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C62A5" w14:textId="2C76BB7E" w:rsidR="0057422B" w:rsidRDefault="004D3D80" w:rsidP="0057422B">
      <w:pPr>
        <w:pStyle w:val="BodyText"/>
        <w:jc w:val="center"/>
        <w:rPr>
          <w:i/>
          <w:iCs/>
          <w:sz w:val="32"/>
        </w:rPr>
      </w:pPr>
      <w:r>
        <w:rPr>
          <w:noProof/>
          <w:sz w:val="72"/>
          <w:lang w:val="en-GB" w:eastAsia="en-GB"/>
        </w:rPr>
        <w:drawing>
          <wp:anchor distT="0" distB="0" distL="114300" distR="114300" simplePos="0" relativeHeight="251658240" behindDoc="0" locked="0" layoutInCell="1" allowOverlap="1" wp14:anchorId="3880F584" wp14:editId="62039DB9">
            <wp:simplePos x="0" y="0"/>
            <wp:positionH relativeFrom="column">
              <wp:posOffset>1360170</wp:posOffset>
            </wp:positionH>
            <wp:positionV relativeFrom="paragraph">
              <wp:posOffset>-195580</wp:posOffset>
            </wp:positionV>
            <wp:extent cx="3005455" cy="212153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5455" cy="2121535"/>
                    </a:xfrm>
                    <a:prstGeom prst="rect">
                      <a:avLst/>
                    </a:prstGeom>
                    <a:noFill/>
                  </pic:spPr>
                </pic:pic>
              </a:graphicData>
            </a:graphic>
            <wp14:sizeRelH relativeFrom="page">
              <wp14:pctWidth>0</wp14:pctWidth>
            </wp14:sizeRelH>
            <wp14:sizeRelV relativeFrom="page">
              <wp14:pctHeight>0</wp14:pctHeight>
            </wp14:sizeRelV>
          </wp:anchor>
        </w:drawing>
      </w:r>
    </w:p>
    <w:p w14:paraId="10813653" w14:textId="77777777" w:rsidR="0057422B" w:rsidRDefault="0057422B" w:rsidP="0057422B">
      <w:pPr>
        <w:pStyle w:val="BodyText"/>
        <w:jc w:val="center"/>
        <w:rPr>
          <w:i/>
          <w:iCs/>
          <w:sz w:val="32"/>
        </w:rPr>
      </w:pPr>
    </w:p>
    <w:p w14:paraId="480DD496" w14:textId="77777777" w:rsidR="0057422B" w:rsidRDefault="0057422B" w:rsidP="0057422B">
      <w:pPr>
        <w:pStyle w:val="BodyText"/>
        <w:jc w:val="center"/>
        <w:rPr>
          <w:i/>
          <w:iCs/>
          <w:sz w:val="32"/>
        </w:rPr>
      </w:pPr>
    </w:p>
    <w:p w14:paraId="55A14E71" w14:textId="77777777" w:rsidR="0057422B" w:rsidRDefault="0057422B" w:rsidP="0057422B">
      <w:pPr>
        <w:pStyle w:val="BodyText"/>
        <w:jc w:val="center"/>
        <w:rPr>
          <w:i/>
          <w:iCs/>
          <w:sz w:val="32"/>
        </w:rPr>
      </w:pPr>
    </w:p>
    <w:p w14:paraId="284B17A0" w14:textId="77777777" w:rsidR="0057422B" w:rsidRDefault="0057422B" w:rsidP="0057422B">
      <w:pPr>
        <w:pStyle w:val="BodyText"/>
        <w:jc w:val="center"/>
        <w:rPr>
          <w:i/>
          <w:iCs/>
          <w:sz w:val="32"/>
        </w:rPr>
      </w:pPr>
    </w:p>
    <w:p w14:paraId="63D60F0B" w14:textId="36CC6397" w:rsidR="0057422B" w:rsidRDefault="0057422B" w:rsidP="0057422B">
      <w:pPr>
        <w:pStyle w:val="BodyText"/>
        <w:jc w:val="center"/>
        <w:rPr>
          <w:i/>
          <w:iCs/>
          <w:sz w:val="32"/>
        </w:rPr>
      </w:pPr>
    </w:p>
    <w:p w14:paraId="260C027F" w14:textId="77777777" w:rsidR="0057422B" w:rsidRDefault="0057422B" w:rsidP="0057422B">
      <w:pPr>
        <w:pStyle w:val="BodyText"/>
        <w:jc w:val="center"/>
        <w:rPr>
          <w:i/>
          <w:iCs/>
          <w:sz w:val="32"/>
        </w:rPr>
      </w:pPr>
    </w:p>
    <w:p w14:paraId="35C89263" w14:textId="6396D503" w:rsidR="0057422B" w:rsidRDefault="0057422B" w:rsidP="0057422B">
      <w:pPr>
        <w:pStyle w:val="BodyText"/>
        <w:jc w:val="center"/>
        <w:rPr>
          <w:sz w:val="72"/>
        </w:rPr>
      </w:pPr>
    </w:p>
    <w:p w14:paraId="6AA4A80B" w14:textId="77777777" w:rsidR="0057422B" w:rsidRDefault="0057422B" w:rsidP="0057422B">
      <w:pPr>
        <w:pStyle w:val="BodyText"/>
        <w:jc w:val="center"/>
      </w:pPr>
    </w:p>
    <w:p w14:paraId="49CFA428" w14:textId="77777777" w:rsidR="0057422B" w:rsidRDefault="0057422B" w:rsidP="0057422B">
      <w:pPr>
        <w:pStyle w:val="BodyText"/>
        <w:jc w:val="center"/>
        <w:rPr>
          <w:sz w:val="72"/>
        </w:rPr>
      </w:pPr>
    </w:p>
    <w:p w14:paraId="3DD97D88" w14:textId="77777777" w:rsidR="0057422B" w:rsidRDefault="0057422B" w:rsidP="0057422B">
      <w:pPr>
        <w:pStyle w:val="BodyText"/>
        <w:rPr>
          <w:sz w:val="72"/>
        </w:rPr>
      </w:pPr>
    </w:p>
    <w:p w14:paraId="5BB18C91" w14:textId="32FC1F47" w:rsidR="0057422B" w:rsidRPr="0057422B" w:rsidRDefault="00B64760" w:rsidP="00296785">
      <w:pPr>
        <w:pStyle w:val="BodyText"/>
        <w:jc w:val="center"/>
        <w:rPr>
          <w:b/>
          <w:bCs/>
          <w:color w:val="1F497D" w:themeColor="text2"/>
          <w:sz w:val="80"/>
          <w14:shadow w14:blurRad="50800" w14:dist="38100" w14:dir="2700000" w14:sx="100000" w14:sy="100000" w14:kx="0" w14:ky="0" w14:algn="tl">
            <w14:srgbClr w14:val="000000">
              <w14:alpha w14:val="60000"/>
            </w14:srgbClr>
          </w14:shadow>
        </w:rPr>
      </w:pPr>
      <w:r>
        <w:rPr>
          <w:b/>
          <w:bCs/>
          <w:color w:val="1F497D" w:themeColor="text2"/>
          <w:sz w:val="80"/>
          <w14:shadow w14:blurRad="50800" w14:dist="38100" w14:dir="2700000" w14:sx="100000" w14:sy="100000" w14:kx="0" w14:ky="0" w14:algn="tl">
            <w14:srgbClr w14:val="000000">
              <w14:alpha w14:val="60000"/>
            </w14:srgbClr>
          </w14:shadow>
        </w:rPr>
        <w:t>Teaching and Learning</w:t>
      </w:r>
    </w:p>
    <w:p w14:paraId="456A7F6D" w14:textId="77777777" w:rsidR="0057422B" w:rsidRPr="00E57407" w:rsidRDefault="0057422B" w:rsidP="0057422B">
      <w:pPr>
        <w:pStyle w:val="BodyText"/>
        <w:jc w:val="center"/>
        <w:rPr>
          <w:color w:val="1F497D" w:themeColor="text2"/>
          <w:sz w:val="72"/>
        </w:rPr>
      </w:pPr>
      <w:r w:rsidRPr="0057422B">
        <w:rPr>
          <w:b/>
          <w:bCs/>
          <w:color w:val="1F497D" w:themeColor="text2"/>
          <w:sz w:val="80"/>
          <w14:shadow w14:blurRad="50800" w14:dist="38100" w14:dir="2700000" w14:sx="100000" w14:sy="100000" w14:kx="0" w14:ky="0" w14:algn="tl">
            <w14:srgbClr w14:val="000000">
              <w14:alpha w14:val="60000"/>
            </w14:srgbClr>
          </w14:shadow>
        </w:rPr>
        <w:t>POLICY</w:t>
      </w:r>
    </w:p>
    <w:p w14:paraId="21A74FE4" w14:textId="77777777" w:rsidR="009B6B05" w:rsidRDefault="009B6B05"/>
    <w:p w14:paraId="2AB0A8C2" w14:textId="77777777" w:rsidR="00AF1DDE" w:rsidRDefault="00AF1DDE"/>
    <w:p w14:paraId="5646E687" w14:textId="77777777" w:rsidR="00C37D2C" w:rsidRDefault="00C37D2C"/>
    <w:p w14:paraId="7906B0E4" w14:textId="77777777" w:rsidR="00C37D2C" w:rsidRDefault="00C37D2C"/>
    <w:p w14:paraId="2DF0BA1D" w14:textId="77777777" w:rsidR="004D3D80" w:rsidRDefault="004D3D80"/>
    <w:p w14:paraId="0720C5E0" w14:textId="77777777" w:rsidR="004D3D80" w:rsidRDefault="004D3D80"/>
    <w:p w14:paraId="0F53E5F7" w14:textId="77777777" w:rsidR="004D3D80" w:rsidRDefault="004D3D80"/>
    <w:p w14:paraId="20A9E210" w14:textId="77777777" w:rsidR="004D3D80" w:rsidRDefault="004D3D80"/>
    <w:p w14:paraId="30525588" w14:textId="77777777" w:rsidR="004D3D80" w:rsidRDefault="004D3D80"/>
    <w:p w14:paraId="08257C03" w14:textId="77777777" w:rsidR="004D3D80" w:rsidRDefault="004D3D80"/>
    <w:p w14:paraId="10BD1198" w14:textId="77777777" w:rsidR="00C37D2C" w:rsidRDefault="00C37D2C"/>
    <w:p w14:paraId="211338B6" w14:textId="40C41C86" w:rsidR="004D3D80" w:rsidRDefault="000E284D">
      <w:pPr>
        <w:rPr>
          <w:b/>
          <w:color w:val="1F497D" w:themeColor="text2"/>
          <w:sz w:val="40"/>
          <w:szCs w:val="40"/>
        </w:rPr>
      </w:pPr>
      <w:r>
        <w:rPr>
          <w:b/>
          <w:color w:val="1F497D" w:themeColor="text2"/>
          <w:sz w:val="40"/>
          <w:szCs w:val="40"/>
        </w:rPr>
        <w:t>September 2024</w:t>
      </w:r>
    </w:p>
    <w:p w14:paraId="5BF938C1" w14:textId="03033123" w:rsidR="004D3D80" w:rsidRPr="004D3D80" w:rsidRDefault="004D3D80">
      <w:pPr>
        <w:rPr>
          <w:b/>
          <w:color w:val="1F497D" w:themeColor="text2"/>
          <w:sz w:val="24"/>
          <w:szCs w:val="40"/>
          <w:u w:val="single"/>
        </w:rPr>
      </w:pPr>
      <w:r w:rsidRPr="004D3D80">
        <w:rPr>
          <w:b/>
          <w:color w:val="1F497D" w:themeColor="text2"/>
          <w:sz w:val="24"/>
          <w:szCs w:val="40"/>
          <w:u w:val="single"/>
        </w:rPr>
        <w:lastRenderedPageBreak/>
        <w:t>Version History</w:t>
      </w:r>
    </w:p>
    <w:tbl>
      <w:tblPr>
        <w:tblStyle w:val="TableGrid"/>
        <w:tblpPr w:leftFromText="180" w:rightFromText="180" w:vertAnchor="text" w:horzAnchor="margin" w:tblpXSpec="center" w:tblpY="52"/>
        <w:tblW w:w="10934" w:type="dxa"/>
        <w:tblLook w:val="04A0" w:firstRow="1" w:lastRow="0" w:firstColumn="1" w:lastColumn="0" w:noHBand="0" w:noVBand="1"/>
      </w:tblPr>
      <w:tblGrid>
        <w:gridCol w:w="1203"/>
        <w:gridCol w:w="2479"/>
        <w:gridCol w:w="3770"/>
        <w:gridCol w:w="3482"/>
      </w:tblGrid>
      <w:tr w:rsidR="001238DF" w14:paraId="699C7483" w14:textId="77777777" w:rsidTr="001238DF">
        <w:trPr>
          <w:trHeight w:val="295"/>
        </w:trPr>
        <w:tc>
          <w:tcPr>
            <w:tcW w:w="1017" w:type="dxa"/>
          </w:tcPr>
          <w:p w14:paraId="4B9895D1" w14:textId="77777777" w:rsidR="001238DF" w:rsidRDefault="001238DF" w:rsidP="001238DF">
            <w:r>
              <w:t>February 2016</w:t>
            </w:r>
          </w:p>
        </w:tc>
        <w:tc>
          <w:tcPr>
            <w:tcW w:w="2533" w:type="dxa"/>
          </w:tcPr>
          <w:p w14:paraId="37B8444C" w14:textId="77777777" w:rsidR="001238DF" w:rsidRDefault="001238DF" w:rsidP="001238DF">
            <w:r>
              <w:t>1.0</w:t>
            </w:r>
          </w:p>
        </w:tc>
        <w:tc>
          <w:tcPr>
            <w:tcW w:w="3837" w:type="dxa"/>
          </w:tcPr>
          <w:p w14:paraId="3320FB7D" w14:textId="77777777" w:rsidR="001238DF" w:rsidRDefault="001238DF" w:rsidP="001238DF">
            <w:r>
              <w:t xml:space="preserve">Rewritten for the new National Curriculum </w:t>
            </w:r>
          </w:p>
        </w:tc>
        <w:tc>
          <w:tcPr>
            <w:tcW w:w="3547" w:type="dxa"/>
          </w:tcPr>
          <w:p w14:paraId="135CC91F" w14:textId="77777777" w:rsidR="001238DF" w:rsidRDefault="001238DF" w:rsidP="001238DF">
            <w:r>
              <w:t>J. Mallinson</w:t>
            </w:r>
          </w:p>
        </w:tc>
      </w:tr>
      <w:tr w:rsidR="001238DF" w14:paraId="24DAFC8A" w14:textId="77777777" w:rsidTr="001238DF">
        <w:trPr>
          <w:trHeight w:val="295"/>
        </w:trPr>
        <w:tc>
          <w:tcPr>
            <w:tcW w:w="1017" w:type="dxa"/>
          </w:tcPr>
          <w:p w14:paraId="322EC605" w14:textId="77777777" w:rsidR="001238DF" w:rsidRDefault="001238DF" w:rsidP="001238DF"/>
        </w:tc>
        <w:tc>
          <w:tcPr>
            <w:tcW w:w="2533" w:type="dxa"/>
          </w:tcPr>
          <w:p w14:paraId="476F6E08" w14:textId="77777777" w:rsidR="001238DF" w:rsidRDefault="001238DF" w:rsidP="001238DF"/>
        </w:tc>
        <w:tc>
          <w:tcPr>
            <w:tcW w:w="3837" w:type="dxa"/>
          </w:tcPr>
          <w:p w14:paraId="18DCF5EF" w14:textId="77777777" w:rsidR="001238DF" w:rsidRDefault="001238DF" w:rsidP="001238DF">
            <w:r>
              <w:t>Presented to Governors Spring 2016</w:t>
            </w:r>
          </w:p>
        </w:tc>
        <w:tc>
          <w:tcPr>
            <w:tcW w:w="3547" w:type="dxa"/>
          </w:tcPr>
          <w:p w14:paraId="6FD3A12C" w14:textId="77777777" w:rsidR="001238DF" w:rsidRDefault="001238DF" w:rsidP="001238DF"/>
        </w:tc>
      </w:tr>
      <w:tr w:rsidR="001238DF" w14:paraId="7A3F6563" w14:textId="77777777" w:rsidTr="001238DF">
        <w:trPr>
          <w:trHeight w:val="295"/>
        </w:trPr>
        <w:tc>
          <w:tcPr>
            <w:tcW w:w="1017" w:type="dxa"/>
          </w:tcPr>
          <w:p w14:paraId="0016EED0" w14:textId="77777777" w:rsidR="001238DF" w:rsidRDefault="001238DF" w:rsidP="001238DF"/>
        </w:tc>
        <w:tc>
          <w:tcPr>
            <w:tcW w:w="2533" w:type="dxa"/>
          </w:tcPr>
          <w:p w14:paraId="0AD44947" w14:textId="77777777" w:rsidR="001238DF" w:rsidRDefault="001238DF" w:rsidP="001238DF"/>
        </w:tc>
        <w:tc>
          <w:tcPr>
            <w:tcW w:w="3837" w:type="dxa"/>
          </w:tcPr>
          <w:p w14:paraId="0D0BE69D" w14:textId="77777777" w:rsidR="001238DF" w:rsidRDefault="001238DF" w:rsidP="001238DF">
            <w:r>
              <w:t>Policy agreed Spring 2016</w:t>
            </w:r>
          </w:p>
        </w:tc>
        <w:tc>
          <w:tcPr>
            <w:tcW w:w="3547" w:type="dxa"/>
          </w:tcPr>
          <w:p w14:paraId="1C9AD08D" w14:textId="77777777" w:rsidR="001238DF" w:rsidRDefault="001238DF" w:rsidP="001238DF"/>
        </w:tc>
      </w:tr>
      <w:tr w:rsidR="001238DF" w14:paraId="0D926210" w14:textId="77777777" w:rsidTr="001238DF">
        <w:trPr>
          <w:trHeight w:val="295"/>
        </w:trPr>
        <w:tc>
          <w:tcPr>
            <w:tcW w:w="1017" w:type="dxa"/>
          </w:tcPr>
          <w:p w14:paraId="6D218F7B" w14:textId="77777777" w:rsidR="001238DF" w:rsidRDefault="001238DF" w:rsidP="001238DF">
            <w:r>
              <w:t>January 2019</w:t>
            </w:r>
          </w:p>
        </w:tc>
        <w:tc>
          <w:tcPr>
            <w:tcW w:w="2533" w:type="dxa"/>
          </w:tcPr>
          <w:p w14:paraId="3B8A6017" w14:textId="77777777" w:rsidR="001238DF" w:rsidRDefault="001238DF" w:rsidP="001238DF">
            <w:r>
              <w:t>1.1</w:t>
            </w:r>
          </w:p>
        </w:tc>
        <w:tc>
          <w:tcPr>
            <w:tcW w:w="3837" w:type="dxa"/>
          </w:tcPr>
          <w:p w14:paraId="46951651" w14:textId="77777777" w:rsidR="001238DF" w:rsidRDefault="001238DF" w:rsidP="001238DF">
            <w:r>
              <w:t>Revised to compliment new Curriculum Policy</w:t>
            </w:r>
          </w:p>
        </w:tc>
        <w:tc>
          <w:tcPr>
            <w:tcW w:w="3547" w:type="dxa"/>
          </w:tcPr>
          <w:p w14:paraId="6085F199" w14:textId="77777777" w:rsidR="001238DF" w:rsidRDefault="001238DF" w:rsidP="001238DF">
            <w:r>
              <w:t>J. Mallinson</w:t>
            </w:r>
          </w:p>
        </w:tc>
      </w:tr>
      <w:tr w:rsidR="001238DF" w14:paraId="29EEFDF7" w14:textId="77777777" w:rsidTr="001238DF">
        <w:trPr>
          <w:trHeight w:val="295"/>
        </w:trPr>
        <w:tc>
          <w:tcPr>
            <w:tcW w:w="1017" w:type="dxa"/>
          </w:tcPr>
          <w:p w14:paraId="43C8AD5E" w14:textId="77777777" w:rsidR="001238DF" w:rsidRDefault="001238DF" w:rsidP="001238DF"/>
        </w:tc>
        <w:tc>
          <w:tcPr>
            <w:tcW w:w="2533" w:type="dxa"/>
          </w:tcPr>
          <w:p w14:paraId="04AFD9C6" w14:textId="77777777" w:rsidR="001238DF" w:rsidRDefault="001238DF" w:rsidP="001238DF"/>
        </w:tc>
        <w:tc>
          <w:tcPr>
            <w:tcW w:w="3837" w:type="dxa"/>
          </w:tcPr>
          <w:p w14:paraId="6942469C" w14:textId="77777777" w:rsidR="001238DF" w:rsidRDefault="001238DF" w:rsidP="001238DF">
            <w:r>
              <w:t>Presented to Teaching &amp;Learning Governors Committee Spring 2019</w:t>
            </w:r>
          </w:p>
        </w:tc>
        <w:tc>
          <w:tcPr>
            <w:tcW w:w="3547" w:type="dxa"/>
          </w:tcPr>
          <w:p w14:paraId="2E9BCC07" w14:textId="77777777" w:rsidR="001238DF" w:rsidRDefault="001238DF" w:rsidP="001238DF"/>
        </w:tc>
      </w:tr>
      <w:tr w:rsidR="004D3D80" w14:paraId="2812ED4C" w14:textId="77777777" w:rsidTr="001238DF">
        <w:trPr>
          <w:trHeight w:val="295"/>
        </w:trPr>
        <w:tc>
          <w:tcPr>
            <w:tcW w:w="1017" w:type="dxa"/>
          </w:tcPr>
          <w:p w14:paraId="513B2782" w14:textId="792652D9" w:rsidR="004D3D80" w:rsidRDefault="004D3D80" w:rsidP="001238DF">
            <w:r>
              <w:t>May 2023</w:t>
            </w:r>
          </w:p>
        </w:tc>
        <w:tc>
          <w:tcPr>
            <w:tcW w:w="2533" w:type="dxa"/>
          </w:tcPr>
          <w:p w14:paraId="65678F59" w14:textId="4E4551A8" w:rsidR="004D3D80" w:rsidRDefault="004D3D80" w:rsidP="001238DF">
            <w:r>
              <w:t>1.2</w:t>
            </w:r>
          </w:p>
        </w:tc>
        <w:tc>
          <w:tcPr>
            <w:tcW w:w="3837" w:type="dxa"/>
          </w:tcPr>
          <w:p w14:paraId="50F34377" w14:textId="77777777" w:rsidR="004D3D80" w:rsidRDefault="004D3D80" w:rsidP="001238DF"/>
        </w:tc>
        <w:tc>
          <w:tcPr>
            <w:tcW w:w="3547" w:type="dxa"/>
          </w:tcPr>
          <w:p w14:paraId="1F7008EB" w14:textId="545A796A" w:rsidR="004D3D80" w:rsidRDefault="004D3D80" w:rsidP="001238DF">
            <w:proofErr w:type="spellStart"/>
            <w:r>
              <w:t>P.Cope</w:t>
            </w:r>
            <w:proofErr w:type="spellEnd"/>
          </w:p>
        </w:tc>
      </w:tr>
      <w:tr w:rsidR="000E284D" w14:paraId="648DEA31" w14:textId="77777777" w:rsidTr="001238DF">
        <w:trPr>
          <w:trHeight w:val="295"/>
        </w:trPr>
        <w:tc>
          <w:tcPr>
            <w:tcW w:w="1017" w:type="dxa"/>
          </w:tcPr>
          <w:p w14:paraId="37CF1E4D" w14:textId="607D5D9A" w:rsidR="000E284D" w:rsidRDefault="000E284D" w:rsidP="001238DF">
            <w:r>
              <w:t>September 2024</w:t>
            </w:r>
          </w:p>
        </w:tc>
        <w:tc>
          <w:tcPr>
            <w:tcW w:w="2533" w:type="dxa"/>
          </w:tcPr>
          <w:p w14:paraId="1FCA3D13" w14:textId="575C7DB9" w:rsidR="000E284D" w:rsidRDefault="000E284D" w:rsidP="001238DF">
            <w:r>
              <w:t>2.0</w:t>
            </w:r>
          </w:p>
        </w:tc>
        <w:tc>
          <w:tcPr>
            <w:tcW w:w="3837" w:type="dxa"/>
          </w:tcPr>
          <w:p w14:paraId="2C95D839" w14:textId="5FF4FD8D" w:rsidR="000E284D" w:rsidRDefault="000E284D" w:rsidP="001238DF">
            <w:r>
              <w:t xml:space="preserve">Revised Policy reflecting the Kagan strategies, </w:t>
            </w:r>
            <w:proofErr w:type="spellStart"/>
            <w:r>
              <w:t>Rosenshine</w:t>
            </w:r>
            <w:proofErr w:type="spellEnd"/>
            <w:r>
              <w:t xml:space="preserve"> Principles and Alex Bedford work.</w:t>
            </w:r>
          </w:p>
        </w:tc>
        <w:tc>
          <w:tcPr>
            <w:tcW w:w="3547" w:type="dxa"/>
          </w:tcPr>
          <w:p w14:paraId="0B94BFC7" w14:textId="784440D8" w:rsidR="000E284D" w:rsidRDefault="00FB5BC3" w:rsidP="001238DF">
            <w:proofErr w:type="spellStart"/>
            <w:r>
              <w:t>C.Wilson</w:t>
            </w:r>
            <w:proofErr w:type="spellEnd"/>
          </w:p>
        </w:tc>
      </w:tr>
    </w:tbl>
    <w:p w14:paraId="5D4BF319" w14:textId="77777777" w:rsidR="00AF1DDE" w:rsidRDefault="00AF1DDE"/>
    <w:p w14:paraId="38BFC437" w14:textId="2E0BD5E5" w:rsidR="00FD7769" w:rsidRPr="00C37D2C" w:rsidRDefault="00FD7769">
      <w:pPr>
        <w:rPr>
          <w:rFonts w:ascii="OLIVEOIL" w:hAnsi="OLIVEOIL" w:cs="Narkisim"/>
          <w:b/>
          <w:color w:val="1F497D" w:themeColor="text2"/>
          <w:sz w:val="32"/>
          <w:szCs w:val="32"/>
        </w:rPr>
      </w:pPr>
    </w:p>
    <w:p w14:paraId="0155C28F" w14:textId="77777777" w:rsidR="00FD7769" w:rsidRDefault="00FD7769"/>
    <w:p w14:paraId="5215A730" w14:textId="77777777" w:rsidR="00FD7769" w:rsidRDefault="00FD7769"/>
    <w:p w14:paraId="23BBC1F8" w14:textId="77777777" w:rsidR="00FD7769" w:rsidRDefault="00FD7769"/>
    <w:p w14:paraId="750D0AC0" w14:textId="77777777" w:rsidR="00FD7769" w:rsidRDefault="00FD7769"/>
    <w:p w14:paraId="106268C8" w14:textId="77777777" w:rsidR="00FD7769" w:rsidRDefault="00FD7769"/>
    <w:p w14:paraId="2A5A6C0B" w14:textId="77777777" w:rsidR="00FD7769" w:rsidRDefault="00FD7769"/>
    <w:p w14:paraId="69EF9BFD" w14:textId="77777777" w:rsidR="00FD7769" w:rsidRDefault="00FD7769"/>
    <w:p w14:paraId="28402961" w14:textId="77777777" w:rsidR="00FD7769" w:rsidRDefault="00FD7769"/>
    <w:p w14:paraId="40803A5E" w14:textId="77777777" w:rsidR="00FD7769" w:rsidRDefault="00FD7769"/>
    <w:p w14:paraId="124BF09B" w14:textId="77777777" w:rsidR="00FD7769" w:rsidRDefault="00FD7769"/>
    <w:p w14:paraId="1978F5F0" w14:textId="77777777" w:rsidR="00A82F9C" w:rsidRDefault="00A82F9C" w:rsidP="000369F8">
      <w:pPr>
        <w:suppressAutoHyphens/>
        <w:autoSpaceDN w:val="0"/>
        <w:spacing w:before="100" w:beforeAutospacing="1" w:after="100" w:afterAutospacing="1" w:line="240" w:lineRule="auto"/>
        <w:textAlignment w:val="baseline"/>
      </w:pPr>
    </w:p>
    <w:p w14:paraId="4CD3164C" w14:textId="77777777" w:rsidR="002C70D3" w:rsidRDefault="002C70D3" w:rsidP="000369F8">
      <w:pPr>
        <w:suppressAutoHyphens/>
        <w:autoSpaceDN w:val="0"/>
        <w:spacing w:before="100" w:beforeAutospacing="1" w:after="100" w:afterAutospacing="1" w:line="240" w:lineRule="auto"/>
        <w:textAlignment w:val="baseline"/>
      </w:pPr>
    </w:p>
    <w:p w14:paraId="590B4869" w14:textId="77777777" w:rsidR="002C70D3" w:rsidRDefault="002C70D3" w:rsidP="000369F8">
      <w:pPr>
        <w:suppressAutoHyphens/>
        <w:autoSpaceDN w:val="0"/>
        <w:spacing w:before="100" w:beforeAutospacing="1" w:after="100" w:afterAutospacing="1" w:line="240" w:lineRule="auto"/>
        <w:textAlignment w:val="baseline"/>
        <w:rPr>
          <w:rFonts w:eastAsia="Calibri" w:cs="Times New Roman"/>
          <w:sz w:val="20"/>
          <w:szCs w:val="20"/>
        </w:rPr>
      </w:pPr>
    </w:p>
    <w:p w14:paraId="507FA61E" w14:textId="77777777" w:rsidR="00A82F9C" w:rsidRDefault="00A82F9C" w:rsidP="000369F8">
      <w:pPr>
        <w:suppressAutoHyphens/>
        <w:autoSpaceDN w:val="0"/>
        <w:spacing w:before="100" w:beforeAutospacing="1" w:after="100" w:afterAutospacing="1" w:line="240" w:lineRule="auto"/>
        <w:textAlignment w:val="baseline"/>
        <w:rPr>
          <w:rFonts w:eastAsia="Calibri" w:cs="Times New Roman"/>
          <w:sz w:val="20"/>
          <w:szCs w:val="20"/>
        </w:rPr>
      </w:pPr>
    </w:p>
    <w:p w14:paraId="7E235E44" w14:textId="77777777" w:rsidR="001238DF" w:rsidRDefault="001238DF" w:rsidP="003C58CE">
      <w:pPr>
        <w:pStyle w:val="NormalWeb"/>
        <w:rPr>
          <w:rFonts w:asciiTheme="minorHAnsi" w:hAnsiTheme="minorHAnsi" w:cs="Arial"/>
          <w:b/>
          <w:sz w:val="32"/>
          <w:szCs w:val="32"/>
        </w:rPr>
      </w:pPr>
    </w:p>
    <w:p w14:paraId="2DE45B8D" w14:textId="77777777" w:rsidR="001238DF" w:rsidRDefault="001238DF" w:rsidP="003C58CE">
      <w:pPr>
        <w:pStyle w:val="NormalWeb"/>
        <w:rPr>
          <w:rFonts w:asciiTheme="minorHAnsi" w:hAnsiTheme="minorHAnsi" w:cs="Arial"/>
          <w:b/>
          <w:sz w:val="32"/>
          <w:szCs w:val="32"/>
        </w:rPr>
      </w:pPr>
    </w:p>
    <w:p w14:paraId="1A7DE181" w14:textId="1DA9F5B2" w:rsidR="00D24C1F" w:rsidRPr="003C352D" w:rsidRDefault="00065F95" w:rsidP="00B75D26">
      <w:pPr>
        <w:pStyle w:val="NormalWeb"/>
        <w:spacing w:after="0" w:afterAutospacing="0"/>
        <w:rPr>
          <w:rFonts w:asciiTheme="minorHAnsi" w:hAnsiTheme="minorHAnsi" w:cstheme="minorHAnsi"/>
          <w:b/>
          <w:u w:val="single"/>
        </w:rPr>
      </w:pPr>
      <w:r w:rsidRPr="003C352D">
        <w:rPr>
          <w:rFonts w:asciiTheme="minorHAnsi" w:hAnsiTheme="minorHAnsi" w:cstheme="minorHAnsi"/>
          <w:b/>
          <w:u w:val="single"/>
        </w:rPr>
        <w:lastRenderedPageBreak/>
        <w:t>Aims:</w:t>
      </w:r>
    </w:p>
    <w:p w14:paraId="1C43627E" w14:textId="39DB89FB" w:rsidR="00065F95" w:rsidRPr="003C352D" w:rsidRDefault="00065F95" w:rsidP="00B75D26">
      <w:pPr>
        <w:pStyle w:val="NormalWeb"/>
        <w:spacing w:before="0" w:beforeAutospacing="0" w:after="0" w:afterAutospacing="0" w:line="276" w:lineRule="auto"/>
        <w:jc w:val="both"/>
        <w:rPr>
          <w:rFonts w:asciiTheme="minorHAnsi" w:hAnsiTheme="minorHAnsi" w:cstheme="minorHAnsi"/>
        </w:rPr>
      </w:pPr>
      <w:r w:rsidRPr="003C352D">
        <w:rPr>
          <w:rFonts w:asciiTheme="minorHAnsi" w:hAnsiTheme="minorHAnsi" w:cstheme="minorHAnsi"/>
        </w:rPr>
        <w:t>This policy aims to explain how we</w:t>
      </w:r>
      <w:r w:rsidR="00F30722" w:rsidRPr="003C352D">
        <w:rPr>
          <w:rFonts w:asciiTheme="minorHAnsi" w:hAnsiTheme="minorHAnsi" w:cstheme="minorHAnsi"/>
        </w:rPr>
        <w:t xml:space="preserve"> wi</w:t>
      </w:r>
      <w:r w:rsidRPr="003C352D">
        <w:rPr>
          <w:rFonts w:asciiTheme="minorHAnsi" w:hAnsiTheme="minorHAnsi" w:cstheme="minorHAnsi"/>
        </w:rPr>
        <w:t>ll create an environment at our school of high expectations where students</w:t>
      </w:r>
      <w:r w:rsidR="00F30722" w:rsidRPr="003C352D">
        <w:rPr>
          <w:rFonts w:asciiTheme="minorHAnsi" w:hAnsiTheme="minorHAnsi" w:cstheme="minorHAnsi"/>
        </w:rPr>
        <w:t xml:space="preserve"> develop a life-long love of learning and make continued and accelerated progress.</w:t>
      </w:r>
      <w:r w:rsidRPr="003C352D">
        <w:rPr>
          <w:rFonts w:asciiTheme="minorHAnsi" w:hAnsiTheme="minorHAnsi" w:cstheme="minorHAnsi"/>
        </w:rPr>
        <w:t xml:space="preserve"> It summarises the expectations we have as a school to make sure all staff have </w:t>
      </w:r>
      <w:r w:rsidR="00F30722" w:rsidRPr="003C352D">
        <w:rPr>
          <w:rFonts w:asciiTheme="minorHAnsi" w:hAnsiTheme="minorHAnsi" w:cstheme="minorHAnsi"/>
        </w:rPr>
        <w:t xml:space="preserve">a clear </w:t>
      </w:r>
      <w:r w:rsidRPr="003C352D">
        <w:rPr>
          <w:rFonts w:asciiTheme="minorHAnsi" w:hAnsiTheme="minorHAnsi" w:cstheme="minorHAnsi"/>
        </w:rPr>
        <w:t xml:space="preserve">understanding about what excellent teaching and learning looks like across the school. It ensures that all members of school community recognise the importance of excellent Teaching and Learning </w:t>
      </w:r>
      <w:r w:rsidR="00F30722" w:rsidRPr="003C352D">
        <w:rPr>
          <w:rFonts w:asciiTheme="minorHAnsi" w:hAnsiTheme="minorHAnsi" w:cstheme="minorHAnsi"/>
        </w:rPr>
        <w:t xml:space="preserve">and </w:t>
      </w:r>
      <w:r w:rsidRPr="003C352D">
        <w:rPr>
          <w:rFonts w:asciiTheme="minorHAnsi" w:hAnsiTheme="minorHAnsi" w:cstheme="minorHAnsi"/>
        </w:rPr>
        <w:t>that a robust curriculum is our most powerful tool to achieve excellent inclusion and equality across the school. Finally, it is here to monitor that all staff have the skills and knowledge to identify gaps in students’ learning and to address this through their teaching.</w:t>
      </w:r>
    </w:p>
    <w:p w14:paraId="502BED11" w14:textId="77777777" w:rsidR="002A514E" w:rsidRPr="003C352D" w:rsidRDefault="002A514E" w:rsidP="002A514E">
      <w:pPr>
        <w:pStyle w:val="NormalWeb"/>
        <w:spacing w:before="0" w:beforeAutospacing="0" w:after="0" w:afterAutospacing="0" w:line="276" w:lineRule="auto"/>
        <w:jc w:val="both"/>
        <w:rPr>
          <w:rFonts w:asciiTheme="minorHAnsi" w:hAnsiTheme="minorHAnsi" w:cstheme="minorHAnsi"/>
        </w:rPr>
      </w:pPr>
    </w:p>
    <w:p w14:paraId="52344191" w14:textId="58ED2380" w:rsidR="00065F95" w:rsidRPr="003C352D" w:rsidRDefault="00065F95" w:rsidP="00176AD9">
      <w:pPr>
        <w:pStyle w:val="NormalWeb"/>
        <w:spacing w:before="0" w:beforeAutospacing="0" w:after="0" w:afterAutospacing="0" w:line="276" w:lineRule="auto"/>
        <w:rPr>
          <w:rFonts w:asciiTheme="minorHAnsi" w:hAnsiTheme="minorHAnsi" w:cstheme="minorHAnsi"/>
          <w:b/>
          <w:u w:val="single"/>
        </w:rPr>
      </w:pPr>
      <w:r w:rsidRPr="003C352D">
        <w:rPr>
          <w:rFonts w:asciiTheme="minorHAnsi" w:hAnsiTheme="minorHAnsi" w:cstheme="minorHAnsi"/>
          <w:b/>
          <w:u w:val="single"/>
        </w:rPr>
        <w:t xml:space="preserve">At </w:t>
      </w:r>
      <w:proofErr w:type="spellStart"/>
      <w:r w:rsidRPr="003C352D">
        <w:rPr>
          <w:rFonts w:asciiTheme="minorHAnsi" w:hAnsiTheme="minorHAnsi" w:cstheme="minorHAnsi"/>
          <w:b/>
          <w:u w:val="single"/>
        </w:rPr>
        <w:t>Etchells</w:t>
      </w:r>
      <w:proofErr w:type="spellEnd"/>
      <w:r w:rsidRPr="003C352D">
        <w:rPr>
          <w:rFonts w:asciiTheme="minorHAnsi" w:hAnsiTheme="minorHAnsi" w:cstheme="minorHAnsi"/>
          <w:b/>
          <w:u w:val="single"/>
        </w:rPr>
        <w:t xml:space="preserve"> Primary School:</w:t>
      </w:r>
    </w:p>
    <w:p w14:paraId="6C4444F0" w14:textId="5A94537D" w:rsidR="00065F95" w:rsidRPr="003C352D" w:rsidRDefault="00B05A47" w:rsidP="00B75D26">
      <w:pPr>
        <w:pStyle w:val="NormalWeb"/>
        <w:spacing w:before="0" w:beforeAutospacing="0" w:after="240" w:afterAutospacing="0" w:line="276" w:lineRule="auto"/>
        <w:jc w:val="both"/>
        <w:rPr>
          <w:rFonts w:asciiTheme="minorHAnsi" w:hAnsiTheme="minorHAnsi" w:cstheme="minorHAnsi"/>
        </w:rPr>
      </w:pPr>
      <w:r w:rsidRPr="003C352D">
        <w:rPr>
          <w:rFonts w:asciiTheme="minorHAnsi" w:hAnsiTheme="minorHAnsi" w:cstheme="minorHAnsi"/>
        </w:rPr>
        <w:t>We are a vibrant, happy, welcoming school and provide a stimulating and inclusive environment for learning. We have an experienced, highly skilled and innovative team who work together to plan exciting and stimulating learning opportunities for our pupils, delivering a curriculum which is built around 'Knowledge, Exploration and Communication'</w:t>
      </w:r>
      <w:r w:rsidR="002A6AB9" w:rsidRPr="003C352D">
        <w:rPr>
          <w:rFonts w:asciiTheme="minorHAnsi" w:hAnsiTheme="minorHAnsi" w:cstheme="minorHAnsi"/>
        </w:rPr>
        <w:t xml:space="preserve">. </w:t>
      </w:r>
      <w:r w:rsidRPr="003C352D">
        <w:rPr>
          <w:rFonts w:asciiTheme="minorHAnsi" w:hAnsiTheme="minorHAnsi" w:cstheme="minorHAnsi"/>
        </w:rPr>
        <w:t>We take pride in responding to the learner's interests and ensure that lessons</w:t>
      </w:r>
      <w:r w:rsidR="002A6AB9" w:rsidRPr="003C352D">
        <w:rPr>
          <w:rFonts w:asciiTheme="minorHAnsi" w:hAnsiTheme="minorHAnsi" w:cstheme="minorHAnsi"/>
        </w:rPr>
        <w:t xml:space="preserve"> challenge and support our pupils</w:t>
      </w:r>
      <w:r w:rsidRPr="003C352D">
        <w:rPr>
          <w:rFonts w:asciiTheme="minorHAnsi" w:hAnsiTheme="minorHAnsi" w:cstheme="minorHAnsi"/>
        </w:rPr>
        <w:t>. We</w:t>
      </w:r>
      <w:r w:rsidR="00065F95" w:rsidRPr="003C352D">
        <w:rPr>
          <w:rFonts w:asciiTheme="minorHAnsi" w:hAnsiTheme="minorHAnsi" w:cstheme="minorHAnsi"/>
        </w:rPr>
        <w:t xml:space="preserve"> fervently believe that teaching and learning underpins all elements of</w:t>
      </w:r>
      <w:r w:rsidR="00743094" w:rsidRPr="003C352D">
        <w:rPr>
          <w:rFonts w:asciiTheme="minorHAnsi" w:hAnsiTheme="minorHAnsi" w:cstheme="minorHAnsi"/>
        </w:rPr>
        <w:t xml:space="preserve"> </w:t>
      </w:r>
      <w:proofErr w:type="spellStart"/>
      <w:r w:rsidR="00743094" w:rsidRPr="003C352D">
        <w:rPr>
          <w:rFonts w:asciiTheme="minorHAnsi" w:hAnsiTheme="minorHAnsi" w:cstheme="minorHAnsi"/>
        </w:rPr>
        <w:t>Etchells</w:t>
      </w:r>
      <w:proofErr w:type="spellEnd"/>
      <w:r w:rsidR="00743094" w:rsidRPr="003C352D">
        <w:rPr>
          <w:rFonts w:asciiTheme="minorHAnsi" w:hAnsiTheme="minorHAnsi" w:cstheme="minorHAnsi"/>
        </w:rPr>
        <w:t xml:space="preserve"> school life.</w:t>
      </w:r>
    </w:p>
    <w:p w14:paraId="30EC6390" w14:textId="77777777" w:rsidR="00176AD9" w:rsidRPr="003C352D" w:rsidRDefault="00176AD9" w:rsidP="00176AD9">
      <w:pPr>
        <w:pStyle w:val="NormalWeb"/>
        <w:spacing w:before="0" w:beforeAutospacing="0" w:after="0" w:afterAutospacing="0" w:line="276" w:lineRule="auto"/>
        <w:jc w:val="both"/>
        <w:rPr>
          <w:rFonts w:asciiTheme="minorHAnsi" w:hAnsiTheme="minorHAnsi" w:cstheme="minorHAnsi"/>
        </w:rPr>
      </w:pPr>
    </w:p>
    <w:p w14:paraId="77AEBE69" w14:textId="77B467B2" w:rsidR="002F103D" w:rsidRPr="003C352D" w:rsidRDefault="002F103D" w:rsidP="00176AD9">
      <w:pPr>
        <w:pStyle w:val="NormalWeb"/>
        <w:spacing w:before="0" w:beforeAutospacing="0" w:after="0" w:afterAutospacing="0" w:line="276" w:lineRule="auto"/>
        <w:rPr>
          <w:rFonts w:asciiTheme="minorHAnsi" w:hAnsiTheme="minorHAnsi" w:cstheme="minorHAnsi"/>
        </w:rPr>
      </w:pPr>
      <w:r w:rsidRPr="003C352D">
        <w:rPr>
          <w:rFonts w:asciiTheme="minorHAnsi" w:hAnsiTheme="minorHAnsi" w:cstheme="minorHAnsi"/>
        </w:rPr>
        <w:t>The six core values underpin all teaching and learning</w:t>
      </w:r>
      <w:r w:rsidR="0038713B" w:rsidRPr="003C352D">
        <w:rPr>
          <w:rFonts w:asciiTheme="minorHAnsi" w:hAnsiTheme="minorHAnsi" w:cstheme="minorHAnsi"/>
        </w:rPr>
        <w:t xml:space="preserve"> at </w:t>
      </w:r>
      <w:proofErr w:type="spellStart"/>
      <w:r w:rsidR="0038713B" w:rsidRPr="003C352D">
        <w:rPr>
          <w:rFonts w:asciiTheme="minorHAnsi" w:hAnsiTheme="minorHAnsi" w:cstheme="minorHAnsi"/>
        </w:rPr>
        <w:t>Etchells</w:t>
      </w:r>
      <w:proofErr w:type="spellEnd"/>
      <w:r w:rsidRPr="003C352D">
        <w:rPr>
          <w:rFonts w:asciiTheme="minorHAnsi" w:hAnsiTheme="minorHAnsi" w:cstheme="minorHAnsi"/>
        </w:rPr>
        <w:t>:</w:t>
      </w:r>
    </w:p>
    <w:p w14:paraId="2391A7A3" w14:textId="6198D3C7" w:rsidR="002F103D" w:rsidRPr="003C352D" w:rsidRDefault="002F103D" w:rsidP="00176AD9">
      <w:pPr>
        <w:pStyle w:val="NormalWeb"/>
        <w:spacing w:before="0" w:beforeAutospacing="0" w:after="0" w:afterAutospacing="0" w:line="276" w:lineRule="auto"/>
        <w:ind w:left="1440"/>
        <w:rPr>
          <w:rFonts w:asciiTheme="minorHAnsi" w:hAnsiTheme="minorHAnsi" w:cstheme="minorHAnsi"/>
        </w:rPr>
      </w:pPr>
      <w:r w:rsidRPr="003C352D">
        <w:rPr>
          <w:rFonts w:asciiTheme="minorHAnsi" w:hAnsiTheme="minorHAnsi" w:cstheme="minorHAnsi"/>
        </w:rPr>
        <w:t>Enjoyment, creativity, resilience, independence, challenge and aspiration.</w:t>
      </w:r>
    </w:p>
    <w:p w14:paraId="3F015442" w14:textId="77777777" w:rsidR="00176AD9" w:rsidRPr="003C352D" w:rsidRDefault="00176AD9" w:rsidP="00176AD9">
      <w:pPr>
        <w:pStyle w:val="NormalWeb"/>
        <w:spacing w:before="0" w:beforeAutospacing="0" w:after="0" w:afterAutospacing="0" w:line="276" w:lineRule="auto"/>
        <w:ind w:left="1440"/>
        <w:rPr>
          <w:rFonts w:asciiTheme="minorHAnsi" w:hAnsiTheme="minorHAnsi" w:cstheme="minorHAnsi"/>
        </w:rPr>
      </w:pPr>
    </w:p>
    <w:p w14:paraId="3E0828A8" w14:textId="65805125" w:rsidR="002F103D" w:rsidRPr="003C352D" w:rsidRDefault="002F103D" w:rsidP="00176AD9">
      <w:pPr>
        <w:pStyle w:val="NormalWeb"/>
        <w:spacing w:before="0" w:beforeAutospacing="0" w:after="0" w:afterAutospacing="0" w:line="276" w:lineRule="auto"/>
        <w:rPr>
          <w:rFonts w:asciiTheme="minorHAnsi" w:hAnsiTheme="minorHAnsi" w:cstheme="minorHAnsi"/>
        </w:rPr>
      </w:pPr>
      <w:r w:rsidRPr="003C352D">
        <w:rPr>
          <w:rFonts w:asciiTheme="minorHAnsi" w:hAnsiTheme="minorHAnsi" w:cstheme="minorHAnsi"/>
        </w:rPr>
        <w:t xml:space="preserve">Furthermore, </w:t>
      </w:r>
      <w:r w:rsidR="0038713B" w:rsidRPr="003C352D">
        <w:rPr>
          <w:rFonts w:asciiTheme="minorHAnsi" w:hAnsiTheme="minorHAnsi" w:cstheme="minorHAnsi"/>
        </w:rPr>
        <w:t xml:space="preserve">through </w:t>
      </w:r>
      <w:r w:rsidRPr="003C352D">
        <w:rPr>
          <w:rFonts w:asciiTheme="minorHAnsi" w:hAnsiTheme="minorHAnsi" w:cstheme="minorHAnsi"/>
        </w:rPr>
        <w:t xml:space="preserve">our ‘Bee Rule’ </w:t>
      </w:r>
      <w:r w:rsidR="0038713B" w:rsidRPr="003C352D">
        <w:rPr>
          <w:rFonts w:asciiTheme="minorHAnsi" w:hAnsiTheme="minorHAnsi" w:cstheme="minorHAnsi"/>
        </w:rPr>
        <w:t>we</w:t>
      </w:r>
      <w:r w:rsidRPr="003C352D">
        <w:rPr>
          <w:rFonts w:asciiTheme="minorHAnsi" w:hAnsiTheme="minorHAnsi" w:cstheme="minorHAnsi"/>
        </w:rPr>
        <w:t xml:space="preserve"> establish impeccable behaviour for learning</w:t>
      </w:r>
      <w:r w:rsidR="0038713B" w:rsidRPr="003C352D">
        <w:rPr>
          <w:rFonts w:asciiTheme="minorHAnsi" w:hAnsiTheme="minorHAnsi" w:cstheme="minorHAnsi"/>
        </w:rPr>
        <w:t xml:space="preserve"> and ensure that this</w:t>
      </w:r>
      <w:r w:rsidRPr="003C352D">
        <w:rPr>
          <w:rFonts w:asciiTheme="minorHAnsi" w:hAnsiTheme="minorHAnsi" w:cstheme="minorHAnsi"/>
        </w:rPr>
        <w:t xml:space="preserve"> is maintained though consistent use of these rules: </w:t>
      </w:r>
    </w:p>
    <w:p w14:paraId="1DD17F6F" w14:textId="4CDC6A0B" w:rsidR="002F103D" w:rsidRPr="003C352D" w:rsidRDefault="002F103D" w:rsidP="00176AD9">
      <w:pPr>
        <w:pStyle w:val="NormalWeb"/>
        <w:numPr>
          <w:ilvl w:val="0"/>
          <w:numId w:val="20"/>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Be kind,</w:t>
      </w:r>
    </w:p>
    <w:p w14:paraId="525FB076" w14:textId="3CD4CAFF" w:rsidR="002F103D" w:rsidRPr="003C352D" w:rsidRDefault="002F103D" w:rsidP="00176AD9">
      <w:pPr>
        <w:pStyle w:val="NormalWeb"/>
        <w:numPr>
          <w:ilvl w:val="0"/>
          <w:numId w:val="20"/>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Be a good listener,</w:t>
      </w:r>
    </w:p>
    <w:p w14:paraId="3E368C46" w14:textId="51E6A715" w:rsidR="002F103D" w:rsidRPr="003C352D" w:rsidRDefault="002F103D" w:rsidP="00176AD9">
      <w:pPr>
        <w:pStyle w:val="NormalWeb"/>
        <w:numPr>
          <w:ilvl w:val="0"/>
          <w:numId w:val="20"/>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Be hard-working,</w:t>
      </w:r>
    </w:p>
    <w:p w14:paraId="69CFE1D8" w14:textId="38CD6828" w:rsidR="002F103D" w:rsidRPr="003C352D" w:rsidRDefault="002F103D" w:rsidP="00176AD9">
      <w:pPr>
        <w:pStyle w:val="NormalWeb"/>
        <w:numPr>
          <w:ilvl w:val="0"/>
          <w:numId w:val="20"/>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 xml:space="preserve">Be respectful, </w:t>
      </w:r>
    </w:p>
    <w:p w14:paraId="71B5BF51" w14:textId="310A2F16" w:rsidR="00176AD9" w:rsidRPr="003C352D" w:rsidRDefault="002F103D" w:rsidP="00176AD9">
      <w:pPr>
        <w:pStyle w:val="NormalWeb"/>
        <w:numPr>
          <w:ilvl w:val="0"/>
          <w:numId w:val="20"/>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Be responsible.</w:t>
      </w:r>
    </w:p>
    <w:p w14:paraId="6EBD20ED" w14:textId="77777777" w:rsidR="00176AD9" w:rsidRPr="003C352D" w:rsidRDefault="00176AD9" w:rsidP="00176AD9">
      <w:pPr>
        <w:pStyle w:val="NormalWeb"/>
        <w:spacing w:before="0" w:beforeAutospacing="0" w:after="0" w:afterAutospacing="0" w:line="276" w:lineRule="auto"/>
        <w:ind w:left="720"/>
        <w:rPr>
          <w:rFonts w:asciiTheme="minorHAnsi" w:hAnsiTheme="minorHAnsi" w:cstheme="minorHAnsi"/>
        </w:rPr>
      </w:pPr>
    </w:p>
    <w:p w14:paraId="53FA5786" w14:textId="19E4EF7C" w:rsidR="00D24C1F" w:rsidRPr="00961D80" w:rsidRDefault="00176AD9" w:rsidP="00176AD9">
      <w:pPr>
        <w:pStyle w:val="NormalWeb"/>
        <w:spacing w:before="0" w:beforeAutospacing="0" w:after="0" w:afterAutospacing="0" w:line="276" w:lineRule="auto"/>
        <w:rPr>
          <w:rFonts w:asciiTheme="minorHAnsi" w:hAnsiTheme="minorHAnsi" w:cstheme="minorHAnsi"/>
        </w:rPr>
      </w:pPr>
      <w:r w:rsidRPr="00961D80">
        <w:rPr>
          <w:rFonts w:asciiTheme="minorHAnsi" w:hAnsiTheme="minorHAnsi" w:cstheme="minorHAnsi"/>
        </w:rPr>
        <w:t xml:space="preserve">At </w:t>
      </w:r>
      <w:proofErr w:type="spellStart"/>
      <w:r w:rsidRPr="00961D80">
        <w:rPr>
          <w:rFonts w:asciiTheme="minorHAnsi" w:hAnsiTheme="minorHAnsi" w:cstheme="minorHAnsi"/>
        </w:rPr>
        <w:t>Etchells</w:t>
      </w:r>
      <w:proofErr w:type="spellEnd"/>
      <w:r w:rsidRPr="00961D80">
        <w:rPr>
          <w:rFonts w:asciiTheme="minorHAnsi" w:hAnsiTheme="minorHAnsi" w:cstheme="minorHAnsi"/>
        </w:rPr>
        <w:t xml:space="preserve"> we </w:t>
      </w:r>
      <w:r w:rsidR="00D24C1F" w:rsidRPr="00961D80">
        <w:rPr>
          <w:rFonts w:asciiTheme="minorHAnsi" w:hAnsiTheme="minorHAnsi" w:cstheme="minorHAnsi"/>
        </w:rPr>
        <w:t>believe children learn best when they:</w:t>
      </w:r>
    </w:p>
    <w:p w14:paraId="45FC8300" w14:textId="17ED4CF9"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Are interested and motivated by the curriculum</w:t>
      </w:r>
    </w:p>
    <w:p w14:paraId="033A703E" w14:textId="59046040" w:rsidR="00D24C1F" w:rsidRPr="00961D80" w:rsidRDefault="00176AD9"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Feel successful</w:t>
      </w:r>
    </w:p>
    <w:p w14:paraId="73F0BACF" w14:textId="150E19E7"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Receive feedback about</w:t>
      </w:r>
      <w:r w:rsidR="00176AD9" w:rsidRPr="00961D80">
        <w:rPr>
          <w:rFonts w:asciiTheme="minorHAnsi" w:hAnsiTheme="minorHAnsi" w:cstheme="minorHAnsi"/>
        </w:rPr>
        <w:t xml:space="preserve"> </w:t>
      </w:r>
      <w:r w:rsidRPr="00961D80">
        <w:rPr>
          <w:rFonts w:asciiTheme="minorHAnsi" w:hAnsiTheme="minorHAnsi" w:cstheme="minorHAnsi"/>
        </w:rPr>
        <w:t>their performance</w:t>
      </w:r>
    </w:p>
    <w:p w14:paraId="753B918E" w14:textId="07DC6FB2"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Are clear about expectations in their work and behaviour</w:t>
      </w:r>
    </w:p>
    <w:p w14:paraId="094BFD2F" w14:textId="2EB5C2BA"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Are given appropriate tasks</w:t>
      </w:r>
    </w:p>
    <w:p w14:paraId="433CACA5" w14:textId="0DFC22DB"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Are challenged and stimulated</w:t>
      </w:r>
    </w:p>
    <w:p w14:paraId="09B8151B" w14:textId="1CD1D166"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Work alongside the local community and their families</w:t>
      </w:r>
    </w:p>
    <w:p w14:paraId="760E5425" w14:textId="385B057B"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Feel happy, safe, value and secure</w:t>
      </w:r>
    </w:p>
    <w:p w14:paraId="1EBEF725" w14:textId="16EE07D8"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Are proud of their learning environment</w:t>
      </w:r>
    </w:p>
    <w:p w14:paraId="1F1C08E8" w14:textId="05AE9825"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Enjoy coming to school</w:t>
      </w:r>
    </w:p>
    <w:p w14:paraId="160F72F3" w14:textId="77777777" w:rsidR="00176AD9" w:rsidRPr="00961D80" w:rsidRDefault="00176AD9" w:rsidP="00176AD9">
      <w:pPr>
        <w:pStyle w:val="NormalWeb"/>
        <w:spacing w:before="0" w:beforeAutospacing="0" w:after="0" w:afterAutospacing="0" w:line="276" w:lineRule="auto"/>
        <w:ind w:left="1080"/>
        <w:rPr>
          <w:rFonts w:asciiTheme="minorHAnsi" w:hAnsiTheme="minorHAnsi" w:cstheme="minorHAnsi"/>
        </w:rPr>
      </w:pPr>
    </w:p>
    <w:p w14:paraId="118E642E" w14:textId="77777777" w:rsidR="00D24C1F" w:rsidRPr="00961D80" w:rsidRDefault="00D24C1F" w:rsidP="00176AD9">
      <w:pPr>
        <w:pStyle w:val="NormalWeb"/>
        <w:spacing w:before="0" w:beforeAutospacing="0" w:after="0" w:afterAutospacing="0" w:line="276" w:lineRule="auto"/>
        <w:rPr>
          <w:rFonts w:asciiTheme="minorHAnsi" w:hAnsiTheme="minorHAnsi" w:cstheme="minorHAnsi"/>
        </w:rPr>
      </w:pPr>
      <w:r w:rsidRPr="00961D80">
        <w:rPr>
          <w:rFonts w:asciiTheme="minorHAnsi" w:hAnsiTheme="minorHAnsi" w:cstheme="minorHAnsi"/>
        </w:rPr>
        <w:t>We believe teachers teach best when:</w:t>
      </w:r>
    </w:p>
    <w:p w14:paraId="1EA5FF85" w14:textId="1FAEE6E4"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Work is planned to meet the needs of the children</w:t>
      </w:r>
    </w:p>
    <w:p w14:paraId="61485DBE" w14:textId="13DC7B5E"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There is a stimulating, positive and happy environment within the classroom</w:t>
      </w:r>
    </w:p>
    <w:p w14:paraId="3041265B" w14:textId="0C758404"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The classroom is well-managed and organised</w:t>
      </w:r>
    </w:p>
    <w:p w14:paraId="4E692CDA" w14:textId="13565024"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There is good communication and teamwork among all teaching and support staff</w:t>
      </w:r>
    </w:p>
    <w:p w14:paraId="33EA7F16" w14:textId="714D41E0"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Staff feel supported</w:t>
      </w:r>
    </w:p>
    <w:p w14:paraId="461A4B4E" w14:textId="3BE5358C" w:rsidR="00D24C1F" w:rsidRPr="00961D80" w:rsidRDefault="00D24C1F" w:rsidP="000762D5">
      <w:pPr>
        <w:pStyle w:val="NormalWeb"/>
        <w:numPr>
          <w:ilvl w:val="0"/>
          <w:numId w:val="37"/>
        </w:numPr>
        <w:spacing w:before="0" w:beforeAutospacing="0" w:after="0" w:afterAutospacing="0"/>
        <w:rPr>
          <w:rFonts w:asciiTheme="minorHAnsi" w:hAnsiTheme="minorHAnsi" w:cstheme="minorHAnsi"/>
        </w:rPr>
      </w:pPr>
      <w:r w:rsidRPr="00961D80">
        <w:rPr>
          <w:rFonts w:asciiTheme="minorHAnsi" w:hAnsiTheme="minorHAnsi" w:cstheme="minorHAnsi"/>
        </w:rPr>
        <w:t>There are regular opportunities for CPD</w:t>
      </w:r>
    </w:p>
    <w:p w14:paraId="57605AFF" w14:textId="77777777" w:rsidR="00176AD9" w:rsidRPr="003C352D" w:rsidRDefault="00176AD9" w:rsidP="00176AD9">
      <w:pPr>
        <w:pStyle w:val="NormalWeb"/>
        <w:spacing w:before="0" w:beforeAutospacing="0" w:after="0" w:afterAutospacing="0" w:line="276" w:lineRule="auto"/>
        <w:rPr>
          <w:rFonts w:asciiTheme="minorHAnsi" w:hAnsiTheme="minorHAnsi" w:cstheme="minorHAnsi"/>
        </w:rPr>
      </w:pPr>
    </w:p>
    <w:p w14:paraId="32D9EAD6" w14:textId="4FBAB472" w:rsidR="00743094" w:rsidRPr="005C31E1" w:rsidRDefault="00E4293D" w:rsidP="00743094">
      <w:pPr>
        <w:pStyle w:val="NormalWeb"/>
        <w:spacing w:before="0" w:beforeAutospacing="0" w:after="0" w:afterAutospacing="0" w:line="276" w:lineRule="auto"/>
        <w:rPr>
          <w:rFonts w:asciiTheme="minorHAnsi" w:hAnsiTheme="minorHAnsi" w:cstheme="minorHAnsi"/>
        </w:rPr>
      </w:pPr>
      <w:r w:rsidRPr="003C352D">
        <w:rPr>
          <w:rFonts w:asciiTheme="minorHAnsi" w:hAnsiTheme="minorHAnsi" w:cstheme="minorHAnsi"/>
        </w:rPr>
        <w:t xml:space="preserve">As such, this policy should be read in conjunction with our </w:t>
      </w:r>
      <w:r w:rsidR="002F103D" w:rsidRPr="003C352D">
        <w:rPr>
          <w:rFonts w:asciiTheme="minorHAnsi" w:hAnsiTheme="minorHAnsi" w:cstheme="minorHAnsi"/>
        </w:rPr>
        <w:t>P</w:t>
      </w:r>
      <w:r w:rsidRPr="003C352D">
        <w:rPr>
          <w:rFonts w:asciiTheme="minorHAnsi" w:hAnsiTheme="minorHAnsi" w:cstheme="minorHAnsi"/>
        </w:rPr>
        <w:t xml:space="preserve">ositive </w:t>
      </w:r>
      <w:r w:rsidR="002F103D" w:rsidRPr="003C352D">
        <w:rPr>
          <w:rFonts w:asciiTheme="minorHAnsi" w:hAnsiTheme="minorHAnsi" w:cstheme="minorHAnsi"/>
        </w:rPr>
        <w:t>R</w:t>
      </w:r>
      <w:r w:rsidRPr="003C352D">
        <w:rPr>
          <w:rFonts w:asciiTheme="minorHAnsi" w:hAnsiTheme="minorHAnsi" w:cstheme="minorHAnsi"/>
        </w:rPr>
        <w:t xml:space="preserve">elationships policy, </w:t>
      </w:r>
      <w:r w:rsidR="002F103D" w:rsidRPr="003C352D">
        <w:rPr>
          <w:rFonts w:asciiTheme="minorHAnsi" w:hAnsiTheme="minorHAnsi" w:cstheme="minorHAnsi"/>
        </w:rPr>
        <w:t>P</w:t>
      </w:r>
      <w:r w:rsidRPr="003C352D">
        <w:rPr>
          <w:rFonts w:asciiTheme="minorHAnsi" w:hAnsiTheme="minorHAnsi" w:cstheme="minorHAnsi"/>
        </w:rPr>
        <w:t xml:space="preserve">upil </w:t>
      </w:r>
      <w:r w:rsidR="002F103D" w:rsidRPr="003C352D">
        <w:rPr>
          <w:rFonts w:asciiTheme="minorHAnsi" w:hAnsiTheme="minorHAnsi" w:cstheme="minorHAnsi"/>
        </w:rPr>
        <w:t>P</w:t>
      </w:r>
      <w:r w:rsidRPr="003C352D">
        <w:rPr>
          <w:rFonts w:asciiTheme="minorHAnsi" w:hAnsiTheme="minorHAnsi" w:cstheme="minorHAnsi"/>
        </w:rPr>
        <w:t xml:space="preserve">remium </w:t>
      </w:r>
      <w:r w:rsidR="002F103D" w:rsidRPr="003C352D">
        <w:rPr>
          <w:rFonts w:asciiTheme="minorHAnsi" w:hAnsiTheme="minorHAnsi" w:cstheme="minorHAnsi"/>
        </w:rPr>
        <w:t>S</w:t>
      </w:r>
      <w:r w:rsidRPr="003C352D">
        <w:rPr>
          <w:rFonts w:asciiTheme="minorHAnsi" w:hAnsiTheme="minorHAnsi" w:cstheme="minorHAnsi"/>
        </w:rPr>
        <w:t>trategy, EAL policy and our curriculum policies.</w:t>
      </w:r>
    </w:p>
    <w:p w14:paraId="12368BAA" w14:textId="1475922A" w:rsidR="003C58CE" w:rsidRPr="003C352D" w:rsidRDefault="003C58CE" w:rsidP="00743094">
      <w:pPr>
        <w:pStyle w:val="NormalWeb"/>
        <w:spacing w:before="0" w:beforeAutospacing="0" w:after="0" w:afterAutospacing="0" w:line="276" w:lineRule="auto"/>
        <w:rPr>
          <w:rFonts w:asciiTheme="minorHAnsi" w:hAnsiTheme="minorHAnsi" w:cstheme="minorHAnsi"/>
          <w:b/>
          <w:u w:val="single"/>
        </w:rPr>
      </w:pPr>
      <w:r w:rsidRPr="003C352D">
        <w:rPr>
          <w:rFonts w:asciiTheme="minorHAnsi" w:hAnsiTheme="minorHAnsi" w:cstheme="minorHAnsi"/>
          <w:b/>
          <w:u w:val="single"/>
        </w:rPr>
        <w:lastRenderedPageBreak/>
        <w:t xml:space="preserve">KEY PRINCIPLES </w:t>
      </w:r>
    </w:p>
    <w:p w14:paraId="31DDBE45" w14:textId="73476807" w:rsidR="00A111C5" w:rsidRPr="003C352D" w:rsidRDefault="00A111C5" w:rsidP="00743094">
      <w:pPr>
        <w:pStyle w:val="NormalWeb"/>
        <w:spacing w:before="0" w:beforeAutospacing="0" w:after="0" w:afterAutospacing="0" w:line="276" w:lineRule="auto"/>
        <w:rPr>
          <w:rFonts w:asciiTheme="minorHAnsi" w:hAnsiTheme="minorHAnsi" w:cstheme="minorHAnsi"/>
        </w:rPr>
      </w:pPr>
      <w:r w:rsidRPr="003C352D">
        <w:rPr>
          <w:rFonts w:asciiTheme="minorHAnsi" w:hAnsiTheme="minorHAnsi" w:cstheme="minorHAnsi"/>
        </w:rPr>
        <w:t xml:space="preserve">At </w:t>
      </w:r>
      <w:proofErr w:type="spellStart"/>
      <w:r w:rsidRPr="003C352D">
        <w:rPr>
          <w:rFonts w:asciiTheme="minorHAnsi" w:hAnsiTheme="minorHAnsi" w:cstheme="minorHAnsi"/>
        </w:rPr>
        <w:t>Etchells</w:t>
      </w:r>
      <w:proofErr w:type="spellEnd"/>
      <w:r w:rsidRPr="003C352D">
        <w:rPr>
          <w:rFonts w:asciiTheme="minorHAnsi" w:hAnsiTheme="minorHAnsi" w:cstheme="minorHAnsi"/>
        </w:rPr>
        <w:t xml:space="preserve"> we believe that Teaching and Learning is underpinned by 4 areas: </w:t>
      </w:r>
    </w:p>
    <w:p w14:paraId="000B4BC1" w14:textId="6A843B98" w:rsidR="00A111C5" w:rsidRPr="003C352D" w:rsidRDefault="00A111C5" w:rsidP="00A111C5">
      <w:pPr>
        <w:pStyle w:val="NormalWeb"/>
        <w:numPr>
          <w:ilvl w:val="0"/>
          <w:numId w:val="15"/>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Planning</w:t>
      </w:r>
    </w:p>
    <w:p w14:paraId="6DEF1CB8" w14:textId="46C70D9D" w:rsidR="00A111C5" w:rsidRPr="003C352D" w:rsidRDefault="00A111C5" w:rsidP="00A111C5">
      <w:pPr>
        <w:pStyle w:val="NormalWeb"/>
        <w:numPr>
          <w:ilvl w:val="0"/>
          <w:numId w:val="15"/>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Assessment</w:t>
      </w:r>
    </w:p>
    <w:p w14:paraId="5D621155" w14:textId="592C879F" w:rsidR="00A111C5" w:rsidRPr="003C352D" w:rsidRDefault="00A111C5" w:rsidP="00A111C5">
      <w:pPr>
        <w:pStyle w:val="NormalWeb"/>
        <w:numPr>
          <w:ilvl w:val="0"/>
          <w:numId w:val="15"/>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Feedback</w:t>
      </w:r>
    </w:p>
    <w:p w14:paraId="6C251EF6" w14:textId="4B1AC90D" w:rsidR="00A111C5" w:rsidRPr="003C352D" w:rsidRDefault="00A111C5" w:rsidP="00FA6754">
      <w:pPr>
        <w:pStyle w:val="NormalWeb"/>
        <w:numPr>
          <w:ilvl w:val="0"/>
          <w:numId w:val="15"/>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Questioning</w:t>
      </w:r>
    </w:p>
    <w:p w14:paraId="280A4374" w14:textId="77777777" w:rsidR="00A111C5" w:rsidRPr="003C352D" w:rsidRDefault="00A111C5" w:rsidP="006E06EB">
      <w:pPr>
        <w:pStyle w:val="NormalWeb"/>
        <w:numPr>
          <w:ilvl w:val="0"/>
          <w:numId w:val="23"/>
        </w:numPr>
        <w:spacing w:after="0" w:afterAutospacing="0"/>
        <w:rPr>
          <w:rFonts w:asciiTheme="minorHAnsi" w:hAnsiTheme="minorHAnsi" w:cstheme="minorHAnsi"/>
          <w:bCs/>
          <w:u w:val="single"/>
        </w:rPr>
      </w:pPr>
      <w:r w:rsidRPr="003C352D">
        <w:rPr>
          <w:rFonts w:asciiTheme="minorHAnsi" w:hAnsiTheme="minorHAnsi" w:cstheme="minorHAnsi"/>
          <w:bCs/>
          <w:u w:val="single"/>
        </w:rPr>
        <w:t xml:space="preserve">Planning </w:t>
      </w:r>
    </w:p>
    <w:p w14:paraId="515C9259" w14:textId="2A8DC4E0" w:rsidR="00F632CE" w:rsidRPr="003C352D" w:rsidRDefault="00F632CE" w:rsidP="006E06EB">
      <w:pPr>
        <w:pStyle w:val="NormalWeb"/>
        <w:numPr>
          <w:ilvl w:val="0"/>
          <w:numId w:val="24"/>
        </w:numPr>
        <w:spacing w:before="0" w:beforeAutospacing="0" w:after="0" w:afterAutospacing="0"/>
        <w:rPr>
          <w:rFonts w:asciiTheme="minorHAnsi" w:hAnsiTheme="minorHAnsi" w:cstheme="minorHAnsi"/>
          <w:bCs/>
        </w:rPr>
      </w:pPr>
      <w:r w:rsidRPr="003C352D">
        <w:rPr>
          <w:rFonts w:asciiTheme="minorHAnsi" w:hAnsiTheme="minorHAnsi" w:cstheme="minorHAnsi"/>
          <w:bCs/>
        </w:rPr>
        <w:t xml:space="preserve">At </w:t>
      </w:r>
      <w:proofErr w:type="spellStart"/>
      <w:r w:rsidRPr="003C352D">
        <w:rPr>
          <w:rFonts w:asciiTheme="minorHAnsi" w:hAnsiTheme="minorHAnsi" w:cstheme="minorHAnsi"/>
          <w:bCs/>
        </w:rPr>
        <w:t>Etchells</w:t>
      </w:r>
      <w:proofErr w:type="spellEnd"/>
      <w:r w:rsidRPr="003C352D">
        <w:rPr>
          <w:rFonts w:asciiTheme="minorHAnsi" w:hAnsiTheme="minorHAnsi" w:cstheme="minorHAnsi"/>
          <w:bCs/>
        </w:rPr>
        <w:t>, l</w:t>
      </w:r>
      <w:r w:rsidR="00743094" w:rsidRPr="003C352D">
        <w:rPr>
          <w:rFonts w:asciiTheme="minorHAnsi" w:hAnsiTheme="minorHAnsi" w:cstheme="minorHAnsi"/>
          <w:bCs/>
        </w:rPr>
        <w:t>earning activities are well planned to ensure complete coverage of knowledge, skills and curriculum content based from the National Curriculum</w:t>
      </w:r>
      <w:r w:rsidR="00A111C5" w:rsidRPr="003C352D">
        <w:rPr>
          <w:rFonts w:asciiTheme="minorHAnsi" w:hAnsiTheme="minorHAnsi" w:cstheme="minorHAnsi"/>
          <w:bCs/>
        </w:rPr>
        <w:t>.</w:t>
      </w:r>
      <w:r w:rsidRPr="003C352D">
        <w:rPr>
          <w:rFonts w:asciiTheme="minorHAnsi" w:hAnsiTheme="minorHAnsi" w:cstheme="minorHAnsi"/>
          <w:bCs/>
        </w:rPr>
        <w:t xml:space="preserve"> Each curriculum area has its own skills and progression document </w:t>
      </w:r>
      <w:r w:rsidR="00FA6754" w:rsidRPr="003C352D">
        <w:rPr>
          <w:rFonts w:asciiTheme="minorHAnsi" w:hAnsiTheme="minorHAnsi" w:cstheme="minorHAnsi"/>
          <w:bCs/>
        </w:rPr>
        <w:t>outlining the expectations in each year group. This gives staff the opportunity to support the progression in each subject area whilst also checking for prior learning.</w:t>
      </w:r>
    </w:p>
    <w:p w14:paraId="1BC69CD2" w14:textId="4ECD43E0" w:rsidR="00EB651C" w:rsidRPr="003C352D" w:rsidRDefault="00EB651C" w:rsidP="00F632CE">
      <w:pPr>
        <w:pStyle w:val="NormalWeb"/>
        <w:numPr>
          <w:ilvl w:val="0"/>
          <w:numId w:val="24"/>
        </w:numPr>
        <w:rPr>
          <w:rFonts w:asciiTheme="minorHAnsi" w:hAnsiTheme="minorHAnsi" w:cstheme="minorHAnsi"/>
          <w:bCs/>
        </w:rPr>
      </w:pPr>
      <w:r w:rsidRPr="003C352D">
        <w:rPr>
          <w:rFonts w:asciiTheme="minorHAnsi" w:hAnsiTheme="minorHAnsi" w:cstheme="minorHAnsi"/>
          <w:bCs/>
        </w:rPr>
        <w:t>All planning is differentiated to meet the needs of our diverse school community, with many children speaking English as an Additional Language, having SEND needs or being pupil premium. A broad range of strategies are in place to support this, including substitution grids in written lessons, scaffolds and the chilli challenges.</w:t>
      </w:r>
    </w:p>
    <w:p w14:paraId="33B1D339" w14:textId="02A721CC" w:rsidR="00EB651C" w:rsidRPr="003C352D" w:rsidRDefault="00EB651C" w:rsidP="00F632CE">
      <w:pPr>
        <w:pStyle w:val="NormalWeb"/>
        <w:numPr>
          <w:ilvl w:val="0"/>
          <w:numId w:val="24"/>
        </w:numPr>
        <w:rPr>
          <w:rFonts w:asciiTheme="minorHAnsi" w:hAnsiTheme="minorHAnsi" w:cstheme="minorHAnsi"/>
          <w:bCs/>
        </w:rPr>
      </w:pPr>
      <w:r w:rsidRPr="003C352D">
        <w:rPr>
          <w:rFonts w:asciiTheme="minorHAnsi" w:hAnsiTheme="minorHAnsi" w:cstheme="minorHAnsi"/>
          <w:bCs/>
        </w:rPr>
        <w:t xml:space="preserve">The chilli challenges </w:t>
      </w:r>
      <w:r w:rsidR="00A33C5B" w:rsidRPr="003C352D">
        <w:rPr>
          <w:rFonts w:asciiTheme="minorHAnsi" w:hAnsiTheme="minorHAnsi" w:cstheme="minorHAnsi"/>
          <w:bCs/>
        </w:rPr>
        <w:t xml:space="preserve">(Appendix A) </w:t>
      </w:r>
      <w:r w:rsidRPr="003C352D">
        <w:rPr>
          <w:rFonts w:asciiTheme="minorHAnsi" w:hAnsiTheme="minorHAnsi" w:cstheme="minorHAnsi"/>
          <w:bCs/>
        </w:rPr>
        <w:t xml:space="preserve">are </w:t>
      </w:r>
      <w:r w:rsidR="00A33C5B" w:rsidRPr="003C352D">
        <w:rPr>
          <w:rFonts w:asciiTheme="minorHAnsi" w:hAnsiTheme="minorHAnsi" w:cstheme="minorHAnsi"/>
          <w:bCs/>
        </w:rPr>
        <w:t>an embedded part of our school curriculum, giving children the opportunity to recall prior learning, support, stretch and challenge learners.</w:t>
      </w:r>
    </w:p>
    <w:p w14:paraId="56261329" w14:textId="09910C4B" w:rsidR="00FA6754" w:rsidRPr="003C352D" w:rsidRDefault="00FA6754" w:rsidP="00F632CE">
      <w:pPr>
        <w:pStyle w:val="NormalWeb"/>
        <w:numPr>
          <w:ilvl w:val="0"/>
          <w:numId w:val="24"/>
        </w:numPr>
        <w:rPr>
          <w:rFonts w:asciiTheme="minorHAnsi" w:hAnsiTheme="minorHAnsi" w:cstheme="minorHAnsi"/>
          <w:bCs/>
        </w:rPr>
      </w:pPr>
      <w:r w:rsidRPr="003C352D">
        <w:rPr>
          <w:rFonts w:asciiTheme="minorHAnsi" w:hAnsiTheme="minorHAnsi" w:cstheme="minorHAnsi"/>
          <w:bCs/>
        </w:rPr>
        <w:t xml:space="preserve">Active learning is an integral part of the culture at </w:t>
      </w:r>
      <w:proofErr w:type="spellStart"/>
      <w:r w:rsidRPr="003C352D">
        <w:rPr>
          <w:rFonts w:asciiTheme="minorHAnsi" w:hAnsiTheme="minorHAnsi" w:cstheme="minorHAnsi"/>
          <w:bCs/>
        </w:rPr>
        <w:t>Etchells</w:t>
      </w:r>
      <w:proofErr w:type="spellEnd"/>
      <w:r w:rsidRPr="003C352D">
        <w:rPr>
          <w:rFonts w:asciiTheme="minorHAnsi" w:hAnsiTheme="minorHAnsi" w:cstheme="minorHAnsi"/>
          <w:bCs/>
        </w:rPr>
        <w:t xml:space="preserve"> with opportunities </w:t>
      </w:r>
      <w:r w:rsidR="00FF79B0" w:rsidRPr="003C352D">
        <w:rPr>
          <w:rFonts w:asciiTheme="minorHAnsi" w:hAnsiTheme="minorHAnsi" w:cstheme="minorHAnsi"/>
          <w:bCs/>
        </w:rPr>
        <w:t>planned in daily and weekly</w:t>
      </w:r>
      <w:r w:rsidRPr="003C352D">
        <w:rPr>
          <w:rFonts w:asciiTheme="minorHAnsi" w:hAnsiTheme="minorHAnsi" w:cstheme="minorHAnsi"/>
          <w:bCs/>
        </w:rPr>
        <w:t xml:space="preserve"> for children to </w:t>
      </w:r>
      <w:r w:rsidR="00FB5BC3" w:rsidRPr="003C352D">
        <w:rPr>
          <w:rFonts w:asciiTheme="minorHAnsi" w:hAnsiTheme="minorHAnsi" w:cstheme="minorHAnsi"/>
          <w:bCs/>
        </w:rPr>
        <w:t xml:space="preserve">actively </w:t>
      </w:r>
      <w:r w:rsidRPr="003C352D">
        <w:rPr>
          <w:rFonts w:asciiTheme="minorHAnsi" w:hAnsiTheme="minorHAnsi" w:cstheme="minorHAnsi"/>
          <w:bCs/>
        </w:rPr>
        <w:t>engage in their learning</w:t>
      </w:r>
      <w:r w:rsidR="00EB651C" w:rsidRPr="003C352D">
        <w:rPr>
          <w:rFonts w:asciiTheme="minorHAnsi" w:hAnsiTheme="minorHAnsi" w:cstheme="minorHAnsi"/>
          <w:bCs/>
        </w:rPr>
        <w:t>. Active learning should be fun and engaging so children can get the most out of their educational experience.</w:t>
      </w:r>
    </w:p>
    <w:p w14:paraId="74E65424" w14:textId="1C91411C" w:rsidR="0006171C" w:rsidRPr="003C352D" w:rsidRDefault="0006171C" w:rsidP="00F632CE">
      <w:pPr>
        <w:pStyle w:val="NormalWeb"/>
        <w:numPr>
          <w:ilvl w:val="0"/>
          <w:numId w:val="24"/>
        </w:numPr>
        <w:rPr>
          <w:rFonts w:asciiTheme="minorHAnsi" w:hAnsiTheme="minorHAnsi" w:cstheme="minorHAnsi"/>
          <w:bCs/>
        </w:rPr>
      </w:pPr>
      <w:r w:rsidRPr="003C352D">
        <w:rPr>
          <w:rFonts w:asciiTheme="minorHAnsi" w:hAnsiTheme="minorHAnsi" w:cstheme="minorHAnsi"/>
          <w:bCs/>
        </w:rPr>
        <w:t>In writing, Jane Considine</w:t>
      </w:r>
      <w:r w:rsidR="005D519E" w:rsidRPr="003C352D">
        <w:rPr>
          <w:rFonts w:asciiTheme="minorHAnsi" w:hAnsiTheme="minorHAnsi" w:cstheme="minorHAnsi"/>
          <w:bCs/>
        </w:rPr>
        <w:t>’s Write Stuff is used to plan writing units, following a very clear format which included sentences stacking. This is used in every phase of school, with teachers writing a follow up unit based on the end of year grammar objectives.</w:t>
      </w:r>
    </w:p>
    <w:p w14:paraId="0B7B9AEE" w14:textId="160A03F0" w:rsidR="00FB5BC3" w:rsidRPr="003C352D" w:rsidRDefault="00FB5BC3" w:rsidP="00F632CE">
      <w:pPr>
        <w:pStyle w:val="NormalWeb"/>
        <w:numPr>
          <w:ilvl w:val="0"/>
          <w:numId w:val="24"/>
        </w:numPr>
        <w:rPr>
          <w:rFonts w:asciiTheme="minorHAnsi" w:hAnsiTheme="minorHAnsi" w:cstheme="minorHAnsi"/>
          <w:bCs/>
        </w:rPr>
      </w:pPr>
      <w:r w:rsidRPr="003C352D">
        <w:rPr>
          <w:rFonts w:asciiTheme="minorHAnsi" w:hAnsiTheme="minorHAnsi" w:cstheme="minorHAnsi"/>
          <w:bCs/>
        </w:rPr>
        <w:t>Maths planning follows White Rose, with supplementary resources selected to engage in active maths.</w:t>
      </w:r>
    </w:p>
    <w:p w14:paraId="287D71B4" w14:textId="7AEC948F" w:rsidR="00EB651C" w:rsidRPr="003C352D" w:rsidRDefault="008C64A3" w:rsidP="00555ABA">
      <w:pPr>
        <w:pStyle w:val="NormalWeb"/>
        <w:numPr>
          <w:ilvl w:val="0"/>
          <w:numId w:val="24"/>
        </w:numPr>
        <w:rPr>
          <w:rFonts w:asciiTheme="minorHAnsi" w:hAnsiTheme="minorHAnsi" w:cstheme="minorHAnsi"/>
          <w:bCs/>
        </w:rPr>
      </w:pPr>
      <w:r w:rsidRPr="003C352D">
        <w:rPr>
          <w:rFonts w:asciiTheme="minorHAnsi" w:hAnsiTheme="minorHAnsi" w:cstheme="minorHAnsi"/>
          <w:bCs/>
        </w:rPr>
        <w:t>Success criteria building</w:t>
      </w:r>
      <w:r w:rsidR="00FB5BC3" w:rsidRPr="003C352D">
        <w:rPr>
          <w:rFonts w:asciiTheme="minorHAnsi" w:hAnsiTheme="minorHAnsi" w:cstheme="minorHAnsi"/>
          <w:bCs/>
        </w:rPr>
        <w:t xml:space="preserve"> are built with the children and provided where necessary. </w:t>
      </w:r>
    </w:p>
    <w:p w14:paraId="33794651" w14:textId="77777777" w:rsidR="005118B6" w:rsidRDefault="00555ABA" w:rsidP="005118B6">
      <w:pPr>
        <w:pStyle w:val="NormalWeb"/>
        <w:numPr>
          <w:ilvl w:val="0"/>
          <w:numId w:val="24"/>
        </w:numPr>
        <w:rPr>
          <w:rFonts w:asciiTheme="minorHAnsi" w:hAnsiTheme="minorHAnsi" w:cstheme="minorHAnsi"/>
          <w:bCs/>
        </w:rPr>
      </w:pPr>
      <w:r w:rsidRPr="003C352D">
        <w:rPr>
          <w:rFonts w:asciiTheme="minorHAnsi" w:hAnsiTheme="minorHAnsi" w:cstheme="minorHAnsi"/>
          <w:bCs/>
        </w:rPr>
        <w:t xml:space="preserve">Kagan </w:t>
      </w:r>
      <w:r w:rsidR="003C352D">
        <w:rPr>
          <w:rFonts w:asciiTheme="minorHAnsi" w:hAnsiTheme="minorHAnsi" w:cstheme="minorHAnsi"/>
          <w:bCs/>
        </w:rPr>
        <w:t xml:space="preserve">structures are used in lessons to promote </w:t>
      </w:r>
      <w:r w:rsidR="00677BCF">
        <w:rPr>
          <w:rFonts w:asciiTheme="minorHAnsi" w:hAnsiTheme="minorHAnsi" w:cstheme="minorHAnsi"/>
          <w:bCs/>
        </w:rPr>
        <w:t>paired and group work and structures discussion.</w:t>
      </w:r>
    </w:p>
    <w:p w14:paraId="19B0F57A" w14:textId="76D2A73B" w:rsidR="005118B6" w:rsidRPr="005118B6" w:rsidRDefault="005118B6" w:rsidP="00D2530C">
      <w:pPr>
        <w:pStyle w:val="NormalWeb"/>
        <w:numPr>
          <w:ilvl w:val="0"/>
          <w:numId w:val="24"/>
        </w:numPr>
        <w:rPr>
          <w:rFonts w:asciiTheme="minorHAnsi" w:hAnsiTheme="minorHAnsi" w:cstheme="minorHAnsi"/>
          <w:bCs/>
        </w:rPr>
      </w:pPr>
      <w:r w:rsidRPr="005118B6">
        <w:rPr>
          <w:rFonts w:asciiTheme="minorHAnsi" w:hAnsiTheme="minorHAnsi" w:cstheme="minorHAnsi"/>
        </w:rPr>
        <w:t>whenever possible planning is cross-curricular, recognising connections between areas of learning and taking into account the role teaching has in promoting the children’s spiritual, moral, social and cultural development.</w:t>
      </w:r>
    </w:p>
    <w:p w14:paraId="42F4E687" w14:textId="23B35149" w:rsidR="00A111C5" w:rsidRPr="003C352D" w:rsidRDefault="00A111C5" w:rsidP="006E06EB">
      <w:pPr>
        <w:pStyle w:val="NormalWeb"/>
        <w:numPr>
          <w:ilvl w:val="0"/>
          <w:numId w:val="23"/>
        </w:numPr>
        <w:spacing w:before="0" w:beforeAutospacing="0" w:after="0" w:afterAutospacing="0"/>
        <w:rPr>
          <w:rFonts w:asciiTheme="minorHAnsi" w:hAnsiTheme="minorHAnsi" w:cstheme="minorHAnsi"/>
          <w:bCs/>
          <w:u w:val="single"/>
        </w:rPr>
      </w:pPr>
      <w:r w:rsidRPr="003C352D">
        <w:rPr>
          <w:rFonts w:asciiTheme="minorHAnsi" w:hAnsiTheme="minorHAnsi" w:cstheme="minorHAnsi"/>
          <w:bCs/>
          <w:u w:val="single"/>
        </w:rPr>
        <w:t>Assessment</w:t>
      </w:r>
    </w:p>
    <w:p w14:paraId="314211AC" w14:textId="21B00B4A" w:rsidR="00A111C5" w:rsidRPr="003C352D" w:rsidRDefault="005D519E" w:rsidP="006E06EB">
      <w:pPr>
        <w:pStyle w:val="NormalWeb"/>
        <w:numPr>
          <w:ilvl w:val="0"/>
          <w:numId w:val="30"/>
        </w:numPr>
        <w:spacing w:before="0" w:beforeAutospacing="0" w:after="0" w:afterAutospacing="0"/>
        <w:rPr>
          <w:rFonts w:asciiTheme="minorHAnsi" w:hAnsiTheme="minorHAnsi" w:cstheme="minorHAnsi"/>
        </w:rPr>
      </w:pPr>
      <w:r w:rsidRPr="003C352D">
        <w:rPr>
          <w:rFonts w:asciiTheme="minorHAnsi" w:hAnsiTheme="minorHAnsi" w:cstheme="minorHAnsi"/>
        </w:rPr>
        <w:t xml:space="preserve">At </w:t>
      </w:r>
      <w:proofErr w:type="spellStart"/>
      <w:r w:rsidRPr="003C352D">
        <w:rPr>
          <w:rFonts w:asciiTheme="minorHAnsi" w:hAnsiTheme="minorHAnsi" w:cstheme="minorHAnsi"/>
        </w:rPr>
        <w:t>Etchells</w:t>
      </w:r>
      <w:proofErr w:type="spellEnd"/>
      <w:r w:rsidRPr="003C352D">
        <w:rPr>
          <w:rFonts w:asciiTheme="minorHAnsi" w:hAnsiTheme="minorHAnsi" w:cstheme="minorHAnsi"/>
        </w:rPr>
        <w:t>, a</w:t>
      </w:r>
      <w:r w:rsidR="00A111C5" w:rsidRPr="003C352D">
        <w:rPr>
          <w:rFonts w:asciiTheme="minorHAnsi" w:hAnsiTheme="minorHAnsi" w:cstheme="minorHAnsi"/>
        </w:rPr>
        <w:t xml:space="preserve">ssessment informs teaching so that there is provision for support and extension of learning for each child. </w:t>
      </w:r>
    </w:p>
    <w:p w14:paraId="234950B9" w14:textId="77777777" w:rsidR="002E3542" w:rsidRPr="003C352D" w:rsidRDefault="005D519E" w:rsidP="006E06EB">
      <w:pPr>
        <w:pStyle w:val="NormalWeb"/>
        <w:numPr>
          <w:ilvl w:val="0"/>
          <w:numId w:val="30"/>
        </w:numPr>
        <w:spacing w:after="0" w:afterAutospacing="0"/>
        <w:rPr>
          <w:rFonts w:asciiTheme="minorHAnsi" w:hAnsiTheme="minorHAnsi" w:cstheme="minorHAnsi"/>
        </w:rPr>
      </w:pPr>
      <w:r w:rsidRPr="003C352D">
        <w:rPr>
          <w:rFonts w:asciiTheme="minorHAnsi" w:hAnsiTheme="minorHAnsi" w:cstheme="minorHAnsi"/>
        </w:rPr>
        <w:t>Assessment is split into two strands: formative (takes place on a day-to-day basis during teaching and learning, allowing teachers and pupils to assess attainment and progress more frequently) and summative (sums up what a pupil has achieved at the end of a period of time, relative to the learning aims and the relevant national standards).</w:t>
      </w:r>
    </w:p>
    <w:p w14:paraId="323F120A" w14:textId="5AE662DE" w:rsidR="005F53E0" w:rsidRPr="003C352D" w:rsidRDefault="005F53E0" w:rsidP="006E06EB">
      <w:pPr>
        <w:pStyle w:val="NormalWeb"/>
        <w:numPr>
          <w:ilvl w:val="0"/>
          <w:numId w:val="36"/>
        </w:numPr>
        <w:spacing w:after="0" w:afterAutospacing="0"/>
        <w:rPr>
          <w:rFonts w:asciiTheme="minorHAnsi" w:hAnsiTheme="minorHAnsi" w:cstheme="minorHAnsi"/>
          <w:u w:val="single"/>
        </w:rPr>
      </w:pPr>
      <w:r w:rsidRPr="003C352D">
        <w:rPr>
          <w:rFonts w:asciiTheme="minorHAnsi" w:hAnsiTheme="minorHAnsi" w:cstheme="minorHAnsi"/>
          <w:bCs/>
          <w:u w:val="single"/>
        </w:rPr>
        <w:t>Formative</w:t>
      </w:r>
      <w:r w:rsidR="005D519E" w:rsidRPr="003C352D">
        <w:rPr>
          <w:rFonts w:asciiTheme="minorHAnsi" w:hAnsiTheme="minorHAnsi" w:cstheme="minorHAnsi"/>
          <w:bCs/>
          <w:u w:val="single"/>
        </w:rPr>
        <w:t>:</w:t>
      </w:r>
    </w:p>
    <w:p w14:paraId="25BBB5EA" w14:textId="37624C21" w:rsidR="000D660F" w:rsidRPr="003C352D" w:rsidRDefault="00677BCF" w:rsidP="006E06EB">
      <w:pPr>
        <w:pStyle w:val="NormalWeb"/>
        <w:numPr>
          <w:ilvl w:val="0"/>
          <w:numId w:val="37"/>
        </w:numPr>
        <w:spacing w:before="0" w:beforeAutospacing="0" w:after="0" w:afterAutospacing="0"/>
        <w:rPr>
          <w:rFonts w:asciiTheme="minorHAnsi" w:hAnsiTheme="minorHAnsi" w:cstheme="minorHAnsi"/>
        </w:rPr>
      </w:pPr>
      <w:r>
        <w:rPr>
          <w:rFonts w:asciiTheme="minorHAnsi" w:hAnsiTheme="minorHAnsi" w:cstheme="minorHAnsi"/>
        </w:rPr>
        <w:t>Alongside Kagan structures, t</w:t>
      </w:r>
      <w:r w:rsidR="000D660F" w:rsidRPr="003C352D">
        <w:rPr>
          <w:rFonts w:asciiTheme="minorHAnsi" w:hAnsiTheme="minorHAnsi" w:cstheme="minorHAnsi"/>
        </w:rPr>
        <w:t xml:space="preserve">alk partners are an integral part of the </w:t>
      </w:r>
      <w:proofErr w:type="spellStart"/>
      <w:r w:rsidR="000D660F" w:rsidRPr="003C352D">
        <w:rPr>
          <w:rFonts w:asciiTheme="minorHAnsi" w:hAnsiTheme="minorHAnsi" w:cstheme="minorHAnsi"/>
        </w:rPr>
        <w:t>Etchells</w:t>
      </w:r>
      <w:proofErr w:type="spellEnd"/>
      <w:r w:rsidR="000D660F" w:rsidRPr="003C352D">
        <w:rPr>
          <w:rFonts w:asciiTheme="minorHAnsi" w:hAnsiTheme="minorHAnsi" w:cstheme="minorHAnsi"/>
        </w:rPr>
        <w:t xml:space="preserve"> classroom</w:t>
      </w:r>
      <w:r>
        <w:rPr>
          <w:rFonts w:asciiTheme="minorHAnsi" w:hAnsiTheme="minorHAnsi" w:cstheme="minorHAnsi"/>
        </w:rPr>
        <w:t>. Children are concisely offered the opportunity to share their thoughts with a partner prior to feeding back to an adult.</w:t>
      </w:r>
    </w:p>
    <w:p w14:paraId="3236B1F9" w14:textId="77777777" w:rsidR="00677BCF" w:rsidRDefault="00677BCF" w:rsidP="000D660F">
      <w:pPr>
        <w:pStyle w:val="NormalWeb"/>
        <w:numPr>
          <w:ilvl w:val="0"/>
          <w:numId w:val="37"/>
        </w:numPr>
        <w:rPr>
          <w:rFonts w:asciiTheme="minorHAnsi" w:hAnsiTheme="minorHAnsi" w:cstheme="minorHAnsi"/>
        </w:rPr>
      </w:pPr>
      <w:r>
        <w:rPr>
          <w:rFonts w:asciiTheme="minorHAnsi" w:hAnsiTheme="minorHAnsi" w:cstheme="minorHAnsi"/>
        </w:rPr>
        <w:t xml:space="preserve">Recall strategies are used at the start of lessons to recap previous learning. </w:t>
      </w:r>
    </w:p>
    <w:p w14:paraId="6D98434E" w14:textId="77777777" w:rsidR="00677BCF" w:rsidRDefault="000D660F" w:rsidP="00677BCF">
      <w:pPr>
        <w:pStyle w:val="NormalWeb"/>
        <w:numPr>
          <w:ilvl w:val="0"/>
          <w:numId w:val="37"/>
        </w:numPr>
        <w:rPr>
          <w:rFonts w:asciiTheme="minorHAnsi" w:hAnsiTheme="minorHAnsi" w:cstheme="minorHAnsi"/>
        </w:rPr>
      </w:pPr>
      <w:r w:rsidRPr="003C352D">
        <w:rPr>
          <w:rFonts w:asciiTheme="minorHAnsi" w:hAnsiTheme="minorHAnsi" w:cstheme="minorHAnsi"/>
        </w:rPr>
        <w:t xml:space="preserve">Cognitive load </w:t>
      </w:r>
      <w:r w:rsidR="00677BCF">
        <w:rPr>
          <w:rFonts w:asciiTheme="minorHAnsi" w:hAnsiTheme="minorHAnsi" w:cstheme="minorHAnsi"/>
        </w:rPr>
        <w:t>is reduced by ensuring that coverage of the curriculum is clear and concise.</w:t>
      </w:r>
    </w:p>
    <w:p w14:paraId="13438E20" w14:textId="1C722046" w:rsidR="005D519E" w:rsidRPr="00677BCF" w:rsidRDefault="000D660F" w:rsidP="00677BCF">
      <w:pPr>
        <w:pStyle w:val="NormalWeb"/>
        <w:numPr>
          <w:ilvl w:val="0"/>
          <w:numId w:val="37"/>
        </w:numPr>
        <w:rPr>
          <w:rFonts w:asciiTheme="minorHAnsi" w:hAnsiTheme="minorHAnsi" w:cstheme="minorHAnsi"/>
        </w:rPr>
      </w:pPr>
      <w:r w:rsidRPr="00677BCF">
        <w:rPr>
          <w:rFonts w:asciiTheme="minorHAnsi" w:hAnsiTheme="minorHAnsi" w:cstheme="minorHAnsi"/>
        </w:rPr>
        <w:t xml:space="preserve">Metacognition </w:t>
      </w:r>
      <w:r w:rsidR="00677BCF" w:rsidRPr="00677BCF">
        <w:rPr>
          <w:rFonts w:asciiTheme="minorHAnsi" w:hAnsiTheme="minorHAnsi" w:cstheme="minorHAnsi"/>
        </w:rPr>
        <w:t>and self-regulation strategies are deployed across school to support pupils to think about their own learning more explicitly, often by teaching them specific strategies for planning, monitoring, and evaluating their learning.</w:t>
      </w:r>
    </w:p>
    <w:p w14:paraId="76E03EDB" w14:textId="7D7D4866" w:rsidR="005D519E" w:rsidRPr="003C352D" w:rsidRDefault="005F53E0" w:rsidP="006E06EB">
      <w:pPr>
        <w:pStyle w:val="NormalWeb"/>
        <w:numPr>
          <w:ilvl w:val="0"/>
          <w:numId w:val="36"/>
        </w:numPr>
        <w:spacing w:after="0" w:afterAutospacing="0"/>
        <w:rPr>
          <w:rFonts w:asciiTheme="minorHAnsi" w:hAnsiTheme="minorHAnsi" w:cstheme="minorHAnsi"/>
          <w:bCs/>
          <w:u w:val="single"/>
        </w:rPr>
      </w:pPr>
      <w:r w:rsidRPr="003C352D">
        <w:rPr>
          <w:rFonts w:asciiTheme="minorHAnsi" w:hAnsiTheme="minorHAnsi" w:cstheme="minorHAnsi"/>
          <w:bCs/>
          <w:u w:val="single"/>
        </w:rPr>
        <w:t>Summative</w:t>
      </w:r>
      <w:r w:rsidR="005D519E" w:rsidRPr="003C352D">
        <w:rPr>
          <w:rFonts w:asciiTheme="minorHAnsi" w:hAnsiTheme="minorHAnsi" w:cstheme="minorHAnsi"/>
          <w:bCs/>
          <w:u w:val="single"/>
        </w:rPr>
        <w:t>:</w:t>
      </w:r>
    </w:p>
    <w:p w14:paraId="5A2977D5" w14:textId="7EACDC98" w:rsidR="005D519E" w:rsidRPr="003C352D" w:rsidRDefault="005D519E" w:rsidP="006E06EB">
      <w:pPr>
        <w:pStyle w:val="NormalWeb"/>
        <w:numPr>
          <w:ilvl w:val="0"/>
          <w:numId w:val="24"/>
        </w:numPr>
        <w:spacing w:before="0" w:beforeAutospacing="0" w:after="0" w:afterAutospacing="0"/>
        <w:rPr>
          <w:rFonts w:asciiTheme="minorHAnsi" w:hAnsiTheme="minorHAnsi" w:cstheme="minorHAnsi"/>
          <w:bCs/>
        </w:rPr>
      </w:pPr>
      <w:r w:rsidRPr="003C352D">
        <w:rPr>
          <w:rFonts w:asciiTheme="minorHAnsi" w:hAnsiTheme="minorHAnsi" w:cstheme="minorHAnsi"/>
          <w:bCs/>
        </w:rPr>
        <w:t xml:space="preserve">In years 2-5 children are assessed termly using Test Base papers are used to assess pupils progress in Reading, Maths and </w:t>
      </w:r>
      <w:proofErr w:type="spellStart"/>
      <w:r w:rsidRPr="003C352D">
        <w:rPr>
          <w:rFonts w:asciiTheme="minorHAnsi" w:hAnsiTheme="minorHAnsi" w:cstheme="minorHAnsi"/>
          <w:bCs/>
        </w:rPr>
        <w:t>SPaG</w:t>
      </w:r>
      <w:proofErr w:type="spellEnd"/>
      <w:r w:rsidRPr="003C352D">
        <w:rPr>
          <w:rFonts w:asciiTheme="minorHAnsi" w:hAnsiTheme="minorHAnsi" w:cstheme="minorHAnsi"/>
          <w:bCs/>
        </w:rPr>
        <w:t>.</w:t>
      </w:r>
    </w:p>
    <w:p w14:paraId="1ED4198E" w14:textId="4A8DE392" w:rsidR="005D519E" w:rsidRPr="003C352D" w:rsidRDefault="005D519E" w:rsidP="005D519E">
      <w:pPr>
        <w:pStyle w:val="NormalWeb"/>
        <w:numPr>
          <w:ilvl w:val="0"/>
          <w:numId w:val="24"/>
        </w:numPr>
        <w:rPr>
          <w:rFonts w:asciiTheme="minorHAnsi" w:hAnsiTheme="minorHAnsi" w:cstheme="minorHAnsi"/>
          <w:bCs/>
        </w:rPr>
      </w:pPr>
      <w:r w:rsidRPr="003C352D">
        <w:rPr>
          <w:rFonts w:asciiTheme="minorHAnsi" w:hAnsiTheme="minorHAnsi" w:cstheme="minorHAnsi"/>
          <w:bCs/>
        </w:rPr>
        <w:t xml:space="preserve">In year 6, children are assessed half termly using SATs papers from previous years. </w:t>
      </w:r>
    </w:p>
    <w:p w14:paraId="6A438B7E" w14:textId="77777777" w:rsidR="005D519E" w:rsidRPr="003C352D" w:rsidRDefault="005D519E" w:rsidP="005D519E">
      <w:pPr>
        <w:pStyle w:val="NormalWeb"/>
        <w:numPr>
          <w:ilvl w:val="0"/>
          <w:numId w:val="24"/>
        </w:numPr>
        <w:rPr>
          <w:rFonts w:asciiTheme="minorHAnsi" w:hAnsiTheme="minorHAnsi" w:cstheme="minorHAnsi"/>
          <w:bCs/>
        </w:rPr>
      </w:pPr>
      <w:r w:rsidRPr="003C352D">
        <w:rPr>
          <w:rFonts w:asciiTheme="minorHAnsi" w:hAnsiTheme="minorHAnsi" w:cstheme="minorHAnsi"/>
          <w:bCs/>
        </w:rPr>
        <w:lastRenderedPageBreak/>
        <w:t xml:space="preserve">Teachers track children’s progress in writing and reading using the </w:t>
      </w:r>
      <w:proofErr w:type="spellStart"/>
      <w:r w:rsidRPr="003C352D">
        <w:rPr>
          <w:rFonts w:asciiTheme="minorHAnsi" w:hAnsiTheme="minorHAnsi" w:cstheme="minorHAnsi"/>
          <w:bCs/>
        </w:rPr>
        <w:t>Etchells</w:t>
      </w:r>
      <w:proofErr w:type="spellEnd"/>
      <w:r w:rsidRPr="003C352D">
        <w:rPr>
          <w:rFonts w:asciiTheme="minorHAnsi" w:hAnsiTheme="minorHAnsi" w:cstheme="minorHAnsi"/>
          <w:bCs/>
        </w:rPr>
        <w:t xml:space="preserve"> Primary School Writing and Reading progression documents. These documents are stuck in the front of children’s writing and reading books. Teachers will tick off the standard that the child has met. In writing these are ticked off after each final piece of independent writing has been completed.</w:t>
      </w:r>
    </w:p>
    <w:p w14:paraId="0B74650D" w14:textId="4CB241C1" w:rsidR="005D519E" w:rsidRPr="003C352D" w:rsidRDefault="005D519E" w:rsidP="005D519E">
      <w:pPr>
        <w:pStyle w:val="NormalWeb"/>
        <w:numPr>
          <w:ilvl w:val="0"/>
          <w:numId w:val="24"/>
        </w:numPr>
        <w:rPr>
          <w:rFonts w:asciiTheme="minorHAnsi" w:hAnsiTheme="minorHAnsi" w:cstheme="minorHAnsi"/>
          <w:bCs/>
        </w:rPr>
      </w:pPr>
      <w:r w:rsidRPr="003C352D">
        <w:rPr>
          <w:rFonts w:asciiTheme="minorHAnsi" w:hAnsiTheme="minorHAnsi" w:cstheme="minorHAnsi"/>
          <w:bCs/>
        </w:rPr>
        <w:t xml:space="preserve">In writing, this assessment is then used to inform the next steps in planning for writing lessons. </w:t>
      </w:r>
    </w:p>
    <w:p w14:paraId="3CD5088D" w14:textId="77777777" w:rsidR="005D519E" w:rsidRPr="003C352D" w:rsidRDefault="005D519E" w:rsidP="005D519E">
      <w:pPr>
        <w:pStyle w:val="NormalWeb"/>
        <w:numPr>
          <w:ilvl w:val="0"/>
          <w:numId w:val="24"/>
        </w:numPr>
        <w:rPr>
          <w:rFonts w:asciiTheme="minorHAnsi" w:hAnsiTheme="minorHAnsi" w:cstheme="minorHAnsi"/>
          <w:bCs/>
        </w:rPr>
      </w:pPr>
      <w:r w:rsidRPr="003C352D">
        <w:rPr>
          <w:rFonts w:asciiTheme="minorHAnsi" w:hAnsiTheme="minorHAnsi" w:cstheme="minorHAnsi"/>
          <w:bCs/>
        </w:rPr>
        <w:t>Writing is internally assessed termly with year group moderation and cross phase moderation. In both meetings, teachers have the opportunity to discuss children’s work and their progress.</w:t>
      </w:r>
    </w:p>
    <w:p w14:paraId="6270F047" w14:textId="024CF84C" w:rsidR="005D519E" w:rsidRPr="003C352D" w:rsidRDefault="005D519E" w:rsidP="005D519E">
      <w:pPr>
        <w:pStyle w:val="NormalWeb"/>
        <w:numPr>
          <w:ilvl w:val="0"/>
          <w:numId w:val="24"/>
        </w:numPr>
        <w:rPr>
          <w:rFonts w:asciiTheme="minorHAnsi" w:hAnsiTheme="minorHAnsi" w:cstheme="minorHAnsi"/>
          <w:bCs/>
        </w:rPr>
      </w:pPr>
      <w:r w:rsidRPr="003C352D">
        <w:rPr>
          <w:rFonts w:asciiTheme="minorHAnsi" w:hAnsiTheme="minorHAnsi" w:cstheme="minorHAnsi"/>
          <w:bCs/>
        </w:rPr>
        <w:t xml:space="preserve">In phonics, as well as ongoing formative assessments during lessons; end of phase assessments, TELL diagnostic tool and phonics screening checks are used to track children’s progress, inform planning, identify children who need further consolidation and organise groupings. </w:t>
      </w:r>
    </w:p>
    <w:p w14:paraId="1E42B165" w14:textId="30170252" w:rsidR="00B14846" w:rsidRPr="003C352D" w:rsidRDefault="005D519E" w:rsidP="00B14846">
      <w:pPr>
        <w:pStyle w:val="NormalWeb"/>
        <w:numPr>
          <w:ilvl w:val="0"/>
          <w:numId w:val="24"/>
        </w:numPr>
        <w:spacing w:after="0" w:afterAutospacing="0"/>
        <w:rPr>
          <w:rFonts w:asciiTheme="minorHAnsi" w:hAnsiTheme="minorHAnsi" w:cstheme="minorHAnsi"/>
          <w:bCs/>
        </w:rPr>
      </w:pPr>
      <w:r w:rsidRPr="003C352D">
        <w:rPr>
          <w:rFonts w:asciiTheme="minorHAnsi" w:hAnsiTheme="minorHAnsi" w:cstheme="minorHAnsi"/>
          <w:bCs/>
        </w:rPr>
        <w:t>At the end of Year 1 all children take the Phonics Screening test. Year 2 children who did not achieve the pass mark in the previous year re-take the Screening test at the same point in time.</w:t>
      </w:r>
    </w:p>
    <w:p w14:paraId="7DC0DD8D" w14:textId="77777777" w:rsidR="00B14846" w:rsidRPr="003C352D" w:rsidRDefault="00B14846" w:rsidP="00B14846">
      <w:pPr>
        <w:pStyle w:val="NormalWeb"/>
        <w:spacing w:before="0" w:beforeAutospacing="0" w:after="0" w:afterAutospacing="0"/>
        <w:rPr>
          <w:rFonts w:asciiTheme="minorHAnsi" w:hAnsiTheme="minorHAnsi" w:cstheme="minorHAnsi"/>
          <w:bCs/>
        </w:rPr>
      </w:pPr>
    </w:p>
    <w:p w14:paraId="7BDECF12" w14:textId="705DCBC9" w:rsidR="00A111C5" w:rsidRPr="003C352D" w:rsidRDefault="00A111C5" w:rsidP="00B14846">
      <w:pPr>
        <w:pStyle w:val="NormalWeb"/>
        <w:numPr>
          <w:ilvl w:val="0"/>
          <w:numId w:val="23"/>
        </w:numPr>
        <w:spacing w:before="0" w:beforeAutospacing="0" w:after="0" w:afterAutospacing="0"/>
        <w:rPr>
          <w:rFonts w:asciiTheme="minorHAnsi" w:hAnsiTheme="minorHAnsi" w:cstheme="minorHAnsi"/>
          <w:bCs/>
          <w:u w:val="single"/>
        </w:rPr>
      </w:pPr>
      <w:r w:rsidRPr="003C352D">
        <w:rPr>
          <w:rFonts w:asciiTheme="minorHAnsi" w:hAnsiTheme="minorHAnsi" w:cstheme="minorHAnsi"/>
          <w:u w:val="single"/>
        </w:rPr>
        <w:t>Feedback</w:t>
      </w:r>
    </w:p>
    <w:p w14:paraId="11CCE0EF" w14:textId="01EB3D4E" w:rsidR="001E36EF" w:rsidRPr="003C352D" w:rsidRDefault="009D5098" w:rsidP="00B14846">
      <w:pPr>
        <w:pStyle w:val="NormalWeb"/>
        <w:numPr>
          <w:ilvl w:val="0"/>
          <w:numId w:val="32"/>
        </w:numPr>
        <w:spacing w:before="0" w:beforeAutospacing="0" w:after="0" w:afterAutospacing="0"/>
        <w:rPr>
          <w:rFonts w:asciiTheme="minorHAnsi" w:hAnsiTheme="minorHAnsi" w:cstheme="minorHAnsi"/>
          <w:bCs/>
        </w:rPr>
      </w:pPr>
      <w:r w:rsidRPr="003C352D">
        <w:rPr>
          <w:rFonts w:asciiTheme="minorHAnsi" w:hAnsiTheme="minorHAnsi" w:cstheme="minorHAnsi"/>
          <w:bCs/>
        </w:rPr>
        <w:t xml:space="preserve">At </w:t>
      </w:r>
      <w:proofErr w:type="spellStart"/>
      <w:r w:rsidRPr="003C352D">
        <w:rPr>
          <w:rFonts w:asciiTheme="minorHAnsi" w:hAnsiTheme="minorHAnsi" w:cstheme="minorHAnsi"/>
          <w:bCs/>
        </w:rPr>
        <w:t>Et</w:t>
      </w:r>
      <w:r w:rsidR="003B653B" w:rsidRPr="003C352D">
        <w:rPr>
          <w:rFonts w:asciiTheme="minorHAnsi" w:hAnsiTheme="minorHAnsi" w:cstheme="minorHAnsi"/>
          <w:bCs/>
        </w:rPr>
        <w:t>chells</w:t>
      </w:r>
      <w:proofErr w:type="spellEnd"/>
      <w:r w:rsidRPr="003C352D">
        <w:rPr>
          <w:rFonts w:asciiTheme="minorHAnsi" w:hAnsiTheme="minorHAnsi" w:cstheme="minorHAnsi"/>
          <w:bCs/>
        </w:rPr>
        <w:t xml:space="preserve"> we have a clear ‘feedback policy’ that focusses on in the moment marking and feedback for all pupils. As a consequence of this, t</w:t>
      </w:r>
      <w:r w:rsidR="001E36EF" w:rsidRPr="003C352D">
        <w:rPr>
          <w:rFonts w:asciiTheme="minorHAnsi" w:hAnsiTheme="minorHAnsi" w:cstheme="minorHAnsi"/>
          <w:bCs/>
        </w:rPr>
        <w:t>eachers are not expected to make written comments on all pieces of work. In order to keep feedback manageable and meaningful, these guidelines are followed:</w:t>
      </w:r>
    </w:p>
    <w:p w14:paraId="7BDDF767" w14:textId="031B3791" w:rsidR="001E36EF" w:rsidRPr="003C352D" w:rsidRDefault="001E36EF" w:rsidP="006E06EB">
      <w:pPr>
        <w:pStyle w:val="NormalWeb"/>
        <w:numPr>
          <w:ilvl w:val="0"/>
          <w:numId w:val="33"/>
        </w:numPr>
        <w:spacing w:before="0" w:beforeAutospacing="0"/>
        <w:rPr>
          <w:rFonts w:asciiTheme="minorHAnsi" w:hAnsiTheme="minorHAnsi" w:cstheme="minorHAnsi"/>
          <w:bCs/>
        </w:rPr>
      </w:pPr>
      <w:r w:rsidRPr="003C352D">
        <w:rPr>
          <w:rFonts w:asciiTheme="minorHAnsi" w:hAnsiTheme="minorHAnsi" w:cstheme="minorHAnsi"/>
          <w:bCs/>
        </w:rPr>
        <w:t>Marking with pupils during the lesson in green pen is encouraged as this gives immediate feedback</w:t>
      </w:r>
      <w:r w:rsidR="00065DAA" w:rsidRPr="003C352D">
        <w:rPr>
          <w:rFonts w:asciiTheme="minorHAnsi" w:hAnsiTheme="minorHAnsi" w:cstheme="minorHAnsi"/>
          <w:bCs/>
        </w:rPr>
        <w:t>.</w:t>
      </w:r>
    </w:p>
    <w:p w14:paraId="17302087" w14:textId="502F8065" w:rsidR="001E36EF" w:rsidRPr="003C352D" w:rsidRDefault="001E36EF" w:rsidP="006E06EB">
      <w:pPr>
        <w:pStyle w:val="NormalWeb"/>
        <w:numPr>
          <w:ilvl w:val="0"/>
          <w:numId w:val="33"/>
        </w:numPr>
        <w:spacing w:before="0" w:beforeAutospacing="0"/>
        <w:rPr>
          <w:rFonts w:asciiTheme="minorHAnsi" w:hAnsiTheme="minorHAnsi" w:cstheme="minorHAnsi"/>
          <w:bCs/>
        </w:rPr>
      </w:pPr>
      <w:r w:rsidRPr="003C352D">
        <w:rPr>
          <w:rFonts w:asciiTheme="minorHAnsi" w:hAnsiTheme="minorHAnsi" w:cstheme="minorHAnsi"/>
          <w:bCs/>
        </w:rPr>
        <w:t>Pupils not working directly with a teacher or TA may be completing practical work, large paper tasks, iPad supported tasks etc. This work is not expected to be marked and does not always need to be photographed for books. A photographic record may be kept on the class website page or ClassDojo.</w:t>
      </w:r>
    </w:p>
    <w:p w14:paraId="77F39D8B" w14:textId="0664D8D3" w:rsidR="001E36EF" w:rsidRPr="003C352D" w:rsidRDefault="001E36EF" w:rsidP="003B653B">
      <w:pPr>
        <w:pStyle w:val="NormalWeb"/>
        <w:numPr>
          <w:ilvl w:val="0"/>
          <w:numId w:val="33"/>
        </w:numPr>
        <w:rPr>
          <w:rFonts w:asciiTheme="minorHAnsi" w:hAnsiTheme="minorHAnsi" w:cstheme="minorHAnsi"/>
          <w:bCs/>
        </w:rPr>
      </w:pPr>
      <w:r w:rsidRPr="003C352D">
        <w:rPr>
          <w:rFonts w:asciiTheme="minorHAnsi" w:hAnsiTheme="minorHAnsi" w:cstheme="minorHAnsi"/>
          <w:bCs/>
        </w:rPr>
        <w:t>Time is planned during allocated English and Maths lessons for feedback to be followed up and corrections, responses or editing flaps to be made (not during other curriculum lessons) This principle should be applied across the curriculum where relevant</w:t>
      </w:r>
    </w:p>
    <w:p w14:paraId="264A22AC" w14:textId="146F77A5" w:rsidR="001E36EF" w:rsidRPr="003C352D" w:rsidRDefault="001E36EF" w:rsidP="003B653B">
      <w:pPr>
        <w:pStyle w:val="NormalWeb"/>
        <w:numPr>
          <w:ilvl w:val="0"/>
          <w:numId w:val="33"/>
        </w:numPr>
        <w:rPr>
          <w:rFonts w:asciiTheme="minorHAnsi" w:hAnsiTheme="minorHAnsi" w:cstheme="minorHAnsi"/>
          <w:bCs/>
        </w:rPr>
      </w:pPr>
      <w:r w:rsidRPr="003C352D">
        <w:rPr>
          <w:rFonts w:asciiTheme="minorHAnsi" w:hAnsiTheme="minorHAnsi" w:cstheme="minorHAnsi"/>
          <w:bCs/>
        </w:rPr>
        <w:t>Peer marking and self-assessment should be taught and modelled. Check lists and use of success criteria can be used to support this, keeping the process effective and focussed</w:t>
      </w:r>
    </w:p>
    <w:p w14:paraId="5B27CB3B" w14:textId="2B6DC0C9" w:rsidR="001E36EF" w:rsidRPr="003C352D" w:rsidRDefault="001E36EF" w:rsidP="003B653B">
      <w:pPr>
        <w:pStyle w:val="NormalWeb"/>
        <w:numPr>
          <w:ilvl w:val="0"/>
          <w:numId w:val="33"/>
        </w:numPr>
        <w:rPr>
          <w:rFonts w:asciiTheme="minorHAnsi" w:hAnsiTheme="minorHAnsi" w:cstheme="minorHAnsi"/>
          <w:bCs/>
        </w:rPr>
      </w:pPr>
      <w:r w:rsidRPr="003C352D">
        <w:rPr>
          <w:rFonts w:asciiTheme="minorHAnsi" w:hAnsiTheme="minorHAnsi" w:cstheme="minorHAnsi"/>
          <w:bCs/>
        </w:rPr>
        <w:t>Where 'Teacher chat', 'verbal feedback' or '1-1 supported re-visit' is used, it is useful to see evidence of purple pen corrections, improvements or reflection, though further comments are not needed.</w:t>
      </w:r>
    </w:p>
    <w:p w14:paraId="518C76D9" w14:textId="1F64D453" w:rsidR="00A111C5" w:rsidRPr="003C352D" w:rsidRDefault="001E36EF" w:rsidP="003B653B">
      <w:pPr>
        <w:pStyle w:val="NormalWeb"/>
        <w:numPr>
          <w:ilvl w:val="0"/>
          <w:numId w:val="33"/>
        </w:numPr>
        <w:rPr>
          <w:rFonts w:asciiTheme="minorHAnsi" w:hAnsiTheme="minorHAnsi" w:cstheme="minorHAnsi"/>
          <w:bCs/>
        </w:rPr>
      </w:pPr>
      <w:r w:rsidRPr="003C352D">
        <w:rPr>
          <w:rFonts w:asciiTheme="minorHAnsi" w:hAnsiTheme="minorHAnsi" w:cstheme="minorHAnsi"/>
          <w:bCs/>
        </w:rPr>
        <w:t>Staff are encouraged to be innovative in their feedback strategies. Good examples have included whole class feedback sheets with self-selection targets; printed hot questions/next steps; marking ladders; pupil reflection and reasoning comments in purple pen, sharing of good example.</w:t>
      </w:r>
    </w:p>
    <w:p w14:paraId="1238DA1B" w14:textId="3E8B025F" w:rsidR="00A111C5" w:rsidRPr="003C352D" w:rsidRDefault="00A111C5" w:rsidP="00A111C5">
      <w:pPr>
        <w:pStyle w:val="NormalWeb"/>
        <w:numPr>
          <w:ilvl w:val="0"/>
          <w:numId w:val="23"/>
        </w:numPr>
        <w:spacing w:before="0" w:beforeAutospacing="0" w:after="0" w:afterAutospacing="0" w:line="276" w:lineRule="auto"/>
        <w:rPr>
          <w:rFonts w:asciiTheme="minorHAnsi" w:hAnsiTheme="minorHAnsi" w:cstheme="minorHAnsi"/>
          <w:u w:val="single"/>
        </w:rPr>
      </w:pPr>
      <w:r w:rsidRPr="003C352D">
        <w:rPr>
          <w:rFonts w:asciiTheme="minorHAnsi" w:hAnsiTheme="minorHAnsi" w:cstheme="minorHAnsi"/>
          <w:u w:val="single"/>
        </w:rPr>
        <w:t>Questioning</w:t>
      </w:r>
    </w:p>
    <w:p w14:paraId="3AFF97BB" w14:textId="59C89001" w:rsidR="00555ABA" w:rsidRPr="003C352D" w:rsidRDefault="00065DAA" w:rsidP="00555ABA">
      <w:pPr>
        <w:pStyle w:val="NormalWeb"/>
        <w:numPr>
          <w:ilvl w:val="0"/>
          <w:numId w:val="32"/>
        </w:numPr>
        <w:spacing w:before="0" w:beforeAutospacing="0" w:after="0" w:afterAutospacing="0" w:line="276" w:lineRule="auto"/>
        <w:rPr>
          <w:rFonts w:asciiTheme="minorHAnsi" w:hAnsiTheme="minorHAnsi" w:cstheme="minorHAnsi"/>
        </w:rPr>
      </w:pPr>
      <w:r w:rsidRPr="003C352D">
        <w:rPr>
          <w:rFonts w:asciiTheme="minorHAnsi" w:hAnsiTheme="minorHAnsi" w:cstheme="minorHAnsi"/>
        </w:rPr>
        <w:t xml:space="preserve">All school staff have been trained in </w:t>
      </w:r>
      <w:r w:rsidR="00265EC5" w:rsidRPr="003C352D">
        <w:rPr>
          <w:rFonts w:asciiTheme="minorHAnsi" w:hAnsiTheme="minorHAnsi" w:cstheme="minorHAnsi"/>
        </w:rPr>
        <w:t>Rosenshein’s</w:t>
      </w:r>
      <w:r w:rsidRPr="003C352D">
        <w:rPr>
          <w:rFonts w:asciiTheme="minorHAnsi" w:hAnsiTheme="minorHAnsi" w:cstheme="minorHAnsi"/>
        </w:rPr>
        <w:t xml:space="preserve"> </w:t>
      </w:r>
      <w:r w:rsidR="00265EC5" w:rsidRPr="003C352D">
        <w:rPr>
          <w:rFonts w:asciiTheme="minorHAnsi" w:hAnsiTheme="minorHAnsi" w:cstheme="minorHAnsi"/>
        </w:rPr>
        <w:t>principles</w:t>
      </w:r>
      <w:r w:rsidRPr="003C352D">
        <w:rPr>
          <w:rFonts w:asciiTheme="minorHAnsi" w:hAnsiTheme="minorHAnsi" w:cstheme="minorHAnsi"/>
        </w:rPr>
        <w:t xml:space="preserve">. </w:t>
      </w:r>
      <w:r w:rsidR="00265EC5" w:rsidRPr="003C352D">
        <w:rPr>
          <w:rFonts w:asciiTheme="minorHAnsi" w:hAnsiTheme="minorHAnsi" w:cstheme="minorHAnsi"/>
        </w:rPr>
        <w:t>As such, as a school, we follow the attitude</w:t>
      </w:r>
      <w:r w:rsidRPr="003C352D">
        <w:rPr>
          <w:rFonts w:asciiTheme="minorHAnsi" w:hAnsiTheme="minorHAnsi" w:cstheme="minorHAnsi"/>
        </w:rPr>
        <w:t xml:space="preserve"> that the best teachers ask</w:t>
      </w:r>
      <w:r w:rsidR="00677BCF">
        <w:rPr>
          <w:rFonts w:asciiTheme="minorHAnsi" w:hAnsiTheme="minorHAnsi" w:cstheme="minorHAnsi"/>
        </w:rPr>
        <w:t xml:space="preserve"> </w:t>
      </w:r>
      <w:r w:rsidRPr="003C352D">
        <w:rPr>
          <w:rFonts w:asciiTheme="minorHAnsi" w:hAnsiTheme="minorHAnsi" w:cstheme="minorHAnsi"/>
        </w:rPr>
        <w:t>the most questions and ask students questions about how they got to their answer</w:t>
      </w:r>
    </w:p>
    <w:p w14:paraId="47FE2084" w14:textId="404E2F27" w:rsidR="00FA1C29" w:rsidRDefault="00677BCF" w:rsidP="00FA1C29">
      <w:pPr>
        <w:pStyle w:val="NormalWeb"/>
        <w:numPr>
          <w:ilvl w:val="0"/>
          <w:numId w:val="32"/>
        </w:numPr>
        <w:spacing w:before="0" w:beforeAutospacing="0" w:after="0" w:afterAutospacing="0" w:line="276" w:lineRule="auto"/>
        <w:rPr>
          <w:rFonts w:asciiTheme="minorHAnsi" w:hAnsiTheme="minorHAnsi" w:cstheme="minorHAnsi"/>
        </w:rPr>
      </w:pPr>
      <w:r>
        <w:rPr>
          <w:rFonts w:asciiTheme="minorHAnsi" w:hAnsiTheme="minorHAnsi" w:cstheme="minorHAnsi"/>
        </w:rPr>
        <w:t>Following discussion time, we follow a ‘no hands up’ approach to questioning, where tools such as l</w:t>
      </w:r>
      <w:r w:rsidR="00BE7BAE" w:rsidRPr="003C352D">
        <w:rPr>
          <w:rFonts w:asciiTheme="minorHAnsi" w:hAnsiTheme="minorHAnsi" w:cstheme="minorHAnsi"/>
        </w:rPr>
        <w:t>olly pop sticks</w:t>
      </w:r>
      <w:r>
        <w:rPr>
          <w:rFonts w:asciiTheme="minorHAnsi" w:hAnsiTheme="minorHAnsi" w:cstheme="minorHAnsi"/>
        </w:rPr>
        <w:t xml:space="preserve"> and random name generators are used to ensure that all children are engaged and included in all learning. </w:t>
      </w:r>
    </w:p>
    <w:p w14:paraId="3FA81DCC" w14:textId="20AEB3BF" w:rsidR="00B57314" w:rsidRDefault="00FA1C29" w:rsidP="00B57314">
      <w:pPr>
        <w:pStyle w:val="NormalWeb"/>
        <w:numPr>
          <w:ilvl w:val="0"/>
          <w:numId w:val="32"/>
        </w:numPr>
        <w:spacing w:before="0" w:beforeAutospacing="0" w:after="0" w:afterAutospacing="0" w:line="276" w:lineRule="auto"/>
        <w:rPr>
          <w:rFonts w:asciiTheme="minorHAnsi" w:hAnsiTheme="minorHAnsi" w:cstheme="minorHAnsi"/>
        </w:rPr>
      </w:pPr>
      <w:r>
        <w:rPr>
          <w:rFonts w:asciiTheme="minorHAnsi" w:hAnsiTheme="minorHAnsi" w:cstheme="minorHAnsi"/>
        </w:rPr>
        <w:t>Key questions are planned into lesson slides prior to the lesson.</w:t>
      </w:r>
    </w:p>
    <w:p w14:paraId="7BA7F215" w14:textId="5B049C69" w:rsidR="00A060E5" w:rsidRDefault="00A060E5" w:rsidP="00B57314">
      <w:pPr>
        <w:pStyle w:val="NormalWeb"/>
        <w:numPr>
          <w:ilvl w:val="0"/>
          <w:numId w:val="32"/>
        </w:numPr>
        <w:spacing w:before="0" w:beforeAutospacing="0" w:after="0" w:afterAutospacing="0" w:line="276" w:lineRule="auto"/>
        <w:rPr>
          <w:rFonts w:asciiTheme="minorHAnsi" w:hAnsiTheme="minorHAnsi" w:cstheme="minorHAnsi"/>
        </w:rPr>
      </w:pPr>
      <w:r>
        <w:rPr>
          <w:rFonts w:asciiTheme="minorHAnsi" w:hAnsiTheme="minorHAnsi" w:cstheme="minorHAnsi"/>
        </w:rPr>
        <w:t xml:space="preserve">Blooms taxonomy questioning techniques are used extensively in KS2. </w:t>
      </w:r>
      <w:r w:rsidRPr="00A060E5">
        <w:rPr>
          <w:rFonts w:asciiTheme="minorHAnsi" w:hAnsiTheme="minorHAnsi" w:cstheme="minorHAnsi"/>
        </w:rPr>
        <w:t>Bloom's taxonomy</w:t>
      </w:r>
      <w:r>
        <w:rPr>
          <w:rFonts w:asciiTheme="minorHAnsi" w:hAnsiTheme="minorHAnsi" w:cstheme="minorHAnsi"/>
        </w:rPr>
        <w:t xml:space="preserve"> is</w:t>
      </w:r>
      <w:r w:rsidRPr="00A060E5">
        <w:rPr>
          <w:rFonts w:asciiTheme="minorHAnsi" w:hAnsiTheme="minorHAnsi" w:cstheme="minorHAnsi"/>
        </w:rPr>
        <w:t xml:space="preserve"> used by teachers to ask questions that are closely related to the learning objectives at each stage of the process. Multiple-choice questions, for example, can help determine a student's basic understanding and how well they remember the topic, whereas asking them to come up with an analogy indicates that they are ready to proceed to the application or analytical stage.</w:t>
      </w:r>
    </w:p>
    <w:p w14:paraId="7BAC108C" w14:textId="64B528AF" w:rsidR="002B1499" w:rsidRDefault="002B1499" w:rsidP="002B1499">
      <w:pPr>
        <w:pStyle w:val="NormalWeb"/>
        <w:spacing w:before="0" w:beforeAutospacing="0" w:after="0" w:afterAutospacing="0" w:line="276" w:lineRule="auto"/>
        <w:rPr>
          <w:rFonts w:asciiTheme="minorHAnsi" w:hAnsiTheme="minorHAnsi" w:cstheme="minorHAnsi"/>
          <w:noProof/>
        </w:rPr>
      </w:pPr>
      <w:r>
        <w:rPr>
          <w:rFonts w:asciiTheme="minorHAnsi" w:hAnsiTheme="minorHAnsi" w:cstheme="minorHAnsi"/>
          <w:noProof/>
        </w:rPr>
        <w:lastRenderedPageBreak/>
        <w:drawing>
          <wp:anchor distT="0" distB="0" distL="114300" distR="114300" simplePos="0" relativeHeight="251679744" behindDoc="1" locked="0" layoutInCell="1" allowOverlap="1" wp14:anchorId="0D729F79" wp14:editId="6721FAA9">
            <wp:simplePos x="0" y="0"/>
            <wp:positionH relativeFrom="margin">
              <wp:align>center</wp:align>
            </wp:positionH>
            <wp:positionV relativeFrom="paragraph">
              <wp:posOffset>0</wp:posOffset>
            </wp:positionV>
            <wp:extent cx="2771775" cy="3615055"/>
            <wp:effectExtent l="0" t="0" r="9525" b="4445"/>
            <wp:wrapTight wrapText="bothSides">
              <wp:wrapPolygon edited="0">
                <wp:start x="0" y="0"/>
                <wp:lineTo x="0" y="21513"/>
                <wp:lineTo x="21526" y="21513"/>
                <wp:lineTo x="215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3615055"/>
                    </a:xfrm>
                    <a:prstGeom prst="rect">
                      <a:avLst/>
                    </a:prstGeom>
                    <a:noFill/>
                  </pic:spPr>
                </pic:pic>
              </a:graphicData>
            </a:graphic>
            <wp14:sizeRelH relativeFrom="margin">
              <wp14:pctWidth>0</wp14:pctWidth>
            </wp14:sizeRelH>
            <wp14:sizeRelV relativeFrom="margin">
              <wp14:pctHeight>0</wp14:pctHeight>
            </wp14:sizeRelV>
          </wp:anchor>
        </w:drawing>
      </w:r>
    </w:p>
    <w:p w14:paraId="12DCDEA3" w14:textId="77777777" w:rsidR="002B1499" w:rsidRDefault="002B1499" w:rsidP="002B1499">
      <w:pPr>
        <w:pStyle w:val="NormalWeb"/>
        <w:spacing w:before="0" w:beforeAutospacing="0" w:after="0" w:afterAutospacing="0" w:line="276" w:lineRule="auto"/>
        <w:rPr>
          <w:rFonts w:asciiTheme="minorHAnsi" w:hAnsiTheme="minorHAnsi" w:cstheme="minorHAnsi"/>
          <w:noProof/>
        </w:rPr>
      </w:pPr>
    </w:p>
    <w:p w14:paraId="7767717D" w14:textId="02ADE84B" w:rsidR="002B1499" w:rsidRDefault="002B1499" w:rsidP="002B1499">
      <w:pPr>
        <w:pStyle w:val="NormalWeb"/>
        <w:spacing w:before="0" w:beforeAutospacing="0" w:after="0" w:afterAutospacing="0" w:line="276" w:lineRule="auto"/>
        <w:rPr>
          <w:rFonts w:asciiTheme="minorHAnsi" w:hAnsiTheme="minorHAnsi" w:cstheme="minorHAnsi"/>
          <w:noProof/>
        </w:rPr>
      </w:pPr>
    </w:p>
    <w:p w14:paraId="243DDEF6" w14:textId="0493A124" w:rsidR="002B1499" w:rsidRDefault="002B1499" w:rsidP="002B1499">
      <w:pPr>
        <w:pStyle w:val="NormalWeb"/>
        <w:spacing w:before="0" w:beforeAutospacing="0" w:after="0" w:afterAutospacing="0" w:line="276" w:lineRule="auto"/>
        <w:rPr>
          <w:rFonts w:asciiTheme="minorHAnsi" w:hAnsiTheme="minorHAnsi" w:cstheme="minorHAnsi"/>
          <w:noProof/>
        </w:rPr>
      </w:pPr>
    </w:p>
    <w:p w14:paraId="1FF5B55E" w14:textId="77777777" w:rsidR="002B1499" w:rsidRDefault="002B1499" w:rsidP="002B1499">
      <w:pPr>
        <w:pStyle w:val="NormalWeb"/>
        <w:spacing w:before="0" w:beforeAutospacing="0" w:after="0" w:afterAutospacing="0" w:line="276" w:lineRule="auto"/>
        <w:rPr>
          <w:rFonts w:asciiTheme="minorHAnsi" w:hAnsiTheme="minorHAnsi" w:cstheme="minorHAnsi"/>
        </w:rPr>
      </w:pPr>
    </w:p>
    <w:p w14:paraId="7C0A76B3" w14:textId="77777777" w:rsidR="002B1499" w:rsidRDefault="002B1499" w:rsidP="002B1499">
      <w:pPr>
        <w:pStyle w:val="NormalWeb"/>
        <w:spacing w:before="0" w:beforeAutospacing="0" w:after="0" w:afterAutospacing="0" w:line="276" w:lineRule="auto"/>
        <w:rPr>
          <w:rFonts w:asciiTheme="minorHAnsi" w:hAnsiTheme="minorHAnsi" w:cstheme="minorHAnsi"/>
        </w:rPr>
      </w:pPr>
    </w:p>
    <w:p w14:paraId="0A81672F" w14:textId="77777777" w:rsidR="002B1499" w:rsidRDefault="002B1499" w:rsidP="002B1499">
      <w:pPr>
        <w:pStyle w:val="NormalWeb"/>
        <w:spacing w:before="0" w:beforeAutospacing="0" w:after="0" w:afterAutospacing="0" w:line="276" w:lineRule="auto"/>
        <w:rPr>
          <w:rFonts w:asciiTheme="minorHAnsi" w:hAnsiTheme="minorHAnsi" w:cstheme="minorHAnsi"/>
        </w:rPr>
      </w:pPr>
    </w:p>
    <w:p w14:paraId="5AF13F36" w14:textId="1A6AD5F9" w:rsidR="002B1499" w:rsidRDefault="002B1499" w:rsidP="002B1499">
      <w:pPr>
        <w:pStyle w:val="NormalWeb"/>
        <w:spacing w:before="0" w:beforeAutospacing="0" w:after="0" w:afterAutospacing="0" w:line="276" w:lineRule="auto"/>
        <w:rPr>
          <w:rFonts w:asciiTheme="minorHAnsi" w:hAnsiTheme="minorHAnsi" w:cstheme="minorHAnsi"/>
        </w:rPr>
      </w:pPr>
    </w:p>
    <w:p w14:paraId="11CF19C8" w14:textId="511CCE05" w:rsidR="002B1499" w:rsidRDefault="002B1499" w:rsidP="002B1499">
      <w:pPr>
        <w:pStyle w:val="NormalWeb"/>
        <w:spacing w:before="0" w:beforeAutospacing="0" w:after="0" w:afterAutospacing="0" w:line="276" w:lineRule="auto"/>
        <w:rPr>
          <w:rFonts w:asciiTheme="minorHAnsi" w:hAnsiTheme="minorHAnsi" w:cstheme="minorHAnsi"/>
        </w:rPr>
      </w:pPr>
    </w:p>
    <w:p w14:paraId="591870C7" w14:textId="19AB6FC4" w:rsidR="002B1499" w:rsidRDefault="002B1499" w:rsidP="002B1499">
      <w:pPr>
        <w:pStyle w:val="NormalWeb"/>
        <w:spacing w:before="0" w:beforeAutospacing="0" w:after="0" w:afterAutospacing="0" w:line="276" w:lineRule="auto"/>
        <w:rPr>
          <w:rFonts w:asciiTheme="minorHAnsi" w:hAnsiTheme="minorHAnsi" w:cstheme="minorHAnsi"/>
        </w:rPr>
      </w:pPr>
    </w:p>
    <w:p w14:paraId="60EB7423" w14:textId="43D35CEC" w:rsidR="002B1499" w:rsidRDefault="002B1499" w:rsidP="002B1499">
      <w:pPr>
        <w:pStyle w:val="NormalWeb"/>
        <w:spacing w:before="0" w:beforeAutospacing="0" w:after="0" w:afterAutospacing="0" w:line="276" w:lineRule="auto"/>
        <w:rPr>
          <w:rFonts w:asciiTheme="minorHAnsi" w:hAnsiTheme="minorHAnsi" w:cstheme="minorHAnsi"/>
        </w:rPr>
      </w:pPr>
    </w:p>
    <w:p w14:paraId="1EA0AD64" w14:textId="15289F23" w:rsidR="002B1499" w:rsidRDefault="002B1499" w:rsidP="002B1499">
      <w:pPr>
        <w:pStyle w:val="NormalWeb"/>
        <w:spacing w:before="0" w:beforeAutospacing="0" w:after="0" w:afterAutospacing="0" w:line="276" w:lineRule="auto"/>
        <w:rPr>
          <w:rFonts w:asciiTheme="minorHAnsi" w:hAnsiTheme="minorHAnsi" w:cstheme="minorHAnsi"/>
        </w:rPr>
      </w:pPr>
    </w:p>
    <w:p w14:paraId="526DB1F8" w14:textId="77777777" w:rsidR="002B1499" w:rsidRDefault="002B1499" w:rsidP="002B1499">
      <w:pPr>
        <w:pStyle w:val="NormalWeb"/>
        <w:spacing w:before="0" w:beforeAutospacing="0" w:after="0" w:afterAutospacing="0" w:line="276" w:lineRule="auto"/>
        <w:rPr>
          <w:rFonts w:asciiTheme="minorHAnsi" w:hAnsiTheme="minorHAnsi" w:cstheme="minorHAnsi"/>
        </w:rPr>
      </w:pPr>
    </w:p>
    <w:p w14:paraId="22C61DFA" w14:textId="259ECCC2" w:rsidR="002B1499" w:rsidRDefault="002B1499" w:rsidP="002B1499">
      <w:pPr>
        <w:pStyle w:val="NormalWeb"/>
        <w:spacing w:before="0" w:beforeAutospacing="0" w:after="0" w:afterAutospacing="0" w:line="276" w:lineRule="auto"/>
        <w:rPr>
          <w:rFonts w:asciiTheme="minorHAnsi" w:hAnsiTheme="minorHAnsi" w:cstheme="minorHAnsi"/>
        </w:rPr>
      </w:pPr>
    </w:p>
    <w:p w14:paraId="25185E8A" w14:textId="216C47BD" w:rsidR="002B1499" w:rsidRDefault="002B1499" w:rsidP="002B1499">
      <w:pPr>
        <w:pStyle w:val="NormalWeb"/>
        <w:spacing w:before="0" w:beforeAutospacing="0" w:after="0" w:afterAutospacing="0" w:line="276" w:lineRule="auto"/>
        <w:rPr>
          <w:rFonts w:asciiTheme="minorHAnsi" w:hAnsiTheme="minorHAnsi" w:cstheme="minorHAnsi"/>
        </w:rPr>
      </w:pPr>
    </w:p>
    <w:p w14:paraId="2BD02AB9" w14:textId="79D51BF7" w:rsidR="002B1499" w:rsidRDefault="002B1499" w:rsidP="002B1499">
      <w:pPr>
        <w:pStyle w:val="NormalWeb"/>
        <w:spacing w:before="0" w:beforeAutospacing="0" w:after="0" w:afterAutospacing="0" w:line="276" w:lineRule="auto"/>
        <w:rPr>
          <w:rFonts w:asciiTheme="minorHAnsi" w:hAnsiTheme="minorHAnsi" w:cstheme="minorHAnsi"/>
        </w:rPr>
      </w:pPr>
    </w:p>
    <w:p w14:paraId="674DDED8" w14:textId="779DEDA4" w:rsidR="002B1499" w:rsidRDefault="002B1499" w:rsidP="002B1499">
      <w:pPr>
        <w:pStyle w:val="NormalWeb"/>
        <w:spacing w:before="0" w:beforeAutospacing="0" w:after="0" w:afterAutospacing="0" w:line="276" w:lineRule="auto"/>
        <w:rPr>
          <w:rFonts w:asciiTheme="minorHAnsi" w:hAnsiTheme="minorHAnsi" w:cstheme="minorHAnsi"/>
        </w:rPr>
      </w:pPr>
    </w:p>
    <w:p w14:paraId="6E40B2F4" w14:textId="431E1CB9" w:rsidR="002B1499" w:rsidRDefault="002B1499" w:rsidP="002B1499">
      <w:pPr>
        <w:pStyle w:val="NormalWeb"/>
        <w:spacing w:before="0" w:beforeAutospacing="0" w:after="0" w:afterAutospacing="0" w:line="276" w:lineRule="auto"/>
        <w:rPr>
          <w:rFonts w:asciiTheme="minorHAnsi" w:hAnsiTheme="minorHAnsi" w:cstheme="minorHAnsi"/>
        </w:rPr>
      </w:pPr>
    </w:p>
    <w:p w14:paraId="7540B634" w14:textId="7ED72799" w:rsidR="002B1499" w:rsidRDefault="002B1499" w:rsidP="002B1499">
      <w:pPr>
        <w:pStyle w:val="NormalWeb"/>
        <w:spacing w:before="0" w:beforeAutospacing="0" w:after="0" w:afterAutospacing="0" w:line="276" w:lineRule="auto"/>
        <w:rPr>
          <w:rFonts w:asciiTheme="minorHAnsi" w:hAnsiTheme="minorHAnsi" w:cstheme="minorHAnsi"/>
        </w:rPr>
      </w:pPr>
    </w:p>
    <w:p w14:paraId="24359A33" w14:textId="15B8C2DB" w:rsidR="002B1499" w:rsidRDefault="002B1499" w:rsidP="002B1499">
      <w:pPr>
        <w:pStyle w:val="NormalWeb"/>
        <w:spacing w:before="0" w:beforeAutospacing="0" w:after="0" w:afterAutospacing="0" w:line="276" w:lineRule="auto"/>
        <w:rPr>
          <w:rFonts w:asciiTheme="minorHAnsi" w:hAnsiTheme="minorHAnsi" w:cstheme="minorHAnsi"/>
        </w:rPr>
      </w:pPr>
    </w:p>
    <w:p w14:paraId="573302F0" w14:textId="457A6F75" w:rsidR="002B1499" w:rsidRDefault="002B1499" w:rsidP="002B1499">
      <w:pPr>
        <w:pStyle w:val="NormalWeb"/>
        <w:spacing w:before="0" w:beforeAutospacing="0" w:after="0" w:afterAutospacing="0" w:line="276" w:lineRule="auto"/>
        <w:ind w:left="720"/>
        <w:rPr>
          <w:rFonts w:asciiTheme="minorHAnsi" w:hAnsiTheme="minorHAnsi" w:cstheme="minorHAnsi"/>
        </w:rPr>
      </w:pPr>
    </w:p>
    <w:p w14:paraId="73293D87" w14:textId="5153A037" w:rsidR="002B1499" w:rsidRDefault="00544F6B" w:rsidP="002B1499">
      <w:pPr>
        <w:pStyle w:val="NormalWeb"/>
        <w:numPr>
          <w:ilvl w:val="0"/>
          <w:numId w:val="32"/>
        </w:numPr>
        <w:spacing w:before="0" w:beforeAutospacing="0" w:after="0" w:afterAutospacing="0" w:line="276" w:lineRule="auto"/>
        <w:rPr>
          <w:rFonts w:asciiTheme="minorHAnsi" w:hAnsiTheme="minorHAnsi" w:cstheme="minorHAnsi"/>
        </w:rPr>
      </w:pPr>
      <w:r>
        <w:rPr>
          <w:rFonts w:asciiTheme="minorHAnsi" w:hAnsiTheme="minorHAnsi" w:cstheme="minorHAnsi"/>
        </w:rPr>
        <w:t>Blank’s level questions are used in EYFS and throughout school where appropriate</w:t>
      </w:r>
      <w:r w:rsidR="00A060E5">
        <w:rPr>
          <w:rFonts w:asciiTheme="minorHAnsi" w:hAnsiTheme="minorHAnsi" w:cstheme="minorHAnsi"/>
        </w:rPr>
        <w:t xml:space="preserve"> (INA’S, Speech and language support)</w:t>
      </w:r>
      <w:r>
        <w:rPr>
          <w:rFonts w:asciiTheme="minorHAnsi" w:hAnsiTheme="minorHAnsi" w:cstheme="minorHAnsi"/>
        </w:rPr>
        <w:t xml:space="preserve"> to help develop oral language comprehension skills.</w:t>
      </w:r>
    </w:p>
    <w:p w14:paraId="0D227838" w14:textId="61BB7376" w:rsidR="002B1499" w:rsidRDefault="002B1499" w:rsidP="002B1499">
      <w:pPr>
        <w:pStyle w:val="NormalWeb"/>
        <w:spacing w:before="0" w:beforeAutospacing="0" w:after="0" w:afterAutospacing="0" w:line="276" w:lineRule="auto"/>
        <w:rPr>
          <w:rFonts w:asciiTheme="minorHAnsi" w:hAnsiTheme="minorHAnsi" w:cstheme="minorHAnsi"/>
        </w:rPr>
      </w:pPr>
    </w:p>
    <w:p w14:paraId="5DAB7FAD" w14:textId="381AB94B" w:rsidR="002B1499" w:rsidRDefault="002B1499" w:rsidP="002B1499">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noProof/>
        </w:rPr>
        <w:drawing>
          <wp:anchor distT="0" distB="0" distL="114300" distR="114300" simplePos="0" relativeHeight="251680768" behindDoc="1" locked="0" layoutInCell="1" allowOverlap="1" wp14:anchorId="5E0E75A3" wp14:editId="6FE5FCBF">
            <wp:simplePos x="0" y="0"/>
            <wp:positionH relativeFrom="margin">
              <wp:posOffset>1348719</wp:posOffset>
            </wp:positionH>
            <wp:positionV relativeFrom="paragraph">
              <wp:posOffset>8890</wp:posOffset>
            </wp:positionV>
            <wp:extent cx="3136900" cy="4331970"/>
            <wp:effectExtent l="0" t="0" r="0" b="0"/>
            <wp:wrapTight wrapText="bothSides">
              <wp:wrapPolygon edited="0">
                <wp:start x="0" y="0"/>
                <wp:lineTo x="0" y="21530"/>
                <wp:lineTo x="21513" y="21530"/>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0" cy="4331970"/>
                    </a:xfrm>
                    <a:prstGeom prst="rect">
                      <a:avLst/>
                    </a:prstGeom>
                    <a:noFill/>
                  </pic:spPr>
                </pic:pic>
              </a:graphicData>
            </a:graphic>
            <wp14:sizeRelH relativeFrom="margin">
              <wp14:pctWidth>0</wp14:pctWidth>
            </wp14:sizeRelH>
            <wp14:sizeRelV relativeFrom="margin">
              <wp14:pctHeight>0</wp14:pctHeight>
            </wp14:sizeRelV>
          </wp:anchor>
        </w:drawing>
      </w:r>
    </w:p>
    <w:p w14:paraId="24750651" w14:textId="38801649" w:rsidR="002B1499" w:rsidRDefault="002B1499" w:rsidP="002B1499">
      <w:pPr>
        <w:pStyle w:val="NormalWeb"/>
        <w:spacing w:before="0" w:beforeAutospacing="0" w:after="0" w:afterAutospacing="0" w:line="276" w:lineRule="auto"/>
        <w:rPr>
          <w:rFonts w:asciiTheme="minorHAnsi" w:hAnsiTheme="minorHAnsi" w:cstheme="minorHAnsi"/>
        </w:rPr>
      </w:pPr>
    </w:p>
    <w:p w14:paraId="24E3C597" w14:textId="511FE7E1" w:rsidR="002B1499" w:rsidRDefault="002B1499" w:rsidP="002B1499">
      <w:pPr>
        <w:pStyle w:val="NormalWeb"/>
        <w:spacing w:before="0" w:beforeAutospacing="0" w:after="0" w:afterAutospacing="0" w:line="276" w:lineRule="auto"/>
        <w:rPr>
          <w:rFonts w:asciiTheme="minorHAnsi" w:hAnsiTheme="minorHAnsi" w:cstheme="minorHAnsi"/>
        </w:rPr>
      </w:pPr>
    </w:p>
    <w:p w14:paraId="500F7B27" w14:textId="7CF46DE4" w:rsidR="002B1499" w:rsidRDefault="002B1499" w:rsidP="002B1499">
      <w:pPr>
        <w:pStyle w:val="NormalWeb"/>
        <w:spacing w:before="0" w:beforeAutospacing="0" w:after="0" w:afterAutospacing="0" w:line="276" w:lineRule="auto"/>
        <w:rPr>
          <w:rFonts w:asciiTheme="minorHAnsi" w:hAnsiTheme="minorHAnsi" w:cstheme="minorHAnsi"/>
        </w:rPr>
      </w:pPr>
    </w:p>
    <w:p w14:paraId="4828C527" w14:textId="74434B2F" w:rsidR="002B1499" w:rsidRDefault="002B1499" w:rsidP="002B1499">
      <w:pPr>
        <w:pStyle w:val="NormalWeb"/>
        <w:spacing w:before="0" w:beforeAutospacing="0" w:after="0" w:afterAutospacing="0" w:line="276" w:lineRule="auto"/>
        <w:rPr>
          <w:rFonts w:asciiTheme="minorHAnsi" w:hAnsiTheme="minorHAnsi" w:cstheme="minorHAnsi"/>
        </w:rPr>
      </w:pPr>
    </w:p>
    <w:p w14:paraId="54A83B37" w14:textId="5A4B0AE6" w:rsidR="002B1499" w:rsidRDefault="002B1499" w:rsidP="002B1499">
      <w:pPr>
        <w:pStyle w:val="NormalWeb"/>
        <w:spacing w:before="0" w:beforeAutospacing="0" w:after="0" w:afterAutospacing="0" w:line="276" w:lineRule="auto"/>
        <w:rPr>
          <w:rFonts w:asciiTheme="minorHAnsi" w:hAnsiTheme="minorHAnsi" w:cstheme="minorHAnsi"/>
        </w:rPr>
      </w:pPr>
    </w:p>
    <w:p w14:paraId="0BEE0348" w14:textId="45009FF2" w:rsidR="002B1499" w:rsidRDefault="002B1499" w:rsidP="002B1499">
      <w:pPr>
        <w:pStyle w:val="NormalWeb"/>
        <w:spacing w:before="0" w:beforeAutospacing="0" w:after="0" w:afterAutospacing="0" w:line="276" w:lineRule="auto"/>
        <w:rPr>
          <w:rFonts w:asciiTheme="minorHAnsi" w:hAnsiTheme="minorHAnsi" w:cstheme="minorHAnsi"/>
        </w:rPr>
      </w:pPr>
    </w:p>
    <w:p w14:paraId="4404E8FF" w14:textId="0B6B4F90" w:rsidR="002B1499" w:rsidRDefault="002B1499" w:rsidP="002B1499">
      <w:pPr>
        <w:pStyle w:val="NormalWeb"/>
        <w:spacing w:before="0" w:beforeAutospacing="0" w:after="0" w:afterAutospacing="0" w:line="276" w:lineRule="auto"/>
        <w:rPr>
          <w:rFonts w:asciiTheme="minorHAnsi" w:hAnsiTheme="minorHAnsi" w:cstheme="minorHAnsi"/>
        </w:rPr>
      </w:pPr>
    </w:p>
    <w:p w14:paraId="2ED80162" w14:textId="2FB9DDAD" w:rsidR="002B1499" w:rsidRDefault="002B1499" w:rsidP="002B1499">
      <w:pPr>
        <w:pStyle w:val="NormalWeb"/>
        <w:spacing w:before="0" w:beforeAutospacing="0" w:after="0" w:afterAutospacing="0" w:line="276" w:lineRule="auto"/>
        <w:rPr>
          <w:rFonts w:asciiTheme="minorHAnsi" w:hAnsiTheme="minorHAnsi" w:cstheme="minorHAnsi"/>
        </w:rPr>
      </w:pPr>
    </w:p>
    <w:p w14:paraId="0879FDDC" w14:textId="4B0C8363" w:rsidR="002B1499" w:rsidRDefault="002B1499" w:rsidP="002B1499">
      <w:pPr>
        <w:pStyle w:val="NormalWeb"/>
        <w:spacing w:before="0" w:beforeAutospacing="0" w:after="0" w:afterAutospacing="0" w:line="276" w:lineRule="auto"/>
        <w:rPr>
          <w:rFonts w:asciiTheme="minorHAnsi" w:hAnsiTheme="minorHAnsi" w:cstheme="minorHAnsi"/>
        </w:rPr>
      </w:pPr>
    </w:p>
    <w:p w14:paraId="3A195C16" w14:textId="79EE79C7" w:rsidR="002B1499" w:rsidRDefault="002B1499" w:rsidP="002B1499">
      <w:pPr>
        <w:pStyle w:val="NormalWeb"/>
        <w:spacing w:before="0" w:beforeAutospacing="0" w:after="0" w:afterAutospacing="0" w:line="276" w:lineRule="auto"/>
        <w:rPr>
          <w:rFonts w:asciiTheme="minorHAnsi" w:hAnsiTheme="minorHAnsi" w:cstheme="minorHAnsi"/>
        </w:rPr>
      </w:pPr>
    </w:p>
    <w:p w14:paraId="4CC2B390" w14:textId="646F8748" w:rsidR="002B1499" w:rsidRDefault="002B1499" w:rsidP="002B1499">
      <w:pPr>
        <w:pStyle w:val="NormalWeb"/>
        <w:spacing w:before="0" w:beforeAutospacing="0" w:after="0" w:afterAutospacing="0" w:line="276" w:lineRule="auto"/>
        <w:rPr>
          <w:rFonts w:asciiTheme="minorHAnsi" w:hAnsiTheme="minorHAnsi" w:cstheme="minorHAnsi"/>
        </w:rPr>
      </w:pPr>
    </w:p>
    <w:p w14:paraId="25A5CB8B" w14:textId="647E6D09" w:rsidR="002B1499" w:rsidRDefault="002B1499" w:rsidP="002B1499">
      <w:pPr>
        <w:pStyle w:val="NormalWeb"/>
        <w:spacing w:before="0" w:beforeAutospacing="0" w:after="0" w:afterAutospacing="0" w:line="276" w:lineRule="auto"/>
        <w:rPr>
          <w:rFonts w:asciiTheme="minorHAnsi" w:hAnsiTheme="minorHAnsi" w:cstheme="minorHAnsi"/>
        </w:rPr>
      </w:pPr>
    </w:p>
    <w:p w14:paraId="6129CE6E" w14:textId="1BE13BD6" w:rsidR="002B1499" w:rsidRDefault="002B1499" w:rsidP="002B1499">
      <w:pPr>
        <w:pStyle w:val="NormalWeb"/>
        <w:spacing w:before="0" w:beforeAutospacing="0" w:after="0" w:afterAutospacing="0" w:line="276" w:lineRule="auto"/>
        <w:rPr>
          <w:rFonts w:asciiTheme="minorHAnsi" w:hAnsiTheme="minorHAnsi" w:cstheme="minorHAnsi"/>
        </w:rPr>
      </w:pPr>
    </w:p>
    <w:p w14:paraId="2AC14D78" w14:textId="54C5CE6F" w:rsidR="002B1499" w:rsidRDefault="002B1499" w:rsidP="002B1499">
      <w:pPr>
        <w:pStyle w:val="NormalWeb"/>
        <w:spacing w:before="0" w:beforeAutospacing="0" w:after="0" w:afterAutospacing="0" w:line="276" w:lineRule="auto"/>
        <w:rPr>
          <w:rFonts w:asciiTheme="minorHAnsi" w:hAnsiTheme="minorHAnsi" w:cstheme="minorHAnsi"/>
        </w:rPr>
      </w:pPr>
    </w:p>
    <w:p w14:paraId="438D49FF" w14:textId="1E5C9507" w:rsidR="002B1499" w:rsidRDefault="002B1499" w:rsidP="002B1499">
      <w:pPr>
        <w:pStyle w:val="NormalWeb"/>
        <w:spacing w:before="0" w:beforeAutospacing="0" w:after="0" w:afterAutospacing="0" w:line="276" w:lineRule="auto"/>
        <w:rPr>
          <w:rFonts w:asciiTheme="minorHAnsi" w:hAnsiTheme="minorHAnsi" w:cstheme="minorHAnsi"/>
        </w:rPr>
      </w:pPr>
    </w:p>
    <w:p w14:paraId="60CDFBC4" w14:textId="59408051" w:rsidR="002B1499" w:rsidRDefault="002B1499" w:rsidP="002B1499">
      <w:pPr>
        <w:pStyle w:val="NormalWeb"/>
        <w:spacing w:before="0" w:beforeAutospacing="0" w:after="0" w:afterAutospacing="0" w:line="276" w:lineRule="auto"/>
        <w:rPr>
          <w:rFonts w:asciiTheme="minorHAnsi" w:hAnsiTheme="minorHAnsi" w:cstheme="minorHAnsi"/>
        </w:rPr>
      </w:pPr>
    </w:p>
    <w:p w14:paraId="1A8795C5" w14:textId="5E896115" w:rsidR="002B1499" w:rsidRDefault="002B1499" w:rsidP="002B1499">
      <w:pPr>
        <w:pStyle w:val="NormalWeb"/>
        <w:spacing w:before="0" w:beforeAutospacing="0" w:after="0" w:afterAutospacing="0" w:line="276" w:lineRule="auto"/>
        <w:rPr>
          <w:rFonts w:asciiTheme="minorHAnsi" w:hAnsiTheme="minorHAnsi" w:cstheme="minorHAnsi"/>
        </w:rPr>
      </w:pPr>
    </w:p>
    <w:p w14:paraId="6E4B08DF" w14:textId="77777777" w:rsidR="002B1499" w:rsidRDefault="002B1499" w:rsidP="002B1499">
      <w:pPr>
        <w:pStyle w:val="NormalWeb"/>
        <w:spacing w:before="0" w:beforeAutospacing="0" w:after="0" w:afterAutospacing="0" w:line="276" w:lineRule="auto"/>
        <w:rPr>
          <w:rFonts w:asciiTheme="minorHAnsi" w:hAnsiTheme="minorHAnsi" w:cstheme="minorHAnsi"/>
        </w:rPr>
      </w:pPr>
    </w:p>
    <w:p w14:paraId="76AE5341" w14:textId="18BCD695" w:rsidR="002B1499" w:rsidRDefault="002B1499" w:rsidP="002B1499">
      <w:pPr>
        <w:pStyle w:val="NormalWeb"/>
        <w:spacing w:before="0" w:beforeAutospacing="0" w:after="0" w:afterAutospacing="0" w:line="276" w:lineRule="auto"/>
        <w:rPr>
          <w:rFonts w:asciiTheme="minorHAnsi" w:hAnsiTheme="minorHAnsi" w:cstheme="minorHAnsi"/>
        </w:rPr>
      </w:pPr>
    </w:p>
    <w:p w14:paraId="1F80D03F" w14:textId="2BC1CA9E" w:rsidR="002B1499" w:rsidRDefault="002B1499" w:rsidP="002B1499">
      <w:pPr>
        <w:pStyle w:val="NormalWeb"/>
        <w:spacing w:before="0" w:beforeAutospacing="0" w:after="0" w:afterAutospacing="0" w:line="276" w:lineRule="auto"/>
        <w:rPr>
          <w:rFonts w:asciiTheme="minorHAnsi" w:hAnsiTheme="minorHAnsi" w:cstheme="minorHAnsi"/>
        </w:rPr>
      </w:pPr>
    </w:p>
    <w:p w14:paraId="4486DF0C" w14:textId="77777777" w:rsidR="002B1499" w:rsidRPr="002B1499" w:rsidRDefault="002B1499" w:rsidP="002B1499">
      <w:pPr>
        <w:pStyle w:val="NormalWeb"/>
        <w:spacing w:before="0" w:beforeAutospacing="0" w:after="0" w:afterAutospacing="0" w:line="276" w:lineRule="auto"/>
        <w:rPr>
          <w:rFonts w:asciiTheme="minorHAnsi" w:hAnsiTheme="minorHAnsi" w:cstheme="minorHAnsi"/>
        </w:rPr>
      </w:pPr>
    </w:p>
    <w:p w14:paraId="395CF944" w14:textId="77777777" w:rsidR="00125BFE" w:rsidRDefault="00125BFE" w:rsidP="00125BFE">
      <w:pPr>
        <w:pStyle w:val="NormalWeb"/>
        <w:spacing w:before="0" w:beforeAutospacing="0" w:after="0" w:afterAutospacing="0" w:line="276" w:lineRule="auto"/>
        <w:ind w:left="720"/>
        <w:rPr>
          <w:rFonts w:asciiTheme="minorHAnsi" w:hAnsiTheme="minorHAnsi" w:cstheme="minorHAnsi"/>
        </w:rPr>
      </w:pPr>
    </w:p>
    <w:p w14:paraId="54073B33" w14:textId="77777777" w:rsidR="00125BFE" w:rsidRDefault="00125BFE" w:rsidP="00125BFE">
      <w:pPr>
        <w:pStyle w:val="NormalWeb"/>
        <w:spacing w:before="0" w:beforeAutospacing="0" w:after="0" w:afterAutospacing="0" w:line="276" w:lineRule="auto"/>
        <w:ind w:left="720"/>
        <w:rPr>
          <w:rFonts w:asciiTheme="minorHAnsi" w:hAnsiTheme="minorHAnsi" w:cstheme="minorHAnsi"/>
        </w:rPr>
      </w:pPr>
    </w:p>
    <w:p w14:paraId="53B62736" w14:textId="77777777" w:rsidR="00125BFE" w:rsidRDefault="00125BFE" w:rsidP="00125BFE">
      <w:pPr>
        <w:pStyle w:val="NormalWeb"/>
        <w:spacing w:before="0" w:beforeAutospacing="0" w:after="0" w:afterAutospacing="0" w:line="276" w:lineRule="auto"/>
        <w:ind w:left="720"/>
        <w:rPr>
          <w:rFonts w:asciiTheme="minorHAnsi" w:hAnsiTheme="minorHAnsi" w:cstheme="minorHAnsi"/>
        </w:rPr>
      </w:pPr>
    </w:p>
    <w:p w14:paraId="49CD1E7C" w14:textId="3476FC34" w:rsidR="004B5183" w:rsidRPr="00B57314" w:rsidRDefault="00FA1C29" w:rsidP="00B57314">
      <w:pPr>
        <w:pStyle w:val="NormalWeb"/>
        <w:numPr>
          <w:ilvl w:val="0"/>
          <w:numId w:val="32"/>
        </w:numPr>
        <w:spacing w:before="0" w:beforeAutospacing="0" w:after="0" w:afterAutospacing="0" w:line="276" w:lineRule="auto"/>
        <w:rPr>
          <w:rFonts w:asciiTheme="minorHAnsi" w:hAnsiTheme="minorHAnsi" w:cstheme="minorHAnsi"/>
        </w:rPr>
      </w:pPr>
      <w:r w:rsidRPr="00B57314">
        <w:rPr>
          <w:rFonts w:asciiTheme="minorHAnsi" w:hAnsiTheme="minorHAnsi" w:cstheme="minorHAnsi"/>
        </w:rPr>
        <w:lastRenderedPageBreak/>
        <w:t>Question stems are used throughout such as:</w:t>
      </w:r>
    </w:p>
    <w:p w14:paraId="1B544442" w14:textId="55FF4439" w:rsidR="00FA1C29" w:rsidRPr="00FA1C29" w:rsidRDefault="00FA1C29" w:rsidP="00B57314">
      <w:pPr>
        <w:pStyle w:val="NormalWeb"/>
        <w:numPr>
          <w:ilvl w:val="0"/>
          <w:numId w:val="33"/>
        </w:numPr>
        <w:spacing w:before="0" w:beforeAutospacing="0" w:after="0" w:afterAutospacing="0"/>
        <w:rPr>
          <w:rFonts w:asciiTheme="minorHAnsi" w:hAnsiTheme="minorHAnsi" w:cstheme="minorHAnsi"/>
        </w:rPr>
      </w:pPr>
      <w:r w:rsidRPr="00FA1C29">
        <w:rPr>
          <w:rFonts w:asciiTheme="minorHAnsi" w:hAnsiTheme="minorHAnsi" w:cstheme="minorHAnsi"/>
        </w:rPr>
        <w:t>Are you sure?</w:t>
      </w:r>
    </w:p>
    <w:p w14:paraId="0ACB538C" w14:textId="2376E894" w:rsidR="00FA1C29" w:rsidRPr="00FA1C29" w:rsidRDefault="00FA1C29" w:rsidP="00B57314">
      <w:pPr>
        <w:pStyle w:val="NormalWeb"/>
        <w:numPr>
          <w:ilvl w:val="0"/>
          <w:numId w:val="33"/>
        </w:numPr>
        <w:spacing w:before="0" w:beforeAutospacing="0" w:after="0" w:afterAutospacing="0"/>
        <w:rPr>
          <w:rFonts w:asciiTheme="minorHAnsi" w:hAnsiTheme="minorHAnsi" w:cstheme="minorHAnsi"/>
        </w:rPr>
      </w:pPr>
      <w:r w:rsidRPr="00FA1C29">
        <w:rPr>
          <w:rFonts w:asciiTheme="minorHAnsi" w:hAnsiTheme="minorHAnsi" w:cstheme="minorHAnsi"/>
        </w:rPr>
        <w:t>How do you know?</w:t>
      </w:r>
    </w:p>
    <w:p w14:paraId="3550E4D9" w14:textId="29F19602" w:rsidR="00FA1C29" w:rsidRPr="00FA1C29" w:rsidRDefault="00FA1C29" w:rsidP="00FA1C29">
      <w:pPr>
        <w:pStyle w:val="NormalWeb"/>
        <w:numPr>
          <w:ilvl w:val="0"/>
          <w:numId w:val="33"/>
        </w:numPr>
        <w:spacing w:after="0"/>
        <w:rPr>
          <w:rFonts w:asciiTheme="minorHAnsi" w:hAnsiTheme="minorHAnsi" w:cstheme="minorHAnsi"/>
        </w:rPr>
      </w:pPr>
      <w:r w:rsidRPr="00FA1C29">
        <w:rPr>
          <w:rFonts w:asciiTheme="minorHAnsi" w:hAnsiTheme="minorHAnsi" w:cstheme="minorHAnsi"/>
        </w:rPr>
        <w:t>What do you notice?</w:t>
      </w:r>
    </w:p>
    <w:p w14:paraId="7B681B24" w14:textId="0349C980" w:rsidR="00FA1C29" w:rsidRPr="00FA1C29" w:rsidRDefault="00FA1C29" w:rsidP="00FA1C29">
      <w:pPr>
        <w:pStyle w:val="NormalWeb"/>
        <w:numPr>
          <w:ilvl w:val="0"/>
          <w:numId w:val="33"/>
        </w:numPr>
        <w:spacing w:after="0"/>
        <w:rPr>
          <w:rFonts w:asciiTheme="minorHAnsi" w:hAnsiTheme="minorHAnsi" w:cstheme="minorHAnsi"/>
        </w:rPr>
      </w:pPr>
      <w:r w:rsidRPr="00FA1C29">
        <w:rPr>
          <w:rFonts w:asciiTheme="minorHAnsi" w:hAnsiTheme="minorHAnsi" w:cstheme="minorHAnsi"/>
        </w:rPr>
        <w:t>What’s the same and what’s different?</w:t>
      </w:r>
    </w:p>
    <w:p w14:paraId="63E62AC3" w14:textId="1BC73FF5" w:rsidR="00FA1C29" w:rsidRPr="00FA1C29" w:rsidRDefault="00FA1C29" w:rsidP="00FA1C29">
      <w:pPr>
        <w:pStyle w:val="NormalWeb"/>
        <w:numPr>
          <w:ilvl w:val="0"/>
          <w:numId w:val="33"/>
        </w:numPr>
        <w:spacing w:after="0"/>
        <w:rPr>
          <w:rFonts w:asciiTheme="minorHAnsi" w:hAnsiTheme="minorHAnsi" w:cstheme="minorHAnsi"/>
        </w:rPr>
      </w:pPr>
      <w:r w:rsidRPr="00FA1C29">
        <w:rPr>
          <w:rFonts w:asciiTheme="minorHAnsi" w:hAnsiTheme="minorHAnsi" w:cstheme="minorHAnsi"/>
        </w:rPr>
        <w:t>Can you convince me?</w:t>
      </w:r>
    </w:p>
    <w:p w14:paraId="1CE09DEA" w14:textId="29EC18DD" w:rsidR="00FA1C29" w:rsidRDefault="00FA1C29" w:rsidP="00FA1C29">
      <w:pPr>
        <w:pStyle w:val="NormalWeb"/>
        <w:numPr>
          <w:ilvl w:val="0"/>
          <w:numId w:val="33"/>
        </w:numPr>
        <w:spacing w:after="0"/>
        <w:rPr>
          <w:rFonts w:asciiTheme="minorHAnsi" w:hAnsiTheme="minorHAnsi" w:cstheme="minorHAnsi"/>
        </w:rPr>
      </w:pPr>
      <w:r w:rsidRPr="00FA1C29">
        <w:rPr>
          <w:rFonts w:asciiTheme="minorHAnsi" w:hAnsiTheme="minorHAnsi" w:cstheme="minorHAnsi"/>
        </w:rPr>
        <w:t>Is there another way?</w:t>
      </w:r>
    </w:p>
    <w:p w14:paraId="53B55AF2" w14:textId="77777777" w:rsidR="00F021BB" w:rsidRDefault="00FA1C29" w:rsidP="00F021BB">
      <w:pPr>
        <w:pStyle w:val="NormalWeb"/>
        <w:numPr>
          <w:ilvl w:val="0"/>
          <w:numId w:val="33"/>
        </w:numPr>
        <w:spacing w:after="0"/>
        <w:rPr>
          <w:rFonts w:asciiTheme="minorHAnsi" w:hAnsiTheme="minorHAnsi" w:cstheme="minorHAnsi"/>
        </w:rPr>
      </w:pPr>
      <w:r w:rsidRPr="00FA1C29">
        <w:rPr>
          <w:rFonts w:asciiTheme="minorHAnsi" w:hAnsiTheme="minorHAnsi" w:cstheme="minorHAnsi"/>
        </w:rPr>
        <w:t>Is it always, sometimes, or never true?</w:t>
      </w:r>
    </w:p>
    <w:p w14:paraId="4BD88119" w14:textId="2DB3544A" w:rsidR="002B1499" w:rsidRPr="00F021BB" w:rsidRDefault="00FA1C29" w:rsidP="00F021BB">
      <w:pPr>
        <w:pStyle w:val="NormalWeb"/>
        <w:numPr>
          <w:ilvl w:val="0"/>
          <w:numId w:val="33"/>
        </w:numPr>
        <w:spacing w:after="0"/>
        <w:rPr>
          <w:rFonts w:asciiTheme="minorHAnsi" w:hAnsiTheme="minorHAnsi" w:cstheme="minorHAnsi"/>
        </w:rPr>
      </w:pPr>
      <w:r w:rsidRPr="00F021BB">
        <w:rPr>
          <w:rFonts w:asciiTheme="minorHAnsi" w:hAnsiTheme="minorHAnsi" w:cstheme="minorHAnsi"/>
        </w:rPr>
        <w:t>Can you imagine?</w:t>
      </w:r>
    </w:p>
    <w:p w14:paraId="3A03DAA1" w14:textId="1F93E83E" w:rsidR="002B1499" w:rsidRDefault="002B1499" w:rsidP="00F021BB">
      <w:pPr>
        <w:pStyle w:val="NormalWeb"/>
        <w:numPr>
          <w:ilvl w:val="0"/>
          <w:numId w:val="32"/>
        </w:numPr>
        <w:spacing w:before="0" w:beforeAutospacing="0" w:after="0" w:afterAutospacing="0"/>
        <w:ind w:left="0" w:firstLine="0"/>
        <w:rPr>
          <w:rFonts w:asciiTheme="minorHAnsi" w:hAnsiTheme="minorHAnsi" w:cstheme="minorHAnsi"/>
        </w:rPr>
      </w:pPr>
      <w:r>
        <w:rPr>
          <w:rFonts w:asciiTheme="minorHAnsi" w:hAnsiTheme="minorHAnsi" w:cstheme="minorHAnsi"/>
        </w:rPr>
        <w:t>Questioning strategies are used to support feedback in lessons, such as:</w:t>
      </w:r>
    </w:p>
    <w:p w14:paraId="3356386B" w14:textId="5217AD9F" w:rsidR="002B1499" w:rsidRDefault="00F021BB" w:rsidP="00F021BB">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No opt out</w:t>
      </w:r>
    </w:p>
    <w:p w14:paraId="716C7F68" w14:textId="0B2E9B44" w:rsidR="00F021BB" w:rsidRDefault="00F021BB" w:rsidP="00F021BB">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Cold calling</w:t>
      </w:r>
    </w:p>
    <w:p w14:paraId="44DD3A96" w14:textId="77777777" w:rsidR="00001438" w:rsidRPr="00F021BB" w:rsidRDefault="000762D5" w:rsidP="00F021BB">
      <w:pPr>
        <w:pStyle w:val="NormalWeb"/>
        <w:numPr>
          <w:ilvl w:val="0"/>
          <w:numId w:val="33"/>
        </w:numPr>
        <w:spacing w:before="0" w:beforeAutospacing="0" w:after="0" w:afterAutospacing="0"/>
        <w:rPr>
          <w:rFonts w:asciiTheme="minorHAnsi" w:hAnsiTheme="minorHAnsi" w:cstheme="minorHAnsi"/>
        </w:rPr>
      </w:pPr>
      <w:r w:rsidRPr="00F021BB">
        <w:rPr>
          <w:rFonts w:asciiTheme="minorHAnsi" w:hAnsiTheme="minorHAnsi" w:cstheme="minorHAnsi"/>
        </w:rPr>
        <w:t>Say it again better</w:t>
      </w:r>
    </w:p>
    <w:p w14:paraId="761D6175" w14:textId="77777777" w:rsidR="00001438" w:rsidRPr="00F021BB" w:rsidRDefault="000762D5" w:rsidP="00F021BB">
      <w:pPr>
        <w:pStyle w:val="NormalWeb"/>
        <w:numPr>
          <w:ilvl w:val="0"/>
          <w:numId w:val="33"/>
        </w:numPr>
        <w:spacing w:before="0" w:beforeAutospacing="0" w:after="0" w:afterAutospacing="0"/>
        <w:rPr>
          <w:rFonts w:asciiTheme="minorHAnsi" w:hAnsiTheme="minorHAnsi" w:cstheme="minorHAnsi"/>
        </w:rPr>
      </w:pPr>
      <w:r w:rsidRPr="00F021BB">
        <w:rPr>
          <w:rFonts w:asciiTheme="minorHAnsi" w:hAnsiTheme="minorHAnsi" w:cstheme="minorHAnsi"/>
        </w:rPr>
        <w:t>Probing question</w:t>
      </w:r>
    </w:p>
    <w:p w14:paraId="6030C4F5" w14:textId="77777777" w:rsidR="00001438" w:rsidRPr="00F021BB" w:rsidRDefault="000762D5" w:rsidP="00F021BB">
      <w:pPr>
        <w:pStyle w:val="NormalWeb"/>
        <w:numPr>
          <w:ilvl w:val="0"/>
          <w:numId w:val="33"/>
        </w:numPr>
        <w:spacing w:before="0" w:beforeAutospacing="0" w:after="0" w:afterAutospacing="0"/>
        <w:rPr>
          <w:rFonts w:asciiTheme="minorHAnsi" w:hAnsiTheme="minorHAnsi" w:cstheme="minorHAnsi"/>
        </w:rPr>
      </w:pPr>
      <w:r w:rsidRPr="00F021BB">
        <w:rPr>
          <w:rFonts w:asciiTheme="minorHAnsi" w:hAnsiTheme="minorHAnsi" w:cstheme="minorHAnsi"/>
        </w:rPr>
        <w:t>ABC questioning</w:t>
      </w:r>
    </w:p>
    <w:p w14:paraId="16073EB9" w14:textId="284911CC" w:rsidR="00F021BB" w:rsidRPr="00F021BB" w:rsidRDefault="000762D5" w:rsidP="00F021BB">
      <w:pPr>
        <w:pStyle w:val="NormalWeb"/>
        <w:numPr>
          <w:ilvl w:val="0"/>
          <w:numId w:val="33"/>
        </w:numPr>
        <w:spacing w:before="0" w:beforeAutospacing="0" w:after="0" w:afterAutospacing="0"/>
        <w:rPr>
          <w:rFonts w:asciiTheme="minorHAnsi" w:hAnsiTheme="minorHAnsi" w:cstheme="minorHAnsi"/>
        </w:rPr>
      </w:pPr>
      <w:r w:rsidRPr="00F021BB">
        <w:rPr>
          <w:rFonts w:asciiTheme="minorHAnsi" w:hAnsiTheme="minorHAnsi" w:cstheme="minorHAnsi"/>
        </w:rPr>
        <w:t>Pose pause pounce bounce</w:t>
      </w:r>
    </w:p>
    <w:p w14:paraId="3CBD769E" w14:textId="77777777" w:rsidR="00783F67" w:rsidRDefault="00783F67" w:rsidP="0090375B">
      <w:pPr>
        <w:spacing w:before="100" w:beforeAutospacing="1" w:after="100" w:afterAutospacing="1" w:line="240" w:lineRule="auto"/>
        <w:rPr>
          <w:rFonts w:cstheme="minorHAnsi"/>
          <w:b/>
          <w:bCs/>
          <w:sz w:val="24"/>
        </w:rPr>
      </w:pPr>
    </w:p>
    <w:p w14:paraId="7BDD8281" w14:textId="77777777" w:rsidR="00783F67" w:rsidRDefault="00783F67" w:rsidP="0090375B">
      <w:pPr>
        <w:spacing w:before="100" w:beforeAutospacing="1" w:after="100" w:afterAutospacing="1" w:line="240" w:lineRule="auto"/>
        <w:rPr>
          <w:rFonts w:cstheme="minorHAnsi"/>
          <w:b/>
          <w:bCs/>
          <w:sz w:val="24"/>
        </w:rPr>
      </w:pPr>
    </w:p>
    <w:p w14:paraId="0A2ED27A" w14:textId="77777777" w:rsidR="00783F67" w:rsidRDefault="00783F67" w:rsidP="0090375B">
      <w:pPr>
        <w:spacing w:before="100" w:beforeAutospacing="1" w:after="100" w:afterAutospacing="1" w:line="240" w:lineRule="auto"/>
        <w:rPr>
          <w:rFonts w:cstheme="minorHAnsi"/>
          <w:b/>
          <w:bCs/>
          <w:sz w:val="24"/>
        </w:rPr>
      </w:pPr>
    </w:p>
    <w:p w14:paraId="4F21D642" w14:textId="77777777" w:rsidR="00783F67" w:rsidRDefault="00783F67" w:rsidP="0090375B">
      <w:pPr>
        <w:spacing w:before="100" w:beforeAutospacing="1" w:after="100" w:afterAutospacing="1" w:line="240" w:lineRule="auto"/>
        <w:rPr>
          <w:rFonts w:cstheme="minorHAnsi"/>
          <w:b/>
          <w:bCs/>
          <w:sz w:val="24"/>
        </w:rPr>
      </w:pPr>
    </w:p>
    <w:p w14:paraId="1CB4E871" w14:textId="77777777" w:rsidR="00783F67" w:rsidRDefault="00783F67" w:rsidP="0090375B">
      <w:pPr>
        <w:spacing w:before="100" w:beforeAutospacing="1" w:after="100" w:afterAutospacing="1" w:line="240" w:lineRule="auto"/>
        <w:rPr>
          <w:rFonts w:cstheme="minorHAnsi"/>
          <w:b/>
          <w:bCs/>
          <w:sz w:val="24"/>
        </w:rPr>
      </w:pPr>
    </w:p>
    <w:p w14:paraId="0C1510CA" w14:textId="77777777" w:rsidR="00783F67" w:rsidRDefault="00783F67" w:rsidP="0090375B">
      <w:pPr>
        <w:spacing w:before="100" w:beforeAutospacing="1" w:after="100" w:afterAutospacing="1" w:line="240" w:lineRule="auto"/>
        <w:rPr>
          <w:rFonts w:cstheme="minorHAnsi"/>
          <w:b/>
          <w:bCs/>
          <w:sz w:val="24"/>
        </w:rPr>
      </w:pPr>
    </w:p>
    <w:p w14:paraId="524444FE" w14:textId="77777777" w:rsidR="00783F67" w:rsidRDefault="00783F67" w:rsidP="0090375B">
      <w:pPr>
        <w:spacing w:before="100" w:beforeAutospacing="1" w:after="100" w:afterAutospacing="1" w:line="240" w:lineRule="auto"/>
        <w:rPr>
          <w:rFonts w:cstheme="minorHAnsi"/>
          <w:b/>
          <w:bCs/>
          <w:sz w:val="24"/>
        </w:rPr>
      </w:pPr>
    </w:p>
    <w:p w14:paraId="45AF097B" w14:textId="77777777" w:rsidR="00783F67" w:rsidRDefault="00783F67" w:rsidP="0090375B">
      <w:pPr>
        <w:spacing w:before="100" w:beforeAutospacing="1" w:after="100" w:afterAutospacing="1" w:line="240" w:lineRule="auto"/>
        <w:rPr>
          <w:rFonts w:cstheme="minorHAnsi"/>
          <w:b/>
          <w:bCs/>
          <w:sz w:val="24"/>
        </w:rPr>
      </w:pPr>
    </w:p>
    <w:p w14:paraId="439144B6" w14:textId="77777777" w:rsidR="00783F67" w:rsidRDefault="00783F67" w:rsidP="0090375B">
      <w:pPr>
        <w:spacing w:before="100" w:beforeAutospacing="1" w:after="100" w:afterAutospacing="1" w:line="240" w:lineRule="auto"/>
        <w:rPr>
          <w:rFonts w:cstheme="minorHAnsi"/>
          <w:b/>
          <w:bCs/>
          <w:sz w:val="24"/>
        </w:rPr>
      </w:pPr>
    </w:p>
    <w:p w14:paraId="74D238FC" w14:textId="77777777" w:rsidR="00783F67" w:rsidRDefault="00783F67" w:rsidP="0090375B">
      <w:pPr>
        <w:spacing w:before="100" w:beforeAutospacing="1" w:after="100" w:afterAutospacing="1" w:line="240" w:lineRule="auto"/>
        <w:rPr>
          <w:rFonts w:cstheme="minorHAnsi"/>
          <w:b/>
          <w:bCs/>
          <w:sz w:val="24"/>
        </w:rPr>
      </w:pPr>
    </w:p>
    <w:p w14:paraId="385A38DD" w14:textId="77777777" w:rsidR="00783F67" w:rsidRDefault="00783F67" w:rsidP="0090375B">
      <w:pPr>
        <w:spacing w:before="100" w:beforeAutospacing="1" w:after="100" w:afterAutospacing="1" w:line="240" w:lineRule="auto"/>
        <w:rPr>
          <w:rFonts w:cstheme="minorHAnsi"/>
          <w:b/>
          <w:bCs/>
          <w:sz w:val="24"/>
        </w:rPr>
      </w:pPr>
    </w:p>
    <w:p w14:paraId="6C72B372" w14:textId="77777777" w:rsidR="00783F67" w:rsidRDefault="00783F67" w:rsidP="0090375B">
      <w:pPr>
        <w:spacing w:before="100" w:beforeAutospacing="1" w:after="100" w:afterAutospacing="1" w:line="240" w:lineRule="auto"/>
        <w:rPr>
          <w:rFonts w:cstheme="minorHAnsi"/>
          <w:b/>
          <w:bCs/>
          <w:sz w:val="24"/>
        </w:rPr>
      </w:pPr>
    </w:p>
    <w:p w14:paraId="4B8E405B" w14:textId="77777777" w:rsidR="00783F67" w:rsidRDefault="00783F67" w:rsidP="0090375B">
      <w:pPr>
        <w:spacing w:before="100" w:beforeAutospacing="1" w:after="100" w:afterAutospacing="1" w:line="240" w:lineRule="auto"/>
        <w:rPr>
          <w:rFonts w:cstheme="minorHAnsi"/>
          <w:b/>
          <w:bCs/>
          <w:sz w:val="24"/>
        </w:rPr>
      </w:pPr>
    </w:p>
    <w:p w14:paraId="78ED4352" w14:textId="77777777" w:rsidR="00783F67" w:rsidRDefault="00783F67" w:rsidP="0090375B">
      <w:pPr>
        <w:spacing w:before="100" w:beforeAutospacing="1" w:after="100" w:afterAutospacing="1" w:line="240" w:lineRule="auto"/>
        <w:rPr>
          <w:rFonts w:cstheme="minorHAnsi"/>
          <w:b/>
          <w:bCs/>
          <w:sz w:val="24"/>
        </w:rPr>
      </w:pPr>
    </w:p>
    <w:p w14:paraId="4C3B75FE" w14:textId="77777777" w:rsidR="00783F67" w:rsidRDefault="00783F67" w:rsidP="0090375B">
      <w:pPr>
        <w:spacing w:before="100" w:beforeAutospacing="1" w:after="100" w:afterAutospacing="1" w:line="240" w:lineRule="auto"/>
        <w:rPr>
          <w:rFonts w:cstheme="minorHAnsi"/>
          <w:b/>
          <w:bCs/>
          <w:sz w:val="24"/>
        </w:rPr>
      </w:pPr>
    </w:p>
    <w:p w14:paraId="14484123" w14:textId="77777777" w:rsidR="00783F67" w:rsidRDefault="00783F67" w:rsidP="0090375B">
      <w:pPr>
        <w:spacing w:before="100" w:beforeAutospacing="1" w:after="100" w:afterAutospacing="1" w:line="240" w:lineRule="auto"/>
        <w:rPr>
          <w:rFonts w:cstheme="minorHAnsi"/>
          <w:b/>
          <w:bCs/>
          <w:sz w:val="24"/>
        </w:rPr>
      </w:pPr>
    </w:p>
    <w:p w14:paraId="5D7105A7" w14:textId="77777777" w:rsidR="00783F67" w:rsidRDefault="00783F67" w:rsidP="0090375B">
      <w:pPr>
        <w:spacing w:before="100" w:beforeAutospacing="1" w:after="100" w:afterAutospacing="1" w:line="240" w:lineRule="auto"/>
        <w:rPr>
          <w:rFonts w:cstheme="minorHAnsi"/>
          <w:b/>
          <w:bCs/>
          <w:sz w:val="24"/>
        </w:rPr>
      </w:pPr>
    </w:p>
    <w:p w14:paraId="6437BBE8" w14:textId="32F789DF" w:rsidR="0090375B" w:rsidRPr="003C352D" w:rsidRDefault="0090375B" w:rsidP="0090375B">
      <w:pPr>
        <w:spacing w:before="100" w:beforeAutospacing="1" w:after="100" w:afterAutospacing="1" w:line="240" w:lineRule="auto"/>
        <w:rPr>
          <w:rFonts w:cstheme="minorHAnsi"/>
          <w:b/>
          <w:bCs/>
          <w:sz w:val="24"/>
        </w:rPr>
      </w:pPr>
      <w:r w:rsidRPr="003C352D">
        <w:rPr>
          <w:rFonts w:cstheme="minorHAnsi"/>
          <w:b/>
          <w:bCs/>
          <w:sz w:val="24"/>
        </w:rPr>
        <w:t>Appendix A- Examples of Chilli Challenges</w:t>
      </w:r>
    </w:p>
    <w:p w14:paraId="0A6F0C3A" w14:textId="78DC57A1" w:rsidR="0090375B" w:rsidRPr="003C370E" w:rsidRDefault="00DA320F" w:rsidP="0090375B">
      <w:pPr>
        <w:spacing w:before="100" w:beforeAutospacing="1" w:after="100" w:afterAutospacing="1" w:line="240" w:lineRule="auto"/>
        <w:rPr>
          <w:rFonts w:cstheme="minorHAnsi"/>
          <w:bCs/>
          <w:sz w:val="24"/>
          <w:u w:val="single"/>
        </w:rPr>
      </w:pPr>
      <w:r w:rsidRPr="003C370E">
        <w:rPr>
          <w:rFonts w:cstheme="minorHAnsi"/>
          <w:bCs/>
          <w:sz w:val="24"/>
          <w:u w:val="single"/>
        </w:rPr>
        <w:t>Year 5 Example</w:t>
      </w:r>
    </w:p>
    <w:p w14:paraId="3EAC1977" w14:textId="2B37FC36" w:rsidR="0090375B" w:rsidRPr="003C352D" w:rsidRDefault="00DA320F" w:rsidP="0090375B">
      <w:pPr>
        <w:spacing w:before="100" w:beforeAutospacing="1" w:after="100" w:afterAutospacing="1" w:line="240" w:lineRule="auto"/>
        <w:rPr>
          <w:rFonts w:cstheme="minorHAnsi"/>
          <w:b/>
          <w:bCs/>
          <w:sz w:val="24"/>
        </w:rPr>
      </w:pPr>
      <w:r w:rsidRPr="003C352D">
        <w:rPr>
          <w:rFonts w:cstheme="minorHAnsi"/>
          <w:b/>
          <w:bCs/>
          <w:noProof/>
          <w:sz w:val="24"/>
        </w:rPr>
        <w:drawing>
          <wp:inline distT="0" distB="0" distL="0" distR="0" wp14:anchorId="587273FB" wp14:editId="7D99BC76">
            <wp:extent cx="5731510" cy="2064385"/>
            <wp:effectExtent l="0" t="0" r="0" b="5715"/>
            <wp:docPr id="1179092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92468" name="Picture 1179092468"/>
                    <pic:cNvPicPr/>
                  </pic:nvPicPr>
                  <pic:blipFill>
                    <a:blip r:embed="rId10"/>
                    <a:stretch>
                      <a:fillRect/>
                    </a:stretch>
                  </pic:blipFill>
                  <pic:spPr>
                    <a:xfrm>
                      <a:off x="0" y="0"/>
                      <a:ext cx="5731510" cy="2064385"/>
                    </a:xfrm>
                    <a:prstGeom prst="rect">
                      <a:avLst/>
                    </a:prstGeom>
                  </pic:spPr>
                </pic:pic>
              </a:graphicData>
            </a:graphic>
          </wp:inline>
        </w:drawing>
      </w:r>
    </w:p>
    <w:p w14:paraId="6C370A0E" w14:textId="5073C5EE" w:rsidR="0090375B" w:rsidRPr="003C370E" w:rsidRDefault="00DA320F" w:rsidP="0090375B">
      <w:pPr>
        <w:spacing w:before="100" w:beforeAutospacing="1" w:after="100" w:afterAutospacing="1" w:line="240" w:lineRule="auto"/>
        <w:rPr>
          <w:rFonts w:cstheme="minorHAnsi"/>
          <w:bCs/>
          <w:sz w:val="24"/>
          <w:u w:val="single"/>
        </w:rPr>
      </w:pPr>
      <w:r w:rsidRPr="003C370E">
        <w:rPr>
          <w:rFonts w:cstheme="minorHAnsi"/>
          <w:bCs/>
          <w:sz w:val="24"/>
          <w:u w:val="single"/>
        </w:rPr>
        <w:t>Year 3/4 Example</w:t>
      </w:r>
    </w:p>
    <w:p w14:paraId="50251FEF" w14:textId="49EFC60D" w:rsidR="00DA320F" w:rsidRPr="003C352D" w:rsidRDefault="00DA320F" w:rsidP="0090375B">
      <w:pPr>
        <w:spacing w:before="100" w:beforeAutospacing="1" w:after="100" w:afterAutospacing="1" w:line="240" w:lineRule="auto"/>
        <w:rPr>
          <w:rFonts w:cstheme="minorHAnsi"/>
          <w:b/>
          <w:bCs/>
          <w:sz w:val="24"/>
          <w:u w:val="single"/>
        </w:rPr>
      </w:pPr>
      <w:r w:rsidRPr="003C352D">
        <w:rPr>
          <w:rFonts w:cstheme="minorHAnsi"/>
          <w:b/>
          <w:bCs/>
          <w:noProof/>
          <w:sz w:val="24"/>
        </w:rPr>
        <w:drawing>
          <wp:inline distT="0" distB="0" distL="0" distR="0" wp14:anchorId="0E8DBA0A" wp14:editId="73B3AAAD">
            <wp:extent cx="5731510" cy="2205990"/>
            <wp:effectExtent l="0" t="0" r="0" b="3810"/>
            <wp:docPr id="2032955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5363" name="Picture 2032955363"/>
                    <pic:cNvPicPr/>
                  </pic:nvPicPr>
                  <pic:blipFill>
                    <a:blip r:embed="rId11"/>
                    <a:stretch>
                      <a:fillRect/>
                    </a:stretch>
                  </pic:blipFill>
                  <pic:spPr>
                    <a:xfrm>
                      <a:off x="0" y="0"/>
                      <a:ext cx="5731510" cy="2205990"/>
                    </a:xfrm>
                    <a:prstGeom prst="rect">
                      <a:avLst/>
                    </a:prstGeom>
                  </pic:spPr>
                </pic:pic>
              </a:graphicData>
            </a:graphic>
          </wp:inline>
        </w:drawing>
      </w:r>
    </w:p>
    <w:p w14:paraId="1D7D402C" w14:textId="77777777" w:rsidR="0090375B" w:rsidRPr="003C352D" w:rsidRDefault="0090375B" w:rsidP="0090375B">
      <w:pPr>
        <w:spacing w:before="100" w:beforeAutospacing="1" w:after="100" w:afterAutospacing="1" w:line="240" w:lineRule="auto"/>
        <w:rPr>
          <w:rFonts w:cstheme="minorHAnsi"/>
          <w:b/>
          <w:bCs/>
          <w:sz w:val="24"/>
        </w:rPr>
      </w:pPr>
    </w:p>
    <w:p w14:paraId="1BD5BFBD" w14:textId="77777777" w:rsidR="00125BFE" w:rsidRDefault="00125BFE" w:rsidP="0090375B">
      <w:pPr>
        <w:spacing w:before="100" w:beforeAutospacing="1" w:after="100" w:afterAutospacing="1" w:line="240" w:lineRule="auto"/>
        <w:rPr>
          <w:rFonts w:cstheme="minorHAnsi"/>
          <w:b/>
          <w:bCs/>
          <w:sz w:val="24"/>
        </w:rPr>
      </w:pPr>
    </w:p>
    <w:p w14:paraId="6D5474C7" w14:textId="55F10EE8" w:rsidR="0090375B" w:rsidRPr="003C352D" w:rsidRDefault="00BD164A" w:rsidP="0090375B">
      <w:pPr>
        <w:spacing w:before="100" w:beforeAutospacing="1" w:after="100" w:afterAutospacing="1" w:line="240" w:lineRule="auto"/>
        <w:rPr>
          <w:rFonts w:cstheme="minorHAnsi"/>
          <w:b/>
          <w:bCs/>
          <w:sz w:val="24"/>
        </w:rPr>
      </w:pPr>
      <w:r w:rsidRPr="00B16585">
        <w:rPr>
          <w:noProof/>
        </w:rPr>
        <w:lastRenderedPageBreak/>
        <w:drawing>
          <wp:anchor distT="0" distB="0" distL="114300" distR="114300" simplePos="0" relativeHeight="251662336" behindDoc="1" locked="0" layoutInCell="1" allowOverlap="1" wp14:anchorId="622AA127" wp14:editId="6F5701DF">
            <wp:simplePos x="0" y="0"/>
            <wp:positionH relativeFrom="margin">
              <wp:posOffset>3533775</wp:posOffset>
            </wp:positionH>
            <wp:positionV relativeFrom="paragraph">
              <wp:posOffset>374015</wp:posOffset>
            </wp:positionV>
            <wp:extent cx="2990850" cy="1990090"/>
            <wp:effectExtent l="0" t="0" r="0" b="0"/>
            <wp:wrapTight wrapText="bothSides">
              <wp:wrapPolygon edited="0">
                <wp:start x="0" y="0"/>
                <wp:lineTo x="0" y="21297"/>
                <wp:lineTo x="21462" y="21297"/>
                <wp:lineTo x="21462" y="0"/>
                <wp:lineTo x="0" y="0"/>
              </wp:wrapPolygon>
            </wp:wrapTight>
            <wp:docPr id="1" name="Picture 3">
              <a:extLst xmlns:a="http://schemas.openxmlformats.org/drawingml/2006/main">
                <a:ext uri="{FF2B5EF4-FFF2-40B4-BE49-F238E27FC236}">
                  <a16:creationId xmlns:a16="http://schemas.microsoft.com/office/drawing/2014/main" id="{41A0CCE6-C06C-405E-A13B-636282B41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1A0CCE6-C06C-405E-A13B-636282B41086}"/>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90850" cy="1990090"/>
                    </a:xfrm>
                    <a:prstGeom prst="rect">
                      <a:avLst/>
                    </a:prstGeom>
                  </pic:spPr>
                </pic:pic>
              </a:graphicData>
            </a:graphic>
            <wp14:sizeRelH relativeFrom="margin">
              <wp14:pctWidth>0</wp14:pctWidth>
            </wp14:sizeRelH>
            <wp14:sizeRelV relativeFrom="margin">
              <wp14:pctHeight>0</wp14:pctHeight>
            </wp14:sizeRelV>
          </wp:anchor>
        </w:drawing>
      </w:r>
      <w:r w:rsidRPr="00696E5B">
        <w:rPr>
          <w:noProof/>
        </w:rPr>
        <w:drawing>
          <wp:anchor distT="0" distB="0" distL="114300" distR="114300" simplePos="0" relativeHeight="251660288" behindDoc="1" locked="0" layoutInCell="1" allowOverlap="1" wp14:anchorId="718FEC05" wp14:editId="1CA90A8A">
            <wp:simplePos x="0" y="0"/>
            <wp:positionH relativeFrom="margin">
              <wp:posOffset>-657225</wp:posOffset>
            </wp:positionH>
            <wp:positionV relativeFrom="paragraph">
              <wp:posOffset>381000</wp:posOffset>
            </wp:positionV>
            <wp:extent cx="4133850" cy="2144395"/>
            <wp:effectExtent l="0" t="0" r="0" b="8255"/>
            <wp:wrapTight wrapText="bothSides">
              <wp:wrapPolygon edited="0">
                <wp:start x="0" y="0"/>
                <wp:lineTo x="0" y="21491"/>
                <wp:lineTo x="21500" y="21491"/>
                <wp:lineTo x="21500" y="0"/>
                <wp:lineTo x="0" y="0"/>
              </wp:wrapPolygon>
            </wp:wrapTight>
            <wp:docPr id="297" name="Google Shape;297;p61"/>
            <wp:cNvGraphicFramePr/>
            <a:graphic xmlns:a="http://schemas.openxmlformats.org/drawingml/2006/main">
              <a:graphicData uri="http://schemas.openxmlformats.org/drawingml/2006/picture">
                <pic:pic xmlns:pic="http://schemas.openxmlformats.org/drawingml/2006/picture">
                  <pic:nvPicPr>
                    <pic:cNvPr id="297" name="Google Shape;297;p61"/>
                    <pic:cNvPicPr preferRelativeResize="0"/>
                  </pic:nvPicPr>
                  <pic:blipFill rotWithShape="1">
                    <a:blip r:embed="rId13">
                      <a:alphaModFix/>
                      <a:extLst>
                        <a:ext uri="{28A0092B-C50C-407E-A947-70E740481C1C}">
                          <a14:useLocalDpi xmlns:a14="http://schemas.microsoft.com/office/drawing/2010/main" val="0"/>
                        </a:ext>
                      </a:extLst>
                    </a:blip>
                    <a:srcRect l="67280" t="33178" r="9622" b="22439"/>
                    <a:stretch/>
                  </pic:blipFill>
                  <pic:spPr>
                    <a:xfrm>
                      <a:off x="0" y="0"/>
                      <a:ext cx="413385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75B" w:rsidRPr="003C352D">
        <w:rPr>
          <w:rFonts w:cstheme="minorHAnsi"/>
          <w:b/>
          <w:bCs/>
          <w:sz w:val="24"/>
        </w:rPr>
        <w:t xml:space="preserve">Appendix B- </w:t>
      </w:r>
      <w:r w:rsidR="00DA320F" w:rsidRPr="003C352D">
        <w:rPr>
          <w:rFonts w:cstheme="minorHAnsi"/>
          <w:b/>
          <w:bCs/>
          <w:sz w:val="24"/>
        </w:rPr>
        <w:t>Recall Strategies</w:t>
      </w:r>
      <w:r w:rsidR="0090375B" w:rsidRPr="003C352D">
        <w:rPr>
          <w:rFonts w:cstheme="minorHAnsi"/>
          <w:b/>
          <w:bCs/>
          <w:sz w:val="24"/>
        </w:rPr>
        <w:t xml:space="preserve"> at Etchells</w:t>
      </w:r>
    </w:p>
    <w:p w14:paraId="67226FA1" w14:textId="4A2F70CA" w:rsidR="0090375B" w:rsidRPr="003C352D" w:rsidRDefault="00BD164A" w:rsidP="0090375B">
      <w:pPr>
        <w:spacing w:before="100" w:beforeAutospacing="1" w:after="100" w:afterAutospacing="1" w:line="240" w:lineRule="auto"/>
        <w:rPr>
          <w:rFonts w:cstheme="minorHAnsi"/>
          <w:b/>
          <w:bCs/>
          <w:sz w:val="24"/>
        </w:rPr>
      </w:pPr>
      <w:r>
        <w:rPr>
          <w:noProof/>
        </w:rPr>
        <w:drawing>
          <wp:anchor distT="0" distB="0" distL="114300" distR="114300" simplePos="0" relativeHeight="251666432" behindDoc="1" locked="0" layoutInCell="1" allowOverlap="1" wp14:anchorId="7833C120" wp14:editId="4D7183CE">
            <wp:simplePos x="0" y="0"/>
            <wp:positionH relativeFrom="margin">
              <wp:posOffset>3453130</wp:posOffset>
            </wp:positionH>
            <wp:positionV relativeFrom="paragraph">
              <wp:posOffset>2274570</wp:posOffset>
            </wp:positionV>
            <wp:extent cx="3056890" cy="3609975"/>
            <wp:effectExtent l="0" t="0" r="0" b="9525"/>
            <wp:wrapTight wrapText="bothSides">
              <wp:wrapPolygon edited="0">
                <wp:start x="0" y="0"/>
                <wp:lineTo x="0" y="21543"/>
                <wp:lineTo x="21403" y="21543"/>
                <wp:lineTo x="214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856" b="5672"/>
                    <a:stretch/>
                  </pic:blipFill>
                  <pic:spPr bwMode="auto">
                    <a:xfrm>
                      <a:off x="0" y="0"/>
                      <a:ext cx="3056890" cy="360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E967F70" wp14:editId="59F9ED76">
            <wp:simplePos x="0" y="0"/>
            <wp:positionH relativeFrom="margin">
              <wp:posOffset>-695325</wp:posOffset>
            </wp:positionH>
            <wp:positionV relativeFrom="paragraph">
              <wp:posOffset>2345055</wp:posOffset>
            </wp:positionV>
            <wp:extent cx="3867150" cy="2498090"/>
            <wp:effectExtent l="0" t="0" r="0" b="0"/>
            <wp:wrapTight wrapText="bothSides">
              <wp:wrapPolygon edited="0">
                <wp:start x="0" y="0"/>
                <wp:lineTo x="0" y="21413"/>
                <wp:lineTo x="21494" y="21413"/>
                <wp:lineTo x="2149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1084" b="4134"/>
                    <a:stretch/>
                  </pic:blipFill>
                  <pic:spPr bwMode="auto">
                    <a:xfrm>
                      <a:off x="0" y="0"/>
                      <a:ext cx="3867150" cy="249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D55CF" w14:textId="7DB5383E" w:rsidR="0090375B" w:rsidRPr="003C352D" w:rsidRDefault="00AC370B" w:rsidP="0090375B">
      <w:pPr>
        <w:spacing w:before="100" w:beforeAutospacing="1" w:after="100" w:afterAutospacing="1" w:line="240" w:lineRule="auto"/>
        <w:rPr>
          <w:rFonts w:cstheme="minorHAnsi"/>
          <w:b/>
          <w:bCs/>
          <w:sz w:val="24"/>
        </w:rPr>
      </w:pPr>
      <w:r>
        <w:rPr>
          <w:noProof/>
        </w:rPr>
        <w:drawing>
          <wp:anchor distT="0" distB="0" distL="114300" distR="114300" simplePos="0" relativeHeight="251670528" behindDoc="1" locked="0" layoutInCell="1" allowOverlap="1" wp14:anchorId="6C327E5E" wp14:editId="6994D7DA">
            <wp:simplePos x="0" y="0"/>
            <wp:positionH relativeFrom="margin">
              <wp:posOffset>-438150</wp:posOffset>
            </wp:positionH>
            <wp:positionV relativeFrom="paragraph">
              <wp:posOffset>2784475</wp:posOffset>
            </wp:positionV>
            <wp:extent cx="2333625" cy="3152140"/>
            <wp:effectExtent l="0" t="0" r="9525" b="0"/>
            <wp:wrapTight wrapText="bothSides">
              <wp:wrapPolygon edited="0">
                <wp:start x="0" y="0"/>
                <wp:lineTo x="0" y="21409"/>
                <wp:lineTo x="21512" y="21409"/>
                <wp:lineTo x="215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811" t="5629" r="49646" b="1744"/>
                    <a:stretch/>
                  </pic:blipFill>
                  <pic:spPr bwMode="auto">
                    <a:xfrm>
                      <a:off x="0" y="0"/>
                      <a:ext cx="2333625" cy="315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4F016" w14:textId="5B483F67" w:rsidR="0090375B" w:rsidRPr="003C352D" w:rsidRDefault="006D19F0" w:rsidP="0090375B">
      <w:pPr>
        <w:spacing w:before="100" w:beforeAutospacing="1" w:after="100" w:afterAutospacing="1" w:line="240" w:lineRule="auto"/>
        <w:rPr>
          <w:rFonts w:cstheme="minorHAnsi"/>
          <w:b/>
          <w:bCs/>
          <w:sz w:val="24"/>
        </w:rPr>
      </w:pPr>
      <w:r>
        <w:rPr>
          <w:noProof/>
        </w:rPr>
        <w:drawing>
          <wp:anchor distT="0" distB="0" distL="114300" distR="114300" simplePos="0" relativeHeight="251672576" behindDoc="1" locked="0" layoutInCell="1" allowOverlap="1" wp14:anchorId="3A44606C" wp14:editId="40E8BF77">
            <wp:simplePos x="0" y="0"/>
            <wp:positionH relativeFrom="page">
              <wp:posOffset>2800350</wp:posOffset>
            </wp:positionH>
            <wp:positionV relativeFrom="paragraph">
              <wp:posOffset>1067435</wp:posOffset>
            </wp:positionV>
            <wp:extent cx="4442460" cy="1612900"/>
            <wp:effectExtent l="0" t="0" r="0" b="6350"/>
            <wp:wrapTight wrapText="bothSides">
              <wp:wrapPolygon edited="0">
                <wp:start x="0" y="0"/>
                <wp:lineTo x="0" y="21430"/>
                <wp:lineTo x="21489" y="21430"/>
                <wp:lineTo x="2148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4311" b="59962"/>
                    <a:stretch/>
                  </pic:blipFill>
                  <pic:spPr bwMode="auto">
                    <a:xfrm>
                      <a:off x="0" y="0"/>
                      <a:ext cx="4442460"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BBB63" w14:textId="3B027B70" w:rsidR="0090375B" w:rsidRPr="003C352D" w:rsidRDefault="00AC370B" w:rsidP="0090375B">
      <w:pPr>
        <w:spacing w:before="100" w:beforeAutospacing="1" w:after="100" w:afterAutospacing="1" w:line="240" w:lineRule="auto"/>
        <w:rPr>
          <w:rFonts w:cstheme="minorHAnsi"/>
          <w:b/>
          <w:bCs/>
          <w:sz w:val="24"/>
        </w:rPr>
      </w:pPr>
      <w:r w:rsidRPr="00B16585">
        <w:rPr>
          <w:noProof/>
        </w:rPr>
        <w:lastRenderedPageBreak/>
        <w:drawing>
          <wp:anchor distT="0" distB="0" distL="114300" distR="114300" simplePos="0" relativeHeight="251676672" behindDoc="1" locked="0" layoutInCell="1" allowOverlap="1" wp14:anchorId="67B7075B" wp14:editId="66882C78">
            <wp:simplePos x="0" y="0"/>
            <wp:positionH relativeFrom="column">
              <wp:posOffset>3248025</wp:posOffset>
            </wp:positionH>
            <wp:positionV relativeFrom="paragraph">
              <wp:posOffset>0</wp:posOffset>
            </wp:positionV>
            <wp:extent cx="2828290" cy="3261360"/>
            <wp:effectExtent l="0" t="0" r="0" b="0"/>
            <wp:wrapTight wrapText="bothSides">
              <wp:wrapPolygon edited="0">
                <wp:start x="0" y="0"/>
                <wp:lineTo x="0" y="21449"/>
                <wp:lineTo x="21387" y="21449"/>
                <wp:lineTo x="21387" y="0"/>
                <wp:lineTo x="0" y="0"/>
              </wp:wrapPolygon>
            </wp:wrapTight>
            <wp:docPr id="17" name="Picture 1">
              <a:extLst xmlns:a="http://schemas.openxmlformats.org/drawingml/2006/main">
                <a:ext uri="{FF2B5EF4-FFF2-40B4-BE49-F238E27FC236}">
                  <a16:creationId xmlns:a16="http://schemas.microsoft.com/office/drawing/2014/main" id="{C0365626-31E6-4F65-AEA9-727DE0157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0365626-31E6-4F65-AEA9-727DE0157B02}"/>
                        </a:ext>
                      </a:extLst>
                    </pic:cNvPr>
                    <pic:cNvPicPr>
                      <a:picLocks noChangeAspect="1"/>
                    </pic:cNvPicPr>
                  </pic:nvPicPr>
                  <pic:blipFill rotWithShape="1">
                    <a:blip r:embed="rId18">
                      <a:extLst>
                        <a:ext uri="{28A0092B-C50C-407E-A947-70E740481C1C}">
                          <a14:useLocalDpi xmlns:a14="http://schemas.microsoft.com/office/drawing/2010/main" val="0"/>
                        </a:ext>
                      </a:extLst>
                    </a:blip>
                    <a:srcRect b="9704"/>
                    <a:stretch/>
                  </pic:blipFill>
                  <pic:spPr>
                    <a:xfrm>
                      <a:off x="0" y="0"/>
                      <a:ext cx="2828290" cy="3261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8D8F539" wp14:editId="411EBC77">
            <wp:simplePos x="0" y="0"/>
            <wp:positionH relativeFrom="page">
              <wp:posOffset>247650</wp:posOffset>
            </wp:positionH>
            <wp:positionV relativeFrom="paragraph">
              <wp:posOffset>0</wp:posOffset>
            </wp:positionV>
            <wp:extent cx="3543300" cy="2706370"/>
            <wp:effectExtent l="0" t="0" r="0" b="0"/>
            <wp:wrapTight wrapText="bothSides">
              <wp:wrapPolygon edited="0">
                <wp:start x="0" y="0"/>
                <wp:lineTo x="0" y="21438"/>
                <wp:lineTo x="21484" y="21438"/>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43300" cy="2706370"/>
                    </a:xfrm>
                    <a:prstGeom prst="rect">
                      <a:avLst/>
                    </a:prstGeom>
                  </pic:spPr>
                </pic:pic>
              </a:graphicData>
            </a:graphic>
            <wp14:sizeRelH relativeFrom="margin">
              <wp14:pctWidth>0</wp14:pctWidth>
            </wp14:sizeRelH>
            <wp14:sizeRelV relativeFrom="margin">
              <wp14:pctHeight>0</wp14:pctHeight>
            </wp14:sizeRelV>
          </wp:anchor>
        </w:drawing>
      </w:r>
    </w:p>
    <w:p w14:paraId="04678045" w14:textId="6E9A6399" w:rsidR="0090375B" w:rsidRPr="003C352D" w:rsidRDefault="0090375B" w:rsidP="0090375B">
      <w:pPr>
        <w:spacing w:before="100" w:beforeAutospacing="1" w:after="100" w:afterAutospacing="1" w:line="240" w:lineRule="auto"/>
        <w:rPr>
          <w:rFonts w:cstheme="minorHAnsi"/>
          <w:b/>
          <w:bCs/>
          <w:sz w:val="24"/>
        </w:rPr>
      </w:pPr>
    </w:p>
    <w:p w14:paraId="39F12880" w14:textId="4F82588D" w:rsidR="0090375B" w:rsidRPr="003C352D" w:rsidRDefault="0090375B" w:rsidP="0090375B">
      <w:pPr>
        <w:spacing w:before="100" w:beforeAutospacing="1" w:after="100" w:afterAutospacing="1" w:line="240" w:lineRule="auto"/>
        <w:rPr>
          <w:rFonts w:cstheme="minorHAnsi"/>
          <w:b/>
          <w:bCs/>
          <w:sz w:val="24"/>
        </w:rPr>
      </w:pPr>
    </w:p>
    <w:p w14:paraId="16E735A0" w14:textId="40A9DB07" w:rsidR="0090375B" w:rsidRPr="003C352D" w:rsidRDefault="0090375B" w:rsidP="0090375B">
      <w:pPr>
        <w:spacing w:before="100" w:beforeAutospacing="1" w:after="100" w:afterAutospacing="1" w:line="240" w:lineRule="auto"/>
        <w:rPr>
          <w:rFonts w:cstheme="minorHAnsi"/>
          <w:b/>
          <w:bCs/>
          <w:sz w:val="24"/>
        </w:rPr>
      </w:pPr>
    </w:p>
    <w:p w14:paraId="2526F514" w14:textId="68480022" w:rsidR="0090375B" w:rsidRPr="003C352D" w:rsidRDefault="0090375B" w:rsidP="0090375B">
      <w:pPr>
        <w:spacing w:before="100" w:beforeAutospacing="1" w:after="100" w:afterAutospacing="1" w:line="240" w:lineRule="auto"/>
        <w:rPr>
          <w:rFonts w:cstheme="minorHAnsi"/>
          <w:b/>
          <w:bCs/>
          <w:sz w:val="24"/>
        </w:rPr>
      </w:pPr>
    </w:p>
    <w:p w14:paraId="035D9109" w14:textId="375FD7F4" w:rsidR="0090375B" w:rsidRDefault="0090375B" w:rsidP="0090375B">
      <w:pPr>
        <w:spacing w:before="100" w:beforeAutospacing="1" w:after="100" w:afterAutospacing="1" w:line="240" w:lineRule="auto"/>
        <w:rPr>
          <w:rFonts w:cstheme="minorHAnsi"/>
          <w:b/>
          <w:bCs/>
          <w:sz w:val="24"/>
        </w:rPr>
      </w:pPr>
    </w:p>
    <w:p w14:paraId="41073405" w14:textId="2866AF6B" w:rsidR="00BD164A" w:rsidRDefault="00BD164A" w:rsidP="0090375B">
      <w:pPr>
        <w:spacing w:before="100" w:beforeAutospacing="1" w:after="100" w:afterAutospacing="1" w:line="240" w:lineRule="auto"/>
        <w:rPr>
          <w:rFonts w:cstheme="minorHAnsi"/>
          <w:b/>
          <w:bCs/>
          <w:sz w:val="24"/>
        </w:rPr>
      </w:pPr>
    </w:p>
    <w:p w14:paraId="4D5EDB25" w14:textId="572B7B9D" w:rsidR="00BD164A" w:rsidRPr="003C352D" w:rsidRDefault="00BD164A" w:rsidP="0090375B">
      <w:pPr>
        <w:spacing w:before="100" w:beforeAutospacing="1" w:after="100" w:afterAutospacing="1" w:line="240" w:lineRule="auto"/>
        <w:rPr>
          <w:rFonts w:cstheme="minorHAnsi"/>
          <w:b/>
          <w:bCs/>
          <w:sz w:val="24"/>
        </w:rPr>
      </w:pPr>
    </w:p>
    <w:p w14:paraId="6E27D3B1" w14:textId="7873D89D" w:rsidR="0090375B" w:rsidRPr="003C352D" w:rsidRDefault="0090375B" w:rsidP="0090375B">
      <w:pPr>
        <w:spacing w:before="100" w:beforeAutospacing="1" w:after="100" w:afterAutospacing="1" w:line="240" w:lineRule="auto"/>
        <w:rPr>
          <w:rFonts w:cstheme="minorHAnsi"/>
          <w:b/>
          <w:bCs/>
          <w:sz w:val="24"/>
        </w:rPr>
      </w:pPr>
    </w:p>
    <w:p w14:paraId="25E49133" w14:textId="0246F70D" w:rsidR="0090375B" w:rsidRPr="003C352D" w:rsidRDefault="0090375B" w:rsidP="0090375B">
      <w:pPr>
        <w:spacing w:before="100" w:beforeAutospacing="1" w:after="100" w:afterAutospacing="1" w:line="240" w:lineRule="auto"/>
        <w:rPr>
          <w:rFonts w:cstheme="minorHAnsi"/>
          <w:b/>
          <w:bCs/>
          <w:sz w:val="24"/>
        </w:rPr>
      </w:pPr>
    </w:p>
    <w:p w14:paraId="297EB570" w14:textId="75C2607D" w:rsidR="0090375B" w:rsidRPr="003C352D" w:rsidRDefault="0090375B" w:rsidP="0090375B">
      <w:pPr>
        <w:spacing w:before="100" w:beforeAutospacing="1" w:after="100" w:afterAutospacing="1" w:line="240" w:lineRule="auto"/>
        <w:rPr>
          <w:rFonts w:cstheme="minorHAnsi"/>
          <w:b/>
          <w:bCs/>
          <w:sz w:val="24"/>
        </w:rPr>
      </w:pPr>
    </w:p>
    <w:p w14:paraId="01091D87" w14:textId="018AF044" w:rsidR="0090375B" w:rsidRPr="003C352D" w:rsidRDefault="0090375B" w:rsidP="0090375B">
      <w:pPr>
        <w:spacing w:before="100" w:beforeAutospacing="1" w:after="100" w:afterAutospacing="1" w:line="240" w:lineRule="auto"/>
        <w:rPr>
          <w:rFonts w:cstheme="minorHAnsi"/>
          <w:b/>
          <w:bCs/>
          <w:sz w:val="24"/>
        </w:rPr>
      </w:pPr>
    </w:p>
    <w:p w14:paraId="0072BA79" w14:textId="61F6365F" w:rsidR="006D19F0" w:rsidRDefault="006D19F0" w:rsidP="0090375B">
      <w:pPr>
        <w:spacing w:before="100" w:beforeAutospacing="1" w:after="100" w:afterAutospacing="1" w:line="240" w:lineRule="auto"/>
        <w:rPr>
          <w:rFonts w:cstheme="minorHAnsi"/>
          <w:b/>
          <w:bCs/>
          <w:sz w:val="24"/>
        </w:rPr>
      </w:pPr>
    </w:p>
    <w:p w14:paraId="5A553604" w14:textId="4429D264" w:rsidR="006D19F0" w:rsidRDefault="006D19F0" w:rsidP="0090375B">
      <w:pPr>
        <w:spacing w:before="100" w:beforeAutospacing="1" w:after="100" w:afterAutospacing="1" w:line="240" w:lineRule="auto"/>
        <w:rPr>
          <w:rFonts w:cstheme="minorHAnsi"/>
          <w:b/>
          <w:bCs/>
          <w:sz w:val="24"/>
        </w:rPr>
      </w:pPr>
    </w:p>
    <w:p w14:paraId="102B00E4" w14:textId="71FF7D26" w:rsidR="006D19F0" w:rsidRDefault="006D19F0" w:rsidP="0090375B">
      <w:pPr>
        <w:spacing w:before="100" w:beforeAutospacing="1" w:after="100" w:afterAutospacing="1" w:line="240" w:lineRule="auto"/>
        <w:rPr>
          <w:rFonts w:cstheme="minorHAnsi"/>
          <w:b/>
          <w:bCs/>
          <w:sz w:val="24"/>
        </w:rPr>
      </w:pPr>
    </w:p>
    <w:p w14:paraId="6923AAE2" w14:textId="5DE602A2" w:rsidR="006D19F0" w:rsidRDefault="006D19F0" w:rsidP="0090375B">
      <w:pPr>
        <w:spacing w:before="100" w:beforeAutospacing="1" w:after="100" w:afterAutospacing="1" w:line="240" w:lineRule="auto"/>
        <w:rPr>
          <w:rFonts w:cstheme="minorHAnsi"/>
          <w:b/>
          <w:bCs/>
          <w:sz w:val="24"/>
        </w:rPr>
      </w:pPr>
    </w:p>
    <w:p w14:paraId="4CEBA9C0" w14:textId="45DBCDCC" w:rsidR="00110620" w:rsidRDefault="0090375B" w:rsidP="0090375B">
      <w:pPr>
        <w:spacing w:before="100" w:beforeAutospacing="1" w:after="100" w:afterAutospacing="1" w:line="240" w:lineRule="auto"/>
        <w:rPr>
          <w:rFonts w:cstheme="minorHAnsi"/>
          <w:b/>
          <w:bCs/>
          <w:sz w:val="24"/>
        </w:rPr>
      </w:pPr>
      <w:r w:rsidRPr="003C352D">
        <w:rPr>
          <w:rFonts w:cstheme="minorHAnsi"/>
          <w:b/>
          <w:bCs/>
          <w:sz w:val="24"/>
        </w:rPr>
        <w:lastRenderedPageBreak/>
        <w:t xml:space="preserve">Appendix C- </w:t>
      </w:r>
      <w:r w:rsidR="00110620" w:rsidRPr="003C352D">
        <w:rPr>
          <w:rFonts w:cstheme="minorHAnsi"/>
          <w:b/>
          <w:bCs/>
          <w:sz w:val="24"/>
        </w:rPr>
        <w:t>One page teaching strategy</w:t>
      </w:r>
    </w:p>
    <w:p w14:paraId="1C72D55E" w14:textId="53F96130" w:rsidR="00F021BB" w:rsidRDefault="00F021BB" w:rsidP="0090375B">
      <w:pPr>
        <w:spacing w:before="100" w:beforeAutospacing="1" w:after="100" w:afterAutospacing="1" w:line="240" w:lineRule="auto"/>
        <w:rPr>
          <w:rFonts w:cstheme="minorHAnsi"/>
          <w:b/>
          <w:bCs/>
          <w:sz w:val="24"/>
        </w:rPr>
      </w:pPr>
      <w:r>
        <w:rPr>
          <w:noProof/>
        </w:rPr>
        <w:drawing>
          <wp:inline distT="0" distB="0" distL="0" distR="0" wp14:anchorId="4C840D72" wp14:editId="702B1B16">
            <wp:extent cx="5728335" cy="8141959"/>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7538" cy="8155039"/>
                    </a:xfrm>
                    <a:prstGeom prst="rect">
                      <a:avLst/>
                    </a:prstGeom>
                  </pic:spPr>
                </pic:pic>
              </a:graphicData>
            </a:graphic>
          </wp:inline>
        </w:drawing>
      </w:r>
    </w:p>
    <w:p w14:paraId="581CF467" w14:textId="0014A808" w:rsidR="00F94B27" w:rsidRDefault="00F94B27" w:rsidP="00F94B27">
      <w:pPr>
        <w:spacing w:before="100" w:beforeAutospacing="1" w:after="100" w:afterAutospacing="1" w:line="240" w:lineRule="auto"/>
        <w:rPr>
          <w:rFonts w:cstheme="minorHAnsi"/>
          <w:b/>
          <w:bCs/>
          <w:sz w:val="24"/>
        </w:rPr>
      </w:pPr>
      <w:r w:rsidRPr="003C352D">
        <w:rPr>
          <w:rFonts w:cstheme="minorHAnsi"/>
          <w:b/>
          <w:bCs/>
          <w:sz w:val="24"/>
        </w:rPr>
        <w:lastRenderedPageBreak/>
        <w:t xml:space="preserve">Appendix </w:t>
      </w:r>
      <w:r>
        <w:rPr>
          <w:rFonts w:cstheme="minorHAnsi"/>
          <w:b/>
          <w:bCs/>
          <w:sz w:val="24"/>
        </w:rPr>
        <w:t>D</w:t>
      </w:r>
      <w:r w:rsidRPr="003C352D">
        <w:rPr>
          <w:rFonts w:cstheme="minorHAnsi"/>
          <w:b/>
          <w:bCs/>
          <w:sz w:val="24"/>
        </w:rPr>
        <w:t xml:space="preserve">- </w:t>
      </w:r>
      <w:r w:rsidR="000D423C">
        <w:rPr>
          <w:rFonts w:cstheme="minorHAnsi"/>
          <w:b/>
          <w:bCs/>
          <w:sz w:val="24"/>
        </w:rPr>
        <w:t>One-page</w:t>
      </w:r>
      <w:r>
        <w:rPr>
          <w:rFonts w:cstheme="minorHAnsi"/>
          <w:b/>
          <w:bCs/>
          <w:sz w:val="24"/>
        </w:rPr>
        <w:t xml:space="preserve"> questioning strategies </w:t>
      </w:r>
    </w:p>
    <w:p w14:paraId="5703EB12" w14:textId="34E1488D" w:rsidR="00F94B27" w:rsidRPr="003C352D" w:rsidRDefault="00805C42" w:rsidP="0090375B">
      <w:pPr>
        <w:spacing w:before="100" w:beforeAutospacing="1" w:after="100" w:afterAutospacing="1" w:line="240" w:lineRule="auto"/>
        <w:rPr>
          <w:rFonts w:cstheme="minorHAnsi"/>
          <w:b/>
          <w:bCs/>
          <w:sz w:val="24"/>
        </w:rPr>
      </w:pPr>
      <w:r w:rsidRPr="00805C42">
        <w:rPr>
          <w:noProof/>
        </w:rPr>
        <w:drawing>
          <wp:inline distT="0" distB="0" distL="0" distR="0" wp14:anchorId="41A92024" wp14:editId="1F130459">
            <wp:extent cx="5732060" cy="8202589"/>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5592" cy="8207644"/>
                    </a:xfrm>
                    <a:prstGeom prst="rect">
                      <a:avLst/>
                    </a:prstGeom>
                  </pic:spPr>
                </pic:pic>
              </a:graphicData>
            </a:graphic>
          </wp:inline>
        </w:drawing>
      </w:r>
    </w:p>
    <w:sectPr w:rsidR="00F94B27" w:rsidRPr="003C352D" w:rsidSect="00AF1DDE">
      <w:headerReference w:type="default" r:id="rId22"/>
      <w:footerReference w:type="default" r:id="rId23"/>
      <w:footerReference w:type="first" r:id="rId24"/>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DD1C2" w14:textId="77777777" w:rsidR="002569BD" w:rsidRDefault="002569BD" w:rsidP="00296785">
      <w:pPr>
        <w:spacing w:after="0" w:line="240" w:lineRule="auto"/>
      </w:pPr>
      <w:r>
        <w:separator/>
      </w:r>
    </w:p>
  </w:endnote>
  <w:endnote w:type="continuationSeparator" w:id="0">
    <w:p w14:paraId="12D319E1" w14:textId="77777777" w:rsidR="002569BD" w:rsidRDefault="002569BD" w:rsidP="00296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0000500000000020000"/>
    <w:charset w:val="00"/>
    <w:family w:val="auto"/>
    <w:pitch w:val="variable"/>
    <w:sig w:usb0="00000003" w:usb1="00000000" w:usb2="00000000" w:usb3="00000000" w:csb0="00000001" w:csb1="00000000"/>
  </w:font>
  <w:font w:name="OLIVEOIL">
    <w:altName w:val="Cambria"/>
    <w:panose1 w:val="020B0604020202020204"/>
    <w:charset w:val="02"/>
    <w:family w:val="auto"/>
    <w:pitch w:val="variable"/>
    <w:sig w:usb0="00000000" w:usb1="10000000" w:usb2="00000000" w:usb3="00000000" w:csb0="80000000" w:csb1="00000000"/>
  </w:font>
  <w:font w:name="Narkisim">
    <w:panose1 w:val="020E050205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9DAE" w14:textId="77777777" w:rsidR="00E9088A" w:rsidRDefault="00000000">
    <w:pPr>
      <w:pStyle w:val="Footer"/>
      <w:rPr>
        <w:color w:val="000000" w:themeColor="text1"/>
        <w:sz w:val="24"/>
        <w:szCs w:val="24"/>
      </w:rPr>
    </w:pPr>
    <w:sdt>
      <w:sdtPr>
        <w:rPr>
          <w:color w:val="000000" w:themeColor="text1"/>
          <w:sz w:val="24"/>
          <w:szCs w:val="24"/>
        </w:rPr>
        <w:alias w:val="Author"/>
        <w:id w:val="54214575"/>
        <w:placeholder>
          <w:docPart w:val="CF12C4AFC93B4091B2C266A1705ACB31"/>
        </w:placeholder>
        <w:dataBinding w:prefixMappings="xmlns:ns0='http://schemas.openxmlformats.org/package/2006/metadata/core-properties' xmlns:ns1='http://purl.org/dc/elements/1.1/'" w:xpath="/ns0:coreProperties[1]/ns1:creator[1]" w:storeItemID="{6C3C8BC8-F283-45AE-878A-BAB7291924A1}"/>
        <w:text/>
      </w:sdtPr>
      <w:sdtContent>
        <w:r w:rsidR="00E9088A">
          <w:rPr>
            <w:color w:val="000000" w:themeColor="text1"/>
            <w:sz w:val="24"/>
            <w:szCs w:val="24"/>
          </w:rPr>
          <w:t>Etchells Primary School</w:t>
        </w:r>
      </w:sdtContent>
    </w:sdt>
  </w:p>
  <w:p w14:paraId="3F5FFEE4" w14:textId="77777777" w:rsidR="00E9088A" w:rsidRDefault="00E9088A">
    <w:pPr>
      <w:pStyle w:val="Footer"/>
    </w:pPr>
    <w:r>
      <w:rPr>
        <w:noProof/>
        <w:lang w:eastAsia="en-GB"/>
      </w:rPr>
      <mc:AlternateContent>
        <mc:Choice Requires="wps">
          <w:drawing>
            <wp:anchor distT="0" distB="0" distL="114300" distR="114300" simplePos="0" relativeHeight="251659264" behindDoc="0" locked="0" layoutInCell="1" allowOverlap="1" wp14:anchorId="2E56D6CD" wp14:editId="547B45D2">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E095564" w14:textId="77777777" w:rsidR="00E9088A" w:rsidRDefault="00E9088A">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E56D6CD" id="_x0000_t202" coordsize="21600,21600" o:spt="202" path="m,l,21600r21600,l21600,xe">
              <v:stroke joinstyle="miter"/>
              <v:path gradientshapeok="t" o:connecttype="rect"/>
            </v:shapetype>
            <v:shape id="Text Box 56"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1E095564" w14:textId="77777777" w:rsidR="00E9088A" w:rsidRDefault="00E9088A">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60288" behindDoc="1" locked="0" layoutInCell="1" allowOverlap="1" wp14:anchorId="183270D8" wp14:editId="621FC2FE">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C5514F7"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252F" w14:textId="77777777" w:rsidR="00E9088A" w:rsidRDefault="00000000">
    <w:pPr>
      <w:pStyle w:val="Footer"/>
      <w:rPr>
        <w:color w:val="000000" w:themeColor="text1"/>
        <w:sz w:val="24"/>
        <w:szCs w:val="24"/>
      </w:rPr>
    </w:pPr>
    <w:sdt>
      <w:sdtPr>
        <w:rPr>
          <w:color w:val="000000" w:themeColor="text1"/>
          <w:sz w:val="24"/>
          <w:szCs w:val="24"/>
        </w:rPr>
        <w:alias w:val="Author"/>
        <w:id w:val="-964192355"/>
        <w:dataBinding w:prefixMappings="xmlns:ns0='http://schemas.openxmlformats.org/package/2006/metadata/core-properties' xmlns:ns1='http://purl.org/dc/elements/1.1/'" w:xpath="/ns0:coreProperties[1]/ns1:creator[1]" w:storeItemID="{6C3C8BC8-F283-45AE-878A-BAB7291924A1}"/>
        <w:text/>
      </w:sdtPr>
      <w:sdtContent>
        <w:r w:rsidR="00E9088A">
          <w:rPr>
            <w:color w:val="000000" w:themeColor="text1"/>
            <w:sz w:val="24"/>
            <w:szCs w:val="24"/>
          </w:rPr>
          <w:t>Etchells Primary School</w:t>
        </w:r>
      </w:sdtContent>
    </w:sdt>
  </w:p>
  <w:p w14:paraId="792B29C7" w14:textId="77777777" w:rsidR="00E9088A" w:rsidRDefault="00E9088A">
    <w:pPr>
      <w:pStyle w:val="Footer"/>
    </w:pPr>
    <w:r>
      <w:rPr>
        <w:noProof/>
        <w:lang w:eastAsia="en-GB"/>
      </w:rPr>
      <mc:AlternateContent>
        <mc:Choice Requires="wps">
          <w:drawing>
            <wp:anchor distT="0" distB="0" distL="114300" distR="114300" simplePos="0" relativeHeight="251662336" behindDoc="0" locked="0" layoutInCell="1" allowOverlap="1" wp14:anchorId="778870C6" wp14:editId="485B485A">
              <wp:simplePos x="0" y="0"/>
              <wp:positionH relativeFrom="margin">
                <wp:align>right</wp:align>
              </wp:positionH>
              <wp:positionV relativeFrom="bottomMargin">
                <wp:align>top</wp:align>
              </wp:positionV>
              <wp:extent cx="1508760" cy="395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64009DF" w14:textId="77777777" w:rsidR="00E9088A" w:rsidRDefault="00E9088A">
                          <w:pPr>
                            <w:pStyle w:val="Footer"/>
                            <w:jc w:val="right"/>
                            <w:rPr>
                              <w:rFonts w:asciiTheme="majorHAnsi" w:hAnsiTheme="majorHAnsi"/>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78870C6" id="_x0000_t202" coordsize="21600,21600" o:spt="202" path="m,l,21600r21600,l21600,xe">
              <v:stroke joinstyle="miter"/>
              <v:path gradientshapeok="t" o:connecttype="rect"/>
            </v:shapetype>
            <v:shape id="Text Box 2" o:spid="_x0000_s1029"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CPfAkQNgIAAGYEAAAOAAAAAAAAAAAAAAAAAC4C&#10;AABkcnMvZTJvRG9jLnhtbFBLAQItABQABgAIAAAAIQA4sBLD2QAAAAQBAAAPAAAAAAAAAAAAAAAA&#10;AJAEAABkcnMvZG93bnJldi54bWxQSwUGAAAAAAQABADzAAAAlgUAAAAA&#10;" filled="f" stroked="f" strokeweight=".5pt">
              <v:textbox style="mso-fit-shape-to-text:t">
                <w:txbxContent>
                  <w:p w14:paraId="764009DF" w14:textId="77777777" w:rsidR="00E9088A" w:rsidRDefault="00E9088A">
                    <w:pPr>
                      <w:pStyle w:val="Footer"/>
                      <w:jc w:val="right"/>
                      <w:rPr>
                        <w:rFonts w:asciiTheme="majorHAnsi" w:hAnsiTheme="majorHAnsi"/>
                        <w:color w:val="000000" w:themeColor="text1"/>
                        <w:sz w:val="40"/>
                        <w:szCs w:val="40"/>
                      </w:rPr>
                    </w:pP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63360" behindDoc="1" locked="0" layoutInCell="1" allowOverlap="1" wp14:anchorId="70F3783D" wp14:editId="4758AA4E">
              <wp:simplePos x="0" y="0"/>
              <wp:positionH relativeFrom="margin">
                <wp:align>center</wp:align>
              </wp:positionH>
              <wp:positionV relativeFrom="bottomMargin">
                <wp:align>top</wp:align>
              </wp:positionV>
              <wp:extent cx="5943600" cy="36195"/>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23A656" id="Rectangle 3"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5160D" w14:textId="77777777" w:rsidR="002569BD" w:rsidRDefault="002569BD" w:rsidP="00296785">
      <w:pPr>
        <w:spacing w:after="0" w:line="240" w:lineRule="auto"/>
      </w:pPr>
      <w:r>
        <w:separator/>
      </w:r>
    </w:p>
  </w:footnote>
  <w:footnote w:type="continuationSeparator" w:id="0">
    <w:p w14:paraId="53FA243C" w14:textId="77777777" w:rsidR="002569BD" w:rsidRDefault="002569BD" w:rsidP="00296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B474" w14:textId="77777777" w:rsidR="00E9088A" w:rsidRDefault="00E9088A">
    <w:pPr>
      <w:pStyle w:val="Header"/>
    </w:pPr>
    <w:r>
      <w:rPr>
        <w:noProof/>
        <w:lang w:eastAsia="en-GB"/>
      </w:rPr>
      <mc:AlternateContent>
        <mc:Choice Requires="wps">
          <w:drawing>
            <wp:anchor distT="0" distB="0" distL="114300" distR="114300" simplePos="0" relativeHeight="251666432" behindDoc="0" locked="0" layoutInCell="0" allowOverlap="1" wp14:anchorId="4071119D" wp14:editId="4CBD7E4A">
              <wp:simplePos x="0" y="0"/>
              <wp:positionH relativeFrom="margin">
                <wp:align>left</wp:align>
              </wp:positionH>
              <wp:positionV relativeFrom="topMargin">
                <wp:align>center</wp:align>
              </wp:positionV>
              <wp:extent cx="573151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4CC7" w14:textId="0047572A" w:rsidR="00E9088A" w:rsidRDefault="00E9088A">
                          <w:pPr>
                            <w:spacing w:after="0" w:line="240" w:lineRule="auto"/>
                            <w:jc w:val="right"/>
                          </w:pPr>
                          <w:r>
                            <w:t>Teaching and Learning Policy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071119D" id="_x0000_t202" coordsize="21600,21600" o:spt="202" path="m,l,21600r21600,l21600,xe">
              <v:stroke joinstyle="miter"/>
              <v:path gradientshapeok="t" o:connecttype="rect"/>
            </v:shapetype>
            <v:shape id="Text Box 475" o:spid="_x0000_s1026" type="#_x0000_t202" style="position:absolute;margin-left:0;margin-top:0;width:451.3pt;height:13.4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" o:allowincell="f" filled="f" stroked="f">
              <v:textbox style="mso-fit-shape-to-text:t" inset=",0,,0">
                <w:txbxContent>
                  <w:p w14:paraId="2F8A4CC7" w14:textId="0047572A" w:rsidR="00E9088A" w:rsidRDefault="00E9088A">
                    <w:pPr>
                      <w:spacing w:after="0" w:line="240" w:lineRule="auto"/>
                      <w:jc w:val="right"/>
                    </w:pPr>
                    <w:r>
                      <w:t>Teaching and Learning Policy</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65408" behindDoc="0" locked="0" layoutInCell="0" allowOverlap="1" wp14:anchorId="1CA2B6F3" wp14:editId="2951487E">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6C6DE454" w14:textId="77777777" w:rsidR="00E9088A" w:rsidRDefault="00E9088A">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EA7091" w:rsidRPr="00EA7091">
                            <w:rPr>
                              <w:noProof/>
                              <w:color w:val="FFFFFF" w:themeColor="background1"/>
                              <w14:numForm w14:val="lining"/>
                            </w:rPr>
                            <w:t>7</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CA2B6F3" id="Text Box 476" o:spid="_x0000_s1027" type="#_x0000_t202" style="position:absolute;margin-left:20.8pt;margin-top:0;width:1in;height:13.45pt;z-index:251665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" o:allowincell="f" fillcolor="#4f81bd [3204]" stroked="f">
              <v:textbox style="mso-fit-shape-to-text:t" inset=",0,,0">
                <w:txbxContent>
                  <w:p w14:paraId="6C6DE454" w14:textId="77777777" w:rsidR="00E9088A" w:rsidRDefault="00E9088A">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EA7091" w:rsidRPr="00EA7091">
                      <w:rPr>
                        <w:noProof/>
                        <w:color w:val="FFFFFF" w:themeColor="background1"/>
                        <w14:numForm w14:val="lining"/>
                      </w:rPr>
                      <w:t>7</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718F"/>
    <w:multiLevelType w:val="multilevel"/>
    <w:tmpl w:val="7A3A65E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6BA47AF"/>
    <w:multiLevelType w:val="hybridMultilevel"/>
    <w:tmpl w:val="AA5AE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64269"/>
    <w:multiLevelType w:val="hybridMultilevel"/>
    <w:tmpl w:val="93C6B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54A1E"/>
    <w:multiLevelType w:val="multilevel"/>
    <w:tmpl w:val="40C2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F3289"/>
    <w:multiLevelType w:val="multilevel"/>
    <w:tmpl w:val="B8AAF0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F71D5"/>
    <w:multiLevelType w:val="multilevel"/>
    <w:tmpl w:val="9702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97361"/>
    <w:multiLevelType w:val="hybridMultilevel"/>
    <w:tmpl w:val="AFF271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417054"/>
    <w:multiLevelType w:val="hybridMultilevel"/>
    <w:tmpl w:val="09A4496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263F82"/>
    <w:multiLevelType w:val="hybridMultilevel"/>
    <w:tmpl w:val="F7E6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7691E"/>
    <w:multiLevelType w:val="hybridMultilevel"/>
    <w:tmpl w:val="D124FBCC"/>
    <w:lvl w:ilvl="0" w:tplc="4808C7F6">
      <w:start w:val="3"/>
      <w:numFmt w:val="bullet"/>
      <w:lvlText w:val="-"/>
      <w:lvlJc w:val="left"/>
      <w:pPr>
        <w:ind w:left="1080" w:hanging="360"/>
      </w:pPr>
      <w:rPr>
        <w:rFonts w:ascii="Avenir Book" w:eastAsiaTheme="minorEastAsia" w:hAnsi="Avenir Book" w:cstheme="minorHAnsi"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F22998"/>
    <w:multiLevelType w:val="multilevel"/>
    <w:tmpl w:val="DE0C0D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494787"/>
    <w:multiLevelType w:val="multilevel"/>
    <w:tmpl w:val="89FC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794416"/>
    <w:multiLevelType w:val="hybridMultilevel"/>
    <w:tmpl w:val="4156EA5E"/>
    <w:lvl w:ilvl="0" w:tplc="46CA0522">
      <w:numFmt w:val="bullet"/>
      <w:lvlText w:val=""/>
      <w:lvlJc w:val="left"/>
      <w:pPr>
        <w:ind w:left="720" w:hanging="360"/>
      </w:pPr>
      <w:rPr>
        <w:rFonts w:ascii="Avenir Book" w:eastAsiaTheme="minorEastAsia" w:hAnsi="Avenir Book"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92280"/>
    <w:multiLevelType w:val="multilevel"/>
    <w:tmpl w:val="685E6F00"/>
    <w:lvl w:ilvl="0">
      <w:start w:val="1"/>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71E4B4D"/>
    <w:multiLevelType w:val="hybridMultilevel"/>
    <w:tmpl w:val="20C8EAFA"/>
    <w:lvl w:ilvl="0" w:tplc="FB7EC140">
      <w:start w:val="1"/>
      <w:numFmt w:val="bullet"/>
      <w:lvlText w:val="-"/>
      <w:lvlJc w:val="left"/>
      <w:pPr>
        <w:tabs>
          <w:tab w:val="num" w:pos="720"/>
        </w:tabs>
        <w:ind w:left="720" w:hanging="360"/>
      </w:pPr>
      <w:rPr>
        <w:rFonts w:ascii="Times New Roman" w:hAnsi="Times New Roman" w:hint="default"/>
      </w:rPr>
    </w:lvl>
    <w:lvl w:ilvl="1" w:tplc="377CE3DC" w:tentative="1">
      <w:start w:val="1"/>
      <w:numFmt w:val="bullet"/>
      <w:lvlText w:val="-"/>
      <w:lvlJc w:val="left"/>
      <w:pPr>
        <w:tabs>
          <w:tab w:val="num" w:pos="1440"/>
        </w:tabs>
        <w:ind w:left="1440" w:hanging="360"/>
      </w:pPr>
      <w:rPr>
        <w:rFonts w:ascii="Times New Roman" w:hAnsi="Times New Roman" w:hint="default"/>
      </w:rPr>
    </w:lvl>
    <w:lvl w:ilvl="2" w:tplc="00865B9A" w:tentative="1">
      <w:start w:val="1"/>
      <w:numFmt w:val="bullet"/>
      <w:lvlText w:val="-"/>
      <w:lvlJc w:val="left"/>
      <w:pPr>
        <w:tabs>
          <w:tab w:val="num" w:pos="2160"/>
        </w:tabs>
        <w:ind w:left="2160" w:hanging="360"/>
      </w:pPr>
      <w:rPr>
        <w:rFonts w:ascii="Times New Roman" w:hAnsi="Times New Roman" w:hint="default"/>
      </w:rPr>
    </w:lvl>
    <w:lvl w:ilvl="3" w:tplc="AF8C0518" w:tentative="1">
      <w:start w:val="1"/>
      <w:numFmt w:val="bullet"/>
      <w:lvlText w:val="-"/>
      <w:lvlJc w:val="left"/>
      <w:pPr>
        <w:tabs>
          <w:tab w:val="num" w:pos="2880"/>
        </w:tabs>
        <w:ind w:left="2880" w:hanging="360"/>
      </w:pPr>
      <w:rPr>
        <w:rFonts w:ascii="Times New Roman" w:hAnsi="Times New Roman" w:hint="default"/>
      </w:rPr>
    </w:lvl>
    <w:lvl w:ilvl="4" w:tplc="E1B0C6BA" w:tentative="1">
      <w:start w:val="1"/>
      <w:numFmt w:val="bullet"/>
      <w:lvlText w:val="-"/>
      <w:lvlJc w:val="left"/>
      <w:pPr>
        <w:tabs>
          <w:tab w:val="num" w:pos="3600"/>
        </w:tabs>
        <w:ind w:left="3600" w:hanging="360"/>
      </w:pPr>
      <w:rPr>
        <w:rFonts w:ascii="Times New Roman" w:hAnsi="Times New Roman" w:hint="default"/>
      </w:rPr>
    </w:lvl>
    <w:lvl w:ilvl="5" w:tplc="8B5E0D58" w:tentative="1">
      <w:start w:val="1"/>
      <w:numFmt w:val="bullet"/>
      <w:lvlText w:val="-"/>
      <w:lvlJc w:val="left"/>
      <w:pPr>
        <w:tabs>
          <w:tab w:val="num" w:pos="4320"/>
        </w:tabs>
        <w:ind w:left="4320" w:hanging="360"/>
      </w:pPr>
      <w:rPr>
        <w:rFonts w:ascii="Times New Roman" w:hAnsi="Times New Roman" w:hint="default"/>
      </w:rPr>
    </w:lvl>
    <w:lvl w:ilvl="6" w:tplc="371C9EDA" w:tentative="1">
      <w:start w:val="1"/>
      <w:numFmt w:val="bullet"/>
      <w:lvlText w:val="-"/>
      <w:lvlJc w:val="left"/>
      <w:pPr>
        <w:tabs>
          <w:tab w:val="num" w:pos="5040"/>
        </w:tabs>
        <w:ind w:left="5040" w:hanging="360"/>
      </w:pPr>
      <w:rPr>
        <w:rFonts w:ascii="Times New Roman" w:hAnsi="Times New Roman" w:hint="default"/>
      </w:rPr>
    </w:lvl>
    <w:lvl w:ilvl="7" w:tplc="9E5CDF6C" w:tentative="1">
      <w:start w:val="1"/>
      <w:numFmt w:val="bullet"/>
      <w:lvlText w:val="-"/>
      <w:lvlJc w:val="left"/>
      <w:pPr>
        <w:tabs>
          <w:tab w:val="num" w:pos="5760"/>
        </w:tabs>
        <w:ind w:left="5760" w:hanging="360"/>
      </w:pPr>
      <w:rPr>
        <w:rFonts w:ascii="Times New Roman" w:hAnsi="Times New Roman" w:hint="default"/>
      </w:rPr>
    </w:lvl>
    <w:lvl w:ilvl="8" w:tplc="ABC08F2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06D47C6"/>
    <w:multiLevelType w:val="hybridMultilevel"/>
    <w:tmpl w:val="8FDA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C55ED"/>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2E2449"/>
    <w:multiLevelType w:val="hybridMultilevel"/>
    <w:tmpl w:val="64C438B4"/>
    <w:lvl w:ilvl="0" w:tplc="1B8E55C0">
      <w:start w:val="3"/>
      <w:numFmt w:val="bullet"/>
      <w:lvlText w:val="-"/>
      <w:lvlJc w:val="left"/>
      <w:pPr>
        <w:ind w:left="1440" w:hanging="360"/>
      </w:pPr>
      <w:rPr>
        <w:rFonts w:ascii="Avenir Book" w:eastAsiaTheme="minorEastAsia" w:hAnsi="Avenir Book" w:cstheme="minorHAns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84417FE"/>
    <w:multiLevelType w:val="multilevel"/>
    <w:tmpl w:val="65A00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2E703C"/>
    <w:multiLevelType w:val="hybridMultilevel"/>
    <w:tmpl w:val="235CE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7A65B2"/>
    <w:multiLevelType w:val="hybridMultilevel"/>
    <w:tmpl w:val="23D038D2"/>
    <w:lvl w:ilvl="0" w:tplc="7DF6C1F4">
      <w:start w:val="1"/>
      <w:numFmt w:val="bullet"/>
      <w:lvlText w:val="-"/>
      <w:lvlJc w:val="left"/>
      <w:pPr>
        <w:ind w:left="720" w:hanging="360"/>
      </w:pPr>
      <w:rPr>
        <w:rFonts w:ascii="Avenir Book" w:eastAsiaTheme="minorEastAsia" w:hAnsi="Avenir Book"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F709E2"/>
    <w:multiLevelType w:val="hybridMultilevel"/>
    <w:tmpl w:val="C8C6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1752D"/>
    <w:multiLevelType w:val="multilevel"/>
    <w:tmpl w:val="37AAD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33D0B31"/>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6B6645"/>
    <w:multiLevelType w:val="hybridMultilevel"/>
    <w:tmpl w:val="22604606"/>
    <w:lvl w:ilvl="0" w:tplc="C9CAE288">
      <w:start w:val="3"/>
      <w:numFmt w:val="bullet"/>
      <w:lvlText w:val="-"/>
      <w:lvlJc w:val="left"/>
      <w:pPr>
        <w:ind w:left="1080" w:hanging="360"/>
      </w:pPr>
      <w:rPr>
        <w:rFonts w:ascii="Avenir Book" w:eastAsiaTheme="minorEastAsia" w:hAnsi="Avenir Book"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3AF1817"/>
    <w:multiLevelType w:val="multilevel"/>
    <w:tmpl w:val="AB0C9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57D767C"/>
    <w:multiLevelType w:val="hybridMultilevel"/>
    <w:tmpl w:val="44E676F8"/>
    <w:lvl w:ilvl="0" w:tplc="956E12B0">
      <w:start w:val="3"/>
      <w:numFmt w:val="bullet"/>
      <w:lvlText w:val="-"/>
      <w:lvlJc w:val="left"/>
      <w:pPr>
        <w:ind w:left="1080" w:hanging="360"/>
      </w:pPr>
      <w:rPr>
        <w:rFonts w:ascii="Avenir Book" w:eastAsiaTheme="minorEastAsia" w:hAnsi="Avenir Book" w:cstheme="minorHAnsi"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5B1403B"/>
    <w:multiLevelType w:val="hybridMultilevel"/>
    <w:tmpl w:val="97AE8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006555"/>
    <w:multiLevelType w:val="hybridMultilevel"/>
    <w:tmpl w:val="959AA262"/>
    <w:lvl w:ilvl="0" w:tplc="2C32C9AE">
      <w:numFmt w:val="bullet"/>
      <w:lvlText w:val="-"/>
      <w:lvlJc w:val="left"/>
      <w:pPr>
        <w:ind w:left="720" w:hanging="360"/>
      </w:pPr>
      <w:rPr>
        <w:rFonts w:ascii="Avenir Book" w:eastAsiaTheme="minorEastAsia" w:hAnsi="Avenir Book"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A14194"/>
    <w:multiLevelType w:val="multilevel"/>
    <w:tmpl w:val="FE48BF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7C6CC6"/>
    <w:multiLevelType w:val="hybridMultilevel"/>
    <w:tmpl w:val="6D3ADE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963AD9"/>
    <w:multiLevelType w:val="hybridMultilevel"/>
    <w:tmpl w:val="B3D8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CA3083"/>
    <w:multiLevelType w:val="multilevel"/>
    <w:tmpl w:val="83B8A3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2713C8"/>
    <w:multiLevelType w:val="hybridMultilevel"/>
    <w:tmpl w:val="38A0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90043"/>
    <w:multiLevelType w:val="hybridMultilevel"/>
    <w:tmpl w:val="2A8EE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173060"/>
    <w:multiLevelType w:val="hybridMultilevel"/>
    <w:tmpl w:val="0660E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53140C"/>
    <w:multiLevelType w:val="hybridMultilevel"/>
    <w:tmpl w:val="B46E7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CD3A3C"/>
    <w:multiLevelType w:val="hybridMultilevel"/>
    <w:tmpl w:val="AFF2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3156304">
    <w:abstractNumId w:val="19"/>
  </w:num>
  <w:num w:numId="2" w16cid:durableId="375274166">
    <w:abstractNumId w:val="33"/>
  </w:num>
  <w:num w:numId="3" w16cid:durableId="1021783947">
    <w:abstractNumId w:val="0"/>
  </w:num>
  <w:num w:numId="4" w16cid:durableId="136650932">
    <w:abstractNumId w:val="34"/>
  </w:num>
  <w:num w:numId="5" w16cid:durableId="2031492566">
    <w:abstractNumId w:val="37"/>
  </w:num>
  <w:num w:numId="6" w16cid:durableId="370421997">
    <w:abstractNumId w:val="10"/>
  </w:num>
  <w:num w:numId="7" w16cid:durableId="993483839">
    <w:abstractNumId w:val="3"/>
  </w:num>
  <w:num w:numId="8" w16cid:durableId="1773698006">
    <w:abstractNumId w:val="32"/>
  </w:num>
  <w:num w:numId="9" w16cid:durableId="515268934">
    <w:abstractNumId w:val="21"/>
  </w:num>
  <w:num w:numId="10" w16cid:durableId="1887982505">
    <w:abstractNumId w:val="5"/>
  </w:num>
  <w:num w:numId="11" w16cid:durableId="915361409">
    <w:abstractNumId w:val="29"/>
  </w:num>
  <w:num w:numId="12" w16cid:durableId="1462647802">
    <w:abstractNumId w:val="4"/>
  </w:num>
  <w:num w:numId="13" w16cid:durableId="370302948">
    <w:abstractNumId w:val="11"/>
  </w:num>
  <w:num w:numId="14" w16cid:durableId="1903297706">
    <w:abstractNumId w:val="7"/>
  </w:num>
  <w:num w:numId="15" w16cid:durableId="1125368">
    <w:abstractNumId w:val="6"/>
  </w:num>
  <w:num w:numId="16" w16cid:durableId="1143501799">
    <w:abstractNumId w:val="23"/>
  </w:num>
  <w:num w:numId="17" w16cid:durableId="1744984594">
    <w:abstractNumId w:val="16"/>
  </w:num>
  <w:num w:numId="18" w16cid:durableId="817265051">
    <w:abstractNumId w:val="30"/>
  </w:num>
  <w:num w:numId="19" w16cid:durableId="643319580">
    <w:abstractNumId w:val="12"/>
  </w:num>
  <w:num w:numId="20" w16cid:durableId="1901672483">
    <w:abstractNumId w:val="36"/>
  </w:num>
  <w:num w:numId="21" w16cid:durableId="1920599938">
    <w:abstractNumId w:val="20"/>
  </w:num>
  <w:num w:numId="22" w16cid:durableId="1391028716">
    <w:abstractNumId w:val="28"/>
  </w:num>
  <w:num w:numId="23" w16cid:durableId="2077583580">
    <w:abstractNumId w:val="31"/>
  </w:num>
  <w:num w:numId="24" w16cid:durableId="1672022871">
    <w:abstractNumId w:val="35"/>
  </w:num>
  <w:num w:numId="25" w16cid:durableId="1086195995">
    <w:abstractNumId w:val="8"/>
  </w:num>
  <w:num w:numId="26" w16cid:durableId="71466983">
    <w:abstractNumId w:val="22"/>
  </w:num>
  <w:num w:numId="27" w16cid:durableId="1172449812">
    <w:abstractNumId w:val="18"/>
  </w:num>
  <w:num w:numId="28" w16cid:durableId="1586382530">
    <w:abstractNumId w:val="25"/>
  </w:num>
  <w:num w:numId="29" w16cid:durableId="1683239775">
    <w:abstractNumId w:val="13"/>
  </w:num>
  <w:num w:numId="30" w16cid:durableId="400181197">
    <w:abstractNumId w:val="27"/>
  </w:num>
  <w:num w:numId="31" w16cid:durableId="508448525">
    <w:abstractNumId w:val="1"/>
  </w:num>
  <w:num w:numId="32" w16cid:durableId="947860044">
    <w:abstractNumId w:val="2"/>
  </w:num>
  <w:num w:numId="33" w16cid:durableId="1058045825">
    <w:abstractNumId w:val="17"/>
  </w:num>
  <w:num w:numId="34" w16cid:durableId="20205503">
    <w:abstractNumId w:val="9"/>
  </w:num>
  <w:num w:numId="35" w16cid:durableId="1826897591">
    <w:abstractNumId w:val="26"/>
  </w:num>
  <w:num w:numId="36" w16cid:durableId="2019312309">
    <w:abstractNumId w:val="24"/>
  </w:num>
  <w:num w:numId="37" w16cid:durableId="1171718733">
    <w:abstractNumId w:val="15"/>
  </w:num>
  <w:num w:numId="38" w16cid:durableId="2189792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2B"/>
    <w:rsid w:val="00001438"/>
    <w:rsid w:val="000369F8"/>
    <w:rsid w:val="000576C6"/>
    <w:rsid w:val="0006171C"/>
    <w:rsid w:val="00065DAA"/>
    <w:rsid w:val="00065F95"/>
    <w:rsid w:val="000762D5"/>
    <w:rsid w:val="000D423C"/>
    <w:rsid w:val="000D660F"/>
    <w:rsid w:val="000E284D"/>
    <w:rsid w:val="00110620"/>
    <w:rsid w:val="001238DF"/>
    <w:rsid w:val="00125BFE"/>
    <w:rsid w:val="0013663F"/>
    <w:rsid w:val="00176AD9"/>
    <w:rsid w:val="00185C0B"/>
    <w:rsid w:val="001E36EF"/>
    <w:rsid w:val="001F201A"/>
    <w:rsid w:val="002569BD"/>
    <w:rsid w:val="00265EC5"/>
    <w:rsid w:val="00296785"/>
    <w:rsid w:val="002A514E"/>
    <w:rsid w:val="002A6AB9"/>
    <w:rsid w:val="002B1499"/>
    <w:rsid w:val="002C70D3"/>
    <w:rsid w:val="002E3542"/>
    <w:rsid w:val="002F103D"/>
    <w:rsid w:val="00354302"/>
    <w:rsid w:val="0038713B"/>
    <w:rsid w:val="003939AA"/>
    <w:rsid w:val="003B653B"/>
    <w:rsid w:val="003C352D"/>
    <w:rsid w:val="003C370E"/>
    <w:rsid w:val="003C58CE"/>
    <w:rsid w:val="00412144"/>
    <w:rsid w:val="00426F3B"/>
    <w:rsid w:val="00477400"/>
    <w:rsid w:val="004B5183"/>
    <w:rsid w:val="004D3D80"/>
    <w:rsid w:val="005118B6"/>
    <w:rsid w:val="00536286"/>
    <w:rsid w:val="00544F6B"/>
    <w:rsid w:val="00555ABA"/>
    <w:rsid w:val="0057422B"/>
    <w:rsid w:val="005A56B9"/>
    <w:rsid w:val="005C31E1"/>
    <w:rsid w:val="005D519E"/>
    <w:rsid w:val="005F53E0"/>
    <w:rsid w:val="00611180"/>
    <w:rsid w:val="00664B1A"/>
    <w:rsid w:val="006744CE"/>
    <w:rsid w:val="00677BCF"/>
    <w:rsid w:val="006A03B2"/>
    <w:rsid w:val="006D19F0"/>
    <w:rsid w:val="006E06EB"/>
    <w:rsid w:val="00700F13"/>
    <w:rsid w:val="00743094"/>
    <w:rsid w:val="00783F67"/>
    <w:rsid w:val="00795629"/>
    <w:rsid w:val="007E1DC7"/>
    <w:rsid w:val="00800EE0"/>
    <w:rsid w:val="00805C42"/>
    <w:rsid w:val="00832B06"/>
    <w:rsid w:val="00866E13"/>
    <w:rsid w:val="008C64A3"/>
    <w:rsid w:val="0090375B"/>
    <w:rsid w:val="00907921"/>
    <w:rsid w:val="009279F9"/>
    <w:rsid w:val="00936B23"/>
    <w:rsid w:val="00961D80"/>
    <w:rsid w:val="009B6B05"/>
    <w:rsid w:val="009C039C"/>
    <w:rsid w:val="009C5D2E"/>
    <w:rsid w:val="009D5098"/>
    <w:rsid w:val="00A060E5"/>
    <w:rsid w:val="00A111C5"/>
    <w:rsid w:val="00A150B8"/>
    <w:rsid w:val="00A33C5B"/>
    <w:rsid w:val="00A537D3"/>
    <w:rsid w:val="00A7453F"/>
    <w:rsid w:val="00A82F9C"/>
    <w:rsid w:val="00AB6A86"/>
    <w:rsid w:val="00AC370B"/>
    <w:rsid w:val="00AF1DDE"/>
    <w:rsid w:val="00B05A47"/>
    <w:rsid w:val="00B14846"/>
    <w:rsid w:val="00B269CD"/>
    <w:rsid w:val="00B454E1"/>
    <w:rsid w:val="00B57314"/>
    <w:rsid w:val="00B64760"/>
    <w:rsid w:val="00B75D26"/>
    <w:rsid w:val="00B8434D"/>
    <w:rsid w:val="00BD164A"/>
    <w:rsid w:val="00BD60B0"/>
    <w:rsid w:val="00BE7BAE"/>
    <w:rsid w:val="00C3639E"/>
    <w:rsid w:val="00C369AE"/>
    <w:rsid w:val="00C37D2C"/>
    <w:rsid w:val="00C431ED"/>
    <w:rsid w:val="00C578B5"/>
    <w:rsid w:val="00CC6A06"/>
    <w:rsid w:val="00D24C1F"/>
    <w:rsid w:val="00DA320F"/>
    <w:rsid w:val="00DD2615"/>
    <w:rsid w:val="00E10C7B"/>
    <w:rsid w:val="00E27E63"/>
    <w:rsid w:val="00E4293D"/>
    <w:rsid w:val="00E9088A"/>
    <w:rsid w:val="00EA25E8"/>
    <w:rsid w:val="00EA7091"/>
    <w:rsid w:val="00EB651C"/>
    <w:rsid w:val="00F021BB"/>
    <w:rsid w:val="00F112A2"/>
    <w:rsid w:val="00F30722"/>
    <w:rsid w:val="00F56337"/>
    <w:rsid w:val="00F632CE"/>
    <w:rsid w:val="00F94B27"/>
    <w:rsid w:val="00FA1C29"/>
    <w:rsid w:val="00FA6754"/>
    <w:rsid w:val="00FB5BC3"/>
    <w:rsid w:val="00FD7769"/>
    <w:rsid w:val="00FF04AF"/>
    <w:rsid w:val="00FF79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FE0858"/>
  <w15:docId w15:val="{47B69642-A70B-5B41-A3AA-5E3178E6F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57422B"/>
    <w:pPr>
      <w:spacing w:after="0" w:line="240" w:lineRule="auto"/>
    </w:pPr>
    <w:rPr>
      <w:rFonts w:ascii="Arial" w:eastAsia="Times New Roman" w:hAnsi="Arial" w:cs="Arial"/>
      <w:szCs w:val="20"/>
      <w:lang w:val="en-US"/>
    </w:rPr>
  </w:style>
  <w:style w:type="character" w:customStyle="1" w:styleId="BodyTextChar">
    <w:name w:val="Body Text Char"/>
    <w:basedOn w:val="DefaultParagraphFont"/>
    <w:link w:val="BodyText"/>
    <w:semiHidden/>
    <w:rsid w:val="0057422B"/>
    <w:rPr>
      <w:rFonts w:ascii="Arial" w:eastAsia="Times New Roman" w:hAnsi="Arial" w:cs="Arial"/>
      <w:szCs w:val="20"/>
      <w:lang w:val="en-US"/>
    </w:rPr>
  </w:style>
  <w:style w:type="paragraph" w:styleId="BalloonText">
    <w:name w:val="Balloon Text"/>
    <w:basedOn w:val="Normal"/>
    <w:link w:val="BalloonTextChar"/>
    <w:uiPriority w:val="99"/>
    <w:semiHidden/>
    <w:unhideWhenUsed/>
    <w:rsid w:val="00574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22B"/>
    <w:rPr>
      <w:rFonts w:ascii="Tahoma" w:hAnsi="Tahoma" w:cs="Tahoma"/>
      <w:sz w:val="16"/>
      <w:szCs w:val="16"/>
    </w:rPr>
  </w:style>
  <w:style w:type="paragraph" w:styleId="Header">
    <w:name w:val="header"/>
    <w:basedOn w:val="Normal"/>
    <w:link w:val="HeaderChar"/>
    <w:uiPriority w:val="99"/>
    <w:unhideWhenUsed/>
    <w:rsid w:val="002967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85"/>
  </w:style>
  <w:style w:type="paragraph" w:styleId="Footer">
    <w:name w:val="footer"/>
    <w:basedOn w:val="Normal"/>
    <w:link w:val="FooterChar"/>
    <w:uiPriority w:val="99"/>
    <w:unhideWhenUsed/>
    <w:rsid w:val="002967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85"/>
  </w:style>
  <w:style w:type="paragraph" w:customStyle="1" w:styleId="538552DCBB0F4C4BB087ED922D6A6322">
    <w:name w:val="538552DCBB0F4C4BB087ED922D6A6322"/>
    <w:rsid w:val="00296785"/>
    <w:rPr>
      <w:rFonts w:eastAsiaTheme="minorEastAsia"/>
      <w:lang w:val="en-US" w:eastAsia="ja-JP"/>
    </w:rPr>
  </w:style>
  <w:style w:type="table" w:styleId="TableGrid">
    <w:name w:val="Table Grid"/>
    <w:basedOn w:val="TableNormal"/>
    <w:uiPriority w:val="59"/>
    <w:rsid w:val="00FF04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69F8"/>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0369F8"/>
    <w:pPr>
      <w:ind w:left="720"/>
      <w:contextualSpacing/>
    </w:pPr>
  </w:style>
  <w:style w:type="paragraph" w:styleId="NoSpacing">
    <w:name w:val="No Spacing"/>
    <w:rsid w:val="000369F8"/>
    <w:pPr>
      <w:suppressAutoHyphens/>
      <w:autoSpaceDN w:val="0"/>
      <w:spacing w:after="0" w:line="240" w:lineRule="auto"/>
      <w:textAlignment w:val="baseline"/>
    </w:pPr>
    <w:rPr>
      <w:rFonts w:ascii="Calibri" w:eastAsia="Calibri" w:hAnsi="Calibri" w:cs="Times New Roman"/>
    </w:rPr>
  </w:style>
  <w:style w:type="paragraph" w:styleId="NormalWeb">
    <w:name w:val="Normal (Web)"/>
    <w:basedOn w:val="Normal"/>
    <w:uiPriority w:val="99"/>
    <w:unhideWhenUsed/>
    <w:rsid w:val="003C58CE"/>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195696">
      <w:bodyDiv w:val="1"/>
      <w:marLeft w:val="0"/>
      <w:marRight w:val="0"/>
      <w:marTop w:val="0"/>
      <w:marBottom w:val="0"/>
      <w:divBdr>
        <w:top w:val="none" w:sz="0" w:space="0" w:color="auto"/>
        <w:left w:val="none" w:sz="0" w:space="0" w:color="auto"/>
        <w:bottom w:val="none" w:sz="0" w:space="0" w:color="auto"/>
        <w:right w:val="none" w:sz="0" w:space="0" w:color="auto"/>
      </w:divBdr>
    </w:div>
    <w:div w:id="1539245384">
      <w:bodyDiv w:val="1"/>
      <w:marLeft w:val="0"/>
      <w:marRight w:val="0"/>
      <w:marTop w:val="0"/>
      <w:marBottom w:val="0"/>
      <w:divBdr>
        <w:top w:val="none" w:sz="0" w:space="0" w:color="auto"/>
        <w:left w:val="none" w:sz="0" w:space="0" w:color="auto"/>
        <w:bottom w:val="none" w:sz="0" w:space="0" w:color="auto"/>
        <w:right w:val="none" w:sz="0" w:space="0" w:color="auto"/>
      </w:divBdr>
    </w:div>
    <w:div w:id="1958877004">
      <w:bodyDiv w:val="1"/>
      <w:marLeft w:val="0"/>
      <w:marRight w:val="0"/>
      <w:marTop w:val="0"/>
      <w:marBottom w:val="0"/>
      <w:divBdr>
        <w:top w:val="none" w:sz="0" w:space="0" w:color="auto"/>
        <w:left w:val="none" w:sz="0" w:space="0" w:color="auto"/>
        <w:bottom w:val="none" w:sz="0" w:space="0" w:color="auto"/>
        <w:right w:val="none" w:sz="0" w:space="0" w:color="auto"/>
      </w:divBdr>
      <w:divsChild>
        <w:div w:id="574559348">
          <w:marLeft w:val="446"/>
          <w:marRight w:val="0"/>
          <w:marTop w:val="0"/>
          <w:marBottom w:val="0"/>
          <w:divBdr>
            <w:top w:val="none" w:sz="0" w:space="0" w:color="auto"/>
            <w:left w:val="none" w:sz="0" w:space="0" w:color="auto"/>
            <w:bottom w:val="none" w:sz="0" w:space="0" w:color="auto"/>
            <w:right w:val="none" w:sz="0" w:space="0" w:color="auto"/>
          </w:divBdr>
        </w:div>
        <w:div w:id="966012722">
          <w:marLeft w:val="446"/>
          <w:marRight w:val="0"/>
          <w:marTop w:val="0"/>
          <w:marBottom w:val="0"/>
          <w:divBdr>
            <w:top w:val="none" w:sz="0" w:space="0" w:color="auto"/>
            <w:left w:val="none" w:sz="0" w:space="0" w:color="auto"/>
            <w:bottom w:val="none" w:sz="0" w:space="0" w:color="auto"/>
            <w:right w:val="none" w:sz="0" w:space="0" w:color="auto"/>
          </w:divBdr>
        </w:div>
        <w:div w:id="1501315131">
          <w:marLeft w:val="446"/>
          <w:marRight w:val="0"/>
          <w:marTop w:val="0"/>
          <w:marBottom w:val="0"/>
          <w:divBdr>
            <w:top w:val="none" w:sz="0" w:space="0" w:color="auto"/>
            <w:left w:val="none" w:sz="0" w:space="0" w:color="auto"/>
            <w:bottom w:val="none" w:sz="0" w:space="0" w:color="auto"/>
            <w:right w:val="none" w:sz="0" w:space="0" w:color="auto"/>
          </w:divBdr>
        </w:div>
        <w:div w:id="58977753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12C4AFC93B4091B2C266A1705ACB31"/>
        <w:category>
          <w:name w:val="General"/>
          <w:gallery w:val="placeholder"/>
        </w:category>
        <w:types>
          <w:type w:val="bbPlcHdr"/>
        </w:types>
        <w:behaviors>
          <w:behavior w:val="content"/>
        </w:behaviors>
        <w:guid w:val="{C69479E9-9891-4F7D-9BA2-4DC5F403ECC0}"/>
      </w:docPartPr>
      <w:docPartBody>
        <w:p w:rsidR="00785338" w:rsidRDefault="003C63B4" w:rsidP="003C63B4">
          <w:pPr>
            <w:pStyle w:val="CF12C4AFC93B4091B2C266A1705ACB31"/>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0000500000000020000"/>
    <w:charset w:val="00"/>
    <w:family w:val="auto"/>
    <w:pitch w:val="variable"/>
    <w:sig w:usb0="00000003" w:usb1="00000000" w:usb2="00000000" w:usb3="00000000" w:csb0="00000001" w:csb1="00000000"/>
  </w:font>
  <w:font w:name="OLIVEOIL">
    <w:altName w:val="Cambria"/>
    <w:panose1 w:val="020B0604020202020204"/>
    <w:charset w:val="02"/>
    <w:family w:val="auto"/>
    <w:pitch w:val="variable"/>
    <w:sig w:usb0="00000000" w:usb1="10000000" w:usb2="00000000" w:usb3="00000000" w:csb0="80000000" w:csb1="00000000"/>
  </w:font>
  <w:font w:name="Narkisim">
    <w:panose1 w:val="020E050205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3B4"/>
    <w:rsid w:val="003C63B4"/>
    <w:rsid w:val="005020B8"/>
    <w:rsid w:val="00521FE2"/>
    <w:rsid w:val="00590BF2"/>
    <w:rsid w:val="00785338"/>
    <w:rsid w:val="0083135F"/>
    <w:rsid w:val="00C52F4F"/>
    <w:rsid w:val="00F75D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2C4AFC93B4091B2C266A1705ACB31">
    <w:name w:val="CF12C4AFC93B4091B2C266A1705ACB31"/>
    <w:rsid w:val="003C63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12</Pages>
  <Words>1672</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Induction Policy</vt:lpstr>
    </vt:vector>
  </TitlesOfParts>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Policy</dc:title>
  <dc:creator>Etchells Primary School</dc:creator>
  <cp:lastModifiedBy>Microsoft Office User</cp:lastModifiedBy>
  <cp:revision>51</cp:revision>
  <cp:lastPrinted>2017-09-21T13:29:00Z</cp:lastPrinted>
  <dcterms:created xsi:type="dcterms:W3CDTF">2024-09-25T10:56:00Z</dcterms:created>
  <dcterms:modified xsi:type="dcterms:W3CDTF">2025-01-14T10:46:00Z</dcterms:modified>
</cp:coreProperties>
</file>