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1FA" w:rsidRPr="00EF3885" w:rsidRDefault="005F12C8" w:rsidP="00D95763">
      <w:pPr>
        <w:jc w:val="center"/>
        <w:rPr>
          <w:rFonts w:ascii="Comic Sans MS" w:hAnsi="Comic Sans MS"/>
          <w:i/>
          <w:sz w:val="24"/>
          <w:szCs w:val="24"/>
          <w:u w:val="single"/>
        </w:rPr>
      </w:pPr>
      <w:r w:rsidRPr="00EF3885">
        <w:rPr>
          <w:rFonts w:ascii="Comic Sans MS" w:hAnsi="Comic Sans MS"/>
          <w:i/>
          <w:noProof/>
          <w:sz w:val="24"/>
          <w:szCs w:val="24"/>
          <w:u w:val="single"/>
          <w:lang w:eastAsia="en-GB"/>
        </w:rPr>
        <w:drawing>
          <wp:anchor distT="0" distB="0" distL="114300" distR="114300" simplePos="0" relativeHeight="251660288" behindDoc="1" locked="0" layoutInCell="1" allowOverlap="1" wp14:anchorId="16AF0B03" wp14:editId="54463FDD">
            <wp:simplePos x="0" y="0"/>
            <wp:positionH relativeFrom="column">
              <wp:posOffset>-579755</wp:posOffset>
            </wp:positionH>
            <wp:positionV relativeFrom="paragraph">
              <wp:posOffset>-643255</wp:posOffset>
            </wp:positionV>
            <wp:extent cx="1073150" cy="1003300"/>
            <wp:effectExtent l="0" t="0" r="0" b="6350"/>
            <wp:wrapTight wrapText="bothSides">
              <wp:wrapPolygon edited="0">
                <wp:start x="0" y="0"/>
                <wp:lineTo x="0" y="21327"/>
                <wp:lineTo x="21089" y="21327"/>
                <wp:lineTo x="210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22478" t="17618" r="21776" b="17076"/>
                    <a:stretch>
                      <a:fillRect/>
                    </a:stretch>
                  </pic:blipFill>
                  <pic:spPr bwMode="auto">
                    <a:xfrm>
                      <a:off x="0" y="0"/>
                      <a:ext cx="10731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FF9" w:rsidRPr="00EF3885">
        <w:rPr>
          <w:rFonts w:ascii="Comic Sans MS" w:hAnsi="Comic Sans MS"/>
          <w:i/>
          <w:noProof/>
          <w:sz w:val="24"/>
          <w:szCs w:val="24"/>
          <w:u w:val="single"/>
          <w:lang w:eastAsia="en-GB"/>
        </w:rPr>
        <w:drawing>
          <wp:anchor distT="0" distB="0" distL="114300" distR="114300" simplePos="0" relativeHeight="251658240" behindDoc="1" locked="0" layoutInCell="1" allowOverlap="1" wp14:anchorId="260CEFF5" wp14:editId="595E4858">
            <wp:simplePos x="0" y="0"/>
            <wp:positionH relativeFrom="column">
              <wp:posOffset>5271135</wp:posOffset>
            </wp:positionH>
            <wp:positionV relativeFrom="paragraph">
              <wp:posOffset>-795655</wp:posOffset>
            </wp:positionV>
            <wp:extent cx="1073150" cy="1003300"/>
            <wp:effectExtent l="0" t="0" r="0" b="6350"/>
            <wp:wrapTight wrapText="bothSides">
              <wp:wrapPolygon edited="0">
                <wp:start x="0" y="0"/>
                <wp:lineTo x="0" y="21327"/>
                <wp:lineTo x="21089" y="21327"/>
                <wp:lineTo x="210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22478" t="17618" r="21776" b="17076"/>
                    <a:stretch>
                      <a:fillRect/>
                    </a:stretch>
                  </pic:blipFill>
                  <pic:spPr bwMode="auto">
                    <a:xfrm>
                      <a:off x="0" y="0"/>
                      <a:ext cx="10731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252B" w:rsidRPr="00EF3885">
        <w:rPr>
          <w:rFonts w:ascii="Comic Sans MS" w:hAnsi="Comic Sans MS"/>
          <w:i/>
          <w:sz w:val="24"/>
          <w:szCs w:val="24"/>
          <w:u w:val="single"/>
        </w:rPr>
        <w:t>Pupil Premium Policy</w:t>
      </w:r>
    </w:p>
    <w:p w:rsidR="0027252B" w:rsidRPr="00EF3885" w:rsidRDefault="0027252B" w:rsidP="0027252B">
      <w:pPr>
        <w:autoSpaceDE w:val="0"/>
        <w:autoSpaceDN w:val="0"/>
        <w:adjustRightInd w:val="0"/>
        <w:spacing w:after="0" w:line="240" w:lineRule="auto"/>
        <w:rPr>
          <w:rFonts w:ascii="Comic Sans MS" w:hAnsi="Comic Sans MS" w:cs="TradeGothic-CondEighteen"/>
          <w:i/>
          <w:color w:val="000000"/>
          <w:sz w:val="24"/>
          <w:szCs w:val="24"/>
        </w:rPr>
      </w:pPr>
      <w:r w:rsidRPr="00EF3885">
        <w:rPr>
          <w:rFonts w:ascii="Comic Sans MS" w:hAnsi="Comic Sans MS" w:cs="TradeGothic-CondEighteen"/>
          <w:i/>
          <w:color w:val="000000"/>
          <w:sz w:val="24"/>
          <w:szCs w:val="24"/>
        </w:rPr>
        <w:t xml:space="preserve">The Pupil Premium was introduced in April 2011 to raise the attainment of 1.8 million disadvantaged children and young people. The government believes that this is the best way to address the current underlying inequalities between children eligible for free school meals (FSMs) and their peers. </w:t>
      </w:r>
    </w:p>
    <w:p w:rsidR="0027252B" w:rsidRPr="00D95763" w:rsidRDefault="0027252B" w:rsidP="0027252B">
      <w:pPr>
        <w:autoSpaceDE w:val="0"/>
        <w:autoSpaceDN w:val="0"/>
        <w:adjustRightInd w:val="0"/>
        <w:spacing w:after="0" w:line="240" w:lineRule="auto"/>
        <w:rPr>
          <w:rFonts w:ascii="Comic Sans MS" w:hAnsi="Comic Sans MS"/>
          <w:sz w:val="24"/>
          <w:szCs w:val="24"/>
        </w:rPr>
      </w:pPr>
    </w:p>
    <w:p w:rsidR="0027252B" w:rsidRPr="005F12C8" w:rsidRDefault="0027252B">
      <w:pPr>
        <w:rPr>
          <w:rFonts w:ascii="Comic Sans MS" w:hAnsi="Comic Sans MS"/>
          <w:sz w:val="24"/>
          <w:szCs w:val="24"/>
          <w:u w:val="single"/>
        </w:rPr>
      </w:pPr>
      <w:r w:rsidRPr="005F12C8">
        <w:rPr>
          <w:rFonts w:ascii="Comic Sans MS" w:hAnsi="Comic Sans MS"/>
          <w:sz w:val="24"/>
          <w:szCs w:val="24"/>
          <w:u w:val="single"/>
        </w:rPr>
        <w:t>Who is eligible?</w:t>
      </w:r>
    </w:p>
    <w:p w:rsidR="0027252B" w:rsidRPr="00D95763" w:rsidRDefault="0027252B" w:rsidP="0027252B">
      <w:pPr>
        <w:pStyle w:val="ListParagraph"/>
        <w:numPr>
          <w:ilvl w:val="0"/>
          <w:numId w:val="1"/>
        </w:numPr>
        <w:autoSpaceDE w:val="0"/>
        <w:autoSpaceDN w:val="0"/>
        <w:adjustRightInd w:val="0"/>
        <w:spacing w:after="0" w:line="240" w:lineRule="auto"/>
        <w:rPr>
          <w:rFonts w:ascii="Comic Sans MS" w:hAnsi="Comic Sans MS" w:cs="TradeGothic-CondEighteen"/>
          <w:color w:val="000000"/>
          <w:sz w:val="24"/>
          <w:szCs w:val="24"/>
        </w:rPr>
      </w:pPr>
      <w:r w:rsidRPr="00D95763">
        <w:rPr>
          <w:rFonts w:ascii="Comic Sans MS" w:hAnsi="Comic Sans MS" w:cs="TradeGothic-CondEighteen"/>
          <w:color w:val="000000"/>
          <w:sz w:val="24"/>
          <w:szCs w:val="24"/>
        </w:rPr>
        <w:t>Pupils from Reception to Year 11 who are eligible for FSMs, or have been eligible at any time over the last 6 years (Ever6)</w:t>
      </w:r>
    </w:p>
    <w:p w:rsidR="0027252B" w:rsidRPr="00D95763" w:rsidRDefault="0027252B" w:rsidP="0027252B">
      <w:pPr>
        <w:pStyle w:val="ListParagraph"/>
        <w:numPr>
          <w:ilvl w:val="0"/>
          <w:numId w:val="1"/>
        </w:numPr>
        <w:autoSpaceDE w:val="0"/>
        <w:autoSpaceDN w:val="0"/>
        <w:adjustRightInd w:val="0"/>
        <w:spacing w:after="0" w:line="240" w:lineRule="auto"/>
        <w:rPr>
          <w:rFonts w:ascii="Comic Sans MS" w:hAnsi="Comic Sans MS" w:cs="TradeGothic-CondEighteen"/>
          <w:color w:val="000000"/>
          <w:sz w:val="24"/>
          <w:szCs w:val="24"/>
        </w:rPr>
      </w:pPr>
      <w:r w:rsidRPr="00D95763">
        <w:rPr>
          <w:rFonts w:ascii="Comic Sans MS" w:hAnsi="Comic Sans MS" w:cs="TradeGothic-CondEighteen"/>
          <w:color w:val="000000"/>
          <w:sz w:val="24"/>
          <w:szCs w:val="24"/>
        </w:rPr>
        <w:t>Children in care aged 4 to 15, who have been looked after continuously for more than 6 months</w:t>
      </w:r>
    </w:p>
    <w:p w:rsidR="00D95763" w:rsidRPr="00D95763" w:rsidRDefault="0027252B" w:rsidP="00D95763">
      <w:pPr>
        <w:pStyle w:val="ListParagraph"/>
        <w:numPr>
          <w:ilvl w:val="0"/>
          <w:numId w:val="1"/>
        </w:numPr>
        <w:autoSpaceDE w:val="0"/>
        <w:autoSpaceDN w:val="0"/>
        <w:adjustRightInd w:val="0"/>
        <w:spacing w:after="0" w:line="240" w:lineRule="auto"/>
        <w:rPr>
          <w:rFonts w:ascii="Comic Sans MS" w:hAnsi="Comic Sans MS" w:cs="TradeGothic-CondEighteen"/>
          <w:color w:val="000000"/>
          <w:sz w:val="24"/>
          <w:szCs w:val="24"/>
        </w:rPr>
      </w:pPr>
      <w:r w:rsidRPr="00D95763">
        <w:rPr>
          <w:rFonts w:ascii="Comic Sans MS" w:hAnsi="Comic Sans MS" w:cs="TradeGothic-CondEighteen"/>
          <w:color w:val="000000"/>
          <w:sz w:val="24"/>
          <w:szCs w:val="24"/>
        </w:rPr>
        <w:t>A service premium (£300) is also available for children and young people whose parents are serving in the armed forces.</w:t>
      </w:r>
    </w:p>
    <w:p w:rsidR="00D95763" w:rsidRPr="00D95763" w:rsidRDefault="00D95763" w:rsidP="00D95763">
      <w:pPr>
        <w:autoSpaceDE w:val="0"/>
        <w:autoSpaceDN w:val="0"/>
        <w:adjustRightInd w:val="0"/>
        <w:spacing w:after="0" w:line="240" w:lineRule="auto"/>
        <w:rPr>
          <w:rFonts w:ascii="Comic Sans MS" w:hAnsi="Comic Sans MS" w:cs="TradeGothic-CondEighteen"/>
          <w:color w:val="000000"/>
          <w:sz w:val="24"/>
          <w:szCs w:val="24"/>
        </w:rPr>
      </w:pPr>
    </w:p>
    <w:p w:rsidR="00D95763" w:rsidRDefault="0027252B" w:rsidP="00D95763">
      <w:pPr>
        <w:autoSpaceDE w:val="0"/>
        <w:autoSpaceDN w:val="0"/>
        <w:adjustRightInd w:val="0"/>
        <w:spacing w:after="0" w:line="240" w:lineRule="auto"/>
        <w:rPr>
          <w:rFonts w:ascii="Comic Sans MS" w:hAnsi="Comic Sans MS" w:cs="TradeGothic-CondEighteen"/>
          <w:color w:val="000000"/>
          <w:sz w:val="24"/>
          <w:szCs w:val="24"/>
        </w:rPr>
      </w:pPr>
      <w:r w:rsidRPr="00D95763">
        <w:rPr>
          <w:rFonts w:ascii="Comic Sans MS" w:hAnsi="Comic Sans MS" w:cs="TradeGothic-CondEighteen"/>
          <w:color w:val="000000"/>
          <w:sz w:val="24"/>
          <w:szCs w:val="24"/>
        </w:rPr>
        <w:t>Schools are free to decide how to spend</w:t>
      </w:r>
      <w:r w:rsidR="00D95763" w:rsidRPr="00D95763">
        <w:rPr>
          <w:rFonts w:ascii="Comic Sans MS" w:hAnsi="Comic Sans MS" w:cs="TradeGothic-CondEighteen"/>
          <w:color w:val="000000"/>
          <w:sz w:val="24"/>
          <w:szCs w:val="24"/>
        </w:rPr>
        <w:t xml:space="preserve"> </w:t>
      </w:r>
      <w:r w:rsidRPr="00D95763">
        <w:rPr>
          <w:rFonts w:ascii="Comic Sans MS" w:hAnsi="Comic Sans MS" w:cs="TradeGothic-CondEighteen"/>
          <w:color w:val="000000"/>
          <w:sz w:val="24"/>
          <w:szCs w:val="24"/>
        </w:rPr>
        <w:t>the Pupil Premium; the money is not</w:t>
      </w:r>
      <w:r w:rsidR="00D95763" w:rsidRPr="00D95763">
        <w:rPr>
          <w:rFonts w:ascii="Comic Sans MS" w:hAnsi="Comic Sans MS" w:cs="TradeGothic-CondEighteen"/>
          <w:color w:val="000000"/>
          <w:sz w:val="24"/>
          <w:szCs w:val="24"/>
        </w:rPr>
        <w:t xml:space="preserve"> ring-fenced. </w:t>
      </w:r>
      <w:r w:rsidRPr="00D95763">
        <w:rPr>
          <w:rFonts w:ascii="Comic Sans MS" w:hAnsi="Comic Sans MS" w:cs="TradeGothic-CondEighteen"/>
          <w:color w:val="000000"/>
          <w:sz w:val="24"/>
          <w:szCs w:val="24"/>
        </w:rPr>
        <w:t>However, they will be held</w:t>
      </w:r>
      <w:r w:rsidR="00D95763" w:rsidRPr="00D95763">
        <w:rPr>
          <w:rFonts w:ascii="Comic Sans MS" w:hAnsi="Comic Sans MS" w:cs="TradeGothic-CondEighteen"/>
          <w:color w:val="000000"/>
          <w:sz w:val="24"/>
          <w:szCs w:val="24"/>
        </w:rPr>
        <w:t xml:space="preserve"> </w:t>
      </w:r>
      <w:r w:rsidRPr="00D95763">
        <w:rPr>
          <w:rFonts w:ascii="Comic Sans MS" w:hAnsi="Comic Sans MS" w:cs="TradeGothic-CondEighteen"/>
          <w:color w:val="000000"/>
          <w:sz w:val="24"/>
          <w:szCs w:val="24"/>
        </w:rPr>
        <w:t>accountable through:</w:t>
      </w:r>
    </w:p>
    <w:p w:rsidR="00D95763" w:rsidRPr="00D95763" w:rsidRDefault="00D95763" w:rsidP="00D95763">
      <w:pPr>
        <w:autoSpaceDE w:val="0"/>
        <w:autoSpaceDN w:val="0"/>
        <w:adjustRightInd w:val="0"/>
        <w:spacing w:after="0" w:line="240" w:lineRule="auto"/>
        <w:rPr>
          <w:rFonts w:ascii="Comic Sans MS" w:hAnsi="Comic Sans MS" w:cs="TradeGothic-CondEighteen"/>
          <w:color w:val="000000"/>
          <w:sz w:val="24"/>
          <w:szCs w:val="24"/>
        </w:rPr>
      </w:pPr>
    </w:p>
    <w:p w:rsidR="0027252B" w:rsidRPr="00D95763" w:rsidRDefault="00D95763" w:rsidP="00D95763">
      <w:pPr>
        <w:pStyle w:val="ListParagraph"/>
        <w:numPr>
          <w:ilvl w:val="0"/>
          <w:numId w:val="2"/>
        </w:numPr>
        <w:autoSpaceDE w:val="0"/>
        <w:autoSpaceDN w:val="0"/>
        <w:adjustRightInd w:val="0"/>
        <w:spacing w:after="0" w:line="240" w:lineRule="auto"/>
        <w:rPr>
          <w:rFonts w:ascii="Comic Sans MS" w:hAnsi="Comic Sans MS" w:cs="TradeGothic-CondEighteen"/>
          <w:color w:val="000000"/>
          <w:sz w:val="24"/>
          <w:szCs w:val="24"/>
        </w:rPr>
      </w:pPr>
      <w:r w:rsidRPr="00D95763">
        <w:rPr>
          <w:rFonts w:ascii="Comic Sans MS" w:hAnsi="Comic Sans MS" w:cs="TradeGothic-BoldCondTwenty"/>
          <w:bCs/>
          <w:color w:val="000000"/>
          <w:sz w:val="24"/>
          <w:szCs w:val="24"/>
        </w:rPr>
        <w:t>Performance</w:t>
      </w:r>
      <w:r w:rsidR="0027252B" w:rsidRPr="00D95763">
        <w:rPr>
          <w:rFonts w:ascii="Comic Sans MS" w:hAnsi="Comic Sans MS" w:cs="TradeGothic-BoldCondTwenty"/>
          <w:bCs/>
          <w:color w:val="000000"/>
          <w:sz w:val="24"/>
          <w:szCs w:val="24"/>
        </w:rPr>
        <w:t xml:space="preserve"> tables </w:t>
      </w:r>
      <w:r w:rsidR="0027252B" w:rsidRPr="00D95763">
        <w:rPr>
          <w:rFonts w:ascii="Comic Sans MS" w:hAnsi="Comic Sans MS" w:cs="TradeGothic-CondEighteen"/>
          <w:color w:val="000000"/>
          <w:sz w:val="24"/>
          <w:szCs w:val="24"/>
        </w:rPr>
        <w:t>– has your school</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narrowed the gap?</w:t>
      </w:r>
    </w:p>
    <w:p w:rsidR="0027252B" w:rsidRPr="00D95763" w:rsidRDefault="00D95763" w:rsidP="00D95763">
      <w:pPr>
        <w:pStyle w:val="ListParagraph"/>
        <w:numPr>
          <w:ilvl w:val="0"/>
          <w:numId w:val="1"/>
        </w:numPr>
        <w:autoSpaceDE w:val="0"/>
        <w:autoSpaceDN w:val="0"/>
        <w:adjustRightInd w:val="0"/>
        <w:spacing w:after="0" w:line="240" w:lineRule="auto"/>
        <w:rPr>
          <w:rFonts w:ascii="Comic Sans MS" w:hAnsi="Comic Sans MS" w:cs="TradeGothic-CondEighteen"/>
          <w:color w:val="000000"/>
          <w:sz w:val="24"/>
          <w:szCs w:val="24"/>
        </w:rPr>
      </w:pPr>
      <w:r w:rsidRPr="00D95763">
        <w:rPr>
          <w:rFonts w:ascii="Comic Sans MS" w:hAnsi="Comic Sans MS" w:cs="TradeGothic-BoldCondTwenty"/>
          <w:bCs/>
          <w:color w:val="000000"/>
          <w:sz w:val="24"/>
          <w:szCs w:val="24"/>
        </w:rPr>
        <w:t>The</w:t>
      </w:r>
      <w:r w:rsidR="0027252B" w:rsidRPr="00D95763">
        <w:rPr>
          <w:rFonts w:ascii="Comic Sans MS" w:hAnsi="Comic Sans MS" w:cs="TradeGothic-BoldCondTwenty"/>
          <w:bCs/>
          <w:color w:val="000000"/>
          <w:sz w:val="24"/>
          <w:szCs w:val="24"/>
        </w:rPr>
        <w:t xml:space="preserve"> </w:t>
      </w:r>
      <w:r w:rsidR="00284FF9" w:rsidRPr="00D95763">
        <w:rPr>
          <w:rFonts w:ascii="Comic Sans MS" w:hAnsi="Comic Sans MS" w:cs="TradeGothic-BoldCondTwenty"/>
          <w:bCs/>
          <w:color w:val="000000"/>
          <w:sz w:val="24"/>
          <w:szCs w:val="24"/>
        </w:rPr>
        <w:t>Ofsted</w:t>
      </w:r>
      <w:r w:rsidR="0027252B" w:rsidRPr="00D95763">
        <w:rPr>
          <w:rFonts w:ascii="Comic Sans MS" w:hAnsi="Comic Sans MS" w:cs="TradeGothic-BoldCondTwenty"/>
          <w:bCs/>
          <w:color w:val="000000"/>
          <w:sz w:val="24"/>
          <w:szCs w:val="24"/>
        </w:rPr>
        <w:t xml:space="preserve"> framework </w:t>
      </w:r>
      <w:r w:rsidR="0027252B" w:rsidRPr="00D95763">
        <w:rPr>
          <w:rFonts w:ascii="Comic Sans MS" w:hAnsi="Comic Sans MS" w:cs="TradeGothic-CondEighteen"/>
          <w:color w:val="000000"/>
          <w:sz w:val="24"/>
          <w:szCs w:val="24"/>
        </w:rPr>
        <w:t>– how well have</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governors, leaders and managers driven</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school improvement and used the Pupil</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Premium effectively?</w:t>
      </w:r>
    </w:p>
    <w:p w:rsidR="0027252B" w:rsidRDefault="00D95763" w:rsidP="00D95763">
      <w:pPr>
        <w:pStyle w:val="ListParagraph"/>
        <w:numPr>
          <w:ilvl w:val="0"/>
          <w:numId w:val="1"/>
        </w:numPr>
        <w:autoSpaceDE w:val="0"/>
        <w:autoSpaceDN w:val="0"/>
        <w:adjustRightInd w:val="0"/>
        <w:spacing w:after="0" w:line="240" w:lineRule="auto"/>
        <w:rPr>
          <w:rFonts w:ascii="Comic Sans MS" w:hAnsi="Comic Sans MS" w:cs="TradeGothic-CondEighteen"/>
          <w:color w:val="000000"/>
          <w:sz w:val="24"/>
          <w:szCs w:val="24"/>
        </w:rPr>
      </w:pPr>
      <w:r w:rsidRPr="00D95763">
        <w:rPr>
          <w:rFonts w:ascii="Comic Sans MS" w:hAnsi="Comic Sans MS" w:cs="TradeGothic-BoldCondTwenty"/>
          <w:bCs/>
          <w:color w:val="000000"/>
          <w:sz w:val="24"/>
          <w:szCs w:val="24"/>
        </w:rPr>
        <w:t>Online</w:t>
      </w:r>
      <w:r w:rsidR="0027252B" w:rsidRPr="00D95763">
        <w:rPr>
          <w:rFonts w:ascii="Comic Sans MS" w:hAnsi="Comic Sans MS" w:cs="TradeGothic-BoldCondTwenty"/>
          <w:bCs/>
          <w:color w:val="000000"/>
          <w:sz w:val="24"/>
          <w:szCs w:val="24"/>
        </w:rPr>
        <w:t xml:space="preserve"> reports to parents </w:t>
      </w:r>
      <w:r w:rsidR="0027252B" w:rsidRPr="00D95763">
        <w:rPr>
          <w:rFonts w:ascii="Comic Sans MS" w:hAnsi="Comic Sans MS" w:cs="TradeGothic-CondEighteen"/>
          <w:color w:val="000000"/>
          <w:sz w:val="24"/>
          <w:szCs w:val="24"/>
        </w:rPr>
        <w:t>– all schools</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must report on their website the amount</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of Pupil Premium they receive, how it</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was spent in the previous academic year</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and how the school intends to spend the</w:t>
      </w:r>
      <w:r>
        <w:rPr>
          <w:rFonts w:ascii="Comic Sans MS" w:hAnsi="Comic Sans MS" w:cs="TradeGothic-CondEighteen"/>
          <w:color w:val="000000"/>
          <w:sz w:val="24"/>
          <w:szCs w:val="24"/>
        </w:rPr>
        <w:t xml:space="preserve"> </w:t>
      </w:r>
      <w:r w:rsidR="0027252B" w:rsidRPr="00D95763">
        <w:rPr>
          <w:rFonts w:ascii="Comic Sans MS" w:hAnsi="Comic Sans MS" w:cs="TradeGothic-CondEighteen"/>
          <w:color w:val="000000"/>
          <w:sz w:val="24"/>
          <w:szCs w:val="24"/>
        </w:rPr>
        <w:t>current year’s allocation.</w:t>
      </w:r>
    </w:p>
    <w:p w:rsidR="00D95763" w:rsidRDefault="00D95763" w:rsidP="00D95763">
      <w:pPr>
        <w:autoSpaceDE w:val="0"/>
        <w:autoSpaceDN w:val="0"/>
        <w:adjustRightInd w:val="0"/>
        <w:spacing w:after="0" w:line="240" w:lineRule="auto"/>
        <w:rPr>
          <w:rFonts w:ascii="Comic Sans MS" w:hAnsi="Comic Sans MS" w:cs="TradeGothic-CondEighteen"/>
          <w:color w:val="000000"/>
          <w:sz w:val="24"/>
          <w:szCs w:val="24"/>
        </w:rPr>
      </w:pPr>
    </w:p>
    <w:p w:rsidR="00D95763" w:rsidRPr="005F12C8" w:rsidRDefault="00D95763" w:rsidP="00D95763">
      <w:pPr>
        <w:autoSpaceDE w:val="0"/>
        <w:autoSpaceDN w:val="0"/>
        <w:adjustRightInd w:val="0"/>
        <w:spacing w:after="0" w:line="240" w:lineRule="auto"/>
        <w:rPr>
          <w:rFonts w:ascii="Comic Sans MS" w:hAnsi="Comic Sans MS" w:cs="TradeGothic-CondEighteen"/>
          <w:color w:val="000000"/>
          <w:sz w:val="24"/>
          <w:szCs w:val="24"/>
          <w:u w:val="single"/>
        </w:rPr>
      </w:pPr>
      <w:r w:rsidRPr="005F12C8">
        <w:rPr>
          <w:rFonts w:ascii="Comic Sans MS" w:hAnsi="Comic Sans MS" w:cs="TradeGothic-CondEighteen"/>
          <w:color w:val="000000"/>
          <w:sz w:val="24"/>
          <w:szCs w:val="24"/>
          <w:u w:val="single"/>
        </w:rPr>
        <w:t>Our school vision</w:t>
      </w:r>
    </w:p>
    <w:p w:rsidR="00D95763" w:rsidRDefault="00D95763" w:rsidP="00D95763">
      <w:p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We aim to use the pupil premium to address historical equalities in achievement between children on free school meals, cared for </w:t>
      </w:r>
      <w:r w:rsidR="00B01D36">
        <w:rPr>
          <w:rFonts w:ascii="Comic Sans MS" w:hAnsi="Comic Sans MS" w:cs="TradeGothic-CondEighteen"/>
          <w:color w:val="000000"/>
          <w:sz w:val="24"/>
          <w:szCs w:val="24"/>
        </w:rPr>
        <w:t>children;</w:t>
      </w:r>
      <w:r>
        <w:rPr>
          <w:rFonts w:ascii="Comic Sans MS" w:hAnsi="Comic Sans MS" w:cs="TradeGothic-CondEighteen"/>
          <w:color w:val="000000"/>
          <w:sz w:val="24"/>
          <w:szCs w:val="24"/>
        </w:rPr>
        <w:t xml:space="preserve"> service children and their more socially and economically advantaged peers. </w:t>
      </w:r>
    </w:p>
    <w:p w:rsidR="00D95763" w:rsidRDefault="00D95763" w:rsidP="00D95763">
      <w:pPr>
        <w:autoSpaceDE w:val="0"/>
        <w:autoSpaceDN w:val="0"/>
        <w:adjustRightInd w:val="0"/>
        <w:spacing w:after="0" w:line="240" w:lineRule="auto"/>
        <w:rPr>
          <w:rFonts w:ascii="Comic Sans MS" w:hAnsi="Comic Sans MS" w:cs="TradeGothic-CondEighteen"/>
          <w:color w:val="000000"/>
          <w:sz w:val="24"/>
          <w:szCs w:val="24"/>
        </w:rPr>
      </w:pPr>
    </w:p>
    <w:p w:rsidR="00D95763" w:rsidRDefault="00D95763" w:rsidP="00D95763">
      <w:p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How will we do this?</w:t>
      </w:r>
    </w:p>
    <w:p w:rsidR="00D95763" w:rsidRPr="00B01D36" w:rsidRDefault="00D95763" w:rsidP="00B01D36">
      <w:pPr>
        <w:pStyle w:val="ListParagraph"/>
        <w:numPr>
          <w:ilvl w:val="0"/>
          <w:numId w:val="3"/>
        </w:numPr>
        <w:autoSpaceDE w:val="0"/>
        <w:autoSpaceDN w:val="0"/>
        <w:adjustRightInd w:val="0"/>
        <w:spacing w:after="0" w:line="240" w:lineRule="auto"/>
        <w:rPr>
          <w:rFonts w:ascii="Comic Sans MS" w:hAnsi="Comic Sans MS" w:cs="TradeGothic-CondEighteen"/>
          <w:color w:val="000000"/>
          <w:sz w:val="24"/>
          <w:szCs w:val="24"/>
        </w:rPr>
      </w:pPr>
      <w:r w:rsidRPr="00B01D36">
        <w:rPr>
          <w:rFonts w:ascii="Comic Sans MS" w:hAnsi="Comic Sans MS" w:cs="TradeGothic-CondEighteen"/>
          <w:color w:val="000000"/>
          <w:sz w:val="24"/>
          <w:szCs w:val="24"/>
        </w:rPr>
        <w:t xml:space="preserve">The Dingle will </w:t>
      </w:r>
      <w:r w:rsidR="00B01D36" w:rsidRPr="00B01D36">
        <w:rPr>
          <w:rFonts w:ascii="Comic Sans MS" w:hAnsi="Comic Sans MS" w:cs="TradeGothic-CondEighteen"/>
          <w:color w:val="000000"/>
          <w:sz w:val="24"/>
          <w:szCs w:val="24"/>
        </w:rPr>
        <w:t>strive to ensure that teaching and learning opportunities meet the needs of all of the pupils through quality first teaching.</w:t>
      </w:r>
    </w:p>
    <w:p w:rsidR="00B01D36" w:rsidRDefault="00B01D36" w:rsidP="00B01D36">
      <w:pPr>
        <w:pStyle w:val="ListParagraph"/>
        <w:numPr>
          <w:ilvl w:val="0"/>
          <w:numId w:val="3"/>
        </w:numPr>
        <w:autoSpaceDE w:val="0"/>
        <w:autoSpaceDN w:val="0"/>
        <w:adjustRightInd w:val="0"/>
        <w:spacing w:after="0" w:line="240" w:lineRule="auto"/>
        <w:rPr>
          <w:rFonts w:ascii="Comic Sans MS" w:hAnsi="Comic Sans MS" w:cs="TradeGothic-CondEighteen"/>
          <w:color w:val="000000"/>
          <w:sz w:val="24"/>
          <w:szCs w:val="24"/>
        </w:rPr>
      </w:pPr>
      <w:r w:rsidRPr="00B01D36">
        <w:rPr>
          <w:rFonts w:ascii="Comic Sans MS" w:hAnsi="Comic Sans MS" w:cs="TradeGothic-CondEighteen"/>
          <w:color w:val="000000"/>
          <w:sz w:val="24"/>
          <w:szCs w:val="24"/>
        </w:rPr>
        <w:t>We will ensure that appropriate provision is made for pupils who belong to vulnerable groups; this includes ensuring that the needs of socially disadvantaged pupils are adequately assessed.</w:t>
      </w:r>
    </w:p>
    <w:p w:rsidR="00B01D36" w:rsidRDefault="00B01D36" w:rsidP="00B01D36">
      <w:pPr>
        <w:pStyle w:val="ListParagraph"/>
        <w:numPr>
          <w:ilvl w:val="0"/>
          <w:numId w:val="3"/>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We recognise and acknowledge that not all learners who receive free school meals will be socially disadvantaged and not all socially disadvantaged pupils will be in receipt of free school meals. We reserve </w:t>
      </w:r>
      <w:r>
        <w:rPr>
          <w:rFonts w:ascii="Comic Sans MS" w:hAnsi="Comic Sans MS" w:cs="TradeGothic-CondEighteen"/>
          <w:color w:val="000000"/>
          <w:sz w:val="24"/>
          <w:szCs w:val="24"/>
        </w:rPr>
        <w:lastRenderedPageBreak/>
        <w:t>the right to allocate the funding to support any pupil or groups of pupils the school has identified as being socially disadvantaged.</w:t>
      </w:r>
    </w:p>
    <w:p w:rsidR="00B01D36" w:rsidRDefault="00B01D36" w:rsidP="00D95763">
      <w:pPr>
        <w:pStyle w:val="ListParagraph"/>
        <w:numPr>
          <w:ilvl w:val="0"/>
          <w:numId w:val="3"/>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Achievement data will be analysed closely and regularly by teachers and leaders to track pupil premium pupils, ensuring that the intervention provided draws upon the strongest evidence based data. </w:t>
      </w:r>
    </w:p>
    <w:p w:rsidR="00B01D36" w:rsidRDefault="00B01D36" w:rsidP="00B01D36">
      <w:pPr>
        <w:autoSpaceDE w:val="0"/>
        <w:autoSpaceDN w:val="0"/>
        <w:adjustRightInd w:val="0"/>
        <w:spacing w:after="0" w:line="240" w:lineRule="auto"/>
        <w:rPr>
          <w:rFonts w:ascii="Comic Sans MS" w:hAnsi="Comic Sans MS" w:cs="TradeGothic-CondEighteen"/>
          <w:color w:val="000000"/>
          <w:sz w:val="24"/>
          <w:szCs w:val="24"/>
        </w:rPr>
      </w:pPr>
    </w:p>
    <w:p w:rsidR="00B01D36" w:rsidRPr="005F12C8" w:rsidRDefault="00B01D36" w:rsidP="00B01D36">
      <w:pPr>
        <w:autoSpaceDE w:val="0"/>
        <w:autoSpaceDN w:val="0"/>
        <w:adjustRightInd w:val="0"/>
        <w:spacing w:after="0" w:line="240" w:lineRule="auto"/>
        <w:rPr>
          <w:rFonts w:ascii="Comic Sans MS" w:hAnsi="Comic Sans MS" w:cs="TradeGothic-CondEighteen"/>
          <w:color w:val="000000"/>
          <w:sz w:val="24"/>
          <w:szCs w:val="24"/>
          <w:u w:val="single"/>
        </w:rPr>
      </w:pPr>
      <w:r w:rsidRPr="005F12C8">
        <w:rPr>
          <w:rFonts w:ascii="Comic Sans MS" w:hAnsi="Comic Sans MS" w:cs="TradeGothic-CondEighteen"/>
          <w:color w:val="000000"/>
          <w:sz w:val="24"/>
          <w:szCs w:val="24"/>
          <w:u w:val="single"/>
        </w:rPr>
        <w:t>Provision of support</w:t>
      </w:r>
    </w:p>
    <w:p w:rsidR="00B01D36" w:rsidRDefault="00B01D36" w:rsidP="00B01D36">
      <w:pPr>
        <w:pStyle w:val="ListParagraph"/>
        <w:numPr>
          <w:ilvl w:val="0"/>
          <w:numId w:val="4"/>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All of the school’s work involving pupil premium will be aimed at accelerating progress, moving children to at least age related expectations. Initially this will be in Reading, Writing and Maths. </w:t>
      </w:r>
    </w:p>
    <w:p w:rsidR="00B01D36" w:rsidRDefault="00B01D36" w:rsidP="00B01D36">
      <w:pPr>
        <w:pStyle w:val="ListParagraph"/>
        <w:numPr>
          <w:ilvl w:val="0"/>
          <w:numId w:val="4"/>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Pupil premium may also be used to target able children on free school meals to achieve L3 (KS1) or L5/6 (KS2)</w:t>
      </w:r>
    </w:p>
    <w:p w:rsidR="00B01D36" w:rsidRDefault="00284FF9" w:rsidP="00B01D36">
      <w:pPr>
        <w:pStyle w:val="ListParagraph"/>
        <w:numPr>
          <w:ilvl w:val="0"/>
          <w:numId w:val="4"/>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Group work, booster classes, targeted phonics teaching, reading intervention programmes. </w:t>
      </w:r>
    </w:p>
    <w:p w:rsidR="00284FF9" w:rsidRDefault="00284FF9" w:rsidP="00B01D36">
      <w:pPr>
        <w:pStyle w:val="ListParagraph"/>
        <w:numPr>
          <w:ilvl w:val="0"/>
          <w:numId w:val="4"/>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Investment in </w:t>
      </w:r>
      <w:proofErr w:type="gramStart"/>
      <w:r>
        <w:rPr>
          <w:rFonts w:ascii="Comic Sans MS" w:hAnsi="Comic Sans MS" w:cs="TradeGothic-CondEighteen"/>
          <w:color w:val="000000"/>
          <w:sz w:val="24"/>
          <w:szCs w:val="24"/>
        </w:rPr>
        <w:t>Computing</w:t>
      </w:r>
      <w:proofErr w:type="gramEnd"/>
      <w:r>
        <w:rPr>
          <w:rFonts w:ascii="Comic Sans MS" w:hAnsi="Comic Sans MS" w:cs="TradeGothic-CondEighteen"/>
          <w:color w:val="000000"/>
          <w:sz w:val="24"/>
          <w:szCs w:val="24"/>
        </w:rPr>
        <w:t xml:space="preserve"> equipment to promote their independent learning with the view of improving provision at home also.</w:t>
      </w:r>
    </w:p>
    <w:p w:rsidR="00284FF9" w:rsidRDefault="00284FF9" w:rsidP="00B01D36">
      <w:pPr>
        <w:pStyle w:val="ListParagraph"/>
        <w:numPr>
          <w:ilvl w:val="0"/>
          <w:numId w:val="4"/>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A range of after school and holiday clubs, </w:t>
      </w:r>
      <w:proofErr w:type="spellStart"/>
      <w:r>
        <w:rPr>
          <w:rFonts w:ascii="Comic Sans MS" w:hAnsi="Comic Sans MS" w:cs="TradeGothic-CondEighteen"/>
          <w:color w:val="000000"/>
          <w:sz w:val="24"/>
          <w:szCs w:val="24"/>
        </w:rPr>
        <w:t>residentials</w:t>
      </w:r>
      <w:proofErr w:type="spellEnd"/>
      <w:r>
        <w:rPr>
          <w:rFonts w:ascii="Comic Sans MS" w:hAnsi="Comic Sans MS" w:cs="TradeGothic-CondEighteen"/>
          <w:color w:val="000000"/>
          <w:sz w:val="24"/>
          <w:szCs w:val="24"/>
        </w:rPr>
        <w:t xml:space="preserve"> an</w:t>
      </w:r>
      <w:r w:rsidR="00043D66">
        <w:rPr>
          <w:rFonts w:ascii="Comic Sans MS" w:hAnsi="Comic Sans MS" w:cs="TradeGothic-CondEighteen"/>
          <w:color w:val="000000"/>
          <w:sz w:val="24"/>
          <w:szCs w:val="24"/>
        </w:rPr>
        <w:t>d enrichment activities, part or</w:t>
      </w:r>
      <w:bookmarkStart w:id="0" w:name="_GoBack"/>
      <w:bookmarkEnd w:id="0"/>
      <w:r>
        <w:rPr>
          <w:rFonts w:ascii="Comic Sans MS" w:hAnsi="Comic Sans MS" w:cs="TradeGothic-CondEighteen"/>
          <w:color w:val="000000"/>
          <w:sz w:val="24"/>
          <w:szCs w:val="24"/>
        </w:rPr>
        <w:t xml:space="preserve"> fully funded by the school. </w:t>
      </w:r>
    </w:p>
    <w:p w:rsidR="00284FF9" w:rsidRDefault="00284FF9" w:rsidP="00B01D36">
      <w:pPr>
        <w:pStyle w:val="ListParagraph"/>
        <w:numPr>
          <w:ilvl w:val="0"/>
          <w:numId w:val="4"/>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A strong focus on attendance and safeguarding to ensure this group attend regularly and are safe. </w:t>
      </w:r>
    </w:p>
    <w:p w:rsidR="00284FF9" w:rsidRDefault="00284FF9" w:rsidP="00284FF9">
      <w:pPr>
        <w:autoSpaceDE w:val="0"/>
        <w:autoSpaceDN w:val="0"/>
        <w:adjustRightInd w:val="0"/>
        <w:spacing w:after="0" w:line="240" w:lineRule="auto"/>
        <w:rPr>
          <w:rFonts w:ascii="Comic Sans MS" w:hAnsi="Comic Sans MS" w:cs="TradeGothic-CondEighteen"/>
          <w:color w:val="000000"/>
          <w:sz w:val="24"/>
          <w:szCs w:val="24"/>
        </w:rPr>
      </w:pPr>
    </w:p>
    <w:p w:rsidR="00284FF9" w:rsidRPr="005F12C8" w:rsidRDefault="00284FF9" w:rsidP="00284FF9">
      <w:pPr>
        <w:autoSpaceDE w:val="0"/>
        <w:autoSpaceDN w:val="0"/>
        <w:adjustRightInd w:val="0"/>
        <w:spacing w:after="0" w:line="240" w:lineRule="auto"/>
        <w:rPr>
          <w:rFonts w:ascii="Comic Sans MS" w:hAnsi="Comic Sans MS" w:cs="TradeGothic-CondEighteen"/>
          <w:color w:val="000000"/>
          <w:sz w:val="24"/>
          <w:szCs w:val="24"/>
          <w:u w:val="single"/>
        </w:rPr>
      </w:pPr>
      <w:r w:rsidRPr="005F12C8">
        <w:rPr>
          <w:rFonts w:ascii="Comic Sans MS" w:hAnsi="Comic Sans MS" w:cs="TradeGothic-CondEighteen"/>
          <w:color w:val="000000"/>
          <w:sz w:val="24"/>
          <w:szCs w:val="24"/>
          <w:u w:val="single"/>
        </w:rPr>
        <w:t>Reporting</w:t>
      </w:r>
    </w:p>
    <w:p w:rsidR="00284FF9" w:rsidRDefault="00284FF9" w:rsidP="00284FF9">
      <w:p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It will be the responsibility of the Head Teacher or a delegated member of staff to report to the Governors on:</w:t>
      </w:r>
    </w:p>
    <w:p w:rsidR="00284FF9" w:rsidRDefault="00284FF9" w:rsidP="00284FF9">
      <w:pPr>
        <w:pStyle w:val="ListParagraph"/>
        <w:numPr>
          <w:ilvl w:val="0"/>
          <w:numId w:val="5"/>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The progress made towards narrowing the gap, by year group, for pupil premium children compared to their peers.</w:t>
      </w:r>
    </w:p>
    <w:p w:rsidR="00284FF9" w:rsidRDefault="00284FF9" w:rsidP="00284FF9">
      <w:pPr>
        <w:pStyle w:val="ListParagraph"/>
        <w:numPr>
          <w:ilvl w:val="0"/>
          <w:numId w:val="5"/>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An outline of the provision that has been made.</w:t>
      </w:r>
    </w:p>
    <w:p w:rsidR="00284FF9" w:rsidRDefault="00284FF9" w:rsidP="00284FF9">
      <w:pPr>
        <w:pStyle w:val="ListParagraph"/>
        <w:numPr>
          <w:ilvl w:val="0"/>
          <w:numId w:val="5"/>
        </w:num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An evaluation of the cost effectiveness of the funding. </w:t>
      </w:r>
    </w:p>
    <w:p w:rsidR="00284FF9" w:rsidRDefault="00284FF9" w:rsidP="00284FF9">
      <w:pPr>
        <w:autoSpaceDE w:val="0"/>
        <w:autoSpaceDN w:val="0"/>
        <w:adjustRightInd w:val="0"/>
        <w:spacing w:after="0" w:line="240" w:lineRule="auto"/>
        <w:rPr>
          <w:rFonts w:ascii="Comic Sans MS" w:hAnsi="Comic Sans MS" w:cs="TradeGothic-CondEighteen"/>
          <w:color w:val="000000"/>
          <w:sz w:val="24"/>
          <w:szCs w:val="24"/>
        </w:rPr>
      </w:pPr>
    </w:p>
    <w:p w:rsidR="00284FF9" w:rsidRDefault="00284FF9" w:rsidP="00284FF9">
      <w:p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The school will ensure that there is an annual statement on our school website </w:t>
      </w:r>
      <w:hyperlink r:id="rId7" w:history="1">
        <w:r w:rsidRPr="00385259">
          <w:rPr>
            <w:rStyle w:val="Hyperlink"/>
            <w:rFonts w:ascii="Comic Sans MS" w:hAnsi="Comic Sans MS" w:cs="TradeGothic-CondEighteen"/>
            <w:sz w:val="24"/>
            <w:szCs w:val="24"/>
          </w:rPr>
          <w:t>www.dingle.cheshire.sch.uk</w:t>
        </w:r>
      </w:hyperlink>
      <w:r>
        <w:rPr>
          <w:rFonts w:ascii="Comic Sans MS" w:hAnsi="Comic Sans MS" w:cs="TradeGothic-CondEighteen"/>
          <w:color w:val="000000"/>
          <w:sz w:val="24"/>
          <w:szCs w:val="24"/>
        </w:rPr>
        <w:t xml:space="preserve"> on how the pupil premium has been used to address </w:t>
      </w:r>
      <w:proofErr w:type="gramStart"/>
      <w:r>
        <w:rPr>
          <w:rFonts w:ascii="Comic Sans MS" w:hAnsi="Comic Sans MS" w:cs="TradeGothic-CondEighteen"/>
          <w:color w:val="000000"/>
          <w:sz w:val="24"/>
          <w:szCs w:val="24"/>
        </w:rPr>
        <w:t>the</w:t>
      </w:r>
      <w:proofErr w:type="gramEnd"/>
      <w:r>
        <w:rPr>
          <w:rFonts w:ascii="Comic Sans MS" w:hAnsi="Comic Sans MS" w:cs="TradeGothic-CondEighteen"/>
          <w:color w:val="000000"/>
          <w:sz w:val="24"/>
          <w:szCs w:val="24"/>
        </w:rPr>
        <w:t xml:space="preserve"> issue of ‘narrowing the gap’ for socially disadvantaged pupils. This task will be carried out within the requirements published by the Department for Education.</w:t>
      </w:r>
    </w:p>
    <w:p w:rsidR="00284FF9" w:rsidRDefault="00284FF9" w:rsidP="00284FF9">
      <w:pPr>
        <w:autoSpaceDE w:val="0"/>
        <w:autoSpaceDN w:val="0"/>
        <w:adjustRightInd w:val="0"/>
        <w:spacing w:after="0" w:line="240" w:lineRule="auto"/>
        <w:rPr>
          <w:rFonts w:ascii="Comic Sans MS" w:hAnsi="Comic Sans MS" w:cs="TradeGothic-CondEighteen"/>
          <w:color w:val="000000"/>
          <w:sz w:val="24"/>
          <w:szCs w:val="24"/>
        </w:rPr>
      </w:pPr>
    </w:p>
    <w:p w:rsidR="00284FF9" w:rsidRPr="00284FF9" w:rsidRDefault="00284FF9" w:rsidP="00284FF9">
      <w:pPr>
        <w:autoSpaceDE w:val="0"/>
        <w:autoSpaceDN w:val="0"/>
        <w:adjustRightInd w:val="0"/>
        <w:spacing w:after="0" w:line="240" w:lineRule="auto"/>
        <w:rPr>
          <w:rFonts w:ascii="Comic Sans MS" w:hAnsi="Comic Sans MS" w:cs="TradeGothic-CondEighteen"/>
          <w:color w:val="000000"/>
          <w:sz w:val="24"/>
          <w:szCs w:val="24"/>
        </w:rPr>
      </w:pPr>
      <w:r>
        <w:rPr>
          <w:rFonts w:ascii="Comic Sans MS" w:hAnsi="Comic Sans MS" w:cs="TradeGothic-CondEighteen"/>
          <w:color w:val="000000"/>
          <w:sz w:val="24"/>
          <w:szCs w:val="24"/>
        </w:rPr>
        <w:t xml:space="preserve">Parents will receive information as to the progress of pupils through personal information sent home on individual education where necessary and through reporting of assessment results at the end of the academic year and at parent evenings. </w:t>
      </w:r>
    </w:p>
    <w:sectPr w:rsidR="00284FF9" w:rsidRPr="00284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radeGothic-CondEighteen">
    <w:panose1 w:val="00000000000000000000"/>
    <w:charset w:val="00"/>
    <w:family w:val="swiss"/>
    <w:notTrueType/>
    <w:pitch w:val="default"/>
    <w:sig w:usb0="00000003" w:usb1="00000000" w:usb2="00000000" w:usb3="00000000" w:csb0="00000001" w:csb1="00000000"/>
  </w:font>
  <w:font w:name="TradeGothic-BoldCondTwent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190D"/>
    <w:multiLevelType w:val="hybridMultilevel"/>
    <w:tmpl w:val="9BD0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46291"/>
    <w:multiLevelType w:val="hybridMultilevel"/>
    <w:tmpl w:val="D1BA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A372A9"/>
    <w:multiLevelType w:val="hybridMultilevel"/>
    <w:tmpl w:val="33D4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786031"/>
    <w:multiLevelType w:val="hybridMultilevel"/>
    <w:tmpl w:val="BE18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6228F5"/>
    <w:multiLevelType w:val="hybridMultilevel"/>
    <w:tmpl w:val="ED66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2B"/>
    <w:rsid w:val="00043D66"/>
    <w:rsid w:val="000A4D8B"/>
    <w:rsid w:val="0027252B"/>
    <w:rsid w:val="00284FF9"/>
    <w:rsid w:val="005F12C8"/>
    <w:rsid w:val="00850ACC"/>
    <w:rsid w:val="00B01D36"/>
    <w:rsid w:val="00D95763"/>
    <w:rsid w:val="00E41FCC"/>
    <w:rsid w:val="00EF3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2B"/>
    <w:pPr>
      <w:ind w:left="720"/>
      <w:contextualSpacing/>
    </w:pPr>
  </w:style>
  <w:style w:type="character" w:styleId="Hyperlink">
    <w:name w:val="Hyperlink"/>
    <w:basedOn w:val="DefaultParagraphFont"/>
    <w:uiPriority w:val="99"/>
    <w:unhideWhenUsed/>
    <w:rsid w:val="00284F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2B"/>
    <w:pPr>
      <w:ind w:left="720"/>
      <w:contextualSpacing/>
    </w:pPr>
  </w:style>
  <w:style w:type="character" w:styleId="Hyperlink">
    <w:name w:val="Hyperlink"/>
    <w:basedOn w:val="DefaultParagraphFont"/>
    <w:uiPriority w:val="99"/>
    <w:unhideWhenUsed/>
    <w:rsid w:val="00284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ngle.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vbradford</dc:creator>
  <cp:lastModifiedBy>vbradford</cp:lastModifiedBy>
  <cp:revision>3</cp:revision>
  <dcterms:created xsi:type="dcterms:W3CDTF">2015-06-05T14:09:00Z</dcterms:created>
  <dcterms:modified xsi:type="dcterms:W3CDTF">2015-06-08T09:02:00Z</dcterms:modified>
</cp:coreProperties>
</file>