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AF4" w:rsidRDefault="00E41AF4" w:rsidP="00E41AF4">
      <w:pPr>
        <w:pStyle w:val="Heading2"/>
      </w:pPr>
      <w:r>
        <w:t>Appendix 1</w:t>
      </w:r>
    </w:p>
    <w:p w:rsidR="00E41AF4" w:rsidRDefault="00E41AF4" w:rsidP="00E41AF4">
      <w:pPr>
        <w:pStyle w:val="Heading1"/>
        <w:jc w:val="center"/>
      </w:pPr>
      <w:r w:rsidRPr="00686EF4">
        <w:t>Catch Up Funding Plan</w:t>
      </w:r>
    </w:p>
    <w:p w:rsidR="00E41AF4" w:rsidRPr="0050452B" w:rsidRDefault="00E41AF4" w:rsidP="00E41AF4">
      <w:pPr>
        <w:pStyle w:val="Heading1"/>
        <w:jc w:val="center"/>
      </w:pPr>
      <w:r>
        <w:t>Dec 20 -2022</w:t>
      </w:r>
    </w:p>
    <w:p w:rsidR="00E41AF4" w:rsidRDefault="00E41AF4" w:rsidP="00E41AF4">
      <w:r>
        <w:t>Total Funding Received 20/21 £15,588</w:t>
      </w:r>
    </w:p>
    <w:p w:rsidR="00E41AF4" w:rsidRDefault="00E41AF4" w:rsidP="00E41AF4">
      <w:r>
        <w:tab/>
      </w:r>
      <w:r>
        <w:tab/>
      </w:r>
      <w:r>
        <w:tab/>
        <w:t>21/22 £11,132</w:t>
      </w:r>
    </w:p>
    <w:p w:rsidR="00E41AF4" w:rsidRPr="0088643B" w:rsidRDefault="00E41AF4" w:rsidP="00E41AF4">
      <w:pPr>
        <w:rPr>
          <w:b/>
        </w:rPr>
      </w:pPr>
      <w:r w:rsidRPr="0088643B">
        <w:rPr>
          <w:b/>
        </w:rPr>
        <w:t>Aim of plan</w:t>
      </w:r>
    </w:p>
    <w:p w:rsidR="00E41AF4" w:rsidRDefault="00E41AF4" w:rsidP="00E41AF4">
      <w:r>
        <w:t>The principal aims of the plan are to ensure all pupils catch up with their learning by the end of the academic Year 20/21 and if necessary into 21/22. In particular, funding is to be used to raise the attainment of pupils who are characterised by, but not exclusively:</w:t>
      </w:r>
    </w:p>
    <w:p w:rsidR="00E41AF4" w:rsidRDefault="00E41AF4" w:rsidP="00E41AF4">
      <w:pPr>
        <w:pStyle w:val="ListParagraph"/>
        <w:numPr>
          <w:ilvl w:val="0"/>
          <w:numId w:val="1"/>
        </w:numPr>
      </w:pPr>
      <w:r>
        <w:t>Pupil Premium</w:t>
      </w:r>
    </w:p>
    <w:p w:rsidR="00E41AF4" w:rsidRDefault="00E41AF4" w:rsidP="00E41AF4">
      <w:pPr>
        <w:pStyle w:val="ListParagraph"/>
        <w:numPr>
          <w:ilvl w:val="0"/>
          <w:numId w:val="1"/>
        </w:numPr>
      </w:pPr>
      <w:r>
        <w:t>Attainment being lower than children who were in their peer group before the Lockdown</w:t>
      </w:r>
    </w:p>
    <w:p w:rsidR="00E41AF4" w:rsidRDefault="00E41AF4" w:rsidP="00E41AF4">
      <w:pPr>
        <w:pStyle w:val="ListParagraph"/>
        <w:numPr>
          <w:ilvl w:val="0"/>
          <w:numId w:val="1"/>
        </w:numPr>
      </w:pPr>
      <w:r>
        <w:t>Pupil attainment below expected levels</w:t>
      </w:r>
    </w:p>
    <w:p w:rsidR="00E41AF4" w:rsidRDefault="00E41AF4" w:rsidP="00E41AF4">
      <w:pPr>
        <w:pStyle w:val="ListParagraph"/>
        <w:numPr>
          <w:ilvl w:val="0"/>
          <w:numId w:val="1"/>
        </w:numPr>
      </w:pPr>
      <w:r>
        <w:t>Pupils who will show a positive response to the interventions offered.</w:t>
      </w:r>
    </w:p>
    <w:p w:rsidR="00E41AF4" w:rsidRDefault="00E41AF4" w:rsidP="00E41AF4">
      <w:pPr>
        <w:pStyle w:val="ListParagraph"/>
        <w:numPr>
          <w:ilvl w:val="0"/>
          <w:numId w:val="1"/>
        </w:numPr>
      </w:pPr>
      <w:r>
        <w:t xml:space="preserve">Pupils who are showing difficulty in accessing the curriculum or preventing others form accessing the curriculum due to other non-academic issues such as mental health, issues at home, social and emotional concerns. </w:t>
      </w:r>
      <w:proofErr w:type="spellStart"/>
      <w:r>
        <w:t>etc</w:t>
      </w:r>
      <w:proofErr w:type="spellEnd"/>
    </w:p>
    <w:p w:rsidR="00E41AF4" w:rsidRPr="0088643B" w:rsidRDefault="00E41AF4" w:rsidP="00E41AF4">
      <w:pPr>
        <w:rPr>
          <w:b/>
        </w:rPr>
      </w:pPr>
      <w:r w:rsidRPr="0088643B">
        <w:rPr>
          <w:b/>
        </w:rPr>
        <w:t xml:space="preserve">Objective: </w:t>
      </w:r>
    </w:p>
    <w:p w:rsidR="00E41AF4" w:rsidRDefault="00E41AF4" w:rsidP="00E41AF4">
      <w:r>
        <w:t>We will be using a Tiered approach to raise the attainment. This will help the school focus on a small number of strategies that are likely to make the biggest difference. We will therefore follow the Education Endowment Foundation (EEF) tiered model and focus on:</w:t>
      </w:r>
    </w:p>
    <w:p w:rsidR="00E41AF4" w:rsidRDefault="00E41AF4" w:rsidP="00E41AF4">
      <w:pPr>
        <w:pStyle w:val="ListParagraph"/>
        <w:numPr>
          <w:ilvl w:val="0"/>
          <w:numId w:val="2"/>
        </w:numPr>
      </w:pPr>
      <w:r>
        <w:t xml:space="preserve">Teaching </w:t>
      </w:r>
      <w:proofErr w:type="spellStart"/>
      <w:r>
        <w:t>eg</w:t>
      </w:r>
      <w:proofErr w:type="spellEnd"/>
      <w:r>
        <w:t xml:space="preserve"> professional development, supporting new teachers and TAs, assessment and effective remote learning</w:t>
      </w:r>
    </w:p>
    <w:p w:rsidR="00E41AF4" w:rsidRDefault="00E41AF4" w:rsidP="00E41AF4">
      <w:pPr>
        <w:pStyle w:val="ListParagraph"/>
        <w:numPr>
          <w:ilvl w:val="0"/>
          <w:numId w:val="2"/>
        </w:numPr>
      </w:pPr>
      <w:r>
        <w:t xml:space="preserve">Targeted Academic Support </w:t>
      </w:r>
      <w:proofErr w:type="spellStart"/>
      <w:r>
        <w:t>eg</w:t>
      </w:r>
      <w:proofErr w:type="spellEnd"/>
      <w:r>
        <w:t xml:space="preserve"> structured interventions, small group tuition, one to one support, effective use of TAs and Reading interventions</w:t>
      </w:r>
    </w:p>
    <w:p w:rsidR="00E41AF4" w:rsidRDefault="00E41AF4" w:rsidP="00E41AF4">
      <w:pPr>
        <w:pStyle w:val="ListParagraph"/>
        <w:numPr>
          <w:ilvl w:val="0"/>
          <w:numId w:val="2"/>
        </w:numPr>
      </w:pPr>
      <w:r>
        <w:t xml:space="preserve">Wider Strategies </w:t>
      </w:r>
      <w:proofErr w:type="spellStart"/>
      <w:r>
        <w:t>eg</w:t>
      </w:r>
      <w:proofErr w:type="spellEnd"/>
      <w:r>
        <w:t xml:space="preserve"> sustaining parental engagement, social and emotional learning and wellbeing, reinforcing behaviours and routines, wrap around care.</w:t>
      </w:r>
    </w:p>
    <w:p w:rsidR="00E41AF4" w:rsidRDefault="00E41AF4" w:rsidP="00E41AF4">
      <w:pPr>
        <w:pStyle w:val="ListParagraph"/>
      </w:pPr>
    </w:p>
    <w:tbl>
      <w:tblPr>
        <w:tblStyle w:val="TableGrid"/>
        <w:tblW w:w="14884" w:type="dxa"/>
        <w:tblInd w:w="-572" w:type="dxa"/>
        <w:tblLook w:val="04A0" w:firstRow="1" w:lastRow="0" w:firstColumn="1" w:lastColumn="0" w:noHBand="0" w:noVBand="1"/>
      </w:tblPr>
      <w:tblGrid>
        <w:gridCol w:w="2475"/>
        <w:gridCol w:w="2475"/>
        <w:gridCol w:w="2683"/>
        <w:gridCol w:w="4861"/>
        <w:gridCol w:w="1125"/>
        <w:gridCol w:w="1265"/>
      </w:tblGrid>
      <w:tr w:rsidR="00E41AF4" w:rsidTr="00BC68DA">
        <w:tc>
          <w:tcPr>
            <w:tcW w:w="14884" w:type="dxa"/>
            <w:gridSpan w:val="6"/>
            <w:shd w:val="clear" w:color="auto" w:fill="D9D9D9" w:themeFill="background1" w:themeFillShade="D9"/>
          </w:tcPr>
          <w:p w:rsidR="00E41AF4" w:rsidRPr="00942986" w:rsidRDefault="00E41AF4" w:rsidP="00BC68DA">
            <w:pPr>
              <w:pStyle w:val="Subtitle"/>
              <w:jc w:val="center"/>
            </w:pPr>
            <w:r w:rsidRPr="00942986">
              <w:t>Teaching</w:t>
            </w:r>
          </w:p>
        </w:tc>
      </w:tr>
      <w:tr w:rsidR="00E41AF4" w:rsidTr="00BC68DA">
        <w:tc>
          <w:tcPr>
            <w:tcW w:w="2552" w:type="dxa"/>
          </w:tcPr>
          <w:p w:rsidR="00E41AF4" w:rsidRDefault="00E41AF4" w:rsidP="00BC68DA">
            <w:r>
              <w:t>Concern</w:t>
            </w:r>
          </w:p>
        </w:tc>
        <w:tc>
          <w:tcPr>
            <w:tcW w:w="2551" w:type="dxa"/>
          </w:tcPr>
          <w:p w:rsidR="00E41AF4" w:rsidRDefault="00E41AF4" w:rsidP="00BC68DA">
            <w:r>
              <w:t>Action/ Method of delivery</w:t>
            </w:r>
          </w:p>
        </w:tc>
        <w:tc>
          <w:tcPr>
            <w:tcW w:w="2268" w:type="dxa"/>
          </w:tcPr>
          <w:p w:rsidR="00E41AF4" w:rsidRDefault="00E41AF4" w:rsidP="00BC68DA">
            <w:r>
              <w:t>Targeted pupils/Criteria</w:t>
            </w:r>
          </w:p>
        </w:tc>
        <w:tc>
          <w:tcPr>
            <w:tcW w:w="5103" w:type="dxa"/>
          </w:tcPr>
          <w:p w:rsidR="00E41AF4" w:rsidRDefault="00E41AF4" w:rsidP="00BC68DA">
            <w:r>
              <w:t>Desired outcome</w:t>
            </w:r>
          </w:p>
        </w:tc>
        <w:tc>
          <w:tcPr>
            <w:tcW w:w="1134" w:type="dxa"/>
          </w:tcPr>
          <w:p w:rsidR="00E41AF4" w:rsidRDefault="00E41AF4" w:rsidP="00BC68DA">
            <w:r>
              <w:t>From when/to</w:t>
            </w:r>
          </w:p>
        </w:tc>
        <w:tc>
          <w:tcPr>
            <w:tcW w:w="1276" w:type="dxa"/>
          </w:tcPr>
          <w:p w:rsidR="00E41AF4" w:rsidRDefault="00E41AF4" w:rsidP="00BC68DA">
            <w:r>
              <w:t>Cost</w:t>
            </w:r>
          </w:p>
        </w:tc>
      </w:tr>
      <w:tr w:rsidR="00E41AF4" w:rsidTr="00BC68DA">
        <w:tc>
          <w:tcPr>
            <w:tcW w:w="2552" w:type="dxa"/>
          </w:tcPr>
          <w:p w:rsidR="00E41AF4" w:rsidRPr="004C18BA" w:rsidRDefault="00E41AF4" w:rsidP="00BC68DA">
            <w:pPr>
              <w:rPr>
                <w:sz w:val="18"/>
                <w:szCs w:val="18"/>
              </w:rPr>
            </w:pPr>
            <w:r w:rsidRPr="004C18BA">
              <w:rPr>
                <w:sz w:val="18"/>
                <w:szCs w:val="18"/>
              </w:rPr>
              <w:lastRenderedPageBreak/>
              <w:t>Mixed aged and large class sizes in Years 5 and 6 impact on pupils learning. Attainment of pupils in Year 6 are already low.</w:t>
            </w:r>
          </w:p>
        </w:tc>
        <w:tc>
          <w:tcPr>
            <w:tcW w:w="2551" w:type="dxa"/>
          </w:tcPr>
          <w:p w:rsidR="00E41AF4" w:rsidRPr="004C18BA" w:rsidRDefault="00E41AF4" w:rsidP="00BC68DA">
            <w:pPr>
              <w:rPr>
                <w:sz w:val="18"/>
                <w:szCs w:val="18"/>
              </w:rPr>
            </w:pPr>
            <w:r w:rsidRPr="004C18BA">
              <w:rPr>
                <w:sz w:val="18"/>
                <w:szCs w:val="18"/>
              </w:rPr>
              <w:t>Introduction of additional class into Year 5 and 6 to create single year groups</w:t>
            </w:r>
          </w:p>
        </w:tc>
        <w:tc>
          <w:tcPr>
            <w:tcW w:w="2268" w:type="dxa"/>
          </w:tcPr>
          <w:p w:rsidR="00E41AF4" w:rsidRPr="004C18BA" w:rsidRDefault="00E41AF4" w:rsidP="00BC68DA">
            <w:pPr>
              <w:rPr>
                <w:sz w:val="18"/>
                <w:szCs w:val="18"/>
              </w:rPr>
            </w:pPr>
            <w:r w:rsidRPr="004C18BA">
              <w:rPr>
                <w:sz w:val="18"/>
                <w:szCs w:val="18"/>
              </w:rPr>
              <w:t>All pupils in Years 5 and 6</w:t>
            </w:r>
          </w:p>
        </w:tc>
        <w:tc>
          <w:tcPr>
            <w:tcW w:w="5103" w:type="dxa"/>
          </w:tcPr>
          <w:p w:rsidR="00E41AF4" w:rsidRPr="004C18BA" w:rsidRDefault="00E41AF4" w:rsidP="00BC68DA">
            <w:pPr>
              <w:rPr>
                <w:sz w:val="18"/>
                <w:szCs w:val="18"/>
              </w:rPr>
            </w:pPr>
            <w:r w:rsidRPr="004C18BA">
              <w:rPr>
                <w:sz w:val="18"/>
                <w:szCs w:val="18"/>
              </w:rPr>
              <w:t>Attainment rises due to increased attention for each child and work is tailored closer to their needs due to increased accuracy of assessment. Pupil attainment is at least equivalent as at Dec 19</w:t>
            </w:r>
          </w:p>
        </w:tc>
        <w:tc>
          <w:tcPr>
            <w:tcW w:w="1134" w:type="dxa"/>
          </w:tcPr>
          <w:p w:rsidR="00E41AF4" w:rsidRPr="004C18BA" w:rsidRDefault="00E41AF4" w:rsidP="00BC68DA">
            <w:pPr>
              <w:rPr>
                <w:sz w:val="18"/>
                <w:szCs w:val="18"/>
              </w:rPr>
            </w:pPr>
            <w:r w:rsidRPr="004C18BA">
              <w:rPr>
                <w:sz w:val="18"/>
                <w:szCs w:val="18"/>
              </w:rPr>
              <w:t>Sept 2020 and reviewed for Sept 2021</w:t>
            </w:r>
          </w:p>
        </w:tc>
        <w:tc>
          <w:tcPr>
            <w:tcW w:w="1276" w:type="dxa"/>
          </w:tcPr>
          <w:p w:rsidR="00E41AF4" w:rsidRPr="004C18BA" w:rsidRDefault="00E41AF4" w:rsidP="00BC68DA">
            <w:pPr>
              <w:rPr>
                <w:sz w:val="18"/>
                <w:szCs w:val="18"/>
              </w:rPr>
            </w:pPr>
            <w:r w:rsidRPr="004C18BA">
              <w:rPr>
                <w:sz w:val="18"/>
                <w:szCs w:val="18"/>
              </w:rPr>
              <w:t xml:space="preserve">£ </w:t>
            </w:r>
            <w:r>
              <w:rPr>
                <w:sz w:val="18"/>
                <w:szCs w:val="18"/>
              </w:rPr>
              <w:t xml:space="preserve">18445 </w:t>
            </w:r>
            <w:r w:rsidRPr="004C18BA">
              <w:rPr>
                <w:sz w:val="18"/>
                <w:szCs w:val="18"/>
              </w:rPr>
              <w:t>to cover the cost of 0.5 teacher</w:t>
            </w:r>
            <w:r>
              <w:rPr>
                <w:sz w:val="18"/>
                <w:szCs w:val="18"/>
              </w:rPr>
              <w:t xml:space="preserve"> (10760+ 7685)</w:t>
            </w:r>
          </w:p>
        </w:tc>
      </w:tr>
      <w:tr w:rsidR="00E41AF4" w:rsidTr="00BC68DA">
        <w:tc>
          <w:tcPr>
            <w:tcW w:w="2552" w:type="dxa"/>
          </w:tcPr>
          <w:p w:rsidR="00E41AF4" w:rsidRPr="004C18BA" w:rsidRDefault="00E41AF4" w:rsidP="00BC68DA">
            <w:pPr>
              <w:rPr>
                <w:sz w:val="18"/>
                <w:szCs w:val="18"/>
              </w:rPr>
            </w:pPr>
            <w:r w:rsidRPr="004C18BA">
              <w:rPr>
                <w:sz w:val="18"/>
                <w:szCs w:val="18"/>
              </w:rPr>
              <w:t>Children are able to access learning of an equivalent standard when required to isolate at home.</w:t>
            </w:r>
          </w:p>
        </w:tc>
        <w:tc>
          <w:tcPr>
            <w:tcW w:w="2551" w:type="dxa"/>
          </w:tcPr>
          <w:p w:rsidR="00E41AF4" w:rsidRPr="004C18BA" w:rsidRDefault="00E41AF4" w:rsidP="00BC68DA">
            <w:pPr>
              <w:rPr>
                <w:sz w:val="18"/>
                <w:szCs w:val="18"/>
              </w:rPr>
            </w:pPr>
            <w:r w:rsidRPr="004C18BA">
              <w:rPr>
                <w:sz w:val="18"/>
                <w:szCs w:val="18"/>
              </w:rPr>
              <w:t>Introduced policy for remote learning</w:t>
            </w:r>
            <w:r>
              <w:rPr>
                <w:sz w:val="18"/>
                <w:szCs w:val="18"/>
              </w:rPr>
              <w:t>; ensure ICT equipment is capable and accessible to all pupils</w:t>
            </w:r>
          </w:p>
        </w:tc>
        <w:tc>
          <w:tcPr>
            <w:tcW w:w="2268" w:type="dxa"/>
          </w:tcPr>
          <w:p w:rsidR="00E41AF4" w:rsidRPr="004C18BA" w:rsidRDefault="00E41AF4" w:rsidP="00BC68DA">
            <w:pPr>
              <w:rPr>
                <w:sz w:val="18"/>
                <w:szCs w:val="18"/>
              </w:rPr>
            </w:pPr>
            <w:r w:rsidRPr="004C18BA">
              <w:rPr>
                <w:sz w:val="18"/>
                <w:szCs w:val="18"/>
              </w:rPr>
              <w:t>All pupils in school</w:t>
            </w:r>
          </w:p>
        </w:tc>
        <w:tc>
          <w:tcPr>
            <w:tcW w:w="5103" w:type="dxa"/>
          </w:tcPr>
          <w:p w:rsidR="00E41AF4" w:rsidRPr="004C18BA" w:rsidRDefault="00E41AF4" w:rsidP="00BC68DA">
            <w:pPr>
              <w:rPr>
                <w:sz w:val="18"/>
                <w:szCs w:val="18"/>
              </w:rPr>
            </w:pPr>
            <w:r w:rsidRPr="004C18BA">
              <w:rPr>
                <w:sz w:val="18"/>
                <w:szCs w:val="18"/>
              </w:rPr>
              <w:t>Whether individuals, groups or whole classes, children access learning at home which allows them to keep up with their peers in that year group</w:t>
            </w:r>
          </w:p>
        </w:tc>
        <w:tc>
          <w:tcPr>
            <w:tcW w:w="1134" w:type="dxa"/>
          </w:tcPr>
          <w:p w:rsidR="00E41AF4" w:rsidRPr="004C18BA" w:rsidRDefault="00E41AF4" w:rsidP="00BC68DA">
            <w:pPr>
              <w:rPr>
                <w:sz w:val="18"/>
                <w:szCs w:val="18"/>
              </w:rPr>
            </w:pPr>
            <w:r w:rsidRPr="004C18BA">
              <w:rPr>
                <w:sz w:val="18"/>
                <w:szCs w:val="18"/>
              </w:rPr>
              <w:t>Nov 20 to ?</w:t>
            </w:r>
          </w:p>
        </w:tc>
        <w:tc>
          <w:tcPr>
            <w:tcW w:w="1276" w:type="dxa"/>
          </w:tcPr>
          <w:p w:rsidR="00E41AF4" w:rsidRDefault="00E41AF4" w:rsidP="00BC68DA">
            <w:pPr>
              <w:rPr>
                <w:sz w:val="18"/>
                <w:szCs w:val="18"/>
              </w:rPr>
            </w:pPr>
            <w:r>
              <w:rPr>
                <w:sz w:val="18"/>
                <w:szCs w:val="18"/>
              </w:rPr>
              <w:t>Server £3000</w:t>
            </w:r>
          </w:p>
          <w:p w:rsidR="00E41AF4" w:rsidRPr="004C18BA" w:rsidRDefault="00E41AF4" w:rsidP="00BC68DA">
            <w:pPr>
              <w:rPr>
                <w:sz w:val="18"/>
                <w:szCs w:val="18"/>
              </w:rPr>
            </w:pPr>
            <w:r>
              <w:rPr>
                <w:sz w:val="18"/>
                <w:szCs w:val="18"/>
              </w:rPr>
              <w:t>Laptops £3000 (19/20)</w:t>
            </w:r>
          </w:p>
        </w:tc>
      </w:tr>
      <w:tr w:rsidR="00E41AF4" w:rsidTr="00BC68DA">
        <w:tc>
          <w:tcPr>
            <w:tcW w:w="2552" w:type="dxa"/>
          </w:tcPr>
          <w:p w:rsidR="00E41AF4" w:rsidRPr="004C18BA" w:rsidRDefault="00E41AF4" w:rsidP="00BC68DA">
            <w:pPr>
              <w:rPr>
                <w:sz w:val="18"/>
                <w:szCs w:val="18"/>
              </w:rPr>
            </w:pPr>
            <w:r w:rsidRPr="004C18BA">
              <w:rPr>
                <w:sz w:val="18"/>
                <w:szCs w:val="18"/>
              </w:rPr>
              <w:t>Children have fallen behind where we would have expected them to be in their reading as a result of lockdown</w:t>
            </w:r>
          </w:p>
        </w:tc>
        <w:tc>
          <w:tcPr>
            <w:tcW w:w="2551" w:type="dxa"/>
          </w:tcPr>
          <w:p w:rsidR="00E41AF4" w:rsidRPr="004C18BA" w:rsidRDefault="00E41AF4" w:rsidP="00BC68DA">
            <w:pPr>
              <w:rPr>
                <w:sz w:val="18"/>
                <w:szCs w:val="18"/>
              </w:rPr>
            </w:pPr>
            <w:r w:rsidRPr="004C18BA">
              <w:rPr>
                <w:sz w:val="18"/>
                <w:szCs w:val="18"/>
              </w:rPr>
              <w:t>CPD re Reading through Literacy Counts and LA</w:t>
            </w:r>
            <w:r>
              <w:rPr>
                <w:sz w:val="18"/>
                <w:szCs w:val="18"/>
              </w:rPr>
              <w:t>; CPD in phonics from Phonics Hub</w:t>
            </w:r>
          </w:p>
        </w:tc>
        <w:tc>
          <w:tcPr>
            <w:tcW w:w="2268" w:type="dxa"/>
          </w:tcPr>
          <w:p w:rsidR="00E41AF4" w:rsidRPr="004C18BA" w:rsidRDefault="00E41AF4" w:rsidP="00BC68DA">
            <w:pPr>
              <w:rPr>
                <w:sz w:val="18"/>
                <w:szCs w:val="18"/>
              </w:rPr>
            </w:pPr>
            <w:r w:rsidRPr="004C18BA">
              <w:rPr>
                <w:sz w:val="18"/>
                <w:szCs w:val="18"/>
              </w:rPr>
              <w:t>All Pupils</w:t>
            </w:r>
          </w:p>
        </w:tc>
        <w:tc>
          <w:tcPr>
            <w:tcW w:w="5103" w:type="dxa"/>
          </w:tcPr>
          <w:p w:rsidR="00E41AF4" w:rsidRDefault="00E41AF4" w:rsidP="00BC68DA">
            <w:pPr>
              <w:rPr>
                <w:sz w:val="18"/>
                <w:szCs w:val="18"/>
              </w:rPr>
            </w:pPr>
            <w:r w:rsidRPr="004C18BA">
              <w:rPr>
                <w:sz w:val="18"/>
                <w:szCs w:val="18"/>
              </w:rPr>
              <w:t>Teachers develop strategies and tools to enhance their teaching of reading and quality of texts used. This raises attainment in reading to levels as at Dec 19</w:t>
            </w:r>
            <w:r>
              <w:rPr>
                <w:sz w:val="18"/>
                <w:szCs w:val="18"/>
              </w:rPr>
              <w:t xml:space="preserve"> and beyond</w:t>
            </w:r>
            <w:r w:rsidRPr="004C18BA">
              <w:rPr>
                <w:sz w:val="18"/>
                <w:szCs w:val="18"/>
              </w:rPr>
              <w:t>.</w:t>
            </w:r>
          </w:p>
          <w:p w:rsidR="00E41AF4" w:rsidRPr="004C18BA" w:rsidRDefault="00E41AF4" w:rsidP="00BC68DA">
            <w:pPr>
              <w:rPr>
                <w:sz w:val="18"/>
                <w:szCs w:val="18"/>
              </w:rPr>
            </w:pPr>
            <w:r>
              <w:rPr>
                <w:sz w:val="18"/>
                <w:szCs w:val="18"/>
              </w:rPr>
              <w:t>Year 2 phonics check is 95% success +</w:t>
            </w:r>
            <w:r w:rsidRPr="004C18BA">
              <w:rPr>
                <w:sz w:val="18"/>
                <w:szCs w:val="18"/>
              </w:rPr>
              <w:t xml:space="preserve"> </w:t>
            </w:r>
          </w:p>
        </w:tc>
        <w:tc>
          <w:tcPr>
            <w:tcW w:w="1134" w:type="dxa"/>
          </w:tcPr>
          <w:p w:rsidR="00E41AF4" w:rsidRPr="0088643B" w:rsidRDefault="00E41AF4" w:rsidP="00BC68DA">
            <w:pPr>
              <w:rPr>
                <w:sz w:val="18"/>
                <w:szCs w:val="18"/>
              </w:rPr>
            </w:pPr>
            <w:r>
              <w:rPr>
                <w:sz w:val="18"/>
                <w:szCs w:val="18"/>
              </w:rPr>
              <w:t>Nov 20 to summer 21</w:t>
            </w:r>
          </w:p>
        </w:tc>
        <w:tc>
          <w:tcPr>
            <w:tcW w:w="1276" w:type="dxa"/>
          </w:tcPr>
          <w:p w:rsidR="00E41AF4" w:rsidRPr="0088643B" w:rsidRDefault="00E41AF4" w:rsidP="00BC68DA">
            <w:pPr>
              <w:rPr>
                <w:sz w:val="18"/>
                <w:szCs w:val="18"/>
              </w:rPr>
            </w:pPr>
            <w:r w:rsidRPr="0088643B">
              <w:rPr>
                <w:sz w:val="18"/>
                <w:szCs w:val="18"/>
              </w:rPr>
              <w:t>Maintained schools</w:t>
            </w:r>
            <w:r>
              <w:rPr>
                <w:sz w:val="18"/>
                <w:szCs w:val="18"/>
              </w:rPr>
              <w:t xml:space="preserve"> initiative</w:t>
            </w:r>
          </w:p>
        </w:tc>
      </w:tr>
      <w:tr w:rsidR="00E41AF4" w:rsidRPr="0088643B" w:rsidTr="00BC68DA">
        <w:tc>
          <w:tcPr>
            <w:tcW w:w="2552" w:type="dxa"/>
          </w:tcPr>
          <w:p w:rsidR="00E41AF4" w:rsidRPr="0088643B" w:rsidRDefault="00E41AF4" w:rsidP="00BC68DA">
            <w:pPr>
              <w:rPr>
                <w:rFonts w:cstheme="minorHAnsi"/>
                <w:sz w:val="18"/>
                <w:szCs w:val="18"/>
              </w:rPr>
            </w:pPr>
            <w:r w:rsidRPr="0088643B">
              <w:rPr>
                <w:rFonts w:cstheme="minorHAnsi"/>
                <w:sz w:val="18"/>
                <w:szCs w:val="18"/>
              </w:rPr>
              <w:t xml:space="preserve">We have 3 teachers who have just come out of their NQT year, which was disrupted by Lockdown. They are not as skilled or knowledgeable as we would have expected </w:t>
            </w:r>
          </w:p>
        </w:tc>
        <w:tc>
          <w:tcPr>
            <w:tcW w:w="2551" w:type="dxa"/>
          </w:tcPr>
          <w:p w:rsidR="00E41AF4" w:rsidRPr="0088643B" w:rsidRDefault="00E41AF4" w:rsidP="00BC68DA">
            <w:pPr>
              <w:rPr>
                <w:rFonts w:cstheme="minorHAnsi"/>
                <w:sz w:val="18"/>
                <w:szCs w:val="18"/>
              </w:rPr>
            </w:pPr>
            <w:r w:rsidRPr="0088643B">
              <w:rPr>
                <w:rFonts w:cstheme="minorHAnsi"/>
                <w:sz w:val="18"/>
                <w:szCs w:val="18"/>
              </w:rPr>
              <w:t>Peer support for new teachers alongside experienced teachers</w:t>
            </w:r>
          </w:p>
        </w:tc>
        <w:tc>
          <w:tcPr>
            <w:tcW w:w="2268" w:type="dxa"/>
          </w:tcPr>
          <w:p w:rsidR="00E41AF4" w:rsidRPr="0088643B" w:rsidRDefault="00E41AF4" w:rsidP="00BC68DA">
            <w:pPr>
              <w:rPr>
                <w:rFonts w:cstheme="minorHAnsi"/>
                <w:sz w:val="18"/>
                <w:szCs w:val="18"/>
              </w:rPr>
            </w:pPr>
            <w:r>
              <w:rPr>
                <w:rFonts w:cstheme="minorHAnsi"/>
                <w:sz w:val="18"/>
                <w:szCs w:val="18"/>
              </w:rPr>
              <w:t>Pupils in their classes</w:t>
            </w:r>
          </w:p>
        </w:tc>
        <w:tc>
          <w:tcPr>
            <w:tcW w:w="5103" w:type="dxa"/>
          </w:tcPr>
          <w:p w:rsidR="00E41AF4" w:rsidRPr="0088643B" w:rsidRDefault="00E41AF4" w:rsidP="00BC68DA">
            <w:pPr>
              <w:rPr>
                <w:rFonts w:cstheme="minorHAnsi"/>
                <w:sz w:val="18"/>
                <w:szCs w:val="18"/>
              </w:rPr>
            </w:pPr>
            <w:r w:rsidRPr="0088643B">
              <w:rPr>
                <w:rFonts w:cstheme="minorHAnsi"/>
                <w:sz w:val="18"/>
                <w:szCs w:val="18"/>
              </w:rPr>
              <w:t>Teachers have the support required form experienced teachers to ensure their practice improves, they are effective and their children are in line with school expectations for the year group</w:t>
            </w:r>
          </w:p>
        </w:tc>
        <w:tc>
          <w:tcPr>
            <w:tcW w:w="1134" w:type="dxa"/>
          </w:tcPr>
          <w:p w:rsidR="00E41AF4" w:rsidRPr="0088643B" w:rsidRDefault="00E41AF4" w:rsidP="00BC68DA">
            <w:pPr>
              <w:rPr>
                <w:rFonts w:cstheme="minorHAnsi"/>
                <w:sz w:val="18"/>
                <w:szCs w:val="18"/>
              </w:rPr>
            </w:pPr>
            <w:r>
              <w:rPr>
                <w:rFonts w:cstheme="minorHAnsi"/>
                <w:sz w:val="18"/>
                <w:szCs w:val="18"/>
              </w:rPr>
              <w:t>To Summer 21</w:t>
            </w:r>
          </w:p>
        </w:tc>
        <w:tc>
          <w:tcPr>
            <w:tcW w:w="1276" w:type="dxa"/>
          </w:tcPr>
          <w:p w:rsidR="00E41AF4" w:rsidRPr="0088643B" w:rsidRDefault="00E41AF4" w:rsidP="00BC68DA">
            <w:pPr>
              <w:rPr>
                <w:rFonts w:cstheme="minorHAnsi"/>
                <w:sz w:val="18"/>
                <w:szCs w:val="18"/>
              </w:rPr>
            </w:pPr>
            <w:r>
              <w:rPr>
                <w:rFonts w:cstheme="minorHAnsi"/>
                <w:sz w:val="18"/>
                <w:szCs w:val="18"/>
              </w:rPr>
              <w:t>£1000 for cover to enable observation of teachers and CPD</w:t>
            </w:r>
          </w:p>
        </w:tc>
      </w:tr>
      <w:tr w:rsidR="00E41AF4" w:rsidRPr="0088643B" w:rsidTr="00BC68DA">
        <w:tc>
          <w:tcPr>
            <w:tcW w:w="14884" w:type="dxa"/>
            <w:gridSpan w:val="6"/>
            <w:shd w:val="clear" w:color="auto" w:fill="D9D9D9" w:themeFill="background1" w:themeFillShade="D9"/>
          </w:tcPr>
          <w:p w:rsidR="00E41AF4" w:rsidRPr="0088643B" w:rsidRDefault="00E41AF4" w:rsidP="00BC68DA">
            <w:pPr>
              <w:pStyle w:val="Subtitle"/>
              <w:jc w:val="center"/>
              <w:rPr>
                <w:rFonts w:cstheme="minorHAnsi"/>
                <w:sz w:val="18"/>
                <w:szCs w:val="18"/>
              </w:rPr>
            </w:pPr>
            <w:r w:rsidRPr="0088643B">
              <w:rPr>
                <w:rFonts w:cstheme="minorHAnsi"/>
                <w:sz w:val="18"/>
                <w:szCs w:val="18"/>
              </w:rPr>
              <w:t>Targeted and Academic Support</w:t>
            </w:r>
          </w:p>
        </w:tc>
      </w:tr>
      <w:tr w:rsidR="00E41AF4" w:rsidRPr="0088643B" w:rsidTr="00BC68DA">
        <w:tc>
          <w:tcPr>
            <w:tcW w:w="2552" w:type="dxa"/>
          </w:tcPr>
          <w:p w:rsidR="00E41AF4" w:rsidRPr="0088643B" w:rsidRDefault="00E41AF4" w:rsidP="00BC68DA">
            <w:pPr>
              <w:rPr>
                <w:rFonts w:cstheme="minorHAnsi"/>
                <w:b/>
                <w:sz w:val="18"/>
                <w:szCs w:val="18"/>
              </w:rPr>
            </w:pPr>
            <w:r w:rsidRPr="0088643B">
              <w:rPr>
                <w:rFonts w:cstheme="minorHAnsi"/>
                <w:b/>
                <w:sz w:val="18"/>
                <w:szCs w:val="18"/>
              </w:rPr>
              <w:t>Concern</w:t>
            </w:r>
          </w:p>
        </w:tc>
        <w:tc>
          <w:tcPr>
            <w:tcW w:w="2551" w:type="dxa"/>
          </w:tcPr>
          <w:p w:rsidR="00E41AF4" w:rsidRPr="0088643B" w:rsidRDefault="00E41AF4" w:rsidP="00BC68DA">
            <w:pPr>
              <w:rPr>
                <w:rFonts w:cstheme="minorHAnsi"/>
                <w:b/>
                <w:sz w:val="18"/>
                <w:szCs w:val="18"/>
              </w:rPr>
            </w:pPr>
            <w:r w:rsidRPr="0088643B">
              <w:rPr>
                <w:rFonts w:cstheme="minorHAnsi"/>
                <w:b/>
                <w:sz w:val="18"/>
                <w:szCs w:val="18"/>
              </w:rPr>
              <w:t>Action</w:t>
            </w:r>
          </w:p>
        </w:tc>
        <w:tc>
          <w:tcPr>
            <w:tcW w:w="2268" w:type="dxa"/>
          </w:tcPr>
          <w:p w:rsidR="00E41AF4" w:rsidRPr="0088643B" w:rsidRDefault="00E41AF4" w:rsidP="00BC68DA">
            <w:pPr>
              <w:rPr>
                <w:rFonts w:cstheme="minorHAnsi"/>
                <w:b/>
                <w:sz w:val="18"/>
                <w:szCs w:val="18"/>
              </w:rPr>
            </w:pPr>
            <w:r w:rsidRPr="0088643B">
              <w:rPr>
                <w:rFonts w:cstheme="minorHAnsi"/>
                <w:b/>
                <w:sz w:val="18"/>
                <w:szCs w:val="18"/>
              </w:rPr>
              <w:t>Targeted pupils/Criteria</w:t>
            </w:r>
          </w:p>
        </w:tc>
        <w:tc>
          <w:tcPr>
            <w:tcW w:w="5103" w:type="dxa"/>
          </w:tcPr>
          <w:p w:rsidR="00E41AF4" w:rsidRPr="0088643B" w:rsidRDefault="00E41AF4" w:rsidP="00BC68DA">
            <w:pPr>
              <w:rPr>
                <w:rFonts w:cstheme="minorHAnsi"/>
                <w:b/>
                <w:sz w:val="18"/>
                <w:szCs w:val="18"/>
              </w:rPr>
            </w:pPr>
            <w:r w:rsidRPr="0088643B">
              <w:rPr>
                <w:rFonts w:cstheme="minorHAnsi"/>
                <w:b/>
                <w:sz w:val="18"/>
                <w:szCs w:val="18"/>
              </w:rPr>
              <w:t>Desired outcome</w:t>
            </w:r>
          </w:p>
        </w:tc>
        <w:tc>
          <w:tcPr>
            <w:tcW w:w="1134" w:type="dxa"/>
          </w:tcPr>
          <w:p w:rsidR="00E41AF4" w:rsidRPr="0088643B" w:rsidRDefault="00E41AF4" w:rsidP="00BC68DA">
            <w:pPr>
              <w:rPr>
                <w:rFonts w:cstheme="minorHAnsi"/>
                <w:b/>
                <w:sz w:val="18"/>
                <w:szCs w:val="18"/>
              </w:rPr>
            </w:pPr>
            <w:r>
              <w:t>From when/to</w:t>
            </w:r>
          </w:p>
        </w:tc>
        <w:tc>
          <w:tcPr>
            <w:tcW w:w="1276" w:type="dxa"/>
          </w:tcPr>
          <w:p w:rsidR="00E41AF4" w:rsidRPr="0088643B" w:rsidRDefault="00E41AF4" w:rsidP="00BC68DA">
            <w:pPr>
              <w:rPr>
                <w:rFonts w:cstheme="minorHAnsi"/>
                <w:b/>
                <w:sz w:val="18"/>
                <w:szCs w:val="18"/>
              </w:rPr>
            </w:pPr>
          </w:p>
        </w:tc>
      </w:tr>
      <w:tr w:rsidR="00E41AF4" w:rsidRPr="0088643B" w:rsidTr="00BC68DA">
        <w:tc>
          <w:tcPr>
            <w:tcW w:w="2552" w:type="dxa"/>
          </w:tcPr>
          <w:p w:rsidR="00E41AF4" w:rsidRDefault="00E41AF4" w:rsidP="00BC68DA">
            <w:pPr>
              <w:rPr>
                <w:rFonts w:cstheme="minorHAnsi"/>
                <w:sz w:val="18"/>
                <w:szCs w:val="18"/>
              </w:rPr>
            </w:pPr>
            <w:r>
              <w:rPr>
                <w:rFonts w:cstheme="minorHAnsi"/>
                <w:sz w:val="18"/>
                <w:szCs w:val="18"/>
              </w:rPr>
              <w:t>Individual pupils require interventions</w:t>
            </w:r>
          </w:p>
        </w:tc>
        <w:tc>
          <w:tcPr>
            <w:tcW w:w="2551" w:type="dxa"/>
          </w:tcPr>
          <w:p w:rsidR="00E41AF4" w:rsidRPr="0088643B" w:rsidRDefault="00E41AF4" w:rsidP="00BC68DA">
            <w:pPr>
              <w:rPr>
                <w:rFonts w:cstheme="minorHAnsi"/>
                <w:sz w:val="18"/>
                <w:szCs w:val="18"/>
              </w:rPr>
            </w:pPr>
            <w:r>
              <w:rPr>
                <w:rFonts w:cstheme="minorHAnsi"/>
                <w:sz w:val="18"/>
                <w:szCs w:val="18"/>
              </w:rPr>
              <w:t>TAs to provide support using proven intervention programmes. Some interventions maybe short to overcome immediate issues around learning in the classroom.</w:t>
            </w:r>
          </w:p>
        </w:tc>
        <w:tc>
          <w:tcPr>
            <w:tcW w:w="2268" w:type="dxa"/>
          </w:tcPr>
          <w:p w:rsidR="00E41AF4" w:rsidRDefault="00E41AF4" w:rsidP="00BC68DA">
            <w:pPr>
              <w:rPr>
                <w:rFonts w:cstheme="minorHAnsi"/>
                <w:sz w:val="18"/>
                <w:szCs w:val="18"/>
              </w:rPr>
            </w:pPr>
            <w:r>
              <w:rPr>
                <w:rFonts w:cstheme="minorHAnsi"/>
                <w:sz w:val="18"/>
                <w:szCs w:val="18"/>
              </w:rPr>
              <w:t>Any pupil falling behind peer group</w:t>
            </w:r>
          </w:p>
        </w:tc>
        <w:tc>
          <w:tcPr>
            <w:tcW w:w="5103" w:type="dxa"/>
          </w:tcPr>
          <w:p w:rsidR="00E41AF4" w:rsidRDefault="00E41AF4" w:rsidP="00BC68DA">
            <w:pPr>
              <w:rPr>
                <w:rFonts w:cstheme="minorHAnsi"/>
                <w:sz w:val="18"/>
                <w:szCs w:val="18"/>
              </w:rPr>
            </w:pPr>
            <w:r>
              <w:rPr>
                <w:rFonts w:cstheme="minorHAnsi"/>
                <w:sz w:val="18"/>
                <w:szCs w:val="18"/>
              </w:rPr>
              <w:t>Children are progressing in their literacy, in particular reading, and numeracy.</w:t>
            </w:r>
          </w:p>
          <w:p w:rsidR="00E41AF4" w:rsidRDefault="00E41AF4" w:rsidP="00BC68DA">
            <w:pPr>
              <w:rPr>
                <w:rFonts w:cstheme="minorHAnsi"/>
                <w:sz w:val="18"/>
                <w:szCs w:val="18"/>
              </w:rPr>
            </w:pPr>
            <w:r>
              <w:rPr>
                <w:rFonts w:cstheme="minorHAnsi"/>
                <w:sz w:val="18"/>
                <w:szCs w:val="18"/>
              </w:rPr>
              <w:t>Children receive support with their emotional well being</w:t>
            </w:r>
          </w:p>
          <w:p w:rsidR="00E41AF4" w:rsidRDefault="00E41AF4" w:rsidP="00BC68DA">
            <w:pPr>
              <w:rPr>
                <w:rFonts w:cstheme="minorHAnsi"/>
                <w:sz w:val="18"/>
                <w:szCs w:val="18"/>
              </w:rPr>
            </w:pPr>
            <w:r>
              <w:rPr>
                <w:rFonts w:cstheme="minorHAnsi"/>
                <w:sz w:val="18"/>
                <w:szCs w:val="18"/>
              </w:rPr>
              <w:t>Children are able to keep up in lessons</w:t>
            </w:r>
          </w:p>
          <w:p w:rsidR="00E41AF4" w:rsidRDefault="00E41AF4" w:rsidP="00BC68DA">
            <w:pPr>
              <w:rPr>
                <w:rFonts w:cstheme="minorHAnsi"/>
                <w:sz w:val="18"/>
                <w:szCs w:val="18"/>
              </w:rPr>
            </w:pPr>
          </w:p>
        </w:tc>
        <w:tc>
          <w:tcPr>
            <w:tcW w:w="1134" w:type="dxa"/>
          </w:tcPr>
          <w:p w:rsidR="00E41AF4" w:rsidRDefault="00E41AF4" w:rsidP="00BC68DA">
            <w:pPr>
              <w:rPr>
                <w:rFonts w:cstheme="minorHAnsi"/>
                <w:sz w:val="18"/>
                <w:szCs w:val="18"/>
              </w:rPr>
            </w:pPr>
            <w:r>
              <w:rPr>
                <w:rFonts w:cstheme="minorHAnsi"/>
                <w:sz w:val="18"/>
                <w:szCs w:val="18"/>
              </w:rPr>
              <w:t>Ongoing</w:t>
            </w:r>
          </w:p>
        </w:tc>
        <w:tc>
          <w:tcPr>
            <w:tcW w:w="1276" w:type="dxa"/>
          </w:tcPr>
          <w:p w:rsidR="00E41AF4" w:rsidRDefault="00E41AF4" w:rsidP="00BC68DA">
            <w:pPr>
              <w:rPr>
                <w:rFonts w:cstheme="minorHAnsi"/>
                <w:sz w:val="18"/>
                <w:szCs w:val="18"/>
              </w:rPr>
            </w:pPr>
            <w:r>
              <w:rPr>
                <w:rFonts w:cstheme="minorHAnsi"/>
                <w:sz w:val="18"/>
                <w:szCs w:val="18"/>
              </w:rPr>
              <w:t>From mainstream budget</w:t>
            </w:r>
          </w:p>
        </w:tc>
      </w:tr>
      <w:tr w:rsidR="00E41AF4" w:rsidRPr="0088643B" w:rsidTr="00BC68DA">
        <w:tc>
          <w:tcPr>
            <w:tcW w:w="2552" w:type="dxa"/>
          </w:tcPr>
          <w:p w:rsidR="00E41AF4" w:rsidRPr="0088643B" w:rsidRDefault="00E41AF4" w:rsidP="00BC68DA">
            <w:pPr>
              <w:rPr>
                <w:rFonts w:cstheme="minorHAnsi"/>
                <w:sz w:val="18"/>
                <w:szCs w:val="18"/>
              </w:rPr>
            </w:pPr>
            <w:r>
              <w:rPr>
                <w:rFonts w:cstheme="minorHAnsi"/>
                <w:sz w:val="18"/>
                <w:szCs w:val="18"/>
              </w:rPr>
              <w:t xml:space="preserve">Support required in lower KS2. Year 3 not taken their SATs in Year 2. Some children need targeted intervention especially around reading. </w:t>
            </w:r>
          </w:p>
        </w:tc>
        <w:tc>
          <w:tcPr>
            <w:tcW w:w="2551" w:type="dxa"/>
          </w:tcPr>
          <w:p w:rsidR="00E41AF4" w:rsidRPr="0088643B" w:rsidRDefault="00E41AF4" w:rsidP="00BC68DA">
            <w:pPr>
              <w:rPr>
                <w:rFonts w:cstheme="minorHAnsi"/>
                <w:sz w:val="18"/>
                <w:szCs w:val="18"/>
              </w:rPr>
            </w:pPr>
            <w:r w:rsidRPr="0088643B">
              <w:rPr>
                <w:rFonts w:cstheme="minorHAnsi"/>
                <w:sz w:val="18"/>
                <w:szCs w:val="18"/>
              </w:rPr>
              <w:t>Appointment of  new TAs into</w:t>
            </w:r>
            <w:r>
              <w:rPr>
                <w:rFonts w:cstheme="minorHAnsi"/>
                <w:sz w:val="18"/>
                <w:szCs w:val="18"/>
              </w:rPr>
              <w:t xml:space="preserve"> KS2  for targeted intervention, particularly around reading.</w:t>
            </w:r>
          </w:p>
        </w:tc>
        <w:tc>
          <w:tcPr>
            <w:tcW w:w="2268" w:type="dxa"/>
          </w:tcPr>
          <w:p w:rsidR="00E41AF4" w:rsidRDefault="00E41AF4" w:rsidP="00BC68DA">
            <w:pPr>
              <w:rPr>
                <w:rFonts w:cstheme="minorHAnsi"/>
                <w:sz w:val="18"/>
                <w:szCs w:val="18"/>
              </w:rPr>
            </w:pPr>
            <w:r>
              <w:rPr>
                <w:rFonts w:cstheme="minorHAnsi"/>
                <w:sz w:val="18"/>
                <w:szCs w:val="18"/>
              </w:rPr>
              <w:t xml:space="preserve">Towards Group 1 </w:t>
            </w:r>
            <w:proofErr w:type="gramStart"/>
            <w:r>
              <w:rPr>
                <w:rFonts w:cstheme="minorHAnsi"/>
                <w:sz w:val="18"/>
                <w:szCs w:val="18"/>
              </w:rPr>
              <w:t>( AA</w:t>
            </w:r>
            <w:proofErr w:type="gramEnd"/>
            <w:r>
              <w:rPr>
                <w:rFonts w:cstheme="minorHAnsi"/>
                <w:sz w:val="18"/>
                <w:szCs w:val="18"/>
              </w:rPr>
              <w:t>, JL,AK,JH,MS)</w:t>
            </w:r>
          </w:p>
          <w:p w:rsidR="00E41AF4" w:rsidRPr="0088643B" w:rsidRDefault="00E41AF4" w:rsidP="00BC68DA">
            <w:pPr>
              <w:rPr>
                <w:rFonts w:cstheme="minorHAnsi"/>
                <w:sz w:val="18"/>
                <w:szCs w:val="18"/>
              </w:rPr>
            </w:pPr>
            <w:r>
              <w:rPr>
                <w:rFonts w:cstheme="minorHAnsi"/>
                <w:sz w:val="18"/>
                <w:szCs w:val="18"/>
              </w:rPr>
              <w:t>Towards Group 2 (NB,MH,HI,TJW,JJS,NB,EB,MH,AT)</w:t>
            </w:r>
          </w:p>
        </w:tc>
        <w:tc>
          <w:tcPr>
            <w:tcW w:w="5103" w:type="dxa"/>
          </w:tcPr>
          <w:p w:rsidR="00E41AF4" w:rsidRDefault="00E41AF4" w:rsidP="00BC68DA">
            <w:pPr>
              <w:rPr>
                <w:rFonts w:cstheme="minorHAnsi"/>
                <w:sz w:val="18"/>
                <w:szCs w:val="18"/>
              </w:rPr>
            </w:pPr>
            <w:r>
              <w:rPr>
                <w:rFonts w:cstheme="minorHAnsi"/>
                <w:sz w:val="18"/>
                <w:szCs w:val="18"/>
              </w:rPr>
              <w:t>Group 1 Pupils in line with expectations for Year group by July 20</w:t>
            </w:r>
          </w:p>
          <w:p w:rsidR="00E41AF4" w:rsidRPr="0088643B" w:rsidRDefault="00E41AF4" w:rsidP="00BC68DA">
            <w:pPr>
              <w:rPr>
                <w:rFonts w:cstheme="minorHAnsi"/>
                <w:sz w:val="18"/>
                <w:szCs w:val="18"/>
              </w:rPr>
            </w:pPr>
            <w:r>
              <w:rPr>
                <w:rFonts w:cstheme="minorHAnsi"/>
                <w:sz w:val="18"/>
                <w:szCs w:val="18"/>
              </w:rPr>
              <w:t>Group 2 pupils are mostly in line with expectations                                 .</w:t>
            </w:r>
          </w:p>
        </w:tc>
        <w:tc>
          <w:tcPr>
            <w:tcW w:w="1134" w:type="dxa"/>
          </w:tcPr>
          <w:p w:rsidR="00E41AF4" w:rsidRPr="0088643B" w:rsidRDefault="00E41AF4" w:rsidP="00BC68DA">
            <w:pPr>
              <w:rPr>
                <w:rFonts w:cstheme="minorHAnsi"/>
                <w:sz w:val="18"/>
                <w:szCs w:val="18"/>
              </w:rPr>
            </w:pPr>
            <w:r>
              <w:rPr>
                <w:rFonts w:cstheme="minorHAnsi"/>
                <w:sz w:val="18"/>
                <w:szCs w:val="18"/>
              </w:rPr>
              <w:t>Nov 20 to Jul 21</w:t>
            </w:r>
          </w:p>
        </w:tc>
        <w:tc>
          <w:tcPr>
            <w:tcW w:w="1276" w:type="dxa"/>
          </w:tcPr>
          <w:p w:rsidR="00E41AF4" w:rsidRDefault="00E41AF4" w:rsidP="00BC68DA">
            <w:pPr>
              <w:rPr>
                <w:rFonts w:cstheme="minorHAnsi"/>
                <w:sz w:val="18"/>
                <w:szCs w:val="18"/>
              </w:rPr>
            </w:pPr>
            <w:r>
              <w:rPr>
                <w:rFonts w:cstheme="minorHAnsi"/>
                <w:sz w:val="18"/>
                <w:szCs w:val="18"/>
              </w:rPr>
              <w:t xml:space="preserve">£20,595 and </w:t>
            </w:r>
          </w:p>
          <w:p w:rsidR="00E41AF4" w:rsidRPr="0088643B" w:rsidRDefault="00E41AF4" w:rsidP="00BC68DA">
            <w:pPr>
              <w:rPr>
                <w:rFonts w:cstheme="minorHAnsi"/>
                <w:sz w:val="18"/>
                <w:szCs w:val="18"/>
              </w:rPr>
            </w:pPr>
            <w:r>
              <w:rPr>
                <w:rFonts w:cstheme="minorHAnsi"/>
                <w:sz w:val="18"/>
                <w:szCs w:val="18"/>
              </w:rPr>
              <w:t>£22,963</w:t>
            </w:r>
          </w:p>
        </w:tc>
      </w:tr>
      <w:tr w:rsidR="00E41AF4" w:rsidRPr="0088643B" w:rsidTr="00BC68DA">
        <w:tc>
          <w:tcPr>
            <w:tcW w:w="2552" w:type="dxa"/>
          </w:tcPr>
          <w:p w:rsidR="00E41AF4" w:rsidRPr="0088643B" w:rsidRDefault="00E41AF4" w:rsidP="00BC68DA">
            <w:pPr>
              <w:rPr>
                <w:rFonts w:cstheme="minorHAnsi"/>
                <w:sz w:val="18"/>
                <w:szCs w:val="18"/>
              </w:rPr>
            </w:pPr>
            <w:r>
              <w:rPr>
                <w:rFonts w:cstheme="minorHAnsi"/>
                <w:sz w:val="18"/>
                <w:szCs w:val="18"/>
              </w:rPr>
              <w:t>Support is not sufficient for pupils in Reception as Cohort has increased by 10 pupils; 2 pupils EHCP, 1 other 1:1. As a result some children will not receive enough support to attain the ELG in R,W,M</w:t>
            </w:r>
          </w:p>
        </w:tc>
        <w:tc>
          <w:tcPr>
            <w:tcW w:w="2551" w:type="dxa"/>
          </w:tcPr>
          <w:p w:rsidR="00E41AF4" w:rsidRPr="0088643B" w:rsidRDefault="00E41AF4" w:rsidP="00BC68DA">
            <w:pPr>
              <w:rPr>
                <w:rFonts w:cstheme="minorHAnsi"/>
                <w:sz w:val="18"/>
                <w:szCs w:val="18"/>
              </w:rPr>
            </w:pPr>
            <w:r w:rsidRPr="0088643B">
              <w:rPr>
                <w:rFonts w:cstheme="minorHAnsi"/>
                <w:sz w:val="18"/>
                <w:szCs w:val="18"/>
              </w:rPr>
              <w:t>Appointment of 2 TAs into EYs</w:t>
            </w:r>
          </w:p>
        </w:tc>
        <w:tc>
          <w:tcPr>
            <w:tcW w:w="2268" w:type="dxa"/>
          </w:tcPr>
          <w:p w:rsidR="00E41AF4" w:rsidRDefault="00E41AF4" w:rsidP="00BC68DA">
            <w:pPr>
              <w:rPr>
                <w:rFonts w:cstheme="minorHAnsi"/>
                <w:sz w:val="18"/>
                <w:szCs w:val="18"/>
              </w:rPr>
            </w:pPr>
            <w:r>
              <w:rPr>
                <w:rFonts w:cstheme="minorHAnsi"/>
                <w:sz w:val="18"/>
                <w:szCs w:val="18"/>
              </w:rPr>
              <w:t xml:space="preserve">Pupils not likely to attain ELG in </w:t>
            </w:r>
            <w:proofErr w:type="gramStart"/>
            <w:r>
              <w:rPr>
                <w:rFonts w:cstheme="minorHAnsi"/>
                <w:sz w:val="18"/>
                <w:szCs w:val="18"/>
              </w:rPr>
              <w:t>R,W</w:t>
            </w:r>
            <w:proofErr w:type="gramEnd"/>
            <w:r>
              <w:rPr>
                <w:rFonts w:cstheme="minorHAnsi"/>
                <w:sz w:val="18"/>
                <w:szCs w:val="18"/>
              </w:rPr>
              <w:t>,M without intervention</w:t>
            </w:r>
          </w:p>
          <w:p w:rsidR="00E41AF4" w:rsidRPr="0088643B" w:rsidRDefault="00E41AF4" w:rsidP="00BC68DA">
            <w:pPr>
              <w:rPr>
                <w:rFonts w:cstheme="minorHAnsi"/>
                <w:sz w:val="18"/>
                <w:szCs w:val="18"/>
              </w:rPr>
            </w:pPr>
            <w:r>
              <w:rPr>
                <w:rFonts w:cstheme="minorHAnsi"/>
                <w:sz w:val="18"/>
                <w:szCs w:val="18"/>
              </w:rPr>
              <w:t>Pupil Group to be identified Jan 20</w:t>
            </w:r>
          </w:p>
        </w:tc>
        <w:tc>
          <w:tcPr>
            <w:tcW w:w="5103" w:type="dxa"/>
          </w:tcPr>
          <w:p w:rsidR="00E41AF4" w:rsidRPr="0088643B" w:rsidRDefault="00E41AF4" w:rsidP="00BC68DA">
            <w:pPr>
              <w:rPr>
                <w:rFonts w:cstheme="minorHAnsi"/>
                <w:sz w:val="18"/>
                <w:szCs w:val="18"/>
              </w:rPr>
            </w:pPr>
            <w:r>
              <w:rPr>
                <w:rFonts w:cstheme="minorHAnsi"/>
                <w:sz w:val="18"/>
                <w:szCs w:val="18"/>
              </w:rPr>
              <w:t xml:space="preserve">Group to all attain </w:t>
            </w:r>
            <w:proofErr w:type="spellStart"/>
            <w:r>
              <w:rPr>
                <w:rFonts w:cstheme="minorHAnsi"/>
                <w:sz w:val="18"/>
                <w:szCs w:val="18"/>
              </w:rPr>
              <w:t>eg</w:t>
            </w:r>
            <w:proofErr w:type="spellEnd"/>
            <w:r>
              <w:rPr>
                <w:rFonts w:cstheme="minorHAnsi"/>
                <w:sz w:val="18"/>
                <w:szCs w:val="18"/>
              </w:rPr>
              <w:t xml:space="preserve"> in R,W,M</w:t>
            </w:r>
          </w:p>
        </w:tc>
        <w:tc>
          <w:tcPr>
            <w:tcW w:w="1134" w:type="dxa"/>
          </w:tcPr>
          <w:p w:rsidR="00E41AF4" w:rsidRPr="0088643B" w:rsidRDefault="00E41AF4" w:rsidP="00BC68DA">
            <w:pPr>
              <w:rPr>
                <w:rFonts w:cstheme="minorHAnsi"/>
                <w:sz w:val="18"/>
                <w:szCs w:val="18"/>
              </w:rPr>
            </w:pPr>
            <w:r>
              <w:rPr>
                <w:rFonts w:cstheme="minorHAnsi"/>
                <w:sz w:val="18"/>
                <w:szCs w:val="18"/>
              </w:rPr>
              <w:t>Jan 21 to Jul 21</w:t>
            </w:r>
          </w:p>
        </w:tc>
        <w:tc>
          <w:tcPr>
            <w:tcW w:w="1276" w:type="dxa"/>
          </w:tcPr>
          <w:p w:rsidR="00E41AF4" w:rsidRPr="0088643B" w:rsidRDefault="00E41AF4" w:rsidP="00BC68DA">
            <w:pPr>
              <w:rPr>
                <w:rFonts w:cstheme="minorHAnsi"/>
                <w:sz w:val="18"/>
                <w:szCs w:val="18"/>
              </w:rPr>
            </w:pPr>
            <w:r>
              <w:rPr>
                <w:rFonts w:cstheme="minorHAnsi"/>
                <w:sz w:val="18"/>
                <w:szCs w:val="18"/>
              </w:rPr>
              <w:t>From school main budget</w:t>
            </w:r>
          </w:p>
        </w:tc>
      </w:tr>
      <w:tr w:rsidR="00E41AF4" w:rsidRPr="0088643B" w:rsidTr="00BC68DA">
        <w:tc>
          <w:tcPr>
            <w:tcW w:w="2552" w:type="dxa"/>
          </w:tcPr>
          <w:p w:rsidR="00E41AF4" w:rsidRPr="0088643B" w:rsidRDefault="00E41AF4" w:rsidP="00BC68DA">
            <w:pPr>
              <w:rPr>
                <w:rFonts w:cstheme="minorHAnsi"/>
                <w:sz w:val="18"/>
                <w:szCs w:val="18"/>
              </w:rPr>
            </w:pPr>
            <w:r>
              <w:rPr>
                <w:rFonts w:cstheme="minorHAnsi"/>
                <w:sz w:val="18"/>
                <w:szCs w:val="18"/>
              </w:rPr>
              <w:lastRenderedPageBreak/>
              <w:t>Children with most need take up too much teaching time from other children and the individual is not supported sufficiently to make the best progress from their starting points.</w:t>
            </w:r>
          </w:p>
        </w:tc>
        <w:tc>
          <w:tcPr>
            <w:tcW w:w="2551" w:type="dxa"/>
          </w:tcPr>
          <w:p w:rsidR="00E41AF4" w:rsidRPr="0088643B" w:rsidRDefault="00E41AF4" w:rsidP="00BC68DA">
            <w:pPr>
              <w:rPr>
                <w:rFonts w:cstheme="minorHAnsi"/>
                <w:sz w:val="18"/>
                <w:szCs w:val="18"/>
              </w:rPr>
            </w:pPr>
            <w:r w:rsidRPr="0088643B">
              <w:rPr>
                <w:rFonts w:cstheme="minorHAnsi"/>
                <w:sz w:val="18"/>
                <w:szCs w:val="18"/>
              </w:rPr>
              <w:t>Appointment of 6 TAs to provide 1:1 support across all Key Stages</w:t>
            </w:r>
          </w:p>
        </w:tc>
        <w:tc>
          <w:tcPr>
            <w:tcW w:w="2268" w:type="dxa"/>
          </w:tcPr>
          <w:p w:rsidR="00E41AF4" w:rsidRPr="0088643B" w:rsidRDefault="00E41AF4" w:rsidP="00BC68DA">
            <w:pPr>
              <w:rPr>
                <w:rFonts w:cstheme="minorHAnsi"/>
                <w:sz w:val="18"/>
                <w:szCs w:val="18"/>
              </w:rPr>
            </w:pPr>
            <w:r>
              <w:rPr>
                <w:rFonts w:cstheme="minorHAnsi"/>
                <w:sz w:val="18"/>
                <w:szCs w:val="18"/>
              </w:rPr>
              <w:t xml:space="preserve">Pupils with EHCP </w:t>
            </w:r>
          </w:p>
        </w:tc>
        <w:tc>
          <w:tcPr>
            <w:tcW w:w="5103" w:type="dxa"/>
          </w:tcPr>
          <w:p w:rsidR="00E41AF4" w:rsidRPr="0088643B" w:rsidRDefault="00E41AF4" w:rsidP="00BC68DA">
            <w:pPr>
              <w:rPr>
                <w:rFonts w:cstheme="minorHAnsi"/>
                <w:sz w:val="18"/>
                <w:szCs w:val="18"/>
              </w:rPr>
            </w:pPr>
            <w:r>
              <w:rPr>
                <w:rFonts w:cstheme="minorHAnsi"/>
                <w:sz w:val="18"/>
                <w:szCs w:val="18"/>
              </w:rPr>
              <w:t>Pupils are well supported so the teacher is not distracted by them and all the children are taught effectively.</w:t>
            </w:r>
          </w:p>
        </w:tc>
        <w:tc>
          <w:tcPr>
            <w:tcW w:w="1134" w:type="dxa"/>
          </w:tcPr>
          <w:p w:rsidR="00E41AF4" w:rsidRPr="0088643B" w:rsidRDefault="00E41AF4" w:rsidP="00BC68DA">
            <w:pPr>
              <w:rPr>
                <w:rFonts w:cstheme="minorHAnsi"/>
                <w:sz w:val="18"/>
                <w:szCs w:val="18"/>
              </w:rPr>
            </w:pPr>
            <w:r>
              <w:rPr>
                <w:rFonts w:cstheme="minorHAnsi"/>
                <w:sz w:val="18"/>
                <w:szCs w:val="18"/>
              </w:rPr>
              <w:t>Ongoing</w:t>
            </w:r>
          </w:p>
        </w:tc>
        <w:tc>
          <w:tcPr>
            <w:tcW w:w="1276" w:type="dxa"/>
          </w:tcPr>
          <w:p w:rsidR="00E41AF4" w:rsidRPr="0088643B" w:rsidRDefault="00E41AF4" w:rsidP="00BC68DA">
            <w:pPr>
              <w:rPr>
                <w:rFonts w:cstheme="minorHAnsi"/>
                <w:sz w:val="18"/>
                <w:szCs w:val="18"/>
              </w:rPr>
            </w:pPr>
            <w:r>
              <w:rPr>
                <w:rFonts w:cstheme="minorHAnsi"/>
                <w:sz w:val="18"/>
                <w:szCs w:val="18"/>
              </w:rPr>
              <w:t>From school main budget</w:t>
            </w:r>
          </w:p>
        </w:tc>
      </w:tr>
      <w:tr w:rsidR="00E41AF4" w:rsidRPr="0088643B" w:rsidTr="00BC68DA">
        <w:tc>
          <w:tcPr>
            <w:tcW w:w="2552" w:type="dxa"/>
          </w:tcPr>
          <w:p w:rsidR="00E41AF4" w:rsidRPr="0088643B" w:rsidRDefault="00E41AF4" w:rsidP="00BC68DA">
            <w:pPr>
              <w:rPr>
                <w:rFonts w:cstheme="minorHAnsi"/>
                <w:sz w:val="18"/>
                <w:szCs w:val="18"/>
              </w:rPr>
            </w:pPr>
            <w:r>
              <w:rPr>
                <w:rFonts w:cstheme="minorHAnsi"/>
                <w:sz w:val="18"/>
                <w:szCs w:val="18"/>
              </w:rPr>
              <w:t>Pupils identified as having potential to reach age expectations and greater depth who have fallen behind  during lockdown receive support to realise their potential in Reading</w:t>
            </w:r>
          </w:p>
        </w:tc>
        <w:tc>
          <w:tcPr>
            <w:tcW w:w="2551" w:type="dxa"/>
          </w:tcPr>
          <w:p w:rsidR="00E41AF4" w:rsidRPr="0088643B" w:rsidRDefault="00E41AF4" w:rsidP="00BC68DA">
            <w:pPr>
              <w:rPr>
                <w:rFonts w:cstheme="minorHAnsi"/>
                <w:sz w:val="18"/>
                <w:szCs w:val="18"/>
              </w:rPr>
            </w:pPr>
            <w:r>
              <w:rPr>
                <w:rFonts w:cstheme="minorHAnsi"/>
                <w:sz w:val="18"/>
                <w:szCs w:val="18"/>
              </w:rPr>
              <w:t>2 X 15 hour tutor groups  -</w:t>
            </w:r>
            <w:r w:rsidRPr="0088643B">
              <w:rPr>
                <w:rFonts w:cstheme="minorHAnsi"/>
                <w:sz w:val="18"/>
                <w:szCs w:val="18"/>
              </w:rPr>
              <w:t>Tuition for Reading</w:t>
            </w:r>
            <w:r w:rsidR="003422D6">
              <w:rPr>
                <w:rFonts w:cstheme="minorHAnsi"/>
                <w:sz w:val="18"/>
                <w:szCs w:val="18"/>
              </w:rPr>
              <w:t xml:space="preserve"> and Maths</w:t>
            </w:r>
            <w:r w:rsidRPr="0088643B">
              <w:rPr>
                <w:rFonts w:cstheme="minorHAnsi"/>
                <w:sz w:val="18"/>
                <w:szCs w:val="18"/>
              </w:rPr>
              <w:t xml:space="preserve"> in Year 6</w:t>
            </w:r>
          </w:p>
        </w:tc>
        <w:tc>
          <w:tcPr>
            <w:tcW w:w="2268" w:type="dxa"/>
          </w:tcPr>
          <w:p w:rsidR="00E41AF4" w:rsidRPr="0088643B" w:rsidRDefault="003422D6" w:rsidP="00BC68DA">
            <w:pPr>
              <w:rPr>
                <w:rFonts w:cstheme="minorHAnsi"/>
                <w:sz w:val="18"/>
                <w:szCs w:val="18"/>
              </w:rPr>
            </w:pPr>
            <w:r>
              <w:rPr>
                <w:rFonts w:cstheme="minorHAnsi"/>
                <w:sz w:val="18"/>
                <w:szCs w:val="18"/>
              </w:rPr>
              <w:t>15</w:t>
            </w:r>
            <w:r w:rsidR="00E41AF4">
              <w:rPr>
                <w:rFonts w:cstheme="minorHAnsi"/>
                <w:sz w:val="18"/>
                <w:szCs w:val="18"/>
              </w:rPr>
              <w:t xml:space="preserve"> pupils to be identified</w:t>
            </w:r>
          </w:p>
        </w:tc>
        <w:tc>
          <w:tcPr>
            <w:tcW w:w="5103" w:type="dxa"/>
          </w:tcPr>
          <w:p w:rsidR="00E41AF4" w:rsidRPr="0088643B" w:rsidRDefault="003422D6" w:rsidP="003422D6">
            <w:pPr>
              <w:rPr>
                <w:rFonts w:cstheme="minorHAnsi"/>
                <w:sz w:val="18"/>
                <w:szCs w:val="18"/>
              </w:rPr>
            </w:pPr>
            <w:r>
              <w:rPr>
                <w:rFonts w:cstheme="minorHAnsi"/>
                <w:sz w:val="18"/>
                <w:szCs w:val="18"/>
              </w:rPr>
              <w:t>15</w:t>
            </w:r>
            <w:r w:rsidR="00E41AF4">
              <w:rPr>
                <w:rFonts w:cstheme="minorHAnsi"/>
                <w:sz w:val="18"/>
                <w:szCs w:val="18"/>
              </w:rPr>
              <w:t xml:space="preserve"> pupils </w:t>
            </w:r>
            <w:r>
              <w:rPr>
                <w:rFonts w:cstheme="minorHAnsi"/>
                <w:sz w:val="18"/>
                <w:szCs w:val="18"/>
              </w:rPr>
              <w:t xml:space="preserve">catch up quickly to where they would have been without </w:t>
            </w:r>
            <w:proofErr w:type="spellStart"/>
            <w:r>
              <w:rPr>
                <w:rFonts w:cstheme="minorHAnsi"/>
                <w:sz w:val="18"/>
                <w:szCs w:val="18"/>
              </w:rPr>
              <w:t>covid</w:t>
            </w:r>
            <w:proofErr w:type="spellEnd"/>
            <w:r>
              <w:rPr>
                <w:rFonts w:cstheme="minorHAnsi"/>
                <w:sz w:val="18"/>
                <w:szCs w:val="18"/>
              </w:rPr>
              <w:t>.</w:t>
            </w:r>
          </w:p>
        </w:tc>
        <w:tc>
          <w:tcPr>
            <w:tcW w:w="1134" w:type="dxa"/>
          </w:tcPr>
          <w:p w:rsidR="00E41AF4" w:rsidRPr="0088643B" w:rsidRDefault="00E41AF4" w:rsidP="00BC68DA">
            <w:pPr>
              <w:rPr>
                <w:rFonts w:cstheme="minorHAnsi"/>
                <w:sz w:val="18"/>
                <w:szCs w:val="18"/>
              </w:rPr>
            </w:pPr>
            <w:r>
              <w:rPr>
                <w:rFonts w:cstheme="minorHAnsi"/>
                <w:sz w:val="18"/>
                <w:szCs w:val="18"/>
              </w:rPr>
              <w:t>Jan 21 - May 21</w:t>
            </w:r>
          </w:p>
        </w:tc>
        <w:tc>
          <w:tcPr>
            <w:tcW w:w="1276" w:type="dxa"/>
          </w:tcPr>
          <w:p w:rsidR="00E41AF4" w:rsidRPr="0088643B" w:rsidRDefault="00E41AF4" w:rsidP="003422D6">
            <w:pPr>
              <w:rPr>
                <w:rFonts w:cstheme="minorHAnsi"/>
                <w:sz w:val="18"/>
                <w:szCs w:val="18"/>
              </w:rPr>
            </w:pPr>
            <w:r>
              <w:rPr>
                <w:rFonts w:cstheme="minorHAnsi"/>
                <w:sz w:val="18"/>
                <w:szCs w:val="18"/>
              </w:rPr>
              <w:t>£</w:t>
            </w:r>
            <w:r w:rsidR="003422D6">
              <w:rPr>
                <w:rFonts w:cstheme="minorHAnsi"/>
                <w:sz w:val="18"/>
                <w:szCs w:val="18"/>
              </w:rPr>
              <w:t>2600</w:t>
            </w:r>
          </w:p>
        </w:tc>
      </w:tr>
      <w:tr w:rsidR="00E41AF4" w:rsidRPr="0088643B" w:rsidTr="00BC68DA">
        <w:tc>
          <w:tcPr>
            <w:tcW w:w="2552" w:type="dxa"/>
          </w:tcPr>
          <w:p w:rsidR="00E41AF4" w:rsidRPr="0088643B" w:rsidRDefault="00E41AF4" w:rsidP="00BC68DA">
            <w:pPr>
              <w:rPr>
                <w:rFonts w:cstheme="minorHAnsi"/>
                <w:sz w:val="18"/>
                <w:szCs w:val="18"/>
              </w:rPr>
            </w:pPr>
            <w:r>
              <w:rPr>
                <w:rFonts w:cstheme="minorHAnsi"/>
                <w:sz w:val="18"/>
                <w:szCs w:val="18"/>
              </w:rPr>
              <w:t>Pupils identified as having potential to phonics check, who have fallen behind  during lockdown receive support to realise their potential in Phonics and Reading</w:t>
            </w:r>
          </w:p>
        </w:tc>
        <w:tc>
          <w:tcPr>
            <w:tcW w:w="2551" w:type="dxa"/>
          </w:tcPr>
          <w:p w:rsidR="00E41AF4" w:rsidRPr="0088643B" w:rsidRDefault="00E41AF4" w:rsidP="00BC68DA">
            <w:pPr>
              <w:rPr>
                <w:rFonts w:cstheme="minorHAnsi"/>
                <w:sz w:val="18"/>
                <w:szCs w:val="18"/>
              </w:rPr>
            </w:pPr>
            <w:r>
              <w:rPr>
                <w:rFonts w:cstheme="minorHAnsi"/>
                <w:sz w:val="18"/>
                <w:szCs w:val="18"/>
              </w:rPr>
              <w:t>2x 15 hour tutor groups -</w:t>
            </w:r>
            <w:r w:rsidRPr="0088643B">
              <w:rPr>
                <w:rFonts w:cstheme="minorHAnsi"/>
                <w:sz w:val="18"/>
                <w:szCs w:val="18"/>
              </w:rPr>
              <w:t xml:space="preserve"> Tuition for Phonics in Year 2</w:t>
            </w:r>
          </w:p>
        </w:tc>
        <w:tc>
          <w:tcPr>
            <w:tcW w:w="2268" w:type="dxa"/>
          </w:tcPr>
          <w:p w:rsidR="00E41AF4" w:rsidRPr="0088643B" w:rsidRDefault="003422D6" w:rsidP="00BC68DA">
            <w:pPr>
              <w:rPr>
                <w:rFonts w:cstheme="minorHAnsi"/>
                <w:sz w:val="18"/>
                <w:szCs w:val="18"/>
              </w:rPr>
            </w:pPr>
            <w:r>
              <w:rPr>
                <w:rFonts w:cstheme="minorHAnsi"/>
                <w:sz w:val="18"/>
                <w:szCs w:val="18"/>
              </w:rPr>
              <w:t>12</w:t>
            </w:r>
            <w:r w:rsidR="00E41AF4">
              <w:rPr>
                <w:rFonts w:cstheme="minorHAnsi"/>
                <w:sz w:val="18"/>
                <w:szCs w:val="18"/>
              </w:rPr>
              <w:t xml:space="preserve"> pupils to be identified</w:t>
            </w:r>
          </w:p>
        </w:tc>
        <w:tc>
          <w:tcPr>
            <w:tcW w:w="5103" w:type="dxa"/>
          </w:tcPr>
          <w:p w:rsidR="00E41AF4" w:rsidRPr="0088643B" w:rsidRDefault="00E41AF4" w:rsidP="00BC68DA">
            <w:pPr>
              <w:rPr>
                <w:rFonts w:cstheme="minorHAnsi"/>
                <w:sz w:val="18"/>
                <w:szCs w:val="18"/>
              </w:rPr>
            </w:pPr>
            <w:r>
              <w:rPr>
                <w:rFonts w:cstheme="minorHAnsi"/>
                <w:sz w:val="18"/>
                <w:szCs w:val="18"/>
              </w:rPr>
              <w:t>Pupils have the phonics skills to be able to read sufficiently to access the KS2 curriculum and have passed the phonics re sit.</w:t>
            </w:r>
          </w:p>
        </w:tc>
        <w:tc>
          <w:tcPr>
            <w:tcW w:w="1134" w:type="dxa"/>
          </w:tcPr>
          <w:p w:rsidR="00E41AF4" w:rsidRPr="0088643B" w:rsidRDefault="00E41AF4" w:rsidP="00BC68DA">
            <w:pPr>
              <w:rPr>
                <w:rFonts w:cstheme="minorHAnsi"/>
                <w:sz w:val="18"/>
                <w:szCs w:val="18"/>
              </w:rPr>
            </w:pPr>
            <w:r>
              <w:rPr>
                <w:rFonts w:cstheme="minorHAnsi"/>
                <w:sz w:val="18"/>
                <w:szCs w:val="18"/>
              </w:rPr>
              <w:t>Jan 21 – Jul 21</w:t>
            </w:r>
          </w:p>
        </w:tc>
        <w:tc>
          <w:tcPr>
            <w:tcW w:w="1276" w:type="dxa"/>
          </w:tcPr>
          <w:p w:rsidR="00E41AF4" w:rsidRPr="0088643B" w:rsidRDefault="00E41AF4" w:rsidP="003422D6">
            <w:pPr>
              <w:rPr>
                <w:rFonts w:cstheme="minorHAnsi"/>
                <w:sz w:val="18"/>
                <w:szCs w:val="18"/>
              </w:rPr>
            </w:pPr>
            <w:r>
              <w:rPr>
                <w:rFonts w:cstheme="minorHAnsi"/>
                <w:sz w:val="18"/>
                <w:szCs w:val="18"/>
              </w:rPr>
              <w:t>£</w:t>
            </w:r>
            <w:r w:rsidR="003422D6">
              <w:rPr>
                <w:rFonts w:cstheme="minorHAnsi"/>
                <w:sz w:val="18"/>
                <w:szCs w:val="18"/>
              </w:rPr>
              <w:t>400</w:t>
            </w:r>
          </w:p>
        </w:tc>
      </w:tr>
      <w:tr w:rsidR="00E41AF4" w:rsidRPr="0088643B" w:rsidTr="00BC68DA">
        <w:tc>
          <w:tcPr>
            <w:tcW w:w="2552" w:type="dxa"/>
          </w:tcPr>
          <w:p w:rsidR="00E41AF4" w:rsidRPr="0088643B" w:rsidRDefault="00E41AF4" w:rsidP="00BC68DA">
            <w:pPr>
              <w:rPr>
                <w:rFonts w:cstheme="minorHAnsi"/>
                <w:sz w:val="18"/>
                <w:szCs w:val="18"/>
              </w:rPr>
            </w:pPr>
            <w:r>
              <w:rPr>
                <w:rFonts w:cstheme="minorHAnsi"/>
                <w:sz w:val="18"/>
                <w:szCs w:val="18"/>
              </w:rPr>
              <w:t>Pupils identified as having potential to reach age expectations and greater depth who have fallen behind  during lockdown receive support to realise their potential in Reading</w:t>
            </w:r>
          </w:p>
        </w:tc>
        <w:tc>
          <w:tcPr>
            <w:tcW w:w="2551" w:type="dxa"/>
          </w:tcPr>
          <w:p w:rsidR="00E41AF4" w:rsidRDefault="00E41AF4" w:rsidP="00BC68DA">
            <w:pPr>
              <w:rPr>
                <w:rFonts w:cstheme="minorHAnsi"/>
                <w:sz w:val="18"/>
                <w:szCs w:val="18"/>
              </w:rPr>
            </w:pPr>
            <w:r>
              <w:rPr>
                <w:rFonts w:cstheme="minorHAnsi"/>
                <w:sz w:val="18"/>
                <w:szCs w:val="18"/>
              </w:rPr>
              <w:t xml:space="preserve">Up to 11 other </w:t>
            </w:r>
            <w:proofErr w:type="gramStart"/>
            <w:r>
              <w:rPr>
                <w:rFonts w:cstheme="minorHAnsi"/>
                <w:sz w:val="18"/>
                <w:szCs w:val="18"/>
              </w:rPr>
              <w:t>15 hour</w:t>
            </w:r>
            <w:proofErr w:type="gramEnd"/>
            <w:r>
              <w:rPr>
                <w:rFonts w:cstheme="minorHAnsi"/>
                <w:sz w:val="18"/>
                <w:szCs w:val="18"/>
              </w:rPr>
              <w:t xml:space="preserve"> tuition groups TBC.</w:t>
            </w:r>
          </w:p>
          <w:p w:rsidR="00E41AF4" w:rsidRPr="0088643B" w:rsidRDefault="00E41AF4" w:rsidP="00BC68DA">
            <w:pPr>
              <w:rPr>
                <w:rFonts w:cstheme="minorHAnsi"/>
                <w:sz w:val="18"/>
                <w:szCs w:val="18"/>
              </w:rPr>
            </w:pPr>
            <w:r>
              <w:rPr>
                <w:rFonts w:cstheme="minorHAnsi"/>
                <w:sz w:val="18"/>
                <w:szCs w:val="18"/>
              </w:rPr>
              <w:t>Priority given to PP, children who will benefit from tuition and who have fallen further behind than their peers during lockdown.</w:t>
            </w:r>
          </w:p>
        </w:tc>
        <w:tc>
          <w:tcPr>
            <w:tcW w:w="2268" w:type="dxa"/>
          </w:tcPr>
          <w:p w:rsidR="00E41AF4" w:rsidRPr="0088643B" w:rsidRDefault="00E41AF4" w:rsidP="00BC68DA">
            <w:pPr>
              <w:rPr>
                <w:rFonts w:cstheme="minorHAnsi"/>
                <w:sz w:val="18"/>
                <w:szCs w:val="18"/>
              </w:rPr>
            </w:pPr>
            <w:r>
              <w:rPr>
                <w:rFonts w:cstheme="minorHAnsi"/>
                <w:sz w:val="18"/>
                <w:szCs w:val="18"/>
              </w:rPr>
              <w:t>Pupils to be identified after the next assessment point and will be limited to availability of space</w:t>
            </w:r>
          </w:p>
        </w:tc>
        <w:tc>
          <w:tcPr>
            <w:tcW w:w="5103" w:type="dxa"/>
          </w:tcPr>
          <w:p w:rsidR="00E41AF4" w:rsidRPr="0088643B" w:rsidRDefault="00E41AF4" w:rsidP="00BC68DA">
            <w:pPr>
              <w:rPr>
                <w:rFonts w:cstheme="minorHAnsi"/>
                <w:sz w:val="18"/>
                <w:szCs w:val="18"/>
              </w:rPr>
            </w:pPr>
            <w:r>
              <w:rPr>
                <w:rFonts w:cstheme="minorHAnsi"/>
                <w:sz w:val="18"/>
                <w:szCs w:val="18"/>
              </w:rPr>
              <w:t>Targeted pupils catch up to their expected standard as if Lockdown had not occurred.</w:t>
            </w:r>
          </w:p>
        </w:tc>
        <w:tc>
          <w:tcPr>
            <w:tcW w:w="1134" w:type="dxa"/>
          </w:tcPr>
          <w:p w:rsidR="00E41AF4" w:rsidRDefault="003422D6" w:rsidP="00BC68DA">
            <w:pPr>
              <w:rPr>
                <w:rFonts w:cstheme="minorHAnsi"/>
                <w:sz w:val="18"/>
                <w:szCs w:val="18"/>
              </w:rPr>
            </w:pPr>
            <w:r>
              <w:rPr>
                <w:rFonts w:cstheme="minorHAnsi"/>
                <w:sz w:val="18"/>
                <w:szCs w:val="18"/>
              </w:rPr>
              <w:t>Sept</w:t>
            </w:r>
            <w:r w:rsidR="00E41AF4">
              <w:rPr>
                <w:rFonts w:cstheme="minorHAnsi"/>
                <w:sz w:val="18"/>
                <w:szCs w:val="18"/>
              </w:rPr>
              <w:t xml:space="preserve"> – Dec 21</w:t>
            </w:r>
          </w:p>
          <w:p w:rsidR="003422D6" w:rsidRPr="0088643B" w:rsidRDefault="003422D6" w:rsidP="00BC68DA">
            <w:pPr>
              <w:rPr>
                <w:rFonts w:cstheme="minorHAnsi"/>
                <w:sz w:val="18"/>
                <w:szCs w:val="18"/>
              </w:rPr>
            </w:pPr>
            <w:bookmarkStart w:id="0" w:name="_GoBack"/>
            <w:bookmarkEnd w:id="0"/>
          </w:p>
        </w:tc>
        <w:tc>
          <w:tcPr>
            <w:tcW w:w="1276" w:type="dxa"/>
          </w:tcPr>
          <w:p w:rsidR="00E41AF4" w:rsidRPr="0088643B" w:rsidRDefault="003422D6" w:rsidP="00BC68DA">
            <w:pPr>
              <w:rPr>
                <w:rFonts w:cstheme="minorHAnsi"/>
                <w:sz w:val="18"/>
                <w:szCs w:val="18"/>
              </w:rPr>
            </w:pPr>
            <w:r>
              <w:rPr>
                <w:rFonts w:cstheme="minorHAnsi"/>
                <w:sz w:val="18"/>
                <w:szCs w:val="18"/>
              </w:rPr>
              <w:t>£2400</w:t>
            </w:r>
          </w:p>
        </w:tc>
      </w:tr>
      <w:tr w:rsidR="00E41AF4" w:rsidRPr="0088643B" w:rsidTr="00BC68DA">
        <w:tc>
          <w:tcPr>
            <w:tcW w:w="14884" w:type="dxa"/>
            <w:gridSpan w:val="6"/>
            <w:shd w:val="clear" w:color="auto" w:fill="D9D9D9" w:themeFill="background1" w:themeFillShade="D9"/>
          </w:tcPr>
          <w:p w:rsidR="00E41AF4" w:rsidRPr="0088643B" w:rsidRDefault="00E41AF4" w:rsidP="00BC68DA">
            <w:pPr>
              <w:pStyle w:val="Subtitle"/>
              <w:jc w:val="center"/>
              <w:rPr>
                <w:rFonts w:cstheme="minorHAnsi"/>
                <w:sz w:val="18"/>
                <w:szCs w:val="18"/>
              </w:rPr>
            </w:pPr>
            <w:r w:rsidRPr="0088643B">
              <w:rPr>
                <w:rFonts w:cstheme="minorHAnsi"/>
                <w:sz w:val="18"/>
                <w:szCs w:val="18"/>
              </w:rPr>
              <w:t>Wider Strategies</w:t>
            </w:r>
          </w:p>
        </w:tc>
      </w:tr>
      <w:tr w:rsidR="00E41AF4" w:rsidRPr="0088643B" w:rsidTr="00BC68DA">
        <w:tc>
          <w:tcPr>
            <w:tcW w:w="2552" w:type="dxa"/>
          </w:tcPr>
          <w:p w:rsidR="00E41AF4" w:rsidRPr="0088643B" w:rsidRDefault="00E41AF4" w:rsidP="00BC68DA">
            <w:pPr>
              <w:rPr>
                <w:rFonts w:cstheme="minorHAnsi"/>
                <w:b/>
                <w:sz w:val="18"/>
                <w:szCs w:val="18"/>
              </w:rPr>
            </w:pPr>
            <w:r w:rsidRPr="0088643B">
              <w:rPr>
                <w:rFonts w:cstheme="minorHAnsi"/>
                <w:b/>
                <w:sz w:val="18"/>
                <w:szCs w:val="18"/>
              </w:rPr>
              <w:t>Concern</w:t>
            </w:r>
          </w:p>
        </w:tc>
        <w:tc>
          <w:tcPr>
            <w:tcW w:w="2551" w:type="dxa"/>
          </w:tcPr>
          <w:p w:rsidR="00E41AF4" w:rsidRPr="0088643B" w:rsidRDefault="00E41AF4" w:rsidP="00BC68DA">
            <w:pPr>
              <w:rPr>
                <w:rFonts w:cstheme="minorHAnsi"/>
                <w:b/>
                <w:sz w:val="18"/>
                <w:szCs w:val="18"/>
              </w:rPr>
            </w:pPr>
            <w:r w:rsidRPr="0088643B">
              <w:rPr>
                <w:rFonts w:cstheme="minorHAnsi"/>
                <w:b/>
                <w:sz w:val="18"/>
                <w:szCs w:val="18"/>
              </w:rPr>
              <w:t>Action</w:t>
            </w:r>
          </w:p>
        </w:tc>
        <w:tc>
          <w:tcPr>
            <w:tcW w:w="2268" w:type="dxa"/>
          </w:tcPr>
          <w:p w:rsidR="00E41AF4" w:rsidRPr="0088643B" w:rsidRDefault="00E41AF4" w:rsidP="00BC68DA">
            <w:pPr>
              <w:rPr>
                <w:rFonts w:cstheme="minorHAnsi"/>
                <w:b/>
                <w:sz w:val="18"/>
                <w:szCs w:val="18"/>
              </w:rPr>
            </w:pPr>
            <w:r w:rsidRPr="0088643B">
              <w:rPr>
                <w:rFonts w:cstheme="minorHAnsi"/>
                <w:b/>
                <w:sz w:val="18"/>
                <w:szCs w:val="18"/>
              </w:rPr>
              <w:t>Targeted pupils/Criteria</w:t>
            </w:r>
          </w:p>
        </w:tc>
        <w:tc>
          <w:tcPr>
            <w:tcW w:w="5103" w:type="dxa"/>
          </w:tcPr>
          <w:p w:rsidR="00E41AF4" w:rsidRPr="0088643B" w:rsidRDefault="00E41AF4" w:rsidP="00BC68DA">
            <w:pPr>
              <w:rPr>
                <w:rFonts w:cstheme="minorHAnsi"/>
                <w:b/>
                <w:sz w:val="18"/>
                <w:szCs w:val="18"/>
              </w:rPr>
            </w:pPr>
            <w:r w:rsidRPr="0088643B">
              <w:rPr>
                <w:rFonts w:cstheme="minorHAnsi"/>
                <w:b/>
                <w:sz w:val="18"/>
                <w:szCs w:val="18"/>
              </w:rPr>
              <w:t>Desired outcome</w:t>
            </w:r>
          </w:p>
        </w:tc>
        <w:tc>
          <w:tcPr>
            <w:tcW w:w="1134" w:type="dxa"/>
          </w:tcPr>
          <w:p w:rsidR="00E41AF4" w:rsidRPr="0088643B" w:rsidRDefault="00E41AF4" w:rsidP="00BC68DA">
            <w:pPr>
              <w:rPr>
                <w:rFonts w:cstheme="minorHAnsi"/>
                <w:b/>
                <w:sz w:val="18"/>
                <w:szCs w:val="18"/>
              </w:rPr>
            </w:pPr>
            <w:r>
              <w:t>From when/to</w:t>
            </w:r>
          </w:p>
        </w:tc>
        <w:tc>
          <w:tcPr>
            <w:tcW w:w="1276" w:type="dxa"/>
          </w:tcPr>
          <w:p w:rsidR="00E41AF4" w:rsidRPr="0088643B" w:rsidRDefault="00E41AF4" w:rsidP="00BC68DA">
            <w:pPr>
              <w:rPr>
                <w:rFonts w:cstheme="minorHAnsi"/>
                <w:b/>
                <w:sz w:val="18"/>
                <w:szCs w:val="18"/>
              </w:rPr>
            </w:pPr>
          </w:p>
        </w:tc>
      </w:tr>
      <w:tr w:rsidR="00E41AF4" w:rsidRPr="0088643B" w:rsidTr="00BC68DA">
        <w:tc>
          <w:tcPr>
            <w:tcW w:w="2552" w:type="dxa"/>
          </w:tcPr>
          <w:p w:rsidR="00E41AF4" w:rsidRPr="0088643B" w:rsidRDefault="00E41AF4" w:rsidP="00BC68DA">
            <w:pPr>
              <w:rPr>
                <w:rFonts w:cstheme="minorHAnsi"/>
                <w:sz w:val="18"/>
                <w:szCs w:val="18"/>
              </w:rPr>
            </w:pPr>
            <w:r>
              <w:rPr>
                <w:rFonts w:cstheme="minorHAnsi"/>
                <w:sz w:val="18"/>
                <w:szCs w:val="18"/>
              </w:rPr>
              <w:t xml:space="preserve">Children suffer with anxiety or safeguarding concerns because we do not have enough resources to identify specific needs. When it is identified Teachers and SLT spend too much time dealing with low level concerns which could be dealt with by a Pastoral Mentor. </w:t>
            </w:r>
            <w:proofErr w:type="spellStart"/>
            <w:r>
              <w:rPr>
                <w:rFonts w:cstheme="minorHAnsi"/>
                <w:sz w:val="18"/>
                <w:szCs w:val="18"/>
              </w:rPr>
              <w:t>Eg</w:t>
            </w:r>
            <w:proofErr w:type="spellEnd"/>
            <w:r>
              <w:rPr>
                <w:rFonts w:cstheme="minorHAnsi"/>
                <w:sz w:val="18"/>
                <w:szCs w:val="18"/>
              </w:rPr>
              <w:t xml:space="preserve"> no PE kit</w:t>
            </w:r>
          </w:p>
        </w:tc>
        <w:tc>
          <w:tcPr>
            <w:tcW w:w="2551" w:type="dxa"/>
          </w:tcPr>
          <w:p w:rsidR="00E41AF4" w:rsidRPr="0088643B" w:rsidRDefault="00E41AF4" w:rsidP="00BC68DA">
            <w:pPr>
              <w:rPr>
                <w:rFonts w:cstheme="minorHAnsi"/>
                <w:sz w:val="18"/>
                <w:szCs w:val="18"/>
              </w:rPr>
            </w:pPr>
            <w:r w:rsidRPr="0088643B">
              <w:rPr>
                <w:rFonts w:cstheme="minorHAnsi"/>
                <w:sz w:val="18"/>
                <w:szCs w:val="18"/>
              </w:rPr>
              <w:t xml:space="preserve">Creation of a learning mentor/ pastoral post </w:t>
            </w:r>
          </w:p>
        </w:tc>
        <w:tc>
          <w:tcPr>
            <w:tcW w:w="2268" w:type="dxa"/>
          </w:tcPr>
          <w:p w:rsidR="00E41AF4" w:rsidRPr="0088643B" w:rsidRDefault="00E41AF4" w:rsidP="00BC68DA">
            <w:pPr>
              <w:rPr>
                <w:rFonts w:cstheme="minorHAnsi"/>
                <w:sz w:val="18"/>
                <w:szCs w:val="18"/>
              </w:rPr>
            </w:pPr>
            <w:r>
              <w:rPr>
                <w:rFonts w:cstheme="minorHAnsi"/>
                <w:sz w:val="18"/>
                <w:szCs w:val="18"/>
              </w:rPr>
              <w:t>Children with issues wider than school that are contributing a negative impact on their academic progress and or well being</w:t>
            </w:r>
          </w:p>
        </w:tc>
        <w:tc>
          <w:tcPr>
            <w:tcW w:w="5103" w:type="dxa"/>
          </w:tcPr>
          <w:p w:rsidR="00E41AF4" w:rsidRPr="0088643B" w:rsidRDefault="00E41AF4" w:rsidP="00BC68DA">
            <w:pPr>
              <w:rPr>
                <w:rFonts w:cstheme="minorHAnsi"/>
                <w:sz w:val="18"/>
                <w:szCs w:val="18"/>
              </w:rPr>
            </w:pPr>
            <w:r>
              <w:rPr>
                <w:rFonts w:cstheme="minorHAnsi"/>
                <w:sz w:val="18"/>
                <w:szCs w:val="18"/>
              </w:rPr>
              <w:t xml:space="preserve">Intervention for children </w:t>
            </w:r>
            <w:proofErr w:type="spellStart"/>
            <w:r>
              <w:rPr>
                <w:rFonts w:cstheme="minorHAnsi"/>
                <w:sz w:val="18"/>
                <w:szCs w:val="18"/>
              </w:rPr>
              <w:t>eg</w:t>
            </w:r>
            <w:proofErr w:type="spellEnd"/>
            <w:r>
              <w:rPr>
                <w:rFonts w:cstheme="minorHAnsi"/>
                <w:sz w:val="18"/>
                <w:szCs w:val="18"/>
              </w:rPr>
              <w:t xml:space="preserve"> working with parents,  at Early Help, mental health support </w:t>
            </w:r>
            <w:proofErr w:type="spellStart"/>
            <w:r>
              <w:rPr>
                <w:rFonts w:cstheme="minorHAnsi"/>
                <w:sz w:val="18"/>
                <w:szCs w:val="18"/>
              </w:rPr>
              <w:t>etc</w:t>
            </w:r>
            <w:proofErr w:type="spellEnd"/>
            <w:r>
              <w:rPr>
                <w:rFonts w:cstheme="minorHAnsi"/>
                <w:sz w:val="18"/>
                <w:szCs w:val="18"/>
              </w:rPr>
              <w:t xml:space="preserve"> enables children attend school in a manner such that they can access the curriculum and progress at least as quickly as their peers.</w:t>
            </w:r>
          </w:p>
        </w:tc>
        <w:tc>
          <w:tcPr>
            <w:tcW w:w="1134" w:type="dxa"/>
          </w:tcPr>
          <w:p w:rsidR="00E41AF4" w:rsidRPr="0088643B" w:rsidRDefault="00E41AF4" w:rsidP="00BC68DA">
            <w:pPr>
              <w:rPr>
                <w:rFonts w:cstheme="minorHAnsi"/>
                <w:sz w:val="18"/>
                <w:szCs w:val="18"/>
              </w:rPr>
            </w:pPr>
            <w:r>
              <w:rPr>
                <w:rFonts w:cstheme="minorHAnsi"/>
                <w:sz w:val="18"/>
                <w:szCs w:val="18"/>
              </w:rPr>
              <w:t>Jan 21- Aug 22</w:t>
            </w:r>
          </w:p>
        </w:tc>
        <w:tc>
          <w:tcPr>
            <w:tcW w:w="1276" w:type="dxa"/>
          </w:tcPr>
          <w:p w:rsidR="00E41AF4" w:rsidRPr="0088643B" w:rsidRDefault="00E41AF4" w:rsidP="00BC68DA">
            <w:pPr>
              <w:rPr>
                <w:rFonts w:cstheme="minorHAnsi"/>
                <w:sz w:val="18"/>
                <w:szCs w:val="18"/>
              </w:rPr>
            </w:pPr>
            <w:r>
              <w:rPr>
                <w:rFonts w:cstheme="minorHAnsi"/>
                <w:sz w:val="18"/>
                <w:szCs w:val="18"/>
              </w:rPr>
              <w:t>£10,000 (0.5 FTE post)</w:t>
            </w:r>
          </w:p>
        </w:tc>
      </w:tr>
      <w:tr w:rsidR="00E41AF4" w:rsidRPr="0088643B" w:rsidTr="00BC68DA">
        <w:tc>
          <w:tcPr>
            <w:tcW w:w="2552" w:type="dxa"/>
          </w:tcPr>
          <w:p w:rsidR="00E41AF4" w:rsidRPr="0088643B" w:rsidRDefault="00E41AF4" w:rsidP="00BC68DA">
            <w:pPr>
              <w:rPr>
                <w:rFonts w:cstheme="minorHAnsi"/>
                <w:sz w:val="18"/>
                <w:szCs w:val="18"/>
              </w:rPr>
            </w:pPr>
            <w:r>
              <w:rPr>
                <w:rFonts w:cstheme="minorHAnsi"/>
                <w:sz w:val="18"/>
                <w:szCs w:val="18"/>
              </w:rPr>
              <w:lastRenderedPageBreak/>
              <w:t>Teachers and support staff are not fully aware and do not always have the understanding of how to help with children’s wellbeing and Social and Emotional Learning</w:t>
            </w:r>
          </w:p>
        </w:tc>
        <w:tc>
          <w:tcPr>
            <w:tcW w:w="2551" w:type="dxa"/>
          </w:tcPr>
          <w:p w:rsidR="00E41AF4" w:rsidRPr="0088643B" w:rsidRDefault="00E41AF4" w:rsidP="00BC68DA">
            <w:pPr>
              <w:rPr>
                <w:rFonts w:cstheme="minorHAnsi"/>
                <w:sz w:val="18"/>
                <w:szCs w:val="18"/>
              </w:rPr>
            </w:pPr>
            <w:r>
              <w:rPr>
                <w:rFonts w:cstheme="minorHAnsi"/>
                <w:sz w:val="18"/>
                <w:szCs w:val="18"/>
              </w:rPr>
              <w:t>CPD provided to staff on developing wellbeing, resilience and social and emotional understanding.</w:t>
            </w:r>
          </w:p>
        </w:tc>
        <w:tc>
          <w:tcPr>
            <w:tcW w:w="2268" w:type="dxa"/>
          </w:tcPr>
          <w:p w:rsidR="00E41AF4" w:rsidRPr="0088643B" w:rsidRDefault="00E41AF4" w:rsidP="00BC68DA">
            <w:pPr>
              <w:rPr>
                <w:rFonts w:cstheme="minorHAnsi"/>
                <w:sz w:val="18"/>
                <w:szCs w:val="18"/>
              </w:rPr>
            </w:pPr>
            <w:r>
              <w:rPr>
                <w:rFonts w:cstheme="minorHAnsi"/>
                <w:sz w:val="18"/>
                <w:szCs w:val="18"/>
              </w:rPr>
              <w:t>All pupils in need of emotional or other support</w:t>
            </w:r>
          </w:p>
        </w:tc>
        <w:tc>
          <w:tcPr>
            <w:tcW w:w="5103" w:type="dxa"/>
          </w:tcPr>
          <w:p w:rsidR="00E41AF4" w:rsidRPr="0088643B" w:rsidRDefault="00E41AF4" w:rsidP="00BC68DA">
            <w:pPr>
              <w:rPr>
                <w:rFonts w:cstheme="minorHAnsi"/>
                <w:sz w:val="18"/>
                <w:szCs w:val="18"/>
              </w:rPr>
            </w:pPr>
            <w:r>
              <w:rPr>
                <w:rFonts w:cstheme="minorHAnsi"/>
                <w:sz w:val="18"/>
                <w:szCs w:val="18"/>
              </w:rPr>
              <w:t>Children are resilient and positive in their outlook and lives. As a result, they contribute positively in school and progress well academically. They are happy and talk positively about their lives and futures.</w:t>
            </w:r>
          </w:p>
        </w:tc>
        <w:tc>
          <w:tcPr>
            <w:tcW w:w="1134" w:type="dxa"/>
          </w:tcPr>
          <w:p w:rsidR="00E41AF4" w:rsidRPr="0088643B" w:rsidRDefault="00E41AF4" w:rsidP="00BC68DA">
            <w:pPr>
              <w:rPr>
                <w:rFonts w:cstheme="minorHAnsi"/>
                <w:sz w:val="18"/>
                <w:szCs w:val="18"/>
              </w:rPr>
            </w:pPr>
            <w:r>
              <w:rPr>
                <w:rFonts w:cstheme="minorHAnsi"/>
                <w:sz w:val="18"/>
                <w:szCs w:val="18"/>
              </w:rPr>
              <w:t>Ongoing to July 21; beyond if necessary.</w:t>
            </w:r>
          </w:p>
        </w:tc>
        <w:tc>
          <w:tcPr>
            <w:tcW w:w="1276" w:type="dxa"/>
          </w:tcPr>
          <w:p w:rsidR="00E41AF4" w:rsidRPr="0088643B" w:rsidRDefault="00E41AF4" w:rsidP="00BC68DA">
            <w:pPr>
              <w:rPr>
                <w:rFonts w:cstheme="minorHAnsi"/>
                <w:sz w:val="18"/>
                <w:szCs w:val="18"/>
              </w:rPr>
            </w:pPr>
            <w:r>
              <w:rPr>
                <w:rFonts w:cstheme="minorHAnsi"/>
                <w:sz w:val="18"/>
                <w:szCs w:val="18"/>
              </w:rPr>
              <w:t>£400</w:t>
            </w:r>
          </w:p>
        </w:tc>
      </w:tr>
      <w:tr w:rsidR="00E41AF4" w:rsidRPr="0088643B" w:rsidTr="00BC68DA">
        <w:tc>
          <w:tcPr>
            <w:tcW w:w="2552" w:type="dxa"/>
          </w:tcPr>
          <w:p w:rsidR="00E41AF4" w:rsidRPr="0088643B" w:rsidRDefault="003422D6" w:rsidP="00BC68DA">
            <w:pPr>
              <w:rPr>
                <w:rFonts w:cstheme="minorHAnsi"/>
                <w:sz w:val="18"/>
                <w:szCs w:val="18"/>
              </w:rPr>
            </w:pPr>
            <w:r>
              <w:rPr>
                <w:rFonts w:cstheme="minorHAnsi"/>
                <w:sz w:val="18"/>
                <w:szCs w:val="18"/>
              </w:rPr>
              <w:t xml:space="preserve">Children and staff need to develop a positive frame of mind as we come out of </w:t>
            </w:r>
            <w:proofErr w:type="spellStart"/>
            <w:r>
              <w:rPr>
                <w:rFonts w:cstheme="minorHAnsi"/>
                <w:sz w:val="18"/>
                <w:szCs w:val="18"/>
              </w:rPr>
              <w:t>Covid</w:t>
            </w:r>
            <w:proofErr w:type="spellEnd"/>
          </w:p>
        </w:tc>
        <w:tc>
          <w:tcPr>
            <w:tcW w:w="2551" w:type="dxa"/>
          </w:tcPr>
          <w:p w:rsidR="00E41AF4" w:rsidRPr="0088643B" w:rsidRDefault="003422D6" w:rsidP="00BC68DA">
            <w:pPr>
              <w:rPr>
                <w:rFonts w:cstheme="minorHAnsi"/>
                <w:sz w:val="18"/>
                <w:szCs w:val="18"/>
              </w:rPr>
            </w:pPr>
            <w:r>
              <w:rPr>
                <w:rFonts w:cstheme="minorHAnsi"/>
                <w:sz w:val="18"/>
                <w:szCs w:val="18"/>
              </w:rPr>
              <w:t>Art of Being Brilliant used to train pupils and staff in positive thinking. School wide initiative</w:t>
            </w:r>
          </w:p>
        </w:tc>
        <w:tc>
          <w:tcPr>
            <w:tcW w:w="2268" w:type="dxa"/>
          </w:tcPr>
          <w:p w:rsidR="00E41AF4" w:rsidRPr="0088643B" w:rsidRDefault="003422D6" w:rsidP="00BC68DA">
            <w:pPr>
              <w:rPr>
                <w:rFonts w:cstheme="minorHAnsi"/>
                <w:sz w:val="18"/>
                <w:szCs w:val="18"/>
              </w:rPr>
            </w:pPr>
            <w:r>
              <w:rPr>
                <w:rFonts w:cstheme="minorHAnsi"/>
                <w:sz w:val="18"/>
                <w:szCs w:val="18"/>
              </w:rPr>
              <w:t>All pupils and staff</w:t>
            </w:r>
          </w:p>
        </w:tc>
        <w:tc>
          <w:tcPr>
            <w:tcW w:w="5103" w:type="dxa"/>
          </w:tcPr>
          <w:p w:rsidR="00E41AF4" w:rsidRPr="0088643B" w:rsidRDefault="003422D6" w:rsidP="003422D6">
            <w:pPr>
              <w:rPr>
                <w:rFonts w:cstheme="minorHAnsi"/>
                <w:sz w:val="18"/>
                <w:szCs w:val="18"/>
              </w:rPr>
            </w:pPr>
            <w:r>
              <w:rPr>
                <w:rFonts w:cstheme="minorHAnsi"/>
                <w:sz w:val="18"/>
                <w:szCs w:val="18"/>
              </w:rPr>
              <w:t xml:space="preserve">Children have a positive outlook and staff support this through the curriculum offer and opportunities such as assembly. There is a common language of positivity used in school and both </w:t>
            </w:r>
            <w:proofErr w:type="spellStart"/>
            <w:r>
              <w:rPr>
                <w:rFonts w:cstheme="minorHAnsi"/>
                <w:sz w:val="18"/>
                <w:szCs w:val="18"/>
              </w:rPr>
              <w:t>pupisl</w:t>
            </w:r>
            <w:proofErr w:type="spellEnd"/>
            <w:r>
              <w:rPr>
                <w:rFonts w:cstheme="minorHAnsi"/>
                <w:sz w:val="18"/>
                <w:szCs w:val="18"/>
              </w:rPr>
              <w:t xml:space="preserve"> and staff have a positive outlook on the future.</w:t>
            </w:r>
          </w:p>
        </w:tc>
        <w:tc>
          <w:tcPr>
            <w:tcW w:w="1134" w:type="dxa"/>
          </w:tcPr>
          <w:p w:rsidR="00E41AF4" w:rsidRPr="0088643B" w:rsidRDefault="003422D6" w:rsidP="00BC68DA">
            <w:pPr>
              <w:rPr>
                <w:rFonts w:cstheme="minorHAnsi"/>
                <w:sz w:val="18"/>
                <w:szCs w:val="18"/>
              </w:rPr>
            </w:pPr>
            <w:r>
              <w:rPr>
                <w:rFonts w:cstheme="minorHAnsi"/>
                <w:sz w:val="18"/>
                <w:szCs w:val="18"/>
              </w:rPr>
              <w:t>June 2021, January Inset 2022</w:t>
            </w:r>
          </w:p>
        </w:tc>
        <w:tc>
          <w:tcPr>
            <w:tcW w:w="1276" w:type="dxa"/>
          </w:tcPr>
          <w:p w:rsidR="00E41AF4" w:rsidRPr="0088643B" w:rsidRDefault="003422D6" w:rsidP="00BC68DA">
            <w:pPr>
              <w:rPr>
                <w:rFonts w:cstheme="minorHAnsi"/>
                <w:sz w:val="18"/>
                <w:szCs w:val="18"/>
              </w:rPr>
            </w:pPr>
            <w:r>
              <w:rPr>
                <w:rFonts w:cstheme="minorHAnsi"/>
                <w:sz w:val="18"/>
                <w:szCs w:val="18"/>
              </w:rPr>
              <w:t>£6000</w:t>
            </w:r>
          </w:p>
        </w:tc>
      </w:tr>
    </w:tbl>
    <w:p w:rsidR="00E41AF4" w:rsidRDefault="00E41AF4" w:rsidP="00E41AF4"/>
    <w:p w:rsidR="00EC601C" w:rsidRDefault="003422D6"/>
    <w:sectPr w:rsidR="00EC601C" w:rsidSect="00526256">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22D6">
      <w:pPr>
        <w:spacing w:after="0" w:line="240" w:lineRule="auto"/>
      </w:pPr>
      <w:r>
        <w:separator/>
      </w:r>
    </w:p>
  </w:endnote>
  <w:endnote w:type="continuationSeparator" w:id="0">
    <w:p w:rsidR="00000000" w:rsidRDefault="0034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032153"/>
      <w:docPartObj>
        <w:docPartGallery w:val="Page Numbers (Bottom of Page)"/>
        <w:docPartUnique/>
      </w:docPartObj>
    </w:sdtPr>
    <w:sdtEndPr>
      <w:rPr>
        <w:noProof/>
      </w:rPr>
    </w:sdtEndPr>
    <w:sdtContent>
      <w:p w:rsidR="00BA7690" w:rsidRDefault="00E41AF4">
        <w:pPr>
          <w:pStyle w:val="Footer"/>
        </w:pPr>
        <w:r>
          <w:fldChar w:fldCharType="begin"/>
        </w:r>
        <w:r>
          <w:instrText xml:space="preserve"> PAGE   \* MERGEFORMAT </w:instrText>
        </w:r>
        <w:r>
          <w:fldChar w:fldCharType="separate"/>
        </w:r>
        <w:r w:rsidR="003422D6">
          <w:rPr>
            <w:noProof/>
          </w:rPr>
          <w:t>4</w:t>
        </w:r>
        <w:r>
          <w:rPr>
            <w:noProof/>
          </w:rPr>
          <w:fldChar w:fldCharType="end"/>
        </w:r>
      </w:p>
    </w:sdtContent>
  </w:sdt>
  <w:p w:rsidR="00BA7690" w:rsidRDefault="003422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22D6">
      <w:pPr>
        <w:spacing w:after="0" w:line="240" w:lineRule="auto"/>
      </w:pPr>
      <w:r>
        <w:separator/>
      </w:r>
    </w:p>
  </w:footnote>
  <w:footnote w:type="continuationSeparator" w:id="0">
    <w:p w:rsidR="00000000" w:rsidRDefault="00342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90" w:rsidRDefault="00E41AF4">
    <w:pPr>
      <w:pStyle w:val="Header"/>
    </w:pPr>
    <w:r>
      <w:rPr>
        <w:b/>
        <w:noProof/>
        <w:color w:val="00B0F0"/>
        <w:sz w:val="96"/>
        <w:szCs w:val="96"/>
        <w:lang w:eastAsia="en-GB"/>
      </w:rPr>
      <w:drawing>
        <wp:anchor distT="0" distB="0" distL="114300" distR="114300" simplePos="0" relativeHeight="251659264" behindDoc="1" locked="0" layoutInCell="1" allowOverlap="1" wp14:anchorId="15972EDA" wp14:editId="63ED2D05">
          <wp:simplePos x="0" y="0"/>
          <wp:positionH relativeFrom="margin">
            <wp:align>right</wp:align>
          </wp:positionH>
          <wp:positionV relativeFrom="paragraph">
            <wp:posOffset>-219710</wp:posOffset>
          </wp:positionV>
          <wp:extent cx="600075" cy="560705"/>
          <wp:effectExtent l="0" t="0" r="9525" b="0"/>
          <wp:wrapTight wrapText="bothSides">
            <wp:wrapPolygon edited="0">
              <wp:start x="0" y="0"/>
              <wp:lineTo x="0" y="20548"/>
              <wp:lineTo x="21257" y="20548"/>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2478" t="17618" r="21776" b="17076"/>
                  <a:stretch>
                    <a:fillRect/>
                  </a:stretch>
                </pic:blipFill>
                <pic:spPr bwMode="auto">
                  <a:xfrm>
                    <a:off x="0" y="0"/>
                    <a:ext cx="600075" cy="560705"/>
                  </a:xfrm>
                  <a:prstGeom prst="rect">
                    <a:avLst/>
                  </a:prstGeom>
                  <a:noFill/>
                  <a:ln>
                    <a:noFill/>
                  </a:ln>
                </pic:spPr>
              </pic:pic>
            </a:graphicData>
          </a:graphic>
          <wp14:sizeRelH relativeFrom="page">
            <wp14:pctWidth>0</wp14:pctWidth>
          </wp14:sizeRelH>
          <wp14:sizeRelV relativeFrom="page">
            <wp14:pctHeight>0</wp14:pctHeight>
          </wp14:sizeRelV>
        </wp:anchor>
      </w:drawing>
    </w:r>
    <w:r>
      <w:t>The Dingle Primary School, School Development Plan, September 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E652C"/>
    <w:multiLevelType w:val="hybridMultilevel"/>
    <w:tmpl w:val="3192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350971"/>
    <w:multiLevelType w:val="hybridMultilevel"/>
    <w:tmpl w:val="D72C6F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F4"/>
    <w:rsid w:val="003422D6"/>
    <w:rsid w:val="00960D43"/>
    <w:rsid w:val="00C35F1F"/>
    <w:rsid w:val="00E41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6943"/>
  <w15:chartTrackingRefBased/>
  <w15:docId w15:val="{2893F01B-C384-4B55-A997-6599ED71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AF4"/>
  </w:style>
  <w:style w:type="paragraph" w:styleId="Heading1">
    <w:name w:val="heading 1"/>
    <w:basedOn w:val="Normal"/>
    <w:next w:val="Normal"/>
    <w:link w:val="Heading1Char"/>
    <w:qFormat/>
    <w:rsid w:val="00E41AF4"/>
    <w:pPr>
      <w:keepNext/>
      <w:keepLines/>
      <w:spacing w:before="480" w:after="0" w:line="276" w:lineRule="auto"/>
      <w:outlineLvl w:val="0"/>
    </w:pPr>
    <w:rPr>
      <w:rFonts w:ascii="Cambria" w:eastAsia="Calibri" w:hAnsi="Cambria" w:cs="Cambria"/>
      <w:b/>
      <w:bCs/>
      <w:color w:val="365F91"/>
      <w:sz w:val="28"/>
      <w:szCs w:val="28"/>
    </w:rPr>
  </w:style>
  <w:style w:type="paragraph" w:styleId="Heading2">
    <w:name w:val="heading 2"/>
    <w:basedOn w:val="Normal"/>
    <w:next w:val="Normal"/>
    <w:link w:val="Heading2Char"/>
    <w:uiPriority w:val="9"/>
    <w:unhideWhenUsed/>
    <w:qFormat/>
    <w:rsid w:val="00E41A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AF4"/>
    <w:rPr>
      <w:rFonts w:ascii="Cambria" w:eastAsia="Calibri" w:hAnsi="Cambria" w:cs="Cambria"/>
      <w:b/>
      <w:bCs/>
      <w:color w:val="365F91"/>
      <w:sz w:val="28"/>
      <w:szCs w:val="28"/>
    </w:rPr>
  </w:style>
  <w:style w:type="character" w:customStyle="1" w:styleId="Heading2Char">
    <w:name w:val="Heading 2 Char"/>
    <w:basedOn w:val="DefaultParagraphFont"/>
    <w:link w:val="Heading2"/>
    <w:uiPriority w:val="9"/>
    <w:rsid w:val="00E41AF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4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AF4"/>
    <w:pPr>
      <w:ind w:left="720"/>
      <w:contextualSpacing/>
    </w:pPr>
  </w:style>
  <w:style w:type="paragraph" w:styleId="Header">
    <w:name w:val="header"/>
    <w:basedOn w:val="Normal"/>
    <w:link w:val="HeaderChar"/>
    <w:uiPriority w:val="99"/>
    <w:unhideWhenUsed/>
    <w:rsid w:val="00E41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AF4"/>
  </w:style>
  <w:style w:type="paragraph" w:styleId="Footer">
    <w:name w:val="footer"/>
    <w:basedOn w:val="Normal"/>
    <w:link w:val="FooterChar"/>
    <w:uiPriority w:val="99"/>
    <w:unhideWhenUsed/>
    <w:rsid w:val="00E41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AF4"/>
  </w:style>
  <w:style w:type="paragraph" w:styleId="Subtitle">
    <w:name w:val="Subtitle"/>
    <w:basedOn w:val="Normal"/>
    <w:next w:val="Normal"/>
    <w:link w:val="SubtitleChar"/>
    <w:uiPriority w:val="11"/>
    <w:qFormat/>
    <w:rsid w:val="00E41AF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1AF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sch8752228</dc:creator>
  <cp:keywords/>
  <dc:description/>
  <cp:lastModifiedBy>sch8752228</cp:lastModifiedBy>
  <cp:revision>2</cp:revision>
  <dcterms:created xsi:type="dcterms:W3CDTF">2020-11-27T11:48:00Z</dcterms:created>
  <dcterms:modified xsi:type="dcterms:W3CDTF">2021-03-16T14:40:00Z</dcterms:modified>
</cp:coreProperties>
</file>