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4D" w:rsidRDefault="00865D4D" w:rsidP="00865D4D">
      <w:pPr>
        <w:spacing w:after="0"/>
        <w:jc w:val="center"/>
        <w:rPr>
          <w:rFonts w:ascii="Lucida Calligraphy" w:hAnsi="Lucida Calligraphy"/>
          <w:sz w:val="96"/>
          <w:szCs w:val="96"/>
        </w:rPr>
      </w:pPr>
    </w:p>
    <w:p w:rsidR="00865D4D" w:rsidRPr="00831D28" w:rsidRDefault="00865D4D" w:rsidP="00865D4D">
      <w:pPr>
        <w:spacing w:after="0"/>
        <w:jc w:val="center"/>
        <w:rPr>
          <w:rFonts w:ascii="Lucida Calligraphy" w:hAnsi="Lucida Calligraphy"/>
          <w:sz w:val="96"/>
          <w:szCs w:val="96"/>
        </w:rPr>
      </w:pPr>
      <w:proofErr w:type="spellStart"/>
      <w:r>
        <w:rPr>
          <w:rFonts w:ascii="Lucida Calligraphy" w:hAnsi="Lucida Calligraphy"/>
          <w:sz w:val="96"/>
          <w:szCs w:val="96"/>
        </w:rPr>
        <w:t>Rivington</w:t>
      </w:r>
      <w:proofErr w:type="spellEnd"/>
      <w:r>
        <w:rPr>
          <w:rFonts w:ascii="Lucida Calligraphy" w:hAnsi="Lucida Calligraphy"/>
          <w:sz w:val="96"/>
          <w:szCs w:val="96"/>
        </w:rPr>
        <w:t xml:space="preserve"> Primary School</w:t>
      </w:r>
    </w:p>
    <w:p w:rsidR="00865D4D" w:rsidRDefault="00865D4D" w:rsidP="00865D4D">
      <w:pPr>
        <w:spacing w:after="0"/>
        <w:jc w:val="center"/>
        <w:rPr>
          <w:rFonts w:ascii="SassoonPrimaryInfant" w:hAnsi="SassoonPrimaryInfant"/>
          <w:sz w:val="144"/>
          <w:szCs w:val="144"/>
        </w:rPr>
      </w:pPr>
      <w:r w:rsidRPr="00831D28">
        <w:rPr>
          <w:rFonts w:ascii="SassoonPrimaryInfant" w:hAnsi="SassoonPrimaryInfant"/>
          <w:noProof/>
          <w:sz w:val="96"/>
          <w:szCs w:val="96"/>
          <w:lang w:eastAsia="en-GB"/>
        </w:rPr>
        <w:drawing>
          <wp:anchor distT="0" distB="0" distL="114300" distR="114300" simplePos="0" relativeHeight="251659264" behindDoc="1" locked="0" layoutInCell="1" allowOverlap="1" wp14:anchorId="1BC915F8" wp14:editId="0C5C78F4">
            <wp:simplePos x="0" y="0"/>
            <wp:positionH relativeFrom="column">
              <wp:posOffset>1752600</wp:posOffset>
            </wp:positionH>
            <wp:positionV relativeFrom="paragraph">
              <wp:posOffset>99060</wp:posOffset>
            </wp:positionV>
            <wp:extent cx="3629025" cy="3033395"/>
            <wp:effectExtent l="0" t="0" r="9525" b="0"/>
            <wp:wrapTight wrapText="bothSides">
              <wp:wrapPolygon edited="0">
                <wp:start x="0" y="0"/>
                <wp:lineTo x="0" y="21433"/>
                <wp:lineTo x="21543" y="21433"/>
                <wp:lineTo x="21543"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9025" cy="303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D4D" w:rsidRDefault="00865D4D" w:rsidP="00865D4D">
      <w:pPr>
        <w:spacing w:after="0"/>
        <w:jc w:val="center"/>
        <w:rPr>
          <w:rFonts w:ascii="SassoonPrimaryInfant" w:hAnsi="SassoonPrimaryInfant"/>
          <w:sz w:val="144"/>
          <w:szCs w:val="144"/>
        </w:rPr>
      </w:pPr>
    </w:p>
    <w:p w:rsidR="00865D4D" w:rsidRDefault="00865D4D" w:rsidP="00865D4D">
      <w:pPr>
        <w:spacing w:after="0"/>
        <w:jc w:val="center"/>
        <w:rPr>
          <w:rFonts w:ascii="Lucida Calligraphy" w:hAnsi="Lucida Calligraphy"/>
          <w:sz w:val="72"/>
          <w:szCs w:val="72"/>
        </w:rPr>
      </w:pPr>
    </w:p>
    <w:p w:rsidR="00865D4D" w:rsidRPr="00831D28" w:rsidRDefault="00865D4D" w:rsidP="00865D4D">
      <w:pPr>
        <w:spacing w:after="0"/>
        <w:jc w:val="center"/>
        <w:rPr>
          <w:rFonts w:ascii="Lucida Calligraphy" w:hAnsi="Lucida Calligraphy"/>
          <w:sz w:val="72"/>
          <w:szCs w:val="72"/>
        </w:rPr>
      </w:pPr>
      <w:r>
        <w:rPr>
          <w:rFonts w:ascii="Lucida Calligraphy" w:hAnsi="Lucida Calligraphy"/>
          <w:sz w:val="72"/>
          <w:szCs w:val="72"/>
        </w:rPr>
        <w:t>Mathematics</w:t>
      </w:r>
      <w:r w:rsidR="00B82C6B">
        <w:rPr>
          <w:rFonts w:ascii="Lucida Calligraphy" w:hAnsi="Lucida Calligraphy"/>
          <w:sz w:val="72"/>
          <w:szCs w:val="72"/>
        </w:rPr>
        <w:t xml:space="preserve"> Policy</w:t>
      </w:r>
    </w:p>
    <w:p w:rsidR="00865D4D" w:rsidRDefault="00865D4D" w:rsidP="00865D4D">
      <w:pPr>
        <w:spacing w:after="0"/>
        <w:jc w:val="center"/>
        <w:rPr>
          <w:rFonts w:ascii="SassoonPrimaryInfant" w:hAnsi="SassoonPrimaryInfant"/>
          <w:sz w:val="72"/>
          <w:szCs w:val="72"/>
        </w:rPr>
      </w:pPr>
    </w:p>
    <w:p w:rsidR="00865D4D" w:rsidRDefault="00865D4D" w:rsidP="00865D4D">
      <w:pPr>
        <w:spacing w:after="0"/>
        <w:jc w:val="center"/>
        <w:rPr>
          <w:rFonts w:ascii="Lucida Calligraphy" w:hAnsi="Lucida Calligraphy"/>
          <w:sz w:val="40"/>
          <w:szCs w:val="40"/>
        </w:rPr>
      </w:pPr>
      <w:r w:rsidRPr="00F86957">
        <w:rPr>
          <w:rFonts w:ascii="Lucida Calligraphy" w:hAnsi="Lucida Calligraphy"/>
          <w:sz w:val="40"/>
          <w:szCs w:val="40"/>
        </w:rPr>
        <w:t xml:space="preserve">Reviewed </w:t>
      </w:r>
      <w:r>
        <w:rPr>
          <w:rFonts w:ascii="Lucida Calligraphy" w:hAnsi="Lucida Calligraphy"/>
          <w:sz w:val="40"/>
          <w:szCs w:val="40"/>
        </w:rPr>
        <w:t>July 2015</w:t>
      </w:r>
    </w:p>
    <w:p w:rsidR="00865D4D" w:rsidRPr="00F86957" w:rsidRDefault="00865D4D" w:rsidP="00865D4D">
      <w:pPr>
        <w:spacing w:after="0"/>
        <w:jc w:val="center"/>
        <w:rPr>
          <w:rFonts w:ascii="Lucida Calligraphy" w:hAnsi="Lucida Calligraphy"/>
          <w:sz w:val="40"/>
          <w:szCs w:val="40"/>
        </w:rPr>
      </w:pPr>
    </w:p>
    <w:p w:rsidR="00865D4D" w:rsidRDefault="00865D4D" w:rsidP="00865D4D">
      <w:pPr>
        <w:spacing w:after="0"/>
        <w:jc w:val="center"/>
        <w:rPr>
          <w:rFonts w:ascii="Lucida Calligraphy" w:hAnsi="Lucida Calligraphy"/>
          <w:sz w:val="72"/>
          <w:szCs w:val="72"/>
        </w:rPr>
      </w:pPr>
    </w:p>
    <w:p w:rsidR="00B82C6B" w:rsidRPr="00831D28" w:rsidRDefault="00B82C6B" w:rsidP="00865D4D">
      <w:pPr>
        <w:spacing w:after="0"/>
        <w:jc w:val="center"/>
        <w:rPr>
          <w:rFonts w:ascii="Lucida Calligraphy" w:hAnsi="Lucida Calligraphy"/>
          <w:sz w:val="72"/>
          <w:szCs w:val="72"/>
        </w:rPr>
      </w:pPr>
    </w:p>
    <w:p w:rsidR="00573D35" w:rsidRDefault="00573D35"/>
    <w:p w:rsidR="00D81FB5" w:rsidRDefault="00D81FB5"/>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Default="00E37100" w:rsidP="007C4867">
      <w:pPr>
        <w:autoSpaceDE w:val="0"/>
        <w:autoSpaceDN w:val="0"/>
        <w:adjustRightInd w:val="0"/>
        <w:rPr>
          <w:b/>
        </w:rPr>
      </w:pPr>
    </w:p>
    <w:p w:rsidR="00E37100" w:rsidRPr="00E37100" w:rsidRDefault="00E37100" w:rsidP="007C4867">
      <w:pPr>
        <w:autoSpaceDE w:val="0"/>
        <w:autoSpaceDN w:val="0"/>
        <w:adjustRightInd w:val="0"/>
      </w:pPr>
      <w:fldSimple w:instr=" FILENAME  \* Lower \p  \* MERGEFORMAT ">
        <w:r w:rsidRPr="00E37100">
          <w:rPr>
            <w:noProof/>
          </w:rPr>
          <w:t>t:\policies\current policies\mathematics policy 2015.docx</w:t>
        </w:r>
      </w:fldSimple>
    </w:p>
    <w:p w:rsidR="00E37100" w:rsidRDefault="00E37100" w:rsidP="007C4867">
      <w:pPr>
        <w:autoSpaceDE w:val="0"/>
        <w:autoSpaceDN w:val="0"/>
        <w:adjustRightInd w:val="0"/>
        <w:rPr>
          <w:b/>
        </w:rPr>
      </w:pPr>
    </w:p>
    <w:p w:rsidR="00423EE7" w:rsidRPr="00D528AF" w:rsidRDefault="007C4867" w:rsidP="007C4867">
      <w:pPr>
        <w:autoSpaceDE w:val="0"/>
        <w:autoSpaceDN w:val="0"/>
        <w:adjustRightInd w:val="0"/>
        <w:rPr>
          <w:b/>
        </w:rPr>
      </w:pPr>
      <w:r w:rsidRPr="007C4867">
        <w:rPr>
          <w:b/>
        </w:rPr>
        <w:lastRenderedPageBreak/>
        <w:t>Introductio</w:t>
      </w:r>
      <w:r w:rsidRPr="00D528AF">
        <w:rPr>
          <w:b/>
        </w:rPr>
        <w:t>n</w:t>
      </w:r>
    </w:p>
    <w:p w:rsidR="007C4867" w:rsidRPr="00D528AF" w:rsidRDefault="00D81FB5" w:rsidP="007C4867">
      <w:pPr>
        <w:autoSpaceDE w:val="0"/>
        <w:autoSpaceDN w:val="0"/>
        <w:adjustRightInd w:val="0"/>
        <w:rPr>
          <w:b/>
        </w:rPr>
      </w:pPr>
      <w:r w:rsidRPr="00D528AF">
        <w:t xml:space="preserve">This policy outlines the teaching, organisation and management of mathematics taught and learnt at </w:t>
      </w:r>
      <w:proofErr w:type="spellStart"/>
      <w:r w:rsidRPr="00D528AF">
        <w:t>Rivington</w:t>
      </w:r>
      <w:proofErr w:type="spellEnd"/>
      <w:r w:rsidRPr="00D528AF">
        <w:t xml:space="preserve"> Primary.  The policy is based on the 2014 expectations and aims of the ‘New Curriculum’ for mathematics and the Early Years ‘Development Matters’ EYFS document.</w:t>
      </w:r>
      <w:r w:rsidR="000A01EB" w:rsidRPr="00D528AF">
        <w:t xml:space="preserve">  This ensures continuity and progression in the learning and teaching of mathematics.  </w:t>
      </w:r>
    </w:p>
    <w:p w:rsidR="007C4867" w:rsidRPr="00D528AF" w:rsidRDefault="007C4867" w:rsidP="007C4867">
      <w:pPr>
        <w:autoSpaceDE w:val="0"/>
        <w:autoSpaceDN w:val="0"/>
        <w:adjustRightInd w:val="0"/>
        <w:spacing w:after="0" w:line="240" w:lineRule="auto"/>
        <w:jc w:val="both"/>
        <w:rPr>
          <w:rFonts w:ascii="Calibri" w:eastAsia="Times New Roman" w:hAnsi="Calibri" w:cs="Arial-BoldMT"/>
          <w:b/>
          <w:bCs/>
          <w:lang w:eastAsia="en-GB"/>
        </w:rPr>
      </w:pPr>
      <w:r w:rsidRPr="00D528AF">
        <w:rPr>
          <w:rFonts w:ascii="Calibri" w:eastAsia="Times New Roman" w:hAnsi="Calibri" w:cs="Arial-BoldMT"/>
          <w:b/>
          <w:bCs/>
          <w:lang w:eastAsia="en-GB"/>
        </w:rPr>
        <w:t xml:space="preserve">Purpose </w:t>
      </w:r>
    </w:p>
    <w:p w:rsidR="007C4867" w:rsidRPr="00D528AF" w:rsidRDefault="007C4867" w:rsidP="007C4867">
      <w:pPr>
        <w:autoSpaceDE w:val="0"/>
        <w:autoSpaceDN w:val="0"/>
        <w:adjustRightInd w:val="0"/>
        <w:spacing w:after="0" w:line="240" w:lineRule="auto"/>
        <w:jc w:val="both"/>
        <w:rPr>
          <w:rFonts w:ascii="Calibri" w:eastAsia="Times New Roman" w:hAnsi="Calibri" w:cs="Arial-BoldMT"/>
          <w:b/>
          <w:bCs/>
          <w:lang w:eastAsia="en-GB"/>
        </w:rPr>
      </w:pPr>
    </w:p>
    <w:p w:rsidR="007C4867" w:rsidRPr="00D528AF" w:rsidRDefault="007C4867" w:rsidP="007C4867">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rsidR="00327C32" w:rsidRPr="00D528AF" w:rsidRDefault="00327C32" w:rsidP="007C4867">
      <w:pPr>
        <w:autoSpaceDE w:val="0"/>
        <w:autoSpaceDN w:val="0"/>
        <w:adjustRightInd w:val="0"/>
        <w:spacing w:after="0" w:line="240" w:lineRule="auto"/>
        <w:jc w:val="both"/>
        <w:rPr>
          <w:rFonts w:ascii="Calibri" w:eastAsia="Times New Roman" w:hAnsi="Calibri" w:cs="ArialMT"/>
          <w:color w:val="000000"/>
          <w:lang w:eastAsia="en-GB"/>
        </w:rPr>
      </w:pPr>
    </w:p>
    <w:p w:rsidR="00327C32" w:rsidRPr="00D528AF" w:rsidRDefault="00327C32" w:rsidP="00327C32">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Aims</w:t>
      </w:r>
    </w:p>
    <w:p w:rsidR="00327C32" w:rsidRPr="00D528AF" w:rsidRDefault="00327C32" w:rsidP="00327C32">
      <w:pPr>
        <w:autoSpaceDE w:val="0"/>
        <w:autoSpaceDN w:val="0"/>
        <w:adjustRightInd w:val="0"/>
        <w:spacing w:after="0" w:line="240" w:lineRule="auto"/>
        <w:jc w:val="both"/>
        <w:rPr>
          <w:rFonts w:ascii="Calibri" w:eastAsia="Times New Roman" w:hAnsi="Calibri" w:cs="ArialMT"/>
          <w:b/>
          <w:bCs/>
          <w:color w:val="000000"/>
          <w:lang w:eastAsia="en-GB"/>
        </w:rPr>
      </w:pPr>
    </w:p>
    <w:p w:rsidR="00327C32" w:rsidRPr="00D528AF" w:rsidRDefault="00327C32" w:rsidP="00327C32">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The national curriculum for mathematics aims to ensure that all pupils:</w:t>
      </w:r>
    </w:p>
    <w:p w:rsidR="00327C32" w:rsidRPr="00D528AF" w:rsidRDefault="00327C32" w:rsidP="00327C32">
      <w:pPr>
        <w:numPr>
          <w:ilvl w:val="0"/>
          <w:numId w:val="1"/>
        </w:numPr>
        <w:autoSpaceDE w:val="0"/>
        <w:autoSpaceDN w:val="0"/>
        <w:adjustRightInd w:val="0"/>
        <w:spacing w:after="0" w:line="240" w:lineRule="auto"/>
        <w:jc w:val="both"/>
        <w:rPr>
          <w:rFonts w:ascii="Calibri" w:eastAsia="Times New Roman" w:hAnsi="Calibri" w:cs="ArialMT"/>
          <w:color w:val="000000"/>
          <w:lang w:eastAsia="en-GB"/>
        </w:rPr>
      </w:pPr>
      <w:proofErr w:type="gramStart"/>
      <w:r w:rsidRPr="00D528AF">
        <w:rPr>
          <w:rFonts w:ascii="Calibri" w:eastAsia="Times New Roman" w:hAnsi="Calibri" w:cs="ArialMT"/>
          <w:color w:val="000000"/>
          <w:lang w:eastAsia="en-GB"/>
        </w:rPr>
        <w:t>become</w:t>
      </w:r>
      <w:proofErr w:type="gramEnd"/>
      <w:r w:rsidRPr="00D528AF">
        <w:rPr>
          <w:rFonts w:ascii="Calibri" w:eastAsia="Times New Roman" w:hAnsi="Calibri" w:cs="ArialMT"/>
          <w:color w:val="000000"/>
          <w:lang w:eastAsia="en-GB"/>
        </w:rPr>
        <w:t xml:space="preserve"> </w:t>
      </w:r>
      <w:r w:rsidRPr="00D528AF">
        <w:rPr>
          <w:rFonts w:ascii="Calibri" w:eastAsia="Times New Roman" w:hAnsi="Calibri" w:cs="ArialMT"/>
          <w:b/>
          <w:bCs/>
          <w:color w:val="000000"/>
          <w:lang w:eastAsia="en-GB"/>
        </w:rPr>
        <w:t xml:space="preserve">fluent </w:t>
      </w:r>
      <w:r w:rsidRPr="00D528AF">
        <w:rPr>
          <w:rFonts w:ascii="Calibri" w:eastAsia="Times New Roman" w:hAnsi="Calibri" w:cs="ArialMT"/>
          <w:color w:val="000000"/>
          <w:lang w:eastAsia="en-GB"/>
        </w:rPr>
        <w:t>in the fundamentals of mathematics, including through varied and frequent practice with increasingly complex problems over time, so that pupils develop conceptual understanding and the ability to recall and apply knowledge rapidly and accurately.</w:t>
      </w:r>
    </w:p>
    <w:p w:rsidR="00327C32" w:rsidRPr="00D528AF" w:rsidRDefault="00327C32" w:rsidP="00327C32">
      <w:pPr>
        <w:numPr>
          <w:ilvl w:val="0"/>
          <w:numId w:val="1"/>
        </w:num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b/>
          <w:bCs/>
          <w:color w:val="000000"/>
          <w:lang w:eastAsia="en-GB"/>
        </w:rPr>
        <w:t xml:space="preserve">reason mathematically </w:t>
      </w:r>
      <w:r w:rsidRPr="00D528AF">
        <w:rPr>
          <w:rFonts w:ascii="Calibri" w:eastAsia="Times New Roman" w:hAnsi="Calibri" w:cs="ArialMT"/>
          <w:color w:val="000000"/>
          <w:lang w:eastAsia="en-GB"/>
        </w:rPr>
        <w:t>by following a line of enquiry, conjecturing relationships and generalisations, and developing an argument, justification or proof using mathematical language</w:t>
      </w:r>
    </w:p>
    <w:p w:rsidR="00327C32" w:rsidRPr="00D528AF" w:rsidRDefault="00327C32" w:rsidP="00327C32">
      <w:pPr>
        <w:numPr>
          <w:ilvl w:val="0"/>
          <w:numId w:val="1"/>
        </w:num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can </w:t>
      </w:r>
      <w:r w:rsidRPr="00D528AF">
        <w:rPr>
          <w:rFonts w:ascii="Calibri" w:eastAsia="Times New Roman" w:hAnsi="Calibri" w:cs="ArialMT"/>
          <w:b/>
          <w:bCs/>
          <w:color w:val="000000"/>
          <w:lang w:eastAsia="en-GB"/>
        </w:rPr>
        <w:t xml:space="preserve">solve problems </w:t>
      </w:r>
      <w:r w:rsidRPr="00D528AF">
        <w:rPr>
          <w:rFonts w:ascii="Calibri" w:eastAsia="Times New Roman" w:hAnsi="Calibri" w:cs="ArialMT"/>
          <w:color w:val="000000"/>
          <w:lang w:eastAsia="en-GB"/>
        </w:rPr>
        <w:t>by applying their mathematics to a variety of routine and non-routine problems with increasing sophistication, including breaking down problems into a series of simpler steps and persevering in seeking solutions.</w:t>
      </w:r>
    </w:p>
    <w:p w:rsidR="002166CC" w:rsidRPr="00D528AF" w:rsidRDefault="002166CC" w:rsidP="002166CC">
      <w:pPr>
        <w:autoSpaceDE w:val="0"/>
        <w:autoSpaceDN w:val="0"/>
        <w:adjustRightInd w:val="0"/>
        <w:spacing w:after="0" w:line="240" w:lineRule="auto"/>
        <w:jc w:val="both"/>
        <w:rPr>
          <w:rFonts w:ascii="Calibri" w:eastAsia="Times New Roman" w:hAnsi="Calibri" w:cs="ArialMT"/>
          <w:color w:val="000000"/>
          <w:lang w:eastAsia="en-GB"/>
        </w:rPr>
      </w:pPr>
    </w:p>
    <w:p w:rsidR="002166CC" w:rsidRPr="00D528AF" w:rsidRDefault="002166CC" w:rsidP="002166CC">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w:t>
      </w:r>
    </w:p>
    <w:p w:rsidR="00423EE7" w:rsidRPr="00D528AF" w:rsidRDefault="00423EE7" w:rsidP="002166CC">
      <w:pPr>
        <w:autoSpaceDE w:val="0"/>
        <w:autoSpaceDN w:val="0"/>
        <w:adjustRightInd w:val="0"/>
        <w:spacing w:after="0" w:line="240" w:lineRule="auto"/>
        <w:jc w:val="both"/>
        <w:rPr>
          <w:rFonts w:ascii="Calibri" w:eastAsia="Times New Roman" w:hAnsi="Calibri" w:cs="ArialMT"/>
          <w:color w:val="000000"/>
          <w:lang w:eastAsia="en-GB"/>
        </w:rPr>
      </w:pPr>
    </w:p>
    <w:p w:rsidR="002166CC" w:rsidRPr="00D528AF" w:rsidRDefault="002166CC" w:rsidP="002166CC">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rsidR="002166CC" w:rsidRPr="00D528AF" w:rsidRDefault="002166CC" w:rsidP="002166CC">
      <w:pPr>
        <w:autoSpaceDE w:val="0"/>
        <w:autoSpaceDN w:val="0"/>
        <w:adjustRightInd w:val="0"/>
        <w:spacing w:after="0" w:line="240" w:lineRule="auto"/>
        <w:jc w:val="both"/>
        <w:rPr>
          <w:rFonts w:ascii="Calibri" w:eastAsia="Times New Roman" w:hAnsi="Calibri" w:cs="ArialMT"/>
          <w:color w:val="000000"/>
          <w:lang w:eastAsia="en-GB"/>
        </w:rPr>
      </w:pPr>
    </w:p>
    <w:p w:rsidR="00423EE7" w:rsidRPr="00D528AF" w:rsidRDefault="00423EE7" w:rsidP="002166CC">
      <w:pPr>
        <w:autoSpaceDE w:val="0"/>
        <w:autoSpaceDN w:val="0"/>
        <w:adjustRightInd w:val="0"/>
        <w:spacing w:after="0" w:line="240" w:lineRule="auto"/>
        <w:jc w:val="both"/>
        <w:rPr>
          <w:rFonts w:ascii="Calibri" w:eastAsia="Times New Roman" w:hAnsi="Calibri" w:cs="ArialMT"/>
          <w:color w:val="000000"/>
          <w:lang w:eastAsia="en-GB"/>
        </w:rPr>
      </w:pPr>
    </w:p>
    <w:p w:rsidR="00423EE7" w:rsidRPr="00D528AF" w:rsidRDefault="00423EE7" w:rsidP="00423EE7">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Information and communication technology (ICT)</w:t>
      </w:r>
    </w:p>
    <w:p w:rsidR="00423EE7" w:rsidRPr="00D528AF" w:rsidRDefault="00423EE7" w:rsidP="00423EE7">
      <w:pPr>
        <w:autoSpaceDE w:val="0"/>
        <w:autoSpaceDN w:val="0"/>
        <w:adjustRightInd w:val="0"/>
        <w:spacing w:after="0" w:line="240" w:lineRule="auto"/>
        <w:jc w:val="both"/>
        <w:rPr>
          <w:rFonts w:ascii="Calibri" w:eastAsia="Times New Roman" w:hAnsi="Calibri" w:cs="ArialMT"/>
          <w:b/>
          <w:bCs/>
          <w:color w:val="000000"/>
          <w:lang w:eastAsia="en-GB"/>
        </w:rPr>
      </w:pPr>
    </w:p>
    <w:p w:rsidR="00423EE7" w:rsidRPr="00D528AF" w:rsidRDefault="00423EE7" w:rsidP="00423EE7">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Calculators should not be used as a substitute for good written and mental arithmetic. They should therefore only be introduced near the end of key stage 2 to support pupils’ conceptual understanding and exploration of more complex number problems, if written and mental arithmetic are secure. Teachers should use their judgement about when ICT tools should be used.</w:t>
      </w:r>
    </w:p>
    <w:p w:rsidR="00423EE7" w:rsidRPr="00D528AF" w:rsidRDefault="00423EE7" w:rsidP="00423EE7">
      <w:pPr>
        <w:autoSpaceDE w:val="0"/>
        <w:autoSpaceDN w:val="0"/>
        <w:adjustRightInd w:val="0"/>
        <w:spacing w:after="0" w:line="240" w:lineRule="auto"/>
        <w:jc w:val="both"/>
        <w:rPr>
          <w:rFonts w:ascii="Calibri" w:eastAsia="Times New Roman" w:hAnsi="Calibri" w:cs="ArialMT"/>
          <w:color w:val="000000"/>
          <w:lang w:eastAsia="en-GB"/>
        </w:rPr>
      </w:pPr>
    </w:p>
    <w:p w:rsidR="00423EE7" w:rsidRPr="00D528AF" w:rsidRDefault="00423EE7" w:rsidP="00423EE7">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Spoken language</w:t>
      </w:r>
    </w:p>
    <w:p w:rsidR="00423EE7" w:rsidRPr="00D528AF" w:rsidRDefault="00423EE7" w:rsidP="00423EE7">
      <w:pPr>
        <w:autoSpaceDE w:val="0"/>
        <w:autoSpaceDN w:val="0"/>
        <w:adjustRightInd w:val="0"/>
        <w:spacing w:after="0" w:line="240" w:lineRule="auto"/>
        <w:jc w:val="both"/>
        <w:rPr>
          <w:rFonts w:ascii="Calibri" w:eastAsia="Times New Roman" w:hAnsi="Calibri" w:cs="ArialMT"/>
          <w:b/>
          <w:bCs/>
          <w:color w:val="000000"/>
          <w:lang w:eastAsia="en-GB"/>
        </w:rPr>
      </w:pPr>
    </w:p>
    <w:p w:rsidR="00423EE7" w:rsidRPr="00D528AF" w:rsidRDefault="00423EE7" w:rsidP="00423EE7">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The national curriculum for mathematics reflects the importance of spoken language in pupils’ development across the whole curriculum – cognitively, socially and linguistically. The quality and variety of language that pupils hear and speak are key factors in developing their mathematical vocabulary and presenting a mathematical justification, argument or proof. They must be assisted in making their thinking clear to themselves as well as others and teachers should ensure that pupils build secure foundations by using discussion to probe and remedy their misconceptions.</w:t>
      </w:r>
    </w:p>
    <w:p w:rsidR="00423EE7" w:rsidRPr="00D528AF" w:rsidRDefault="00423EE7" w:rsidP="002166CC">
      <w:pPr>
        <w:autoSpaceDE w:val="0"/>
        <w:autoSpaceDN w:val="0"/>
        <w:adjustRightInd w:val="0"/>
        <w:spacing w:after="0" w:line="240" w:lineRule="auto"/>
        <w:jc w:val="both"/>
        <w:rPr>
          <w:rFonts w:ascii="Calibri" w:eastAsia="Times New Roman" w:hAnsi="Calibri" w:cs="ArialMT"/>
          <w:color w:val="000000"/>
          <w:lang w:eastAsia="en-GB"/>
        </w:rPr>
      </w:pPr>
    </w:p>
    <w:p w:rsidR="00327C32" w:rsidRPr="00D528AF" w:rsidRDefault="00663C5E" w:rsidP="00327C32">
      <w:pPr>
        <w:autoSpaceDE w:val="0"/>
        <w:autoSpaceDN w:val="0"/>
        <w:adjustRightInd w:val="0"/>
        <w:spacing w:after="0" w:line="240" w:lineRule="auto"/>
        <w:jc w:val="both"/>
        <w:rPr>
          <w:rFonts w:ascii="Calibri" w:eastAsia="Times New Roman" w:hAnsi="Calibri" w:cs="ArialMT"/>
          <w:b/>
          <w:color w:val="000000"/>
          <w:lang w:eastAsia="en-GB"/>
        </w:rPr>
      </w:pPr>
      <w:r w:rsidRPr="00D528AF">
        <w:rPr>
          <w:rFonts w:ascii="Calibri" w:eastAsia="Times New Roman" w:hAnsi="Calibri" w:cs="ArialMT"/>
          <w:b/>
          <w:color w:val="000000"/>
          <w:lang w:eastAsia="en-GB"/>
        </w:rPr>
        <w:t>Early Years</w:t>
      </w:r>
    </w:p>
    <w:p w:rsidR="00663C5E" w:rsidRPr="00D528AF" w:rsidRDefault="00663C5E" w:rsidP="00327C32">
      <w:pPr>
        <w:autoSpaceDE w:val="0"/>
        <w:autoSpaceDN w:val="0"/>
        <w:adjustRightInd w:val="0"/>
        <w:spacing w:after="0" w:line="240" w:lineRule="auto"/>
        <w:jc w:val="both"/>
        <w:rPr>
          <w:rFonts w:ascii="Calibri" w:eastAsia="Times New Roman" w:hAnsi="Calibri" w:cs="ArialMT"/>
          <w:color w:val="000000"/>
          <w:lang w:eastAsia="en-GB"/>
        </w:rPr>
      </w:pPr>
    </w:p>
    <w:p w:rsidR="00663C5E" w:rsidRPr="00D528AF" w:rsidRDefault="00663C5E" w:rsidP="00327C32">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Work undertaken within the Foundation Stage is guided by the requirements and recommendations set out in the Early Years ‘Development Matters’ EYFS document.  All children are given ample opportunity to develop their understanding of mathematics through varied activities that allow them to use, enjoy, explore, practise and talk confidently about mathematics.</w:t>
      </w:r>
    </w:p>
    <w:p w:rsidR="000B7FB3" w:rsidRPr="00D528AF" w:rsidRDefault="000B7FB3" w:rsidP="00327C32">
      <w:pPr>
        <w:autoSpaceDE w:val="0"/>
        <w:autoSpaceDN w:val="0"/>
        <w:adjustRightInd w:val="0"/>
        <w:spacing w:after="0" w:line="240" w:lineRule="auto"/>
        <w:jc w:val="both"/>
        <w:rPr>
          <w:rFonts w:ascii="Calibri" w:eastAsia="Times New Roman" w:hAnsi="Calibri" w:cs="ArialMT"/>
          <w:color w:val="000000"/>
          <w:lang w:eastAsia="en-GB"/>
        </w:rPr>
      </w:pPr>
    </w:p>
    <w:p w:rsidR="000B7FB3" w:rsidRPr="00D528AF" w:rsidRDefault="000B7FB3" w:rsidP="00327C32">
      <w:pPr>
        <w:autoSpaceDE w:val="0"/>
        <w:autoSpaceDN w:val="0"/>
        <w:adjustRightInd w:val="0"/>
        <w:spacing w:after="0" w:line="240" w:lineRule="auto"/>
        <w:jc w:val="both"/>
        <w:rPr>
          <w:rFonts w:ascii="Calibri" w:eastAsia="Times New Roman" w:hAnsi="Calibri" w:cs="ArialMT"/>
          <w:color w:val="000000"/>
          <w:lang w:eastAsia="en-GB"/>
        </w:rPr>
      </w:pPr>
    </w:p>
    <w:p w:rsidR="000B7FB3" w:rsidRPr="00D528AF" w:rsidRDefault="000B7FB3" w:rsidP="000B7FB3">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School curriculum</w:t>
      </w:r>
    </w:p>
    <w:p w:rsidR="000B7FB3" w:rsidRPr="00D528AF" w:rsidRDefault="000B7FB3" w:rsidP="000B7FB3">
      <w:pPr>
        <w:autoSpaceDE w:val="0"/>
        <w:autoSpaceDN w:val="0"/>
        <w:adjustRightInd w:val="0"/>
        <w:spacing w:after="0" w:line="240" w:lineRule="auto"/>
        <w:jc w:val="both"/>
        <w:rPr>
          <w:rFonts w:ascii="Calibri" w:eastAsia="Times New Roman" w:hAnsi="Calibri" w:cs="ArialMT"/>
          <w:b/>
          <w:color w:val="000000"/>
          <w:lang w:eastAsia="en-GB"/>
        </w:rPr>
      </w:pPr>
      <w:r w:rsidRPr="00D528AF">
        <w:rPr>
          <w:rFonts w:ascii="Calibri" w:eastAsia="Times New Roman" w:hAnsi="Calibri" w:cs="ArialMT"/>
          <w:color w:val="000000"/>
          <w:lang w:eastAsia="en-GB"/>
        </w:rPr>
        <w:t xml:space="preserve">The programmes of study for mathematics are set out year-by-year for key stages 1 and 2 with the National Curriculum.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 </w:t>
      </w:r>
      <w:r w:rsidRPr="00D528AF">
        <w:rPr>
          <w:rFonts w:ascii="Calibri" w:eastAsia="Times New Roman" w:hAnsi="Calibri" w:cs="ArialMT"/>
          <w:b/>
          <w:color w:val="000000"/>
          <w:lang w:eastAsia="en-GB"/>
        </w:rPr>
        <w:t>All schools are also required to set out their school curriculum for mathematics on a year-by-year basis and make this information available online.</w:t>
      </w:r>
      <w:r w:rsidR="0024064B" w:rsidRPr="00D528AF">
        <w:rPr>
          <w:rFonts w:ascii="Calibri" w:eastAsia="Times New Roman" w:hAnsi="Calibri" w:cs="ArialMT"/>
          <w:b/>
          <w:color w:val="000000"/>
          <w:lang w:eastAsia="en-GB"/>
        </w:rPr>
        <w:t xml:space="preserve">  (See Progression Maps for each domain)</w:t>
      </w:r>
    </w:p>
    <w:p w:rsidR="00327C32" w:rsidRPr="00D528AF" w:rsidRDefault="00327C32" w:rsidP="007C4867">
      <w:pPr>
        <w:autoSpaceDE w:val="0"/>
        <w:autoSpaceDN w:val="0"/>
        <w:adjustRightInd w:val="0"/>
        <w:spacing w:after="0" w:line="240" w:lineRule="auto"/>
        <w:jc w:val="both"/>
        <w:rPr>
          <w:rFonts w:ascii="Calibri" w:eastAsia="Times New Roman" w:hAnsi="Calibri" w:cs="ArialMT"/>
          <w:color w:val="000000"/>
          <w:lang w:eastAsia="en-GB"/>
        </w:rPr>
      </w:pPr>
    </w:p>
    <w:p w:rsidR="0024064B" w:rsidRPr="00D528AF" w:rsidRDefault="0024064B" w:rsidP="007C4867">
      <w:pPr>
        <w:autoSpaceDE w:val="0"/>
        <w:autoSpaceDN w:val="0"/>
        <w:adjustRightInd w:val="0"/>
        <w:spacing w:after="0" w:line="240" w:lineRule="auto"/>
        <w:jc w:val="both"/>
        <w:rPr>
          <w:rFonts w:ascii="Calibri" w:eastAsia="Times New Roman" w:hAnsi="Calibri" w:cs="ArialMT"/>
          <w:color w:val="000000"/>
          <w:lang w:eastAsia="en-GB"/>
        </w:rPr>
      </w:pPr>
    </w:p>
    <w:p w:rsidR="0024064B" w:rsidRPr="00D528AF" w:rsidRDefault="0024064B" w:rsidP="0024064B">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Attainment targets</w:t>
      </w:r>
    </w:p>
    <w:p w:rsidR="0024064B" w:rsidRPr="00D528AF" w:rsidRDefault="0024064B" w:rsidP="0024064B">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By the end of each key stage, pupils are expected to know, apply and understand the matters, skills and processes specified in the relevant programme of study. </w:t>
      </w:r>
    </w:p>
    <w:p w:rsidR="0024064B" w:rsidRPr="00D528AF" w:rsidRDefault="0024064B" w:rsidP="007C4867">
      <w:pPr>
        <w:autoSpaceDE w:val="0"/>
        <w:autoSpaceDN w:val="0"/>
        <w:adjustRightInd w:val="0"/>
        <w:spacing w:after="0" w:line="240" w:lineRule="auto"/>
        <w:jc w:val="both"/>
        <w:rPr>
          <w:rFonts w:ascii="Calibri" w:eastAsia="Times New Roman" w:hAnsi="Calibri" w:cs="ArialMT"/>
          <w:color w:val="000000"/>
          <w:lang w:eastAsia="en-GB"/>
        </w:rPr>
      </w:pPr>
    </w:p>
    <w:p w:rsidR="0024064B" w:rsidRPr="00D528AF" w:rsidRDefault="0024064B" w:rsidP="0024064B">
      <w:pPr>
        <w:autoSpaceDE w:val="0"/>
        <w:autoSpaceDN w:val="0"/>
        <w:adjustRightInd w:val="0"/>
        <w:spacing w:after="0" w:line="240" w:lineRule="auto"/>
        <w:jc w:val="both"/>
        <w:rPr>
          <w:rFonts w:ascii="Calibri" w:eastAsia="Times New Roman" w:hAnsi="Calibri" w:cs="ArialMT"/>
          <w:b/>
          <w:bCs/>
          <w:color w:val="000000"/>
          <w:lang w:eastAsia="en-GB"/>
        </w:rPr>
      </w:pPr>
      <w:r w:rsidRPr="00D528AF">
        <w:rPr>
          <w:rFonts w:ascii="Calibri" w:eastAsia="Times New Roman" w:hAnsi="Calibri" w:cs="ArialMT"/>
          <w:b/>
          <w:bCs/>
          <w:color w:val="000000"/>
          <w:lang w:eastAsia="en-GB"/>
        </w:rPr>
        <w:t xml:space="preserve">Key </w:t>
      </w:r>
      <w:r w:rsidR="0046588F" w:rsidRPr="00D528AF">
        <w:rPr>
          <w:rFonts w:ascii="Calibri" w:eastAsia="Times New Roman" w:hAnsi="Calibri" w:cs="ArialMT"/>
          <w:b/>
          <w:bCs/>
          <w:color w:val="000000"/>
          <w:lang w:eastAsia="en-GB"/>
        </w:rPr>
        <w:t>S</w:t>
      </w:r>
      <w:r w:rsidRPr="00D528AF">
        <w:rPr>
          <w:rFonts w:ascii="Calibri" w:eastAsia="Times New Roman" w:hAnsi="Calibri" w:cs="ArialMT"/>
          <w:b/>
          <w:bCs/>
          <w:color w:val="000000"/>
          <w:lang w:eastAsia="en-GB"/>
        </w:rPr>
        <w:t>tage 1 – Years 1 and 2</w:t>
      </w:r>
    </w:p>
    <w:p w:rsidR="0024064B" w:rsidRPr="00D528AF" w:rsidRDefault="0024064B" w:rsidP="0024064B">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The principal focus of mathematics teaching in Key Stage 1 is to ensure that pupils develop confidence and mental fluency with whole numbers, counting and place value. This should involve working with numerals, words and the four operations, including with practical resources [for example, concrete objects and measuring tools].</w:t>
      </w:r>
    </w:p>
    <w:p w:rsidR="0024064B" w:rsidRPr="00D528AF" w:rsidRDefault="0024064B" w:rsidP="0024064B">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w:t>
      </w:r>
    </w:p>
    <w:p w:rsidR="0024064B" w:rsidRPr="00D528AF" w:rsidRDefault="0024064B" w:rsidP="0024064B">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By the end of </w:t>
      </w:r>
      <w:r w:rsidR="0046588F" w:rsidRPr="00D528AF">
        <w:rPr>
          <w:rFonts w:ascii="Calibri" w:eastAsia="Times New Roman" w:hAnsi="Calibri" w:cs="ArialMT"/>
          <w:color w:val="000000"/>
          <w:lang w:eastAsia="en-GB"/>
        </w:rPr>
        <w:t>Y</w:t>
      </w:r>
      <w:r w:rsidRPr="00D528AF">
        <w:rPr>
          <w:rFonts w:ascii="Calibri" w:eastAsia="Times New Roman" w:hAnsi="Calibri" w:cs="ArialMT"/>
          <w:color w:val="000000"/>
          <w:lang w:eastAsia="en-GB"/>
        </w:rPr>
        <w:t>ear 2, pupils should know the number bonds to and within 20 and be precise in using and understanding place value. An emphasis on practice at this early stage will aid fluency.</w:t>
      </w:r>
    </w:p>
    <w:p w:rsidR="0024064B" w:rsidRPr="00D528AF" w:rsidRDefault="0024064B" w:rsidP="0024064B">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Pupils should read and spell mathematical vocabulary, at a level consistent with their increasing word reading and spelling knowledge at key stage.</w:t>
      </w:r>
    </w:p>
    <w:p w:rsidR="0024064B" w:rsidRPr="00D528AF" w:rsidRDefault="0024064B" w:rsidP="007C4867">
      <w:pPr>
        <w:autoSpaceDE w:val="0"/>
        <w:autoSpaceDN w:val="0"/>
        <w:adjustRightInd w:val="0"/>
        <w:spacing w:after="0" w:line="240" w:lineRule="auto"/>
        <w:jc w:val="both"/>
        <w:rPr>
          <w:rFonts w:ascii="Calibri" w:eastAsia="Times New Roman" w:hAnsi="Calibri" w:cs="ArialMT"/>
          <w:color w:val="000000"/>
          <w:lang w:eastAsia="en-GB"/>
        </w:rPr>
      </w:pPr>
    </w:p>
    <w:p w:rsidR="00F56969" w:rsidRPr="00D528AF" w:rsidRDefault="0046588F" w:rsidP="00F56969">
      <w:pPr>
        <w:autoSpaceDE w:val="0"/>
        <w:autoSpaceDN w:val="0"/>
        <w:adjustRightInd w:val="0"/>
        <w:spacing w:after="0" w:line="240" w:lineRule="auto"/>
        <w:jc w:val="both"/>
        <w:rPr>
          <w:rFonts w:ascii="Calibri" w:eastAsia="Times New Roman" w:hAnsi="Calibri" w:cs="Arial-BoldMT"/>
          <w:b/>
          <w:bCs/>
          <w:u w:val="single"/>
          <w:lang w:eastAsia="en-GB"/>
        </w:rPr>
      </w:pPr>
      <w:r w:rsidRPr="00D528AF">
        <w:rPr>
          <w:rFonts w:ascii="Calibri" w:eastAsia="Times New Roman" w:hAnsi="Calibri" w:cs="ArialMT"/>
          <w:b/>
          <w:color w:val="000000"/>
          <w:lang w:eastAsia="en-GB"/>
        </w:rPr>
        <w:t>Lower Key Stage 2 – Years 3 and 4</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The principal focus of mathematics teaching in lower </w:t>
      </w:r>
      <w:r w:rsidR="0046588F" w:rsidRPr="00D528AF">
        <w:rPr>
          <w:rFonts w:ascii="Calibri" w:eastAsia="Times New Roman" w:hAnsi="Calibri" w:cs="ArialMT"/>
          <w:color w:val="000000"/>
          <w:lang w:eastAsia="en-GB"/>
        </w:rPr>
        <w:t>K</w:t>
      </w:r>
      <w:r w:rsidRPr="00D528AF">
        <w:rPr>
          <w:rFonts w:ascii="Calibri" w:eastAsia="Times New Roman" w:hAnsi="Calibri" w:cs="ArialMT"/>
          <w:color w:val="000000"/>
          <w:lang w:eastAsia="en-GB"/>
        </w:rPr>
        <w:t xml:space="preserve">ey </w:t>
      </w:r>
      <w:r w:rsidR="0046588F" w:rsidRPr="00D528AF">
        <w:rPr>
          <w:rFonts w:ascii="Calibri" w:eastAsia="Times New Roman" w:hAnsi="Calibri" w:cs="ArialMT"/>
          <w:color w:val="000000"/>
          <w:lang w:eastAsia="en-GB"/>
        </w:rPr>
        <w:t>S</w:t>
      </w:r>
      <w:r w:rsidRPr="00D528AF">
        <w:rPr>
          <w:rFonts w:ascii="Calibri" w:eastAsia="Times New Roman" w:hAnsi="Calibri" w:cs="ArialMT"/>
          <w:color w:val="000000"/>
          <w:lang w:eastAsia="en-GB"/>
        </w:rPr>
        <w:t>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At this stage, pupils should develop their ability to solve a range of problems, including with simple fractions and decimal place value. Teaching should also ensure that pupils draw with increasing accuracy and develop mathematical reasoning so they can anal</w:t>
      </w:r>
      <w:r w:rsidR="0046588F" w:rsidRPr="00D528AF">
        <w:rPr>
          <w:rFonts w:ascii="Calibri" w:eastAsia="Times New Roman" w:hAnsi="Calibri" w:cs="ArialMT"/>
          <w:color w:val="000000"/>
          <w:lang w:eastAsia="en-GB"/>
        </w:rPr>
        <w:t>yse shapes and their properties</w:t>
      </w:r>
      <w:r w:rsidRPr="00D528AF">
        <w:rPr>
          <w:rFonts w:ascii="Calibri" w:eastAsia="Times New Roman" w:hAnsi="Calibri" w:cs="ArialMT"/>
          <w:color w:val="000000"/>
          <w:lang w:eastAsia="en-GB"/>
        </w:rPr>
        <w:t xml:space="preserve"> and confidently describe the relationships between them. It should ensure that they can use measuring instruments with accuracy and make connections between measure and number.</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By the end of </w:t>
      </w:r>
      <w:r w:rsidR="0046588F" w:rsidRPr="00D528AF">
        <w:rPr>
          <w:rFonts w:ascii="Calibri" w:eastAsia="Times New Roman" w:hAnsi="Calibri" w:cs="ArialMT"/>
          <w:color w:val="000000"/>
          <w:lang w:eastAsia="en-GB"/>
        </w:rPr>
        <w:t>Y</w:t>
      </w:r>
      <w:r w:rsidRPr="00D528AF">
        <w:rPr>
          <w:rFonts w:ascii="Calibri" w:eastAsia="Times New Roman" w:hAnsi="Calibri" w:cs="ArialMT"/>
          <w:color w:val="000000"/>
          <w:lang w:eastAsia="en-GB"/>
        </w:rPr>
        <w:t xml:space="preserve">ear 4, pupils should have </w:t>
      </w:r>
      <w:r w:rsidR="00134F0E" w:rsidRPr="00D528AF">
        <w:rPr>
          <w:rFonts w:ascii="Calibri" w:eastAsia="Times New Roman" w:hAnsi="Calibri" w:cs="ArialMT"/>
          <w:color w:val="000000"/>
          <w:lang w:eastAsia="en-GB"/>
        </w:rPr>
        <w:t>memorised</w:t>
      </w:r>
      <w:r w:rsidRPr="00D528AF">
        <w:rPr>
          <w:rFonts w:ascii="Calibri" w:eastAsia="Times New Roman" w:hAnsi="Calibri" w:cs="ArialMT"/>
          <w:color w:val="000000"/>
          <w:lang w:eastAsia="en-GB"/>
        </w:rPr>
        <w:t xml:space="preserve"> their multiplication tables up to and including the 12 multiplication table and show precision and fluency in their work.</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Pupils should read and spell mathematical vocabulary correctly and confidently, using their growing word reading knowledge and their knowledge of spelling.</w:t>
      </w:r>
    </w:p>
    <w:p w:rsidR="00E37100" w:rsidRDefault="00E37100" w:rsidP="00F56969">
      <w:pPr>
        <w:autoSpaceDE w:val="0"/>
        <w:autoSpaceDN w:val="0"/>
        <w:adjustRightInd w:val="0"/>
        <w:spacing w:after="0" w:line="240" w:lineRule="auto"/>
        <w:jc w:val="both"/>
        <w:rPr>
          <w:rFonts w:ascii="Calibri" w:eastAsia="Times New Roman" w:hAnsi="Calibri" w:cs="Arial-BoldMT"/>
          <w:b/>
          <w:bCs/>
          <w:lang w:eastAsia="en-GB"/>
        </w:rPr>
      </w:pPr>
    </w:p>
    <w:p w:rsidR="00F56969" w:rsidRPr="00D528AF" w:rsidRDefault="00F56969" w:rsidP="00F56969">
      <w:pPr>
        <w:autoSpaceDE w:val="0"/>
        <w:autoSpaceDN w:val="0"/>
        <w:adjustRightInd w:val="0"/>
        <w:spacing w:after="0" w:line="240" w:lineRule="auto"/>
        <w:jc w:val="both"/>
        <w:rPr>
          <w:rFonts w:ascii="Calibri" w:eastAsia="Times New Roman" w:hAnsi="Calibri" w:cs="Arial-BoldMT"/>
          <w:b/>
          <w:bCs/>
          <w:lang w:eastAsia="en-GB"/>
        </w:rPr>
      </w:pPr>
      <w:r w:rsidRPr="00D528AF">
        <w:rPr>
          <w:rFonts w:ascii="Calibri" w:eastAsia="Times New Roman" w:hAnsi="Calibri" w:cs="Arial-BoldMT"/>
          <w:b/>
          <w:bCs/>
          <w:lang w:eastAsia="en-GB"/>
        </w:rPr>
        <w:t>Upp</w:t>
      </w:r>
      <w:r w:rsidR="0046588F" w:rsidRPr="00D528AF">
        <w:rPr>
          <w:rFonts w:ascii="Calibri" w:eastAsia="Times New Roman" w:hAnsi="Calibri" w:cs="Arial-BoldMT"/>
          <w:b/>
          <w:bCs/>
          <w:lang w:eastAsia="en-GB"/>
        </w:rPr>
        <w:t>er Key Stage 2 – Years 5 and 6</w:t>
      </w:r>
    </w:p>
    <w:p w:rsidR="00F56969" w:rsidRPr="00D528AF" w:rsidRDefault="00F56969" w:rsidP="00F56969">
      <w:pPr>
        <w:autoSpaceDE w:val="0"/>
        <w:autoSpaceDN w:val="0"/>
        <w:adjustRightInd w:val="0"/>
        <w:spacing w:after="0" w:line="240" w:lineRule="auto"/>
        <w:jc w:val="both"/>
        <w:rPr>
          <w:rFonts w:ascii="Calibri" w:eastAsia="Times New Roman" w:hAnsi="Calibri" w:cs="Arial-BoldMT"/>
          <w:b/>
          <w:bCs/>
          <w:u w:val="single"/>
          <w:lang w:eastAsia="en-GB"/>
        </w:rPr>
      </w:pP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The principal focus of mathematics teaching in </w:t>
      </w:r>
      <w:r w:rsidR="0046588F" w:rsidRPr="00D528AF">
        <w:rPr>
          <w:rFonts w:ascii="Calibri" w:eastAsia="Times New Roman" w:hAnsi="Calibri" w:cs="ArialMT"/>
          <w:color w:val="000000"/>
          <w:lang w:eastAsia="en-GB"/>
        </w:rPr>
        <w:t>u</w:t>
      </w:r>
      <w:r w:rsidRPr="00D528AF">
        <w:rPr>
          <w:rFonts w:ascii="Calibri" w:eastAsia="Times New Roman" w:hAnsi="Calibri" w:cs="ArialMT"/>
          <w:color w:val="000000"/>
          <w:lang w:eastAsia="en-GB"/>
        </w:rPr>
        <w:t xml:space="preserve">pper </w:t>
      </w:r>
      <w:r w:rsidR="0046588F" w:rsidRPr="00D528AF">
        <w:rPr>
          <w:rFonts w:ascii="Calibri" w:eastAsia="Times New Roman" w:hAnsi="Calibri" w:cs="ArialMT"/>
          <w:color w:val="000000"/>
          <w:lang w:eastAsia="en-GB"/>
        </w:rPr>
        <w:t>K</w:t>
      </w:r>
      <w:r w:rsidRPr="00D528AF">
        <w:rPr>
          <w:rFonts w:ascii="Calibri" w:eastAsia="Times New Roman" w:hAnsi="Calibri" w:cs="ArialMT"/>
          <w:color w:val="000000"/>
          <w:lang w:eastAsia="en-GB"/>
        </w:rPr>
        <w:t xml:space="preserve">ey </w:t>
      </w:r>
      <w:r w:rsidR="0046588F" w:rsidRPr="00D528AF">
        <w:rPr>
          <w:rFonts w:ascii="Calibri" w:eastAsia="Times New Roman" w:hAnsi="Calibri" w:cs="ArialMT"/>
          <w:color w:val="000000"/>
          <w:lang w:eastAsia="en-GB"/>
        </w:rPr>
        <w:t>S</w:t>
      </w:r>
      <w:r w:rsidRPr="00D528AF">
        <w:rPr>
          <w:rFonts w:ascii="Calibri" w:eastAsia="Times New Roman" w:hAnsi="Calibri" w:cs="ArialMT"/>
          <w:color w:val="000000"/>
          <w:lang w:eastAsia="en-GB"/>
        </w:rPr>
        <w:t>tage 2 is to ensure that pupils extend their understanding of the number system and place value to include larger integers. This should develop the connections that pupils make between multiplication and division with fractions, decimals, percentages and ratio.</w:t>
      </w:r>
    </w:p>
    <w:p w:rsidR="0046588F"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 xml:space="preserve">At this stage, pupils should develop their ability to solve a wider range of problems, including increasingly complex properties of numbers and arithmetic, and problems demanding efficient written and mental methods of </w:t>
      </w:r>
      <w:r w:rsidRPr="00D528AF">
        <w:rPr>
          <w:rFonts w:ascii="Calibri" w:eastAsia="Times New Roman" w:hAnsi="Calibri" w:cs="ArialMT"/>
          <w:color w:val="000000"/>
          <w:lang w:eastAsia="en-GB"/>
        </w:rPr>
        <w:lastRenderedPageBreak/>
        <w:t>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By the end of</w:t>
      </w:r>
      <w:r w:rsidR="0046588F" w:rsidRPr="00D528AF">
        <w:rPr>
          <w:rFonts w:ascii="Calibri" w:eastAsia="Times New Roman" w:hAnsi="Calibri" w:cs="ArialMT"/>
          <w:color w:val="000000"/>
          <w:lang w:eastAsia="en-GB"/>
        </w:rPr>
        <w:t xml:space="preserve"> Year 6</w:t>
      </w:r>
      <w:r w:rsidRPr="00D528AF">
        <w:rPr>
          <w:rFonts w:ascii="Calibri" w:eastAsia="Times New Roman" w:hAnsi="Calibri" w:cs="ArialMT"/>
          <w:color w:val="000000"/>
          <w:lang w:eastAsia="en-GB"/>
        </w:rPr>
        <w:t xml:space="preserve"> pupils should be fluent in written methods for all four operations, including long multiplication and division, and in working with fractions, decimals and percentages.</w:t>
      </w:r>
    </w:p>
    <w:p w:rsidR="00F56969" w:rsidRPr="00D528AF" w:rsidRDefault="00F56969" w:rsidP="00F56969">
      <w:pPr>
        <w:autoSpaceDE w:val="0"/>
        <w:autoSpaceDN w:val="0"/>
        <w:adjustRightInd w:val="0"/>
        <w:spacing w:after="0" w:line="240" w:lineRule="auto"/>
        <w:jc w:val="both"/>
        <w:rPr>
          <w:rFonts w:ascii="Calibri" w:eastAsia="Times New Roman" w:hAnsi="Calibri" w:cs="ArialMT"/>
          <w:color w:val="000000"/>
          <w:lang w:eastAsia="en-GB"/>
        </w:rPr>
      </w:pPr>
      <w:r w:rsidRPr="00D528AF">
        <w:rPr>
          <w:rFonts w:ascii="Calibri" w:eastAsia="Times New Roman" w:hAnsi="Calibri" w:cs="ArialMT"/>
          <w:color w:val="000000"/>
          <w:lang w:eastAsia="en-GB"/>
        </w:rPr>
        <w:t>Pupils should read, spell and pronounce mathematical vocabulary correctly.</w:t>
      </w:r>
    </w:p>
    <w:p w:rsidR="00F56969" w:rsidRPr="00D528AF" w:rsidRDefault="00F56969" w:rsidP="007C4867">
      <w:pPr>
        <w:autoSpaceDE w:val="0"/>
        <w:autoSpaceDN w:val="0"/>
        <w:adjustRightInd w:val="0"/>
        <w:rPr>
          <w:rFonts w:ascii="Comic Sans MS" w:eastAsia="Times New Roman" w:hAnsi="Comic Sans MS" w:cs="ComicSansMS"/>
        </w:rPr>
      </w:pPr>
    </w:p>
    <w:p w:rsidR="00914429" w:rsidRPr="00D528AF" w:rsidRDefault="00914429" w:rsidP="00914429">
      <w:pPr>
        <w:spacing w:after="0" w:line="240" w:lineRule="auto"/>
        <w:jc w:val="both"/>
        <w:rPr>
          <w:rFonts w:ascii="Calibri" w:eastAsia="Times New Roman" w:hAnsi="Calibri" w:cs="Arial"/>
          <w:b/>
          <w:i/>
          <w:lang w:eastAsia="en-GB"/>
        </w:rPr>
      </w:pPr>
      <w:r w:rsidRPr="00D528AF">
        <w:rPr>
          <w:rFonts w:ascii="Calibri" w:eastAsia="Times New Roman" w:hAnsi="Calibri" w:cs="Arial"/>
          <w:b/>
          <w:i/>
          <w:lang w:eastAsia="en-GB"/>
        </w:rPr>
        <w:t>We are aware that there will be a period of catch-up with the gaps in our pupils’ pre-requisite knowledge because of the demands of the previous National Curriculum for mathematics.</w:t>
      </w:r>
    </w:p>
    <w:p w:rsidR="00134F0E" w:rsidRPr="00D528AF" w:rsidRDefault="00134F0E" w:rsidP="00914429">
      <w:pPr>
        <w:spacing w:after="0" w:line="240" w:lineRule="auto"/>
        <w:jc w:val="both"/>
        <w:rPr>
          <w:rFonts w:ascii="Calibri" w:eastAsia="Times New Roman" w:hAnsi="Calibri" w:cs="Arial"/>
          <w:b/>
          <w:i/>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Planning, learning and teaching (A typical lesson)</w:t>
      </w:r>
    </w:p>
    <w:p w:rsidR="00134F0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We are currently trialling the ‘Singapore Method’ of teaching mathematics, delivery having begun in Years 1-3 in Spring 2015 and Years 4-6 due to join the trial in Autumn 2015.</w:t>
      </w:r>
    </w:p>
    <w:p w:rsidR="008307EE" w:rsidRPr="00D528AF" w:rsidRDefault="008307EE" w:rsidP="00914429">
      <w:pPr>
        <w:spacing w:after="0" w:line="240" w:lineRule="auto"/>
        <w:jc w:val="both"/>
        <w:rPr>
          <w:rFonts w:ascii="Calibri" w:eastAsia="Times New Roman" w:hAnsi="Calibri" w:cs="Arial"/>
          <w:lang w:eastAsia="en-GB"/>
        </w:rPr>
      </w:pP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Lesson structure is based around 6 elements of effective mathematics teaching:</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1. Exploration – talking about the problem which provides the ‘hook’ for the lesson.</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2. Structured learning – sharing and evaluation of different methods taken from the children but carefully selected by the teacher.</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 xml:space="preserve">3. </w:t>
      </w:r>
      <w:r w:rsidR="007B5608" w:rsidRPr="00D528AF">
        <w:rPr>
          <w:rFonts w:ascii="Calibri" w:eastAsia="Times New Roman" w:hAnsi="Calibri" w:cs="Arial"/>
          <w:lang w:eastAsia="en-GB"/>
        </w:rPr>
        <w:t>Journaling</w:t>
      </w:r>
      <w:r w:rsidRPr="00D528AF">
        <w:rPr>
          <w:rFonts w:ascii="Calibri" w:eastAsia="Times New Roman" w:hAnsi="Calibri" w:cs="Arial"/>
          <w:lang w:eastAsia="en-GB"/>
        </w:rPr>
        <w:t xml:space="preserve"> – the opportunity to document one’s thinking.</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 xml:space="preserve">4. Reflection – considering other approaches.  Initially teacher led but should become more </w:t>
      </w:r>
      <w:proofErr w:type="gramStart"/>
      <w:r w:rsidRPr="00D528AF">
        <w:rPr>
          <w:rFonts w:ascii="Calibri" w:eastAsia="Times New Roman" w:hAnsi="Calibri" w:cs="Arial"/>
          <w:lang w:eastAsia="en-GB"/>
        </w:rPr>
        <w:t>pupil</w:t>
      </w:r>
      <w:proofErr w:type="gramEnd"/>
      <w:r w:rsidRPr="00D528AF">
        <w:rPr>
          <w:rFonts w:ascii="Calibri" w:eastAsia="Times New Roman" w:hAnsi="Calibri" w:cs="Arial"/>
          <w:lang w:eastAsia="en-GB"/>
        </w:rPr>
        <w:t xml:space="preserve"> led over the course of the year.</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 xml:space="preserve">5. Practice – focus on the careful selection of numbers to </w:t>
      </w:r>
      <w:r w:rsidR="007B5608" w:rsidRPr="00D528AF">
        <w:rPr>
          <w:rFonts w:ascii="Calibri" w:eastAsia="Times New Roman" w:hAnsi="Calibri" w:cs="Arial"/>
          <w:lang w:eastAsia="en-GB"/>
        </w:rPr>
        <w:t>increase challenge and support children’s progress.</w:t>
      </w:r>
    </w:p>
    <w:p w:rsidR="008307EE" w:rsidRPr="00D528AF" w:rsidRDefault="008307EE"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6. Application</w:t>
      </w:r>
      <w:r w:rsidR="007B5608" w:rsidRPr="00D528AF">
        <w:rPr>
          <w:rFonts w:ascii="Calibri" w:eastAsia="Times New Roman" w:hAnsi="Calibri" w:cs="Arial"/>
          <w:lang w:eastAsia="en-GB"/>
        </w:rPr>
        <w:t xml:space="preserve"> – should include challenge for children to demonstrate number sense or computation speed.</w:t>
      </w:r>
    </w:p>
    <w:p w:rsidR="007B5608" w:rsidRPr="00D528AF" w:rsidRDefault="007B5608" w:rsidP="00914429">
      <w:pPr>
        <w:spacing w:after="0" w:line="240" w:lineRule="auto"/>
        <w:jc w:val="both"/>
        <w:rPr>
          <w:rFonts w:ascii="Calibri" w:eastAsia="Times New Roman" w:hAnsi="Calibri" w:cs="Arial"/>
          <w:lang w:eastAsia="en-GB"/>
        </w:rPr>
      </w:pPr>
    </w:p>
    <w:p w:rsidR="007B5608" w:rsidRPr="00D528AF" w:rsidRDefault="007B5608"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Where appropriate mental maths will take place as separate session.</w:t>
      </w:r>
    </w:p>
    <w:p w:rsidR="007B5608" w:rsidRPr="00D528AF" w:rsidRDefault="007B5608" w:rsidP="00914429">
      <w:pPr>
        <w:spacing w:after="0" w:line="240" w:lineRule="auto"/>
        <w:jc w:val="both"/>
        <w:rPr>
          <w:rFonts w:ascii="Calibri" w:eastAsia="Times New Roman" w:hAnsi="Calibri" w:cs="Arial"/>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Progression of Calculation Methods</w:t>
      </w:r>
    </w:p>
    <w:p w:rsidR="00134F0E" w:rsidRPr="00D528AF" w:rsidRDefault="00212E87"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 xml:space="preserve">We have a policy for progression in calculation methods to ensure continuity and consistency throughout the school </w:t>
      </w:r>
      <w:proofErr w:type="gramStart"/>
      <w:r w:rsidRPr="00D528AF">
        <w:rPr>
          <w:rFonts w:ascii="Calibri" w:eastAsia="Times New Roman" w:hAnsi="Calibri" w:cs="Arial"/>
          <w:lang w:eastAsia="en-GB"/>
        </w:rPr>
        <w:t>( see</w:t>
      </w:r>
      <w:proofErr w:type="gramEnd"/>
      <w:r w:rsidRPr="00D528AF">
        <w:rPr>
          <w:rFonts w:ascii="Calibri" w:eastAsia="Times New Roman" w:hAnsi="Calibri" w:cs="Arial"/>
          <w:lang w:eastAsia="en-GB"/>
        </w:rPr>
        <w:t xml:space="preserve"> Calculation Policy).</w:t>
      </w:r>
    </w:p>
    <w:p w:rsidR="00212E87" w:rsidRPr="00D528AF" w:rsidRDefault="00212E87" w:rsidP="00914429">
      <w:pPr>
        <w:spacing w:after="0" w:line="240" w:lineRule="auto"/>
        <w:jc w:val="both"/>
        <w:rPr>
          <w:rFonts w:ascii="Calibri" w:eastAsia="Times New Roman" w:hAnsi="Calibri" w:cs="Arial"/>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Differentiation and support (Including provision for SEN, G&amp;T and PP pupils)</w:t>
      </w:r>
    </w:p>
    <w:p w:rsidR="004F5DCF" w:rsidRPr="00D528AF" w:rsidRDefault="004F5DCF" w:rsidP="004F5DCF">
      <w:p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This is incorporated into all mathematics lessons and is done in various ways, for all pupils including those who are lower and higher achieving:</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color w:val="000000"/>
          <w:lang w:eastAsia="en-GB"/>
        </w:rPr>
      </w:pPr>
      <w:r w:rsidRPr="00D528AF">
        <w:rPr>
          <w:rFonts w:ascii="Calibri" w:eastAsia="Times New Roman" w:hAnsi="Calibri" w:cs="Calibri"/>
          <w:lang w:eastAsia="en-GB"/>
        </w:rPr>
        <w:t xml:space="preserve">Setting appropriately challenging tasks based on </w:t>
      </w:r>
      <w:r w:rsidRPr="00D528AF">
        <w:rPr>
          <w:rFonts w:ascii="Calibri" w:eastAsia="Times New Roman" w:hAnsi="Calibri" w:cs="Arial"/>
          <w:color w:val="000000"/>
          <w:lang w:eastAsia="en-GB"/>
        </w:rPr>
        <w:t>systematic, accurate assessment of pupils’ prior skills, knowledge and understanding.</w:t>
      </w:r>
    </w:p>
    <w:p w:rsidR="004F5DCF" w:rsidRPr="00D528AF" w:rsidRDefault="004F5DCF" w:rsidP="004F5DCF">
      <w:pPr>
        <w:numPr>
          <w:ilvl w:val="0"/>
          <w:numId w:val="2"/>
        </w:numPr>
        <w:autoSpaceDE w:val="0"/>
        <w:autoSpaceDN w:val="0"/>
        <w:adjustRightInd w:val="0"/>
        <w:spacing w:after="0" w:line="240" w:lineRule="auto"/>
        <w:ind w:right="-54"/>
        <w:jc w:val="both"/>
        <w:rPr>
          <w:rFonts w:ascii="Arial" w:eastAsia="Times New Roman" w:hAnsi="Arial" w:cs="Arial"/>
          <w:lang w:eastAsia="en-GB"/>
        </w:rPr>
      </w:pPr>
      <w:r w:rsidRPr="00D528AF">
        <w:rPr>
          <w:rFonts w:ascii="Calibri" w:eastAsia="Times New Roman" w:hAnsi="Calibri" w:cs="Calibri"/>
          <w:lang w:eastAsia="en-GB"/>
        </w:rPr>
        <w:t xml:space="preserve">Timely support and intervention; </w:t>
      </w:r>
      <w:r w:rsidRPr="00D528AF">
        <w:rPr>
          <w:rFonts w:ascii="Calibri" w:eastAsia="Times New Roman" w:hAnsi="Calibri" w:cs="Arial"/>
          <w:lang w:eastAsia="en-GB"/>
        </w:rPr>
        <w:t>systematically and effectively checking pupils’ understanding throughout lessons.</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Ensuring that m</w:t>
      </w:r>
      <w:r w:rsidRPr="00D528AF">
        <w:rPr>
          <w:rFonts w:ascii="Calibri" w:eastAsia="Times New Roman" w:hAnsi="Calibri" w:cs="Arial"/>
          <w:lang w:eastAsia="en-GB"/>
        </w:rPr>
        <w:t>arking and constructive feedback is frequent and of a consistently high quality enabling pupils to understand how to improve their work; children must be given time to respond to feedback.</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Open ended activities/investigations where differentiation is by outcome.</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 xml:space="preserve">Providing a variety of resources depending on abilities </w:t>
      </w:r>
      <w:proofErr w:type="spellStart"/>
      <w:r w:rsidRPr="00D528AF">
        <w:rPr>
          <w:rFonts w:ascii="Calibri" w:eastAsia="Times New Roman" w:hAnsi="Calibri" w:cs="Calibri"/>
          <w:lang w:eastAsia="en-GB"/>
        </w:rPr>
        <w:t>eg</w:t>
      </w:r>
      <w:proofErr w:type="spellEnd"/>
      <w:r w:rsidRPr="00D528AF">
        <w:rPr>
          <w:rFonts w:ascii="Calibri" w:eastAsia="Times New Roman" w:hAnsi="Calibri" w:cs="Calibri"/>
          <w:lang w:eastAsia="en-GB"/>
        </w:rPr>
        <w:t xml:space="preserve">: Counters, cubes, 100 squares, number lines, </w:t>
      </w:r>
      <w:proofErr w:type="gramStart"/>
      <w:r w:rsidRPr="00D528AF">
        <w:rPr>
          <w:rFonts w:ascii="Calibri" w:eastAsia="Times New Roman" w:hAnsi="Calibri" w:cs="Calibri"/>
          <w:lang w:eastAsia="en-GB"/>
        </w:rPr>
        <w:t>mirrors</w:t>
      </w:r>
      <w:proofErr w:type="gramEnd"/>
      <w:r w:rsidRPr="00D528AF">
        <w:rPr>
          <w:rFonts w:ascii="Calibri" w:eastAsia="Times New Roman" w:hAnsi="Calibri" w:cs="Calibri"/>
          <w:lang w:eastAsia="en-GB"/>
        </w:rPr>
        <w:t>.</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Support from teacher or TA in class, annotated on planning.</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Arial"/>
          <w:lang w:eastAsia="en-GB"/>
        </w:rPr>
        <w:t>Setting appropriate and regular homework.</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Arial"/>
          <w:lang w:eastAsia="en-GB"/>
        </w:rPr>
        <w:t>IEPs are implemented for those children who need them and are reviewed termly.</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Arial"/>
          <w:lang w:eastAsia="en-GB"/>
        </w:rPr>
        <w:t>Intervention programmes/extra teacher support delivered where needed both in class and through additional sessions delivered outside lesson time.</w:t>
      </w:r>
    </w:p>
    <w:p w:rsidR="004F5DCF" w:rsidRPr="00D528AF" w:rsidRDefault="004F5DCF" w:rsidP="004F5DCF">
      <w:pPr>
        <w:numPr>
          <w:ilvl w:val="0"/>
          <w:numId w:val="2"/>
        </w:num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Arial"/>
          <w:lang w:eastAsia="en-GB"/>
        </w:rPr>
        <w:t xml:space="preserve">Year 6 higher </w:t>
      </w:r>
      <w:proofErr w:type="spellStart"/>
      <w:r w:rsidRPr="00D528AF">
        <w:rPr>
          <w:rFonts w:ascii="Calibri" w:eastAsia="Times New Roman" w:hAnsi="Calibri" w:cs="Arial"/>
          <w:lang w:eastAsia="en-GB"/>
        </w:rPr>
        <w:t>attainer</w:t>
      </w:r>
      <w:proofErr w:type="spellEnd"/>
      <w:r w:rsidRPr="00D528AF">
        <w:rPr>
          <w:rFonts w:ascii="Calibri" w:eastAsia="Times New Roman" w:hAnsi="Calibri" w:cs="Arial"/>
          <w:lang w:eastAsia="en-GB"/>
        </w:rPr>
        <w:t xml:space="preserve"> group.</w:t>
      </w:r>
    </w:p>
    <w:p w:rsidR="00134F0E" w:rsidRPr="00D528AF" w:rsidRDefault="00134F0E" w:rsidP="00914429">
      <w:pPr>
        <w:spacing w:after="0" w:line="240" w:lineRule="auto"/>
        <w:jc w:val="both"/>
        <w:rPr>
          <w:rFonts w:ascii="Calibri" w:eastAsia="Times New Roman" w:hAnsi="Calibri" w:cs="Arial"/>
          <w:b/>
          <w:lang w:eastAsia="en-GB"/>
        </w:rPr>
      </w:pPr>
    </w:p>
    <w:p w:rsidR="00134F0E" w:rsidRPr="00D528AF" w:rsidRDefault="00134F0E" w:rsidP="00914429">
      <w:pPr>
        <w:spacing w:after="0" w:line="240" w:lineRule="auto"/>
        <w:jc w:val="both"/>
        <w:rPr>
          <w:rFonts w:ascii="Calibri" w:eastAsia="Times New Roman" w:hAnsi="Calibri" w:cs="Arial"/>
          <w:b/>
          <w:lang w:eastAsia="en-GB"/>
        </w:rPr>
      </w:pPr>
      <w:bookmarkStart w:id="0" w:name="_GoBack"/>
      <w:bookmarkEnd w:id="0"/>
      <w:r w:rsidRPr="00D528AF">
        <w:rPr>
          <w:rFonts w:ascii="Calibri" w:eastAsia="Times New Roman" w:hAnsi="Calibri" w:cs="Arial"/>
          <w:b/>
          <w:lang w:eastAsia="en-GB"/>
        </w:rPr>
        <w:t>Marking</w:t>
      </w:r>
    </w:p>
    <w:p w:rsidR="006561AF" w:rsidRPr="00D528AF" w:rsidRDefault="006561AF" w:rsidP="00914429">
      <w:pPr>
        <w:spacing w:after="0" w:line="240" w:lineRule="auto"/>
        <w:jc w:val="both"/>
        <w:rPr>
          <w:rFonts w:ascii="Calibri" w:hAnsi="Calibri"/>
        </w:rPr>
      </w:pPr>
      <w:r w:rsidRPr="00D528AF">
        <w:rPr>
          <w:rFonts w:ascii="Calibri" w:hAnsi="Calibri"/>
        </w:rPr>
        <w:t>The main purpose of our marking policy is to give children consistency in their learning – to ensure that as children progress through school they benefit from the feedback they are given through constructive guidance about how to improve.</w:t>
      </w:r>
    </w:p>
    <w:p w:rsidR="006561AF" w:rsidRPr="00D528AF" w:rsidRDefault="006561AF" w:rsidP="00914429">
      <w:pPr>
        <w:spacing w:after="0" w:line="240" w:lineRule="auto"/>
        <w:jc w:val="both"/>
        <w:rPr>
          <w:rFonts w:ascii="Calibri" w:eastAsia="Times New Roman" w:hAnsi="Calibri" w:cs="Arial"/>
          <w:b/>
          <w:lang w:eastAsia="en-GB"/>
        </w:rPr>
      </w:pPr>
      <w:r w:rsidRPr="00D528AF">
        <w:rPr>
          <w:rFonts w:ascii="Calibri" w:hAnsi="Calibri"/>
          <w:i/>
        </w:rPr>
        <w:t>See Marking Policy</w:t>
      </w:r>
    </w:p>
    <w:p w:rsidR="00134F0E" w:rsidRPr="00D528AF" w:rsidRDefault="00134F0E" w:rsidP="00914429">
      <w:pPr>
        <w:spacing w:after="0" w:line="240" w:lineRule="auto"/>
        <w:jc w:val="both"/>
        <w:rPr>
          <w:rFonts w:ascii="Calibri" w:eastAsia="Times New Roman" w:hAnsi="Calibri" w:cs="Arial"/>
          <w:b/>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Monitoring and Assessment</w:t>
      </w:r>
    </w:p>
    <w:p w:rsidR="00134F0E" w:rsidRPr="00D528AF" w:rsidRDefault="00B765F1"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 xml:space="preserve">Assessment is regarded as an integral part of teaching and learning and is a continuous process.  It is the responsibility of the class teacher to assess all pupils in their class.  This is mainly achieved through mini-plenaries, questioning, marking, </w:t>
      </w:r>
      <w:proofErr w:type="gramStart"/>
      <w:r w:rsidRPr="00D528AF">
        <w:rPr>
          <w:rFonts w:ascii="Calibri" w:eastAsia="Times New Roman" w:hAnsi="Calibri" w:cs="Arial"/>
          <w:lang w:eastAsia="en-GB"/>
        </w:rPr>
        <w:t>TA</w:t>
      </w:r>
      <w:proofErr w:type="gramEnd"/>
      <w:r w:rsidRPr="00D528AF">
        <w:rPr>
          <w:rFonts w:ascii="Calibri" w:eastAsia="Times New Roman" w:hAnsi="Calibri" w:cs="Arial"/>
          <w:lang w:eastAsia="en-GB"/>
        </w:rPr>
        <w:t xml:space="preserve"> feedback and pupil self-assessment.</w:t>
      </w:r>
      <w:r w:rsidR="00370CAD" w:rsidRPr="00D528AF">
        <w:rPr>
          <w:rFonts w:ascii="Calibri" w:eastAsia="Times New Roman" w:hAnsi="Calibri" w:cs="Arial"/>
          <w:lang w:eastAsia="en-GB"/>
        </w:rPr>
        <w:t xml:space="preserve">  </w:t>
      </w:r>
    </w:p>
    <w:p w:rsidR="00370CAD" w:rsidRPr="00D528AF" w:rsidRDefault="00370CAD" w:rsidP="00914429">
      <w:pPr>
        <w:spacing w:after="0" w:line="240" w:lineRule="auto"/>
        <w:jc w:val="both"/>
        <w:rPr>
          <w:rFonts w:ascii="Calibri" w:eastAsia="Times New Roman" w:hAnsi="Calibri" w:cs="Arial"/>
          <w:lang w:eastAsia="en-GB"/>
        </w:rPr>
      </w:pPr>
      <w:r w:rsidRPr="00D528AF">
        <w:rPr>
          <w:rFonts w:ascii="Calibri" w:eastAsia="Times New Roman" w:hAnsi="Calibri" w:cs="Arial"/>
          <w:lang w:eastAsia="en-GB"/>
        </w:rPr>
        <w:t>Criteria achieved are highlighted and dated on the Progression Maps within each child’s mathematics book.</w:t>
      </w:r>
    </w:p>
    <w:p w:rsidR="00370CAD" w:rsidRPr="00D528AF" w:rsidRDefault="00370CAD" w:rsidP="00914429">
      <w:pPr>
        <w:spacing w:after="0" w:line="240" w:lineRule="auto"/>
        <w:jc w:val="both"/>
        <w:rPr>
          <w:rFonts w:ascii="Calibri" w:eastAsia="Times New Roman" w:hAnsi="Calibri" w:cs="Arial"/>
          <w:lang w:eastAsia="en-GB"/>
        </w:rPr>
      </w:pPr>
    </w:p>
    <w:p w:rsidR="00B765F1" w:rsidRPr="00D528AF" w:rsidRDefault="00B765F1" w:rsidP="00914429">
      <w:pPr>
        <w:spacing w:after="0" w:line="240" w:lineRule="auto"/>
        <w:jc w:val="both"/>
        <w:rPr>
          <w:rFonts w:ascii="Calibri" w:eastAsia="Times New Roman" w:hAnsi="Calibri" w:cs="Arial"/>
          <w:lang w:eastAsia="en-GB"/>
        </w:rPr>
      </w:pPr>
    </w:p>
    <w:p w:rsidR="00370CAD" w:rsidRPr="00D528AF" w:rsidRDefault="00370CAD" w:rsidP="00370CAD">
      <w:pPr>
        <w:spacing w:after="0" w:line="240" w:lineRule="auto"/>
        <w:ind w:right="-50"/>
        <w:jc w:val="both"/>
        <w:rPr>
          <w:rFonts w:ascii="Calibri" w:eastAsia="Times New Roman" w:hAnsi="Calibri" w:cs="Arial"/>
          <w:lang w:eastAsia="en-GB"/>
        </w:rPr>
      </w:pPr>
      <w:r w:rsidRPr="00D528AF">
        <w:rPr>
          <w:rFonts w:ascii="Calibri" w:eastAsia="Times New Roman" w:hAnsi="Calibri" w:cs="Arial"/>
          <w:lang w:eastAsia="en-GB"/>
        </w:rPr>
        <w:t>More formal assessments are carried out each term followed by pupil progress meetings held termly to discuss pupils’ individual attainment and progress towards end of term targets, as well as the attainment and progress of subgroups such as: boys, girls, SEN and those in receipt of the Pupil Premium funding.</w:t>
      </w:r>
      <w:r w:rsidR="00D55A59" w:rsidRPr="00D528AF">
        <w:rPr>
          <w:rFonts w:ascii="Calibri" w:eastAsia="Times New Roman" w:hAnsi="Calibri" w:cs="Arial"/>
          <w:lang w:eastAsia="en-GB"/>
        </w:rPr>
        <w:t xml:space="preserve"> These assessments are recorded electronically by highlighting progression maps for each child and completing a class summary. </w:t>
      </w:r>
      <w:r w:rsidRPr="00D528AF">
        <w:rPr>
          <w:rFonts w:ascii="Calibri" w:eastAsia="Times New Roman" w:hAnsi="Calibri" w:cs="Arial"/>
          <w:lang w:eastAsia="en-GB"/>
        </w:rPr>
        <w:t xml:space="preserve"> In Key Stage meetings action is agreed to support learners who are not on target to reach their end of term target level. This may include involvement in intervention groups or the need for outside specialist support. </w:t>
      </w:r>
    </w:p>
    <w:p w:rsidR="00A35F05" w:rsidRPr="00D528AF" w:rsidRDefault="00A35F05" w:rsidP="00370CAD">
      <w:pPr>
        <w:spacing w:after="0" w:line="240" w:lineRule="auto"/>
        <w:ind w:right="-50"/>
        <w:jc w:val="both"/>
        <w:rPr>
          <w:rFonts w:ascii="Calibri" w:eastAsia="Times New Roman" w:hAnsi="Calibri" w:cs="Arial"/>
          <w:lang w:eastAsia="en-GB"/>
        </w:rPr>
      </w:pPr>
    </w:p>
    <w:p w:rsidR="00083A0B" w:rsidRPr="00D528AF" w:rsidRDefault="00083A0B" w:rsidP="00083A0B">
      <w:p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Year 2 and Year 6 complete the national SATs for mathematics in the summer term. Years 3, 4 and 5 also complete the optional tests to support teacher assessments.</w:t>
      </w:r>
    </w:p>
    <w:p w:rsidR="00083A0B" w:rsidRPr="00D528AF" w:rsidRDefault="00083A0B" w:rsidP="00370CAD">
      <w:pPr>
        <w:spacing w:after="0" w:line="240" w:lineRule="auto"/>
        <w:ind w:right="-50"/>
        <w:jc w:val="both"/>
        <w:rPr>
          <w:rFonts w:ascii="Calibri" w:eastAsia="Times New Roman" w:hAnsi="Calibri" w:cs="Arial"/>
          <w:lang w:eastAsia="en-GB"/>
        </w:rPr>
      </w:pPr>
    </w:p>
    <w:p w:rsidR="00370CAD" w:rsidRPr="00D528AF" w:rsidRDefault="00A35F05" w:rsidP="003F355D">
      <w:pPr>
        <w:autoSpaceDE w:val="0"/>
        <w:autoSpaceDN w:val="0"/>
        <w:spacing w:after="0" w:line="240" w:lineRule="auto"/>
        <w:ind w:right="-50"/>
        <w:jc w:val="both"/>
        <w:rPr>
          <w:rFonts w:ascii="Calibri" w:eastAsia="Times New Roman" w:hAnsi="Calibri" w:cs="Arial"/>
          <w:lang w:eastAsia="en-GB"/>
        </w:rPr>
      </w:pPr>
      <w:r w:rsidRPr="00D528AF">
        <w:rPr>
          <w:rFonts w:ascii="Calibri" w:eastAsia="Times New Roman" w:hAnsi="Calibri" w:cs="Arial"/>
          <w:lang w:eastAsia="en-GB"/>
        </w:rPr>
        <w:t>At the annual transition meeting</w:t>
      </w:r>
      <w:r w:rsidR="00370CAD" w:rsidRPr="00D528AF">
        <w:rPr>
          <w:rFonts w:ascii="Calibri" w:eastAsia="Times New Roman" w:hAnsi="Calibri" w:cs="Arial"/>
          <w:lang w:eastAsia="en-GB"/>
        </w:rPr>
        <w:t xml:space="preserve"> </w:t>
      </w:r>
      <w:proofErr w:type="gramStart"/>
      <w:r w:rsidR="00A31D8C">
        <w:rPr>
          <w:rFonts w:ascii="Calibri" w:eastAsia="Times New Roman" w:hAnsi="Calibri" w:cs="Arial"/>
          <w:lang w:eastAsia="en-GB"/>
        </w:rPr>
        <w:t xml:space="preserve">staff </w:t>
      </w:r>
      <w:r w:rsidR="00370CAD" w:rsidRPr="00D528AF">
        <w:rPr>
          <w:rFonts w:ascii="Calibri" w:eastAsia="Times New Roman" w:hAnsi="Calibri" w:cs="Arial"/>
          <w:lang w:eastAsia="en-GB"/>
        </w:rPr>
        <w:t>are</w:t>
      </w:r>
      <w:proofErr w:type="gramEnd"/>
      <w:r w:rsidR="00370CAD" w:rsidRPr="00D528AF">
        <w:rPr>
          <w:rFonts w:ascii="Calibri" w:eastAsia="Times New Roman" w:hAnsi="Calibri" w:cs="Arial"/>
          <w:lang w:eastAsia="en-GB"/>
        </w:rPr>
        <w:t xml:space="preserve"> made aware </w:t>
      </w:r>
      <w:r w:rsidR="003F355D" w:rsidRPr="00D528AF">
        <w:rPr>
          <w:rFonts w:ascii="Calibri" w:eastAsia="Times New Roman" w:hAnsi="Calibri" w:cs="Arial"/>
          <w:lang w:eastAsia="en-GB"/>
        </w:rPr>
        <w:t>of</w:t>
      </w:r>
      <w:r w:rsidR="00370CAD" w:rsidRPr="00D528AF">
        <w:rPr>
          <w:rFonts w:ascii="Calibri" w:eastAsia="Times New Roman" w:hAnsi="Calibri" w:cs="Arial"/>
          <w:lang w:eastAsia="en-GB"/>
        </w:rPr>
        <w:t xml:space="preserve"> each learner</w:t>
      </w:r>
      <w:r w:rsidR="003F355D" w:rsidRPr="00D528AF">
        <w:rPr>
          <w:rFonts w:ascii="Calibri" w:eastAsia="Times New Roman" w:hAnsi="Calibri" w:cs="Arial"/>
          <w:lang w:eastAsia="en-GB"/>
        </w:rPr>
        <w:t>’</w:t>
      </w:r>
      <w:r w:rsidR="00370CAD" w:rsidRPr="00D528AF">
        <w:rPr>
          <w:rFonts w:ascii="Calibri" w:eastAsia="Times New Roman" w:hAnsi="Calibri" w:cs="Arial"/>
          <w:lang w:eastAsia="en-GB"/>
        </w:rPr>
        <w:t xml:space="preserve">s current attainment based on the end of </w:t>
      </w:r>
      <w:r w:rsidR="003F355D" w:rsidRPr="00D528AF">
        <w:rPr>
          <w:rFonts w:ascii="Calibri" w:eastAsia="Times New Roman" w:hAnsi="Calibri" w:cs="Arial"/>
          <w:lang w:eastAsia="en-GB"/>
        </w:rPr>
        <w:t>year’s assessment. At the start of the academic year this data is used by class teachers to set challenging individual targets which are then shared and agreed with the Senior Leadership Team.</w:t>
      </w:r>
    </w:p>
    <w:p w:rsidR="003F355D" w:rsidRPr="00D528AF" w:rsidRDefault="003F355D" w:rsidP="003F355D">
      <w:pPr>
        <w:spacing w:after="0" w:line="240" w:lineRule="auto"/>
        <w:ind w:right="-50"/>
        <w:jc w:val="both"/>
        <w:rPr>
          <w:rFonts w:ascii="Calibri" w:eastAsia="Times New Roman" w:hAnsi="Calibri" w:cs="Arial"/>
          <w:lang w:eastAsia="en-GB"/>
        </w:rPr>
      </w:pPr>
    </w:p>
    <w:p w:rsidR="00370CAD" w:rsidRPr="00D528AF" w:rsidRDefault="00370CAD" w:rsidP="003F355D">
      <w:pPr>
        <w:spacing w:after="0" w:line="240" w:lineRule="auto"/>
        <w:ind w:right="-50"/>
        <w:jc w:val="both"/>
        <w:rPr>
          <w:rFonts w:ascii="Calibri" w:eastAsia="Times New Roman" w:hAnsi="Calibri" w:cs="Arial"/>
          <w:lang w:eastAsia="en-GB"/>
        </w:rPr>
      </w:pPr>
      <w:r w:rsidRPr="00D528AF">
        <w:rPr>
          <w:rFonts w:ascii="Calibri" w:eastAsia="Times New Roman" w:hAnsi="Calibri" w:cs="Arial"/>
          <w:lang w:eastAsia="en-GB"/>
        </w:rPr>
        <w:t xml:space="preserve">At the end of each term </w:t>
      </w:r>
      <w:proofErr w:type="gramStart"/>
      <w:r w:rsidRPr="00D528AF">
        <w:rPr>
          <w:rFonts w:ascii="Calibri" w:eastAsia="Times New Roman" w:hAnsi="Calibri" w:cs="Arial"/>
          <w:lang w:eastAsia="en-GB"/>
        </w:rPr>
        <w:t>staff are</w:t>
      </w:r>
      <w:proofErr w:type="gramEnd"/>
      <w:r w:rsidRPr="00D528AF">
        <w:rPr>
          <w:rFonts w:ascii="Calibri" w:eastAsia="Times New Roman" w:hAnsi="Calibri" w:cs="Arial"/>
          <w:lang w:eastAsia="en-GB"/>
        </w:rPr>
        <w:t xml:space="preserve"> expected to provide the </w:t>
      </w:r>
      <w:proofErr w:type="spellStart"/>
      <w:r w:rsidRPr="00D528AF">
        <w:rPr>
          <w:rFonts w:ascii="Calibri" w:eastAsia="Times New Roman" w:hAnsi="Calibri" w:cs="Arial"/>
          <w:lang w:eastAsia="en-GB"/>
        </w:rPr>
        <w:t>Headteacher</w:t>
      </w:r>
      <w:proofErr w:type="spellEnd"/>
      <w:r w:rsidRPr="00D528AF">
        <w:rPr>
          <w:rFonts w:ascii="Calibri" w:eastAsia="Times New Roman" w:hAnsi="Calibri" w:cs="Arial"/>
          <w:lang w:eastAsia="en-GB"/>
        </w:rPr>
        <w:t xml:space="preserve"> with each of their learner’s attainment in numeracy.</w:t>
      </w:r>
    </w:p>
    <w:p w:rsidR="00370CAD" w:rsidRPr="00D528AF" w:rsidRDefault="00370CAD" w:rsidP="00914429">
      <w:pPr>
        <w:spacing w:after="0" w:line="240" w:lineRule="auto"/>
        <w:jc w:val="both"/>
        <w:rPr>
          <w:rFonts w:ascii="Calibri" w:eastAsia="Times New Roman" w:hAnsi="Calibri" w:cs="Arial"/>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Reporting to Parents</w:t>
      </w:r>
    </w:p>
    <w:p w:rsidR="00083A0B" w:rsidRPr="00D528AF" w:rsidRDefault="00083A0B" w:rsidP="00083A0B">
      <w:pPr>
        <w:numPr>
          <w:ilvl w:val="0"/>
          <w:numId w:val="7"/>
        </w:numPr>
        <w:spacing w:after="0" w:line="240" w:lineRule="auto"/>
        <w:ind w:right="-54"/>
        <w:jc w:val="both"/>
        <w:rPr>
          <w:rFonts w:ascii="Calibri" w:eastAsia="Times New Roman" w:hAnsi="Calibri" w:cs="Arial"/>
          <w:lang w:eastAsia="en-GB"/>
        </w:rPr>
      </w:pPr>
      <w:r w:rsidRPr="00D528AF">
        <w:rPr>
          <w:rFonts w:ascii="Calibri" w:eastAsia="Times New Roman" w:hAnsi="Calibri" w:cs="Arial"/>
          <w:lang w:eastAsia="en-GB"/>
        </w:rPr>
        <w:t xml:space="preserve">Parents receive an annual report indicating pupils’ achievement at the end of the </w:t>
      </w:r>
      <w:proofErr w:type="gramStart"/>
      <w:r w:rsidRPr="00D528AF">
        <w:rPr>
          <w:rFonts w:ascii="Calibri" w:eastAsia="Times New Roman" w:hAnsi="Calibri" w:cs="Arial"/>
          <w:lang w:eastAsia="en-GB"/>
        </w:rPr>
        <w:t>Summer</w:t>
      </w:r>
      <w:proofErr w:type="gramEnd"/>
      <w:r w:rsidRPr="00D528AF">
        <w:rPr>
          <w:rFonts w:ascii="Calibri" w:eastAsia="Times New Roman" w:hAnsi="Calibri" w:cs="Arial"/>
          <w:lang w:eastAsia="en-GB"/>
        </w:rPr>
        <w:t xml:space="preserve"> term. </w:t>
      </w:r>
    </w:p>
    <w:p w:rsidR="00083A0B" w:rsidRPr="00D528AF" w:rsidRDefault="00083A0B" w:rsidP="00083A0B">
      <w:pPr>
        <w:numPr>
          <w:ilvl w:val="0"/>
          <w:numId w:val="7"/>
        </w:numPr>
        <w:spacing w:after="0" w:line="240" w:lineRule="auto"/>
        <w:ind w:right="-54"/>
        <w:jc w:val="both"/>
        <w:rPr>
          <w:rFonts w:ascii="Calibri" w:eastAsia="Times New Roman" w:hAnsi="Calibri" w:cs="Arial"/>
          <w:lang w:eastAsia="en-GB"/>
        </w:rPr>
      </w:pPr>
      <w:r w:rsidRPr="00D528AF">
        <w:rPr>
          <w:rFonts w:ascii="Calibri" w:eastAsia="Times New Roman" w:hAnsi="Calibri" w:cs="Arial"/>
          <w:lang w:eastAsia="en-GB"/>
        </w:rPr>
        <w:t>Parents</w:t>
      </w:r>
      <w:r w:rsidR="00160E7B" w:rsidRPr="00D528AF">
        <w:rPr>
          <w:rFonts w:ascii="Calibri" w:eastAsia="Times New Roman" w:hAnsi="Calibri" w:cs="Arial"/>
          <w:lang w:eastAsia="en-GB"/>
        </w:rPr>
        <w:t xml:space="preserve"> invited to discuss their child’s work with teachers each term with the </w:t>
      </w:r>
      <w:r w:rsidRPr="00D528AF">
        <w:rPr>
          <w:rFonts w:ascii="Calibri" w:eastAsia="Times New Roman" w:hAnsi="Calibri" w:cs="Arial"/>
          <w:lang w:eastAsia="en-GB"/>
        </w:rPr>
        <w:t xml:space="preserve">formal consultation evening </w:t>
      </w:r>
      <w:r w:rsidR="00160E7B" w:rsidRPr="00D528AF">
        <w:rPr>
          <w:rFonts w:ascii="Calibri" w:eastAsia="Times New Roman" w:hAnsi="Calibri" w:cs="Arial"/>
          <w:lang w:eastAsia="en-GB"/>
        </w:rPr>
        <w:t xml:space="preserve">taking place during the </w:t>
      </w:r>
      <w:proofErr w:type="gramStart"/>
      <w:r w:rsidR="00160E7B" w:rsidRPr="00D528AF">
        <w:rPr>
          <w:rFonts w:ascii="Calibri" w:eastAsia="Times New Roman" w:hAnsi="Calibri" w:cs="Arial"/>
          <w:lang w:eastAsia="en-GB"/>
        </w:rPr>
        <w:t>Spring</w:t>
      </w:r>
      <w:proofErr w:type="gramEnd"/>
      <w:r w:rsidR="00160E7B" w:rsidRPr="00D528AF">
        <w:rPr>
          <w:rFonts w:ascii="Calibri" w:eastAsia="Times New Roman" w:hAnsi="Calibri" w:cs="Arial"/>
          <w:lang w:eastAsia="en-GB"/>
        </w:rPr>
        <w:t xml:space="preserve"> term.</w:t>
      </w:r>
    </w:p>
    <w:p w:rsidR="00083A0B" w:rsidRPr="00D528AF" w:rsidRDefault="00083A0B" w:rsidP="00083A0B">
      <w:pPr>
        <w:numPr>
          <w:ilvl w:val="0"/>
          <w:numId w:val="7"/>
        </w:numPr>
        <w:spacing w:after="0" w:line="240" w:lineRule="auto"/>
        <w:ind w:right="-54"/>
        <w:jc w:val="both"/>
        <w:rPr>
          <w:rFonts w:ascii="Calibri" w:eastAsia="Times New Roman" w:hAnsi="Calibri" w:cs="Arial"/>
          <w:lang w:eastAsia="en-GB"/>
        </w:rPr>
      </w:pPr>
      <w:r w:rsidRPr="00A46887">
        <w:rPr>
          <w:rFonts w:ascii="Calibri" w:eastAsia="Times New Roman" w:hAnsi="Calibri" w:cs="Arial"/>
          <w:lang w:eastAsia="en-GB"/>
        </w:rPr>
        <w:t xml:space="preserve">At the end of the school year, parents of our Reception children receive their child’s Foundation Stage </w:t>
      </w:r>
      <w:r w:rsidR="00A46887" w:rsidRPr="00A46887">
        <w:rPr>
          <w:rFonts w:ascii="Calibri" w:eastAsia="Times New Roman" w:hAnsi="Calibri" w:cs="Arial"/>
          <w:lang w:eastAsia="en-GB"/>
        </w:rPr>
        <w:t xml:space="preserve">Progress and </w:t>
      </w:r>
      <w:r w:rsidRPr="00D528AF">
        <w:rPr>
          <w:rFonts w:ascii="Calibri" w:eastAsia="Times New Roman" w:hAnsi="Calibri" w:cs="Arial"/>
          <w:lang w:eastAsia="en-GB"/>
        </w:rPr>
        <w:t>Parents of Year 2 and 6 pupils receive their child’s SATs results.</w:t>
      </w:r>
    </w:p>
    <w:p w:rsidR="00134F0E" w:rsidRPr="00D528AF" w:rsidRDefault="00134F0E" w:rsidP="00B765F1">
      <w:pPr>
        <w:tabs>
          <w:tab w:val="left" w:pos="2137"/>
        </w:tabs>
        <w:spacing w:after="0" w:line="240" w:lineRule="auto"/>
        <w:jc w:val="both"/>
        <w:rPr>
          <w:rFonts w:ascii="Calibri" w:eastAsia="Times New Roman" w:hAnsi="Calibri" w:cs="Arial"/>
          <w:b/>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Homework</w:t>
      </w:r>
    </w:p>
    <w:p w:rsidR="00160E7B" w:rsidRPr="00D528AF" w:rsidRDefault="00160E7B" w:rsidP="00160E7B">
      <w:p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 xml:space="preserve">It is our school policy to provide parents and carers with opportunities to work with their children at home. These activities may only be brief, but are valuable in promoting children’s learning in mathematics. Activities are sent home on a regular basis and take the form of number games and tasks with some formal exercises for older children. A homework activity is provided through each class page on the school website. </w:t>
      </w:r>
    </w:p>
    <w:p w:rsidR="00134F0E" w:rsidRPr="00D528AF" w:rsidRDefault="00134F0E" w:rsidP="00914429">
      <w:pPr>
        <w:spacing w:after="0" w:line="240" w:lineRule="auto"/>
        <w:jc w:val="both"/>
        <w:rPr>
          <w:rFonts w:ascii="Calibri" w:eastAsia="Times New Roman" w:hAnsi="Calibri" w:cs="Arial"/>
          <w:b/>
          <w:lang w:eastAsia="en-GB"/>
        </w:rPr>
      </w:pPr>
    </w:p>
    <w:p w:rsidR="00134F0E" w:rsidRPr="00D528AF" w:rsidRDefault="00134F0E" w:rsidP="00914429">
      <w:pPr>
        <w:spacing w:after="0" w:line="240" w:lineRule="auto"/>
        <w:jc w:val="both"/>
        <w:rPr>
          <w:rFonts w:ascii="Calibri" w:eastAsia="Times New Roman" w:hAnsi="Calibri" w:cs="Arial"/>
          <w:b/>
          <w:lang w:eastAsia="en-GB"/>
        </w:rPr>
      </w:pPr>
      <w:r w:rsidRPr="00D528AF">
        <w:rPr>
          <w:rFonts w:ascii="Calibri" w:eastAsia="Times New Roman" w:hAnsi="Calibri" w:cs="Arial"/>
          <w:b/>
          <w:lang w:eastAsia="en-GB"/>
        </w:rPr>
        <w:t>Continuing Professional Development</w:t>
      </w:r>
    </w:p>
    <w:p w:rsidR="00160E7B" w:rsidRPr="00D528AF" w:rsidRDefault="00160E7B" w:rsidP="00160E7B">
      <w:pPr>
        <w:autoSpaceDE w:val="0"/>
        <w:autoSpaceDN w:val="0"/>
        <w:adjustRightInd w:val="0"/>
        <w:spacing w:after="0" w:line="240" w:lineRule="auto"/>
        <w:ind w:right="-54"/>
        <w:jc w:val="both"/>
        <w:rPr>
          <w:rFonts w:ascii="Calibri" w:eastAsia="Times New Roman" w:hAnsi="Calibri" w:cs="Calibri"/>
          <w:lang w:eastAsia="en-GB"/>
        </w:rPr>
      </w:pPr>
      <w:r w:rsidRPr="00D528AF">
        <w:rPr>
          <w:rFonts w:ascii="Calibri" w:eastAsia="Times New Roman" w:hAnsi="Calibri" w:cs="Calibri"/>
          <w:lang w:eastAsia="en-GB"/>
        </w:rPr>
        <w:t xml:space="preserve">The subject leader for mathematics attends ‘subject leader’ training each term and feedbacks to staff at planned staff meetings following the training. Through performance management </w:t>
      </w:r>
      <w:proofErr w:type="gramStart"/>
      <w:r w:rsidRPr="00D528AF">
        <w:rPr>
          <w:rFonts w:ascii="Calibri" w:eastAsia="Times New Roman" w:hAnsi="Calibri" w:cs="Calibri"/>
          <w:lang w:eastAsia="en-GB"/>
        </w:rPr>
        <w:t>staff have</w:t>
      </w:r>
      <w:proofErr w:type="gramEnd"/>
      <w:r w:rsidRPr="00D528AF">
        <w:rPr>
          <w:rFonts w:ascii="Calibri" w:eastAsia="Times New Roman" w:hAnsi="Calibri" w:cs="Calibri"/>
          <w:lang w:eastAsia="en-GB"/>
        </w:rPr>
        <w:t xml:space="preserve"> the opportunity to identify areas of need and appropriate training is arranged. Staff meetings also provide staff information and training such as the use of visual representations and manipulatives and the importance of reasoning language. </w:t>
      </w:r>
    </w:p>
    <w:p w:rsidR="00134F0E" w:rsidRPr="00D528AF" w:rsidRDefault="00134F0E" w:rsidP="00914429">
      <w:pPr>
        <w:spacing w:after="0" w:line="240" w:lineRule="auto"/>
        <w:jc w:val="both"/>
        <w:rPr>
          <w:rFonts w:ascii="Calibri" w:eastAsia="Times New Roman" w:hAnsi="Calibri" w:cs="Arial"/>
          <w:b/>
          <w:lang w:eastAsia="en-GB"/>
        </w:rPr>
      </w:pPr>
    </w:p>
    <w:p w:rsidR="00134F0E" w:rsidRPr="0074347F" w:rsidRDefault="00134F0E" w:rsidP="00914429">
      <w:pPr>
        <w:spacing w:after="0" w:line="240" w:lineRule="auto"/>
        <w:jc w:val="both"/>
        <w:rPr>
          <w:rFonts w:ascii="Calibri" w:eastAsia="Times New Roman" w:hAnsi="Calibri" w:cs="Arial"/>
          <w:b/>
          <w:lang w:eastAsia="en-GB"/>
        </w:rPr>
      </w:pPr>
      <w:r w:rsidRPr="0074347F">
        <w:rPr>
          <w:rFonts w:ascii="Calibri" w:eastAsia="Times New Roman" w:hAnsi="Calibri" w:cs="Arial"/>
          <w:b/>
          <w:lang w:eastAsia="en-GB"/>
        </w:rPr>
        <w:t>Governance</w:t>
      </w:r>
    </w:p>
    <w:p w:rsidR="00BB0F22" w:rsidRDefault="0029799A" w:rsidP="00E37100">
      <w:pPr>
        <w:autoSpaceDE w:val="0"/>
        <w:autoSpaceDN w:val="0"/>
        <w:adjustRightInd w:val="0"/>
        <w:spacing w:after="0" w:line="240" w:lineRule="auto"/>
        <w:ind w:right="-54"/>
        <w:jc w:val="both"/>
      </w:pPr>
      <w:r w:rsidRPr="0074347F">
        <w:rPr>
          <w:rFonts w:ascii="Calibri" w:eastAsia="Times New Roman" w:hAnsi="Calibri" w:cs="Calibri"/>
          <w:lang w:eastAsia="en-GB"/>
        </w:rPr>
        <w:t xml:space="preserve">We have an identified numeracy governor. They </w:t>
      </w:r>
      <w:r w:rsidR="0074347F" w:rsidRPr="0074347F">
        <w:rPr>
          <w:rFonts w:ascii="Calibri" w:eastAsia="Times New Roman" w:hAnsi="Calibri" w:cs="Calibri"/>
          <w:lang w:eastAsia="en-GB"/>
        </w:rPr>
        <w:t>liaise with the subject leader, keep the whole governing body updated and monitor standards throughout the schoo</w:t>
      </w:r>
      <w:r w:rsidR="00A31D8C">
        <w:rPr>
          <w:rFonts w:ascii="Calibri" w:eastAsia="Times New Roman" w:hAnsi="Calibri" w:cs="Calibri"/>
          <w:lang w:eastAsia="en-GB"/>
        </w:rPr>
        <w:t>l</w:t>
      </w:r>
      <w:r w:rsidR="0074347F" w:rsidRPr="0074347F">
        <w:rPr>
          <w:rFonts w:ascii="Calibri" w:eastAsia="Times New Roman" w:hAnsi="Calibri" w:cs="Calibri"/>
          <w:lang w:eastAsia="en-GB"/>
        </w:rPr>
        <w:t xml:space="preserve"> by supporting and challenging the co-ordinator.</w:t>
      </w:r>
    </w:p>
    <w:sectPr w:rsidR="00BB0F22" w:rsidSect="00BB0F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Arial-BoldMT">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0" w:usb1="08070000" w:usb2="00000010" w:usb3="00000000" w:csb0="00020001" w:csb1="00000000"/>
  </w:font>
  <w:font w:name="Comic Sans MS">
    <w:panose1 w:val="030F0702030302020204"/>
    <w:charset w:val="00"/>
    <w:family w:val="script"/>
    <w:pitch w:val="variable"/>
    <w:sig w:usb0="00000287" w:usb1="40000013" w:usb2="00000000" w:usb3="00000000" w:csb0="0000009F" w:csb1="00000000"/>
  </w:font>
  <w:font w:name="ComicSans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AE8"/>
    <w:multiLevelType w:val="hybridMultilevel"/>
    <w:tmpl w:val="37D44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7200191"/>
    <w:multiLevelType w:val="singleLevel"/>
    <w:tmpl w:val="8EE46DD0"/>
    <w:lvl w:ilvl="0">
      <w:start w:val="1"/>
      <w:numFmt w:val="bullet"/>
      <w:lvlText w:val=""/>
      <w:lvlJc w:val="left"/>
      <w:pPr>
        <w:tabs>
          <w:tab w:val="num" w:pos="360"/>
        </w:tabs>
        <w:ind w:left="360" w:hanging="360"/>
      </w:pPr>
      <w:rPr>
        <w:rFonts w:ascii="Symbol" w:hAnsi="Symbol" w:hint="default"/>
      </w:rPr>
    </w:lvl>
  </w:abstractNum>
  <w:abstractNum w:abstractNumId="2">
    <w:nsid w:val="3C084B2F"/>
    <w:multiLevelType w:val="singleLevel"/>
    <w:tmpl w:val="8EE46DD0"/>
    <w:lvl w:ilvl="0">
      <w:start w:val="1"/>
      <w:numFmt w:val="bullet"/>
      <w:lvlText w:val=""/>
      <w:lvlJc w:val="left"/>
      <w:pPr>
        <w:tabs>
          <w:tab w:val="num" w:pos="360"/>
        </w:tabs>
        <w:ind w:left="360" w:hanging="360"/>
      </w:pPr>
      <w:rPr>
        <w:rFonts w:ascii="Symbol" w:hAnsi="Symbol" w:hint="default"/>
      </w:rPr>
    </w:lvl>
  </w:abstractNum>
  <w:abstractNum w:abstractNumId="3">
    <w:nsid w:val="445830AB"/>
    <w:multiLevelType w:val="singleLevel"/>
    <w:tmpl w:val="8EE46DD0"/>
    <w:lvl w:ilvl="0">
      <w:start w:val="1"/>
      <w:numFmt w:val="bullet"/>
      <w:lvlText w:val=""/>
      <w:lvlJc w:val="left"/>
      <w:pPr>
        <w:tabs>
          <w:tab w:val="num" w:pos="360"/>
        </w:tabs>
        <w:ind w:left="360" w:hanging="360"/>
      </w:pPr>
      <w:rPr>
        <w:rFonts w:ascii="Symbol" w:hAnsi="Symbol" w:hint="default"/>
      </w:rPr>
    </w:lvl>
  </w:abstractNum>
  <w:abstractNum w:abstractNumId="4">
    <w:nsid w:val="4A100562"/>
    <w:multiLevelType w:val="hybridMultilevel"/>
    <w:tmpl w:val="67E2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43400F"/>
    <w:multiLevelType w:val="singleLevel"/>
    <w:tmpl w:val="8EE46DD0"/>
    <w:lvl w:ilvl="0">
      <w:start w:val="1"/>
      <w:numFmt w:val="bullet"/>
      <w:lvlText w:val=""/>
      <w:lvlJc w:val="left"/>
      <w:pPr>
        <w:tabs>
          <w:tab w:val="num" w:pos="360"/>
        </w:tabs>
        <w:ind w:left="360" w:hanging="360"/>
      </w:pPr>
      <w:rPr>
        <w:rFonts w:ascii="Symbol" w:hAnsi="Symbol" w:hint="default"/>
      </w:rPr>
    </w:lvl>
  </w:abstractNum>
  <w:abstractNum w:abstractNumId="6">
    <w:nsid w:val="5BB32FDB"/>
    <w:multiLevelType w:val="singleLevel"/>
    <w:tmpl w:val="8EE46DD0"/>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4D"/>
    <w:rsid w:val="00083A0B"/>
    <w:rsid w:val="000A01EB"/>
    <w:rsid w:val="000B7FB3"/>
    <w:rsid w:val="00134F0E"/>
    <w:rsid w:val="00160E7B"/>
    <w:rsid w:val="00212E87"/>
    <w:rsid w:val="002166CC"/>
    <w:rsid w:val="0024064B"/>
    <w:rsid w:val="0029799A"/>
    <w:rsid w:val="00327C32"/>
    <w:rsid w:val="00370CAD"/>
    <w:rsid w:val="003F355D"/>
    <w:rsid w:val="00423EE7"/>
    <w:rsid w:val="0046588F"/>
    <w:rsid w:val="004F5DCF"/>
    <w:rsid w:val="00573D35"/>
    <w:rsid w:val="006561AF"/>
    <w:rsid w:val="00663C5E"/>
    <w:rsid w:val="0074347F"/>
    <w:rsid w:val="007B5608"/>
    <w:rsid w:val="007C4867"/>
    <w:rsid w:val="008307EE"/>
    <w:rsid w:val="00865D4D"/>
    <w:rsid w:val="00914429"/>
    <w:rsid w:val="00A31D8C"/>
    <w:rsid w:val="00A35F05"/>
    <w:rsid w:val="00A46887"/>
    <w:rsid w:val="00B765F1"/>
    <w:rsid w:val="00B82C6B"/>
    <w:rsid w:val="00BB0F22"/>
    <w:rsid w:val="00D528AF"/>
    <w:rsid w:val="00D55A59"/>
    <w:rsid w:val="00D81FB5"/>
    <w:rsid w:val="00E37100"/>
    <w:rsid w:val="00F5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62182">
      <w:bodyDiv w:val="1"/>
      <w:marLeft w:val="0"/>
      <w:marRight w:val="0"/>
      <w:marTop w:val="0"/>
      <w:marBottom w:val="0"/>
      <w:divBdr>
        <w:top w:val="none" w:sz="0" w:space="0" w:color="auto"/>
        <w:left w:val="none" w:sz="0" w:space="0" w:color="auto"/>
        <w:bottom w:val="none" w:sz="0" w:space="0" w:color="auto"/>
        <w:right w:val="none" w:sz="0" w:space="0" w:color="auto"/>
      </w:divBdr>
    </w:div>
    <w:div w:id="341474116">
      <w:bodyDiv w:val="1"/>
      <w:marLeft w:val="0"/>
      <w:marRight w:val="0"/>
      <w:marTop w:val="0"/>
      <w:marBottom w:val="0"/>
      <w:divBdr>
        <w:top w:val="none" w:sz="0" w:space="0" w:color="auto"/>
        <w:left w:val="none" w:sz="0" w:space="0" w:color="auto"/>
        <w:bottom w:val="none" w:sz="0" w:space="0" w:color="auto"/>
        <w:right w:val="none" w:sz="0" w:space="0" w:color="auto"/>
      </w:divBdr>
    </w:div>
    <w:div w:id="419562732">
      <w:bodyDiv w:val="1"/>
      <w:marLeft w:val="0"/>
      <w:marRight w:val="0"/>
      <w:marTop w:val="0"/>
      <w:marBottom w:val="0"/>
      <w:divBdr>
        <w:top w:val="none" w:sz="0" w:space="0" w:color="auto"/>
        <w:left w:val="none" w:sz="0" w:space="0" w:color="auto"/>
        <w:bottom w:val="none" w:sz="0" w:space="0" w:color="auto"/>
        <w:right w:val="none" w:sz="0" w:space="0" w:color="auto"/>
      </w:divBdr>
    </w:div>
    <w:div w:id="1480031127">
      <w:bodyDiv w:val="1"/>
      <w:marLeft w:val="0"/>
      <w:marRight w:val="0"/>
      <w:marTop w:val="0"/>
      <w:marBottom w:val="0"/>
      <w:divBdr>
        <w:top w:val="none" w:sz="0" w:space="0" w:color="auto"/>
        <w:left w:val="none" w:sz="0" w:space="0" w:color="auto"/>
        <w:bottom w:val="none" w:sz="0" w:space="0" w:color="auto"/>
        <w:right w:val="none" w:sz="0" w:space="0" w:color="auto"/>
      </w:divBdr>
    </w:div>
    <w:div w:id="1734767416">
      <w:bodyDiv w:val="1"/>
      <w:marLeft w:val="0"/>
      <w:marRight w:val="0"/>
      <w:marTop w:val="0"/>
      <w:marBottom w:val="0"/>
      <w:divBdr>
        <w:top w:val="none" w:sz="0" w:space="0" w:color="auto"/>
        <w:left w:val="none" w:sz="0" w:space="0" w:color="auto"/>
        <w:bottom w:val="none" w:sz="0" w:space="0" w:color="auto"/>
        <w:right w:val="none" w:sz="0" w:space="0" w:color="auto"/>
      </w:divBdr>
    </w:div>
    <w:div w:id="1771393982">
      <w:bodyDiv w:val="1"/>
      <w:marLeft w:val="0"/>
      <w:marRight w:val="0"/>
      <w:marTop w:val="0"/>
      <w:marBottom w:val="0"/>
      <w:divBdr>
        <w:top w:val="none" w:sz="0" w:space="0" w:color="auto"/>
        <w:left w:val="none" w:sz="0" w:space="0" w:color="auto"/>
        <w:bottom w:val="none" w:sz="0" w:space="0" w:color="auto"/>
        <w:right w:val="none" w:sz="0" w:space="0" w:color="auto"/>
      </w:divBdr>
    </w:div>
    <w:div w:id="18989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Mandie Tsang</dc:creator>
  <cp:lastModifiedBy>Lynn Graham</cp:lastModifiedBy>
  <cp:revision>3</cp:revision>
  <cp:lastPrinted>2016-10-18T10:09:00Z</cp:lastPrinted>
  <dcterms:created xsi:type="dcterms:W3CDTF">2016-10-12T10:18:00Z</dcterms:created>
  <dcterms:modified xsi:type="dcterms:W3CDTF">2016-10-18T10:09:00Z</dcterms:modified>
</cp:coreProperties>
</file>