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9E" w:rsidRDefault="00477D9E" w:rsidP="00477D9E">
      <w:pPr>
        <w:jc w:val="center"/>
        <w:rPr>
          <w:rFonts w:ascii="Arial" w:hAnsi="Arial" w:cs="Arial"/>
          <w:b/>
          <w:sz w:val="40"/>
          <w:szCs w:val="40"/>
        </w:rPr>
      </w:pPr>
      <w:r>
        <w:rPr>
          <w:rFonts w:ascii="Arial" w:hAnsi="Arial" w:cs="Arial"/>
          <w:b/>
          <w:sz w:val="40"/>
          <w:szCs w:val="40"/>
        </w:rPr>
        <w:t>RIVINGTON PRIMARY SCHOOL</w:t>
      </w:r>
    </w:p>
    <w:p w:rsidR="00477D9E" w:rsidRDefault="00477D9E" w:rsidP="00477D9E">
      <w:pPr>
        <w:jc w:val="center"/>
        <w:rPr>
          <w:rFonts w:ascii="Arial" w:hAnsi="Arial" w:cs="Arial"/>
          <w:sz w:val="36"/>
          <w:szCs w:val="36"/>
        </w:rPr>
      </w:pPr>
    </w:p>
    <w:p w:rsidR="002B6F16" w:rsidRDefault="002B6F16" w:rsidP="002B6F16">
      <w:pPr>
        <w:pBdr>
          <w:top w:val="single" w:sz="4" w:space="1" w:color="auto"/>
          <w:left w:val="single" w:sz="4" w:space="4" w:color="auto"/>
          <w:bottom w:val="single" w:sz="4" w:space="1" w:color="auto"/>
          <w:right w:val="single" w:sz="4" w:space="4" w:color="auto"/>
        </w:pBdr>
        <w:shd w:val="clear" w:color="auto" w:fill="A6A6A6"/>
        <w:jc w:val="center"/>
        <w:rPr>
          <w:rFonts w:ascii="Arial" w:hAnsi="Arial" w:cs="Arial"/>
          <w:b/>
          <w:sz w:val="52"/>
          <w:szCs w:val="52"/>
        </w:rPr>
      </w:pPr>
    </w:p>
    <w:p w:rsidR="002B6F16" w:rsidRPr="002B6F16" w:rsidRDefault="002B6F16" w:rsidP="002B6F16">
      <w:pPr>
        <w:pBdr>
          <w:top w:val="single" w:sz="4" w:space="1" w:color="auto"/>
          <w:left w:val="single" w:sz="4" w:space="4" w:color="auto"/>
          <w:bottom w:val="single" w:sz="4" w:space="1" w:color="auto"/>
          <w:right w:val="single" w:sz="4" w:space="4" w:color="auto"/>
        </w:pBdr>
        <w:shd w:val="clear" w:color="auto" w:fill="A6A6A6"/>
        <w:jc w:val="center"/>
        <w:rPr>
          <w:rFonts w:ascii="Arial" w:hAnsi="Arial" w:cs="Arial"/>
          <w:b/>
          <w:sz w:val="52"/>
          <w:szCs w:val="52"/>
        </w:rPr>
      </w:pPr>
      <w:r w:rsidRPr="002B6F16">
        <w:rPr>
          <w:rFonts w:ascii="Arial" w:hAnsi="Arial" w:cs="Arial"/>
          <w:b/>
          <w:sz w:val="52"/>
          <w:szCs w:val="52"/>
        </w:rPr>
        <w:t>Assessment Policy</w:t>
      </w:r>
    </w:p>
    <w:p w:rsidR="002B6F16" w:rsidRDefault="002B6F16" w:rsidP="002B6F16">
      <w:pPr>
        <w:pBdr>
          <w:top w:val="single" w:sz="4" w:space="1" w:color="auto"/>
          <w:left w:val="single" w:sz="4" w:space="4" w:color="auto"/>
          <w:bottom w:val="single" w:sz="4" w:space="1" w:color="auto"/>
          <w:right w:val="single" w:sz="4" w:space="4" w:color="auto"/>
        </w:pBdr>
        <w:shd w:val="clear" w:color="auto" w:fill="A6A6A6"/>
        <w:jc w:val="center"/>
        <w:rPr>
          <w:rFonts w:ascii="Arial" w:hAnsi="Arial" w:cs="Arial"/>
          <w:b/>
          <w:sz w:val="16"/>
          <w:szCs w:val="16"/>
        </w:rPr>
      </w:pPr>
    </w:p>
    <w:p w:rsidR="002B6F16" w:rsidRPr="007E16F9" w:rsidRDefault="002B6F16" w:rsidP="002B6F16">
      <w:pPr>
        <w:pBdr>
          <w:top w:val="single" w:sz="4" w:space="1" w:color="auto"/>
          <w:left w:val="single" w:sz="4" w:space="4" w:color="auto"/>
          <w:bottom w:val="single" w:sz="4" w:space="1" w:color="auto"/>
          <w:right w:val="single" w:sz="4" w:space="4" w:color="auto"/>
        </w:pBdr>
        <w:shd w:val="clear" w:color="auto" w:fill="A6A6A6"/>
        <w:jc w:val="center"/>
        <w:rPr>
          <w:rFonts w:ascii="Arial" w:hAnsi="Arial" w:cs="Arial"/>
          <w:b/>
          <w:sz w:val="16"/>
          <w:szCs w:val="16"/>
        </w:rPr>
      </w:pPr>
    </w:p>
    <w:p w:rsidR="00477D9E" w:rsidRDefault="00477D9E" w:rsidP="00477D9E">
      <w:pPr>
        <w:jc w:val="center"/>
        <w:rPr>
          <w:rFonts w:ascii="Arial" w:hAnsi="Arial" w:cs="Arial"/>
          <w:sz w:val="36"/>
          <w:szCs w:val="36"/>
        </w:rPr>
      </w:pPr>
    </w:p>
    <w:p w:rsidR="00477D9E" w:rsidRDefault="00477D9E" w:rsidP="00477D9E">
      <w:pPr>
        <w:jc w:val="center"/>
        <w:rPr>
          <w:rFonts w:ascii="Arial" w:hAnsi="Arial" w:cs="Arial"/>
          <w:sz w:val="36"/>
          <w:szCs w:val="36"/>
        </w:rPr>
      </w:pPr>
    </w:p>
    <w:p w:rsidR="00477D9E" w:rsidRDefault="00477D9E" w:rsidP="00477D9E">
      <w:pPr>
        <w:tabs>
          <w:tab w:val="left" w:pos="2865"/>
        </w:tabs>
        <w:jc w:val="center"/>
        <w:rPr>
          <w:rFonts w:ascii="Arial" w:hAnsi="Arial" w:cs="Arial"/>
          <w:sz w:val="36"/>
          <w:szCs w:val="36"/>
        </w:rPr>
      </w:pPr>
      <w:r>
        <w:rPr>
          <w:rFonts w:ascii="Times New Roman" w:hAnsi="Times New Roman" w:cs="Times New Roman"/>
          <w:noProof/>
          <w:sz w:val="24"/>
          <w:szCs w:val="24"/>
          <w:lang w:eastAsia="en-GB"/>
        </w:rPr>
        <w:drawing>
          <wp:anchor distT="0" distB="0" distL="114300" distR="114300" simplePos="0" relativeHeight="251658240" behindDoc="1" locked="0" layoutInCell="1" allowOverlap="1">
            <wp:simplePos x="0" y="0"/>
            <wp:positionH relativeFrom="column">
              <wp:posOffset>1600200</wp:posOffset>
            </wp:positionH>
            <wp:positionV relativeFrom="paragraph">
              <wp:posOffset>126365</wp:posOffset>
            </wp:positionV>
            <wp:extent cx="2743200" cy="2165985"/>
            <wp:effectExtent l="0" t="0" r="0" b="5715"/>
            <wp:wrapTight wrapText="bothSides">
              <wp:wrapPolygon edited="0">
                <wp:start x="0" y="0"/>
                <wp:lineTo x="0" y="21467"/>
                <wp:lineTo x="21450" y="21467"/>
                <wp:lineTo x="21450"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pic:spPr>
                </pic:pic>
              </a:graphicData>
            </a:graphic>
            <wp14:sizeRelH relativeFrom="page">
              <wp14:pctWidth>0</wp14:pctWidth>
            </wp14:sizeRelH>
            <wp14:sizeRelV relativeFrom="page">
              <wp14:pctHeight>0</wp14:pctHeight>
            </wp14:sizeRelV>
          </wp:anchor>
        </w:drawing>
      </w:r>
    </w:p>
    <w:p w:rsidR="00477D9E" w:rsidRDefault="00477D9E" w:rsidP="00477D9E">
      <w:pPr>
        <w:tabs>
          <w:tab w:val="left" w:pos="2865"/>
        </w:tabs>
        <w:jc w:val="center"/>
        <w:rPr>
          <w:rFonts w:ascii="Arial" w:hAnsi="Arial" w:cs="Arial"/>
          <w:sz w:val="36"/>
          <w:szCs w:val="36"/>
        </w:rPr>
      </w:pPr>
    </w:p>
    <w:p w:rsidR="00477D9E" w:rsidRDefault="00477D9E" w:rsidP="00477D9E">
      <w:pPr>
        <w:tabs>
          <w:tab w:val="left" w:pos="2865"/>
        </w:tabs>
        <w:jc w:val="center"/>
        <w:rPr>
          <w:rFonts w:ascii="Arial" w:hAnsi="Arial" w:cs="Arial"/>
          <w:sz w:val="36"/>
          <w:szCs w:val="36"/>
        </w:rPr>
      </w:pPr>
    </w:p>
    <w:p w:rsidR="00477D9E" w:rsidRDefault="00477D9E" w:rsidP="00477D9E">
      <w:pPr>
        <w:tabs>
          <w:tab w:val="left" w:pos="2865"/>
        </w:tabs>
        <w:jc w:val="center"/>
        <w:rPr>
          <w:rFonts w:ascii="Arial" w:hAnsi="Arial" w:cs="Arial"/>
          <w:sz w:val="36"/>
          <w:szCs w:val="36"/>
        </w:rPr>
      </w:pPr>
    </w:p>
    <w:p w:rsidR="00477D9E" w:rsidRDefault="00477D9E" w:rsidP="00477D9E">
      <w:pPr>
        <w:tabs>
          <w:tab w:val="left" w:pos="2865"/>
        </w:tabs>
        <w:jc w:val="center"/>
        <w:rPr>
          <w:rFonts w:ascii="Arial" w:hAnsi="Arial" w:cs="Arial"/>
          <w:sz w:val="36"/>
          <w:szCs w:val="36"/>
        </w:rPr>
      </w:pPr>
    </w:p>
    <w:p w:rsidR="00477D9E" w:rsidRDefault="00477D9E" w:rsidP="00477D9E">
      <w:pPr>
        <w:tabs>
          <w:tab w:val="left" w:pos="2865"/>
        </w:tabs>
        <w:jc w:val="center"/>
        <w:rPr>
          <w:rFonts w:ascii="Arial" w:hAnsi="Arial" w:cs="Arial"/>
          <w:sz w:val="36"/>
          <w:szCs w:val="36"/>
        </w:rPr>
      </w:pPr>
    </w:p>
    <w:p w:rsidR="00477D9E" w:rsidRDefault="00477D9E" w:rsidP="00477D9E">
      <w:pPr>
        <w:pStyle w:val="PlainText"/>
        <w:jc w:val="center"/>
        <w:rPr>
          <w:rFonts w:ascii="Arial" w:hAnsi="Arial" w:cs="Arial"/>
          <w:b/>
          <w:sz w:val="40"/>
          <w:szCs w:val="40"/>
          <w:bdr w:val="single" w:sz="4" w:space="0" w:color="auto" w:frame="1"/>
          <w:shd w:val="clear" w:color="auto" w:fill="A0A0A0"/>
        </w:rPr>
      </w:pPr>
    </w:p>
    <w:p w:rsidR="00477D9E" w:rsidRDefault="00477D9E" w:rsidP="00477D9E">
      <w:pPr>
        <w:pStyle w:val="PlainText"/>
        <w:jc w:val="center"/>
        <w:rPr>
          <w:rFonts w:ascii="Bradley Hand ITC" w:hAnsi="Bradley Hand ITC"/>
          <w:b/>
          <w:sz w:val="28"/>
          <w:szCs w:val="28"/>
        </w:rPr>
      </w:pPr>
      <w:r>
        <w:rPr>
          <w:rFonts w:ascii="Bradley Hand ITC" w:hAnsi="Bradley Hand ITC"/>
          <w:b/>
          <w:sz w:val="28"/>
          <w:szCs w:val="28"/>
        </w:rPr>
        <w:t>We invite you to come on an exciting learning journey.</w:t>
      </w:r>
    </w:p>
    <w:p w:rsidR="00477D9E" w:rsidRDefault="00477D9E" w:rsidP="00477D9E">
      <w:pPr>
        <w:pStyle w:val="PlainText"/>
        <w:jc w:val="center"/>
        <w:rPr>
          <w:rFonts w:ascii="Bradley Hand ITC" w:hAnsi="Bradley Hand ITC"/>
          <w:b/>
          <w:sz w:val="28"/>
          <w:szCs w:val="28"/>
        </w:rPr>
      </w:pPr>
      <w:r>
        <w:rPr>
          <w:rFonts w:ascii="Bradley Hand ITC" w:hAnsi="Bradley Hand ITC"/>
          <w:b/>
          <w:sz w:val="28"/>
          <w:szCs w:val="28"/>
        </w:rPr>
        <w:t>Discover, create, invent, explore.  Join the adventure …….</w:t>
      </w:r>
    </w:p>
    <w:p w:rsidR="00CB216C" w:rsidRDefault="00CB216C"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CB216C" w:rsidRDefault="00CB216C"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CB216C" w:rsidRDefault="00CB216C"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CB216C" w:rsidRDefault="00CB216C"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477D9E" w:rsidRDefault="00477D9E"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p>
    <w:p w:rsidR="003231AC" w:rsidRPr="00D63FEF"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b/>
          <w:bCs/>
          <w:color w:val="333333"/>
          <w:sz w:val="24"/>
          <w:szCs w:val="24"/>
          <w:u w:val="single"/>
          <w:lang w:val="en-US" w:eastAsia="en-GB"/>
        </w:rPr>
      </w:pPr>
      <w:r w:rsidRPr="00D63FEF">
        <w:rPr>
          <w:rFonts w:ascii="SassoonPrimaryInfant" w:eastAsia="Times New Roman" w:hAnsi="SassoonPrimaryInfant" w:cs="Helvetica"/>
          <w:b/>
          <w:bCs/>
          <w:color w:val="333333"/>
          <w:sz w:val="24"/>
          <w:szCs w:val="24"/>
          <w:u w:val="single"/>
          <w:lang w:val="en-US" w:eastAsia="en-GB"/>
        </w:rPr>
        <w:lastRenderedPageBreak/>
        <w:t>Assessment, Recordi</w:t>
      </w:r>
      <w:bookmarkStart w:id="0" w:name="_GoBack"/>
      <w:bookmarkEnd w:id="0"/>
      <w:r w:rsidRPr="00D63FEF">
        <w:rPr>
          <w:rFonts w:ascii="SassoonPrimaryInfant" w:eastAsia="Times New Roman" w:hAnsi="SassoonPrimaryInfant" w:cs="Helvetica"/>
          <w:b/>
          <w:bCs/>
          <w:color w:val="333333"/>
          <w:sz w:val="24"/>
          <w:szCs w:val="24"/>
          <w:u w:val="single"/>
          <w:lang w:val="en-US" w:eastAsia="en-GB"/>
        </w:rPr>
        <w:t>ng and Reporting Policy.</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u w:val="single"/>
          <w:lang w:val="en-US" w:eastAsia="en-GB"/>
        </w:rPr>
      </w:pPr>
      <w:r w:rsidRPr="003231AC">
        <w:rPr>
          <w:rFonts w:ascii="SassoonPrimaryInfant" w:eastAsia="Times New Roman" w:hAnsi="SassoonPrimaryInfant" w:cs="Helvetica"/>
          <w:b/>
          <w:bCs/>
          <w:color w:val="333333"/>
          <w:sz w:val="24"/>
          <w:szCs w:val="24"/>
          <w:u w:val="single"/>
          <w:lang w:val="en-US" w:eastAsia="en-GB"/>
        </w:rPr>
        <w:t>Assessment for Learning</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Assessment for learning are opportunities which are a natural part of teaching and learning; are constantly taking place in the classroom through discussion, listening and analysis of work. It is essential that teachers know how well a child has progressed and that pupils understand how well they are doing and what they must learn to help them improve.</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D63FEF">
        <w:rPr>
          <w:rFonts w:ascii="SassoonPrimaryInfant" w:eastAsia="Times New Roman" w:hAnsi="SassoonPrimaryInfant" w:cs="Helvetica"/>
          <w:color w:val="333333"/>
          <w:sz w:val="24"/>
          <w:szCs w:val="24"/>
          <w:lang w:val="en-US" w:eastAsia="en-GB"/>
        </w:rPr>
        <w:t>To achieve this at Rivington Primary</w:t>
      </w:r>
      <w:r w:rsidRPr="003231AC">
        <w:rPr>
          <w:rFonts w:ascii="SassoonPrimaryInfant" w:eastAsia="Times New Roman" w:hAnsi="SassoonPrimaryInfant" w:cs="Helvetica"/>
          <w:color w:val="333333"/>
          <w:sz w:val="24"/>
          <w:szCs w:val="24"/>
          <w:lang w:val="en-US" w:eastAsia="en-GB"/>
        </w:rPr>
        <w:t xml:space="preserve"> School we will:</w:t>
      </w:r>
    </w:p>
    <w:p w:rsidR="003231AC" w:rsidRPr="003231AC" w:rsidRDefault="003231AC" w:rsidP="003231AC">
      <w:pPr>
        <w:numPr>
          <w:ilvl w:val="0"/>
          <w:numId w:val="1"/>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Evaluate pupils learning to identify those pupils with particular needs (including those who are able) so that any issues can be addressed in subsequent lessons</w:t>
      </w:r>
    </w:p>
    <w:p w:rsidR="003231AC" w:rsidRPr="003231AC" w:rsidRDefault="003231AC" w:rsidP="003231AC">
      <w:pPr>
        <w:numPr>
          <w:ilvl w:val="0"/>
          <w:numId w:val="1"/>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Adjust plans to meet the needs of the pupils, differentiating objectives where appropriate</w:t>
      </w:r>
    </w:p>
    <w:p w:rsidR="003231AC" w:rsidRPr="003231AC" w:rsidRDefault="003231AC" w:rsidP="003231AC">
      <w:pPr>
        <w:numPr>
          <w:ilvl w:val="0"/>
          <w:numId w:val="1"/>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Ensure pupils are aware of the learning objective and encourage them to evaluate their progress so that they understand the next steps they need to make</w:t>
      </w:r>
    </w:p>
    <w:p w:rsidR="003231AC" w:rsidRPr="003231AC" w:rsidRDefault="003231AC" w:rsidP="003231AC">
      <w:pPr>
        <w:numPr>
          <w:ilvl w:val="0"/>
          <w:numId w:val="1"/>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Encourage pupils to evaluate their own work against success criteria based upon specific, key learning objectives</w:t>
      </w:r>
    </w:p>
    <w:p w:rsidR="003231AC" w:rsidRPr="003231AC" w:rsidRDefault="003231AC" w:rsidP="003231AC">
      <w:pPr>
        <w:numPr>
          <w:ilvl w:val="0"/>
          <w:numId w:val="1"/>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Mark wor</w:t>
      </w:r>
      <w:r w:rsidRPr="00D63FEF">
        <w:rPr>
          <w:rFonts w:ascii="SassoonPrimaryInfant" w:eastAsia="Times New Roman" w:hAnsi="SassoonPrimaryInfant" w:cs="Helvetica"/>
          <w:color w:val="333333"/>
          <w:sz w:val="24"/>
          <w:szCs w:val="24"/>
          <w:lang w:val="en-US" w:eastAsia="en-GB"/>
        </w:rPr>
        <w:t>k so that it is constructive,</w:t>
      </w:r>
      <w:r w:rsidRPr="003231AC">
        <w:rPr>
          <w:rFonts w:ascii="SassoonPrimaryInfant" w:eastAsia="Times New Roman" w:hAnsi="SassoonPrimaryInfant" w:cs="Helvetica"/>
          <w:color w:val="333333"/>
          <w:sz w:val="24"/>
          <w:szCs w:val="24"/>
          <w:lang w:val="en-US" w:eastAsia="en-GB"/>
        </w:rPr>
        <w:t xml:space="preserve"> informative</w:t>
      </w:r>
      <w:r w:rsidRPr="00D63FEF">
        <w:rPr>
          <w:rFonts w:ascii="SassoonPrimaryInfant" w:eastAsia="Times New Roman" w:hAnsi="SassoonPrimaryInfant" w:cs="Helvetica"/>
          <w:color w:val="333333"/>
          <w:sz w:val="24"/>
          <w:szCs w:val="24"/>
          <w:lang w:val="en-US" w:eastAsia="en-GB"/>
        </w:rPr>
        <w:t xml:space="preserve">, moves the learning forward </w:t>
      </w:r>
      <w:r w:rsidR="003111C0">
        <w:rPr>
          <w:rFonts w:ascii="SassoonPrimaryInfant" w:eastAsia="Times New Roman" w:hAnsi="SassoonPrimaryInfant" w:cs="Helvetica"/>
          <w:color w:val="333333"/>
          <w:sz w:val="24"/>
          <w:szCs w:val="24"/>
          <w:lang w:val="en-US" w:eastAsia="en-GB"/>
        </w:rPr>
        <w:t>and supports individuals’ targets in literacy and numeracy</w:t>
      </w:r>
    </w:p>
    <w:p w:rsidR="003231AC" w:rsidRPr="003231AC" w:rsidRDefault="003231AC" w:rsidP="003231AC">
      <w:pPr>
        <w:numPr>
          <w:ilvl w:val="0"/>
          <w:numId w:val="1"/>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Incorporate both formative and summative assessment opportunities in medium and short term planning</w:t>
      </w:r>
    </w:p>
    <w:p w:rsidR="003231AC" w:rsidRPr="003231AC" w:rsidRDefault="003231AC" w:rsidP="003231AC">
      <w:pPr>
        <w:numPr>
          <w:ilvl w:val="0"/>
          <w:numId w:val="1"/>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Assess all subjects termly using a common format and make relevant comments about pupils progress, especially those working below or above the national average</w:t>
      </w:r>
    </w:p>
    <w:p w:rsidR="003231AC" w:rsidRPr="003231AC" w:rsidRDefault="003231AC" w:rsidP="003231AC">
      <w:pPr>
        <w:numPr>
          <w:ilvl w:val="0"/>
          <w:numId w:val="1"/>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Pass on assessment file to the next class teacher so children can be tracked as they progress through the school</w:t>
      </w:r>
    </w:p>
    <w:p w:rsidR="003231AC" w:rsidRPr="003231AC" w:rsidRDefault="00D744BA"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Pr>
          <w:rFonts w:ascii="SassoonPrimaryInfant" w:eastAsia="Times New Roman" w:hAnsi="SassoonPrimaryInfant" w:cs="Helvetica"/>
          <w:color w:val="333333"/>
          <w:sz w:val="24"/>
          <w:szCs w:val="24"/>
          <w:lang w:val="en-US" w:eastAsia="en-GB"/>
        </w:rPr>
        <w:t>Use a</w:t>
      </w:r>
      <w:r w:rsidR="003231AC" w:rsidRPr="003231AC">
        <w:rPr>
          <w:rFonts w:ascii="SassoonPrimaryInfant" w:eastAsia="Times New Roman" w:hAnsi="SassoonPrimaryInfant" w:cs="Helvetica"/>
          <w:color w:val="333333"/>
          <w:sz w:val="24"/>
          <w:szCs w:val="24"/>
          <w:lang w:val="en-US" w:eastAsia="en-GB"/>
        </w:rPr>
        <w:t>ssessment for learning strategies such as:</w:t>
      </w:r>
    </w:p>
    <w:p w:rsidR="003231AC" w:rsidRPr="003231AC" w:rsidRDefault="003231AC" w:rsidP="003231AC">
      <w:pPr>
        <w:numPr>
          <w:ilvl w:val="0"/>
          <w:numId w:val="2"/>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Working walls</w:t>
      </w:r>
    </w:p>
    <w:p w:rsidR="003231AC" w:rsidRPr="003231AC" w:rsidRDefault="003231AC" w:rsidP="003231AC">
      <w:pPr>
        <w:numPr>
          <w:ilvl w:val="0"/>
          <w:numId w:val="2"/>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Targets</w:t>
      </w:r>
    </w:p>
    <w:p w:rsidR="003231AC" w:rsidRPr="003231AC" w:rsidRDefault="003231AC" w:rsidP="003231AC">
      <w:pPr>
        <w:numPr>
          <w:ilvl w:val="0"/>
          <w:numId w:val="2"/>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Sharing success criteria</w:t>
      </w:r>
    </w:p>
    <w:p w:rsidR="003231AC" w:rsidRPr="003231AC" w:rsidRDefault="003231AC" w:rsidP="003231AC">
      <w:pPr>
        <w:numPr>
          <w:ilvl w:val="0"/>
          <w:numId w:val="2"/>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Self and peer evaluation</w:t>
      </w:r>
    </w:p>
    <w:p w:rsidR="003231AC" w:rsidRPr="003231AC" w:rsidRDefault="003231AC" w:rsidP="003231AC">
      <w:pPr>
        <w:numPr>
          <w:ilvl w:val="0"/>
          <w:numId w:val="2"/>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Discussion, talk and modelling</w:t>
      </w:r>
    </w:p>
    <w:p w:rsidR="003231AC" w:rsidRPr="003231AC" w:rsidRDefault="003231AC" w:rsidP="003231AC">
      <w:pPr>
        <w:numPr>
          <w:ilvl w:val="0"/>
          <w:numId w:val="2"/>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D63FEF">
        <w:rPr>
          <w:rFonts w:ascii="SassoonPrimaryInfant" w:eastAsia="Times New Roman" w:hAnsi="SassoonPrimaryInfant" w:cs="Helvetica"/>
          <w:color w:val="333333"/>
          <w:sz w:val="24"/>
          <w:szCs w:val="24"/>
          <w:lang w:val="en-US" w:eastAsia="en-GB"/>
        </w:rPr>
        <w:t>Pre and post learning tasks</w:t>
      </w:r>
    </w:p>
    <w:p w:rsidR="003231AC" w:rsidRDefault="003231AC" w:rsidP="003231AC">
      <w:pPr>
        <w:numPr>
          <w:ilvl w:val="0"/>
          <w:numId w:val="2"/>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D63FEF">
        <w:rPr>
          <w:rFonts w:ascii="SassoonPrimaryInfant" w:eastAsia="Times New Roman" w:hAnsi="SassoonPrimaryInfant" w:cs="Helvetica"/>
          <w:color w:val="333333"/>
          <w:sz w:val="24"/>
          <w:szCs w:val="24"/>
          <w:lang w:val="en-US" w:eastAsia="en-GB"/>
        </w:rPr>
        <w:t>Indicating next steps</w:t>
      </w:r>
    </w:p>
    <w:p w:rsidR="00D744BA" w:rsidRDefault="00D744BA" w:rsidP="003231AC">
      <w:pPr>
        <w:numPr>
          <w:ilvl w:val="0"/>
          <w:numId w:val="2"/>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Pr>
          <w:rFonts w:ascii="SassoonPrimaryInfant" w:eastAsia="Times New Roman" w:hAnsi="SassoonPrimaryInfant" w:cs="Helvetica"/>
          <w:color w:val="333333"/>
          <w:sz w:val="24"/>
          <w:szCs w:val="24"/>
          <w:lang w:val="en-US" w:eastAsia="en-GB"/>
        </w:rPr>
        <w:t>Mini plenaries</w:t>
      </w:r>
    </w:p>
    <w:p w:rsidR="00D744BA" w:rsidRDefault="00D744BA" w:rsidP="003231AC">
      <w:pPr>
        <w:numPr>
          <w:ilvl w:val="0"/>
          <w:numId w:val="2"/>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Pr>
          <w:rFonts w:ascii="SassoonPrimaryInfant" w:eastAsia="Times New Roman" w:hAnsi="SassoonPrimaryInfant" w:cs="Helvetica"/>
          <w:color w:val="333333"/>
          <w:sz w:val="24"/>
          <w:szCs w:val="24"/>
          <w:lang w:val="en-US" w:eastAsia="en-GB"/>
        </w:rPr>
        <w:t>Questioning</w:t>
      </w:r>
    </w:p>
    <w:p w:rsidR="00D63FEF" w:rsidRDefault="00D63FEF" w:rsidP="00D63FEF">
      <w:pPr>
        <w:shd w:val="clear" w:color="auto" w:fill="FFFFFF"/>
        <w:spacing w:before="100" w:beforeAutospacing="1" w:after="135" w:line="270" w:lineRule="atLeast"/>
        <w:ind w:left="720"/>
        <w:rPr>
          <w:rFonts w:ascii="SassoonPrimaryInfant" w:eastAsia="Times New Roman" w:hAnsi="SassoonPrimaryInfant" w:cs="Helvetica"/>
          <w:color w:val="333333"/>
          <w:sz w:val="24"/>
          <w:szCs w:val="24"/>
          <w:lang w:val="en-US" w:eastAsia="en-GB"/>
        </w:rPr>
      </w:pPr>
    </w:p>
    <w:p w:rsidR="003111C0" w:rsidRPr="003231AC" w:rsidRDefault="003111C0" w:rsidP="00D63FEF">
      <w:pPr>
        <w:shd w:val="clear" w:color="auto" w:fill="FFFFFF"/>
        <w:spacing w:before="100" w:beforeAutospacing="1" w:after="135" w:line="270" w:lineRule="atLeast"/>
        <w:ind w:left="720"/>
        <w:rPr>
          <w:rFonts w:ascii="SassoonPrimaryInfant" w:eastAsia="Times New Roman" w:hAnsi="SassoonPrimaryInfant" w:cs="Helvetica"/>
          <w:color w:val="333333"/>
          <w:sz w:val="24"/>
          <w:szCs w:val="24"/>
          <w:lang w:val="en-US" w:eastAsia="en-GB"/>
        </w:rPr>
      </w:pP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u w:val="single"/>
          <w:lang w:val="en-US" w:eastAsia="en-GB"/>
        </w:rPr>
      </w:pPr>
      <w:r w:rsidRPr="003231AC">
        <w:rPr>
          <w:rFonts w:ascii="SassoonPrimaryInfant" w:eastAsia="Times New Roman" w:hAnsi="SassoonPrimaryInfant" w:cs="Helvetica"/>
          <w:b/>
          <w:bCs/>
          <w:color w:val="333333"/>
          <w:sz w:val="24"/>
          <w:szCs w:val="24"/>
          <w:u w:val="single"/>
          <w:lang w:val="en-US" w:eastAsia="en-GB"/>
        </w:rPr>
        <w:lastRenderedPageBreak/>
        <w:t>Formal Assessment Cycle</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Formal assessment is a systematic part of our school’s work which will be used to track each cohort in the school. It is through an effective tracking system that the needs of every pupil can be met and that the school develops a clear understanding of how to raise standards.</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T</w:t>
      </w:r>
      <w:r w:rsidRPr="00D63FEF">
        <w:rPr>
          <w:rFonts w:ascii="SassoonPrimaryInfant" w:eastAsia="Times New Roman" w:hAnsi="SassoonPrimaryInfant" w:cs="Helvetica"/>
          <w:color w:val="333333"/>
          <w:sz w:val="24"/>
          <w:szCs w:val="24"/>
          <w:lang w:val="en-US" w:eastAsia="en-GB"/>
        </w:rPr>
        <w:t>he Assessment cycle at Rivington Primary</w:t>
      </w:r>
      <w:r w:rsidRPr="003231AC">
        <w:rPr>
          <w:rFonts w:ascii="SassoonPrimaryInfant" w:eastAsia="Times New Roman" w:hAnsi="SassoonPrimaryInfant" w:cs="Helvetica"/>
          <w:color w:val="333333"/>
          <w:sz w:val="24"/>
          <w:szCs w:val="24"/>
          <w:lang w:val="en-US" w:eastAsia="en-GB"/>
        </w:rPr>
        <w:t xml:space="preserve"> School will include</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1. Data from statutory assessments</w:t>
      </w:r>
    </w:p>
    <w:p w:rsidR="003231AC" w:rsidRPr="00D744BA" w:rsidRDefault="003111C0" w:rsidP="003231AC">
      <w:pPr>
        <w:numPr>
          <w:ilvl w:val="0"/>
          <w:numId w:val="3"/>
        </w:numPr>
        <w:shd w:val="clear" w:color="auto" w:fill="FFFFFF"/>
        <w:spacing w:before="100" w:beforeAutospacing="1" w:after="135" w:line="270" w:lineRule="atLeast"/>
        <w:rPr>
          <w:rFonts w:ascii="SassoonPrimaryInfant" w:eastAsia="Times New Roman" w:hAnsi="SassoonPrimaryInfant" w:cs="Helvetica"/>
          <w:sz w:val="24"/>
          <w:szCs w:val="24"/>
          <w:lang w:val="en-US" w:eastAsia="en-GB"/>
        </w:rPr>
      </w:pPr>
      <w:r>
        <w:t xml:space="preserve">Early Years </w:t>
      </w:r>
      <w:hyperlink r:id="rId10" w:history="1">
        <w:r w:rsidR="003231AC" w:rsidRPr="00D744BA">
          <w:rPr>
            <w:rFonts w:ascii="SassoonPrimaryInfant" w:eastAsia="Times New Roman" w:hAnsi="SassoonPrimaryInfant" w:cs="Helvetica"/>
            <w:sz w:val="24"/>
            <w:szCs w:val="24"/>
            <w:lang w:val="en-US" w:eastAsia="en-GB"/>
          </w:rPr>
          <w:t>Foundation Stage Profile</w:t>
        </w:r>
      </w:hyperlink>
      <w:r>
        <w:rPr>
          <w:rFonts w:ascii="SassoonPrimaryInfant" w:eastAsia="Times New Roman" w:hAnsi="SassoonPrimaryInfant" w:cs="Helvetica"/>
          <w:sz w:val="24"/>
          <w:szCs w:val="24"/>
          <w:lang w:val="en-US" w:eastAsia="en-GB"/>
        </w:rPr>
        <w:t xml:space="preserve"> (EYFSP)</w:t>
      </w:r>
    </w:p>
    <w:p w:rsidR="003231AC" w:rsidRPr="003231AC" w:rsidRDefault="003231AC" w:rsidP="003231AC">
      <w:pPr>
        <w:numPr>
          <w:ilvl w:val="0"/>
          <w:numId w:val="3"/>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Year 1 Phonics test</w:t>
      </w:r>
    </w:p>
    <w:p w:rsidR="003231AC" w:rsidRPr="003231AC" w:rsidRDefault="003231AC" w:rsidP="003231AC">
      <w:pPr>
        <w:numPr>
          <w:ilvl w:val="0"/>
          <w:numId w:val="3"/>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Key Stage 1 assessments</w:t>
      </w:r>
    </w:p>
    <w:p w:rsidR="003231AC" w:rsidRPr="003231AC" w:rsidRDefault="003231AC" w:rsidP="003231AC">
      <w:pPr>
        <w:numPr>
          <w:ilvl w:val="0"/>
          <w:numId w:val="3"/>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Key Stage 2 assessments</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2.</w:t>
      </w:r>
      <w:r w:rsidR="00D63FEF">
        <w:rPr>
          <w:rFonts w:ascii="SassoonPrimaryInfant" w:eastAsia="Times New Roman" w:hAnsi="SassoonPrimaryInfant" w:cs="Helvetica"/>
          <w:color w:val="333333"/>
          <w:sz w:val="24"/>
          <w:szCs w:val="24"/>
          <w:lang w:val="en-US" w:eastAsia="en-GB"/>
        </w:rPr>
        <w:t xml:space="preserve"> </w:t>
      </w:r>
      <w:r w:rsidRPr="003231AC">
        <w:rPr>
          <w:rFonts w:ascii="SassoonPrimaryInfant" w:eastAsia="Times New Roman" w:hAnsi="SassoonPrimaryInfant" w:cs="Helvetica"/>
          <w:color w:val="333333"/>
          <w:sz w:val="24"/>
          <w:szCs w:val="24"/>
          <w:lang w:val="en-US" w:eastAsia="en-GB"/>
        </w:rPr>
        <w:t>Information from termly and end of year assessments</w:t>
      </w:r>
    </w:p>
    <w:p w:rsidR="003231AC" w:rsidRPr="003231AC" w:rsidRDefault="003231AC" w:rsidP="003231AC">
      <w:pPr>
        <w:numPr>
          <w:ilvl w:val="0"/>
          <w:numId w:val="4"/>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Standardised Tests in KS2 in July</w:t>
      </w:r>
    </w:p>
    <w:p w:rsidR="003231AC" w:rsidRPr="003231AC" w:rsidRDefault="003231AC" w:rsidP="003231AC">
      <w:pPr>
        <w:numPr>
          <w:ilvl w:val="0"/>
          <w:numId w:val="4"/>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D63FEF">
        <w:rPr>
          <w:rFonts w:ascii="SassoonPrimaryInfant" w:eastAsia="Times New Roman" w:hAnsi="SassoonPrimaryInfant" w:cs="Helvetica"/>
          <w:color w:val="333333"/>
          <w:sz w:val="24"/>
          <w:szCs w:val="24"/>
          <w:lang w:val="en-US" w:eastAsia="en-GB"/>
        </w:rPr>
        <w:t>Half t</w:t>
      </w:r>
      <w:r w:rsidRPr="003231AC">
        <w:rPr>
          <w:rFonts w:ascii="SassoonPrimaryInfant" w:eastAsia="Times New Roman" w:hAnsi="SassoonPrimaryInfant" w:cs="Helvetica"/>
          <w:color w:val="333333"/>
          <w:sz w:val="24"/>
          <w:szCs w:val="24"/>
          <w:lang w:val="en-US" w:eastAsia="en-GB"/>
        </w:rPr>
        <w:t>erm</w:t>
      </w:r>
      <w:r w:rsidRPr="00D63FEF">
        <w:rPr>
          <w:rFonts w:ascii="SassoonPrimaryInfant" w:eastAsia="Times New Roman" w:hAnsi="SassoonPrimaryInfant" w:cs="Helvetica"/>
          <w:color w:val="333333"/>
          <w:sz w:val="24"/>
          <w:szCs w:val="24"/>
          <w:lang w:val="en-US" w:eastAsia="en-GB"/>
        </w:rPr>
        <w:t xml:space="preserve">ly writing assessments  </w:t>
      </w:r>
    </w:p>
    <w:p w:rsidR="003231AC" w:rsidRPr="003231AC" w:rsidRDefault="003231AC" w:rsidP="003231AC">
      <w:pPr>
        <w:numPr>
          <w:ilvl w:val="0"/>
          <w:numId w:val="4"/>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 xml:space="preserve">Termly </w:t>
      </w:r>
      <w:r w:rsidRPr="00D63FEF">
        <w:rPr>
          <w:rFonts w:ascii="SassoonPrimaryInfant" w:eastAsia="Times New Roman" w:hAnsi="SassoonPrimaryInfant" w:cs="Helvetica"/>
          <w:color w:val="333333"/>
          <w:sz w:val="24"/>
          <w:szCs w:val="24"/>
          <w:lang w:val="en-US" w:eastAsia="en-GB"/>
        </w:rPr>
        <w:t>teacher assessments in Numeracy, reading, science and I.C.T.</w:t>
      </w:r>
    </w:p>
    <w:p w:rsidR="003231AC" w:rsidRPr="003231AC" w:rsidRDefault="003231AC" w:rsidP="003231AC">
      <w:pPr>
        <w:numPr>
          <w:ilvl w:val="0"/>
          <w:numId w:val="4"/>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On going teacher assessme</w:t>
      </w:r>
      <w:r w:rsidRPr="00D63FEF">
        <w:rPr>
          <w:rFonts w:ascii="SassoonPrimaryInfant" w:eastAsia="Times New Roman" w:hAnsi="SassoonPrimaryInfant" w:cs="Helvetica"/>
          <w:color w:val="333333"/>
          <w:sz w:val="24"/>
          <w:szCs w:val="24"/>
          <w:lang w:val="en-US" w:eastAsia="en-GB"/>
        </w:rPr>
        <w:t>nts in all subjects on an end of unit basis</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 xml:space="preserve">The regular reviewing of tracking data </w:t>
      </w:r>
      <w:r w:rsidRPr="00D63FEF">
        <w:rPr>
          <w:rFonts w:ascii="SassoonPrimaryInfant" w:eastAsia="Times New Roman" w:hAnsi="SassoonPrimaryInfant" w:cs="Helvetica"/>
          <w:color w:val="333333"/>
          <w:sz w:val="24"/>
          <w:szCs w:val="24"/>
          <w:lang w:val="en-US" w:eastAsia="en-GB"/>
        </w:rPr>
        <w:t xml:space="preserve">in termly pupil progress meetings </w:t>
      </w:r>
      <w:r w:rsidRPr="003231AC">
        <w:rPr>
          <w:rFonts w:ascii="SassoonPrimaryInfant" w:eastAsia="Times New Roman" w:hAnsi="SassoonPrimaryInfant" w:cs="Helvetica"/>
          <w:color w:val="333333"/>
          <w:sz w:val="24"/>
          <w:szCs w:val="24"/>
          <w:lang w:val="en-US" w:eastAsia="en-GB"/>
        </w:rPr>
        <w:t>will give teachers the opportunity to revise and refine targets for the class. It is in recognising the individual abilities of pupils, that the school can make finely, tuned adjustments for target setting for each cohort. The discipline of regularly analysing pupils’ attainment will ensure that every pupil has challenging and realistic targets set for them and that the path of reaching those targets is determined through effective classroom organisation; setting learning groups and careful planning.</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D63FEF">
        <w:rPr>
          <w:rFonts w:ascii="SassoonPrimaryInfant" w:eastAsia="Times New Roman" w:hAnsi="SassoonPrimaryInfant" w:cs="Helvetica"/>
          <w:color w:val="333333"/>
          <w:sz w:val="24"/>
          <w:szCs w:val="24"/>
          <w:lang w:val="en-US" w:eastAsia="en-GB"/>
        </w:rPr>
        <w:t>To achieve this at Rivington Primary</w:t>
      </w:r>
      <w:r w:rsidRPr="003231AC">
        <w:rPr>
          <w:rFonts w:ascii="SassoonPrimaryInfant" w:eastAsia="Times New Roman" w:hAnsi="SassoonPrimaryInfant" w:cs="Helvetica"/>
          <w:color w:val="333333"/>
          <w:sz w:val="24"/>
          <w:szCs w:val="24"/>
          <w:lang w:val="en-US" w:eastAsia="en-GB"/>
        </w:rPr>
        <w:t xml:space="preserve"> School we will:-</w:t>
      </w:r>
    </w:p>
    <w:p w:rsidR="003231AC" w:rsidRPr="003231AC" w:rsidRDefault="003231AC" w:rsidP="003231AC">
      <w:pPr>
        <w:numPr>
          <w:ilvl w:val="0"/>
          <w:numId w:val="5"/>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follow the Assessment cycle and update the data on a regular basis into SIMs</w:t>
      </w:r>
      <w:r w:rsidR="002C078B" w:rsidRPr="00D63FEF">
        <w:rPr>
          <w:rFonts w:ascii="SassoonPrimaryInfant" w:eastAsia="Times New Roman" w:hAnsi="SassoonPrimaryInfant" w:cs="Helvetica"/>
          <w:color w:val="333333"/>
          <w:sz w:val="24"/>
          <w:szCs w:val="24"/>
          <w:lang w:val="en-US" w:eastAsia="en-GB"/>
        </w:rPr>
        <w:t>.</w:t>
      </w:r>
    </w:p>
    <w:p w:rsidR="003231AC" w:rsidRPr="00D63FEF" w:rsidRDefault="003231AC" w:rsidP="003231AC">
      <w:pPr>
        <w:numPr>
          <w:ilvl w:val="0"/>
          <w:numId w:val="5"/>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use information to identify percentages of children working at each level within a cohort</w:t>
      </w:r>
      <w:r w:rsidR="00D715A0" w:rsidRPr="00D63FEF">
        <w:rPr>
          <w:rFonts w:ascii="SassoonPrimaryInfant" w:eastAsia="Times New Roman" w:hAnsi="SassoonPrimaryInfant" w:cs="Helvetica"/>
          <w:color w:val="333333"/>
          <w:sz w:val="24"/>
          <w:szCs w:val="24"/>
          <w:lang w:val="en-US" w:eastAsia="en-GB"/>
        </w:rPr>
        <w:t>.</w:t>
      </w:r>
    </w:p>
    <w:p w:rsidR="00D715A0" w:rsidRPr="003231AC" w:rsidRDefault="00D715A0" w:rsidP="003231AC">
      <w:pPr>
        <w:numPr>
          <w:ilvl w:val="0"/>
          <w:numId w:val="5"/>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D63FEF">
        <w:rPr>
          <w:rFonts w:ascii="SassoonPrimaryInfant" w:eastAsia="Times New Roman" w:hAnsi="SassoonPrimaryInfant" w:cs="Helvetica"/>
          <w:color w:val="333333"/>
          <w:sz w:val="24"/>
          <w:szCs w:val="24"/>
          <w:lang w:val="en-US" w:eastAsia="en-GB"/>
        </w:rPr>
        <w:t xml:space="preserve">use the information to identify pupils </w:t>
      </w:r>
      <w:r w:rsidR="007F49EB" w:rsidRPr="00D63FEF">
        <w:rPr>
          <w:rFonts w:ascii="SassoonPrimaryInfant" w:eastAsia="Times New Roman" w:hAnsi="SassoonPrimaryInfant" w:cs="Helvetica"/>
          <w:color w:val="333333"/>
          <w:sz w:val="24"/>
          <w:szCs w:val="24"/>
          <w:lang w:val="en-US" w:eastAsia="en-GB"/>
        </w:rPr>
        <w:t xml:space="preserve">making expected progress, </w:t>
      </w:r>
      <w:r w:rsidRPr="00D63FEF">
        <w:rPr>
          <w:rFonts w:ascii="SassoonPrimaryInfant" w:eastAsia="Times New Roman" w:hAnsi="SassoonPrimaryInfant" w:cs="Helvetica"/>
          <w:color w:val="333333"/>
          <w:sz w:val="24"/>
          <w:szCs w:val="24"/>
          <w:lang w:val="en-US" w:eastAsia="en-GB"/>
        </w:rPr>
        <w:t>not making expected progress and those wit</w:t>
      </w:r>
      <w:r w:rsidR="007F49EB" w:rsidRPr="00D63FEF">
        <w:rPr>
          <w:rFonts w:ascii="SassoonPrimaryInfant" w:eastAsia="Times New Roman" w:hAnsi="SassoonPrimaryInfant" w:cs="Helvetica"/>
          <w:color w:val="333333"/>
          <w:sz w:val="24"/>
          <w:szCs w:val="24"/>
          <w:lang w:val="en-US" w:eastAsia="en-GB"/>
        </w:rPr>
        <w:t>h the ability to exceed targets and use this to inform provision.</w:t>
      </w:r>
    </w:p>
    <w:p w:rsidR="003231AC" w:rsidRPr="003231AC" w:rsidRDefault="003231AC" w:rsidP="003231AC">
      <w:pPr>
        <w:numPr>
          <w:ilvl w:val="0"/>
          <w:numId w:val="5"/>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analyse the data and review targets for individuals and groups and use the information to identify intervention groups, including those pupils who are gifted and able, those with special educational needs and those in receipt of Pupil Premium Funding.</w:t>
      </w:r>
    </w:p>
    <w:p w:rsidR="003231AC" w:rsidRPr="003231AC" w:rsidRDefault="003231AC" w:rsidP="003231AC">
      <w:pPr>
        <w:numPr>
          <w:ilvl w:val="0"/>
          <w:numId w:val="5"/>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set cohort targets for numeracy and literacy and share</w:t>
      </w:r>
      <w:r w:rsidR="00D715A0" w:rsidRPr="00D63FEF">
        <w:rPr>
          <w:rFonts w:ascii="SassoonPrimaryInfant" w:eastAsia="Times New Roman" w:hAnsi="SassoonPrimaryInfant" w:cs="Helvetica"/>
          <w:color w:val="333333"/>
          <w:sz w:val="24"/>
          <w:szCs w:val="24"/>
          <w:lang w:val="en-US" w:eastAsia="en-GB"/>
        </w:rPr>
        <w:t xml:space="preserve"> information with headteacher and SMT.</w:t>
      </w:r>
    </w:p>
    <w:p w:rsidR="003231AC" w:rsidRPr="003231AC" w:rsidRDefault="003231AC" w:rsidP="003231AC">
      <w:pPr>
        <w:numPr>
          <w:ilvl w:val="0"/>
          <w:numId w:val="5"/>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work with colleagues to moder</w:t>
      </w:r>
      <w:r w:rsidR="00D715A0" w:rsidRPr="00D63FEF">
        <w:rPr>
          <w:rFonts w:ascii="SassoonPrimaryInfant" w:eastAsia="Times New Roman" w:hAnsi="SassoonPrimaryInfant" w:cs="Helvetica"/>
          <w:color w:val="333333"/>
          <w:sz w:val="24"/>
          <w:szCs w:val="24"/>
          <w:lang w:val="en-US" w:eastAsia="en-GB"/>
        </w:rPr>
        <w:t>ate and level writing.</w:t>
      </w:r>
    </w:p>
    <w:p w:rsidR="003231AC" w:rsidRPr="00D63FEF" w:rsidRDefault="003231AC" w:rsidP="003231AC">
      <w:pPr>
        <w:numPr>
          <w:ilvl w:val="0"/>
          <w:numId w:val="5"/>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lastRenderedPageBreak/>
        <w:t>analyse data at the end of academic year to track ‘value added’ progress made by cohorts, groups of pupils and individuals</w:t>
      </w:r>
      <w:r w:rsidR="00D715A0" w:rsidRPr="00D63FEF">
        <w:rPr>
          <w:rFonts w:ascii="SassoonPrimaryInfant" w:eastAsia="Times New Roman" w:hAnsi="SassoonPrimaryInfant" w:cs="Helvetica"/>
          <w:color w:val="333333"/>
          <w:sz w:val="24"/>
          <w:szCs w:val="24"/>
          <w:lang w:val="en-US" w:eastAsia="en-GB"/>
        </w:rPr>
        <w:t>.</w:t>
      </w:r>
    </w:p>
    <w:p w:rsidR="00D63FEF" w:rsidRPr="003231AC" w:rsidRDefault="00D63FEF" w:rsidP="003231AC">
      <w:pPr>
        <w:numPr>
          <w:ilvl w:val="0"/>
          <w:numId w:val="5"/>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D63FEF">
        <w:rPr>
          <w:rFonts w:ascii="SassoonPrimaryInfant" w:eastAsia="Times New Roman" w:hAnsi="SassoonPrimaryInfant" w:cs="Helvetica"/>
          <w:color w:val="333333"/>
          <w:sz w:val="24"/>
          <w:szCs w:val="24"/>
          <w:lang w:val="en-US" w:eastAsia="en-GB"/>
        </w:rPr>
        <w:t>use the data to inform the next teacher through transition meetings and pupil progress meetings.</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u w:val="single"/>
          <w:lang w:val="en-US" w:eastAsia="en-GB"/>
        </w:rPr>
      </w:pPr>
      <w:r w:rsidRPr="003231AC">
        <w:rPr>
          <w:rFonts w:ascii="SassoonPrimaryInfant" w:eastAsia="Times New Roman" w:hAnsi="SassoonPrimaryInfant" w:cs="Helvetica"/>
          <w:b/>
          <w:bCs/>
          <w:color w:val="333333"/>
          <w:sz w:val="24"/>
          <w:szCs w:val="24"/>
          <w:u w:val="single"/>
          <w:lang w:val="en-US" w:eastAsia="en-GB"/>
        </w:rPr>
        <w:t>Reporting</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Reporting to parents / carers provides the opportunity for communication about their child’s achievements, abilities and future targets. The end of year reports will be written so that they have a positive effect on pupils’ attitudes, motivation and self esteem.</w:t>
      </w:r>
      <w:r w:rsidR="007F49EB" w:rsidRPr="00D63FEF">
        <w:rPr>
          <w:rFonts w:ascii="SassoonPrimaryInfant" w:eastAsia="Times New Roman" w:hAnsi="SassoonPrimaryInfant" w:cs="Helvetica"/>
          <w:color w:val="333333"/>
          <w:sz w:val="24"/>
          <w:szCs w:val="24"/>
          <w:lang w:val="en-US" w:eastAsia="en-GB"/>
        </w:rPr>
        <w:t xml:space="preserve">  </w:t>
      </w:r>
    </w:p>
    <w:p w:rsidR="003231AC" w:rsidRPr="003231AC" w:rsidRDefault="007F49EB"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D63FEF">
        <w:rPr>
          <w:rFonts w:ascii="SassoonPrimaryInfant" w:eastAsia="Times New Roman" w:hAnsi="SassoonPrimaryInfant" w:cs="Helvetica"/>
          <w:color w:val="333333"/>
          <w:sz w:val="24"/>
          <w:szCs w:val="24"/>
          <w:lang w:val="en-US" w:eastAsia="en-GB"/>
        </w:rPr>
        <w:t>At Rivington Primary</w:t>
      </w:r>
      <w:r w:rsidR="003231AC" w:rsidRPr="003231AC">
        <w:rPr>
          <w:rFonts w:ascii="SassoonPrimaryInfant" w:eastAsia="Times New Roman" w:hAnsi="SassoonPrimaryInfant" w:cs="Helvetica"/>
          <w:color w:val="333333"/>
          <w:sz w:val="24"/>
          <w:szCs w:val="24"/>
          <w:lang w:val="en-US" w:eastAsia="en-GB"/>
        </w:rPr>
        <w:t xml:space="preserve"> School we will:-</w:t>
      </w:r>
    </w:p>
    <w:p w:rsidR="003231AC" w:rsidRPr="003231AC" w:rsidRDefault="007F49EB"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D63FEF">
        <w:rPr>
          <w:rFonts w:ascii="SassoonPrimaryInfant" w:eastAsia="Times New Roman" w:hAnsi="SassoonPrimaryInfant" w:cs="Helvetica"/>
          <w:color w:val="333333"/>
          <w:sz w:val="24"/>
          <w:szCs w:val="24"/>
          <w:lang w:val="en-US" w:eastAsia="en-GB"/>
        </w:rPr>
        <w:t>• Provide opportunities for three parent consultation meetings</w:t>
      </w:r>
      <w:r w:rsidR="003231AC" w:rsidRPr="003231AC">
        <w:rPr>
          <w:rFonts w:ascii="SassoonPrimaryInfant" w:eastAsia="Times New Roman" w:hAnsi="SassoonPrimaryInfant" w:cs="Helvetica"/>
          <w:color w:val="333333"/>
          <w:sz w:val="24"/>
          <w:szCs w:val="24"/>
          <w:lang w:val="en-US" w:eastAsia="en-GB"/>
        </w:rPr>
        <w:t xml:space="preserve"> so that parents can discuss how well their child has settled and be involved in target setting</w:t>
      </w:r>
      <w:r w:rsidRPr="00D63FEF">
        <w:rPr>
          <w:rFonts w:ascii="SassoonPrimaryInfant" w:eastAsia="Times New Roman" w:hAnsi="SassoonPrimaryInfant" w:cs="Helvetica"/>
          <w:color w:val="333333"/>
          <w:sz w:val="24"/>
          <w:szCs w:val="24"/>
          <w:lang w:val="en-US" w:eastAsia="en-GB"/>
        </w:rPr>
        <w:t xml:space="preserve"> process; with the mid year meeting being more formal.</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 Provide end of year written report which include results of statutory tests and assessments and gives information relating to progress and attainment</w:t>
      </w:r>
      <w:r w:rsidR="007F49EB" w:rsidRPr="00D63FEF">
        <w:rPr>
          <w:rFonts w:ascii="SassoonPrimaryInfant" w:eastAsia="Times New Roman" w:hAnsi="SassoonPrimaryInfant" w:cs="Helvetica"/>
          <w:color w:val="333333"/>
          <w:sz w:val="24"/>
          <w:szCs w:val="24"/>
          <w:lang w:val="en-US" w:eastAsia="en-GB"/>
        </w:rPr>
        <w:t xml:space="preserve"> and includes children’s reports on their own learning which they write.</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 Discuss pupil progress at the request of parent by appointment.</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The assessment co-ordinator will:</w:t>
      </w:r>
    </w:p>
    <w:p w:rsidR="003231AC" w:rsidRPr="003231AC" w:rsidRDefault="003231AC" w:rsidP="003231AC">
      <w:pPr>
        <w:numPr>
          <w:ilvl w:val="0"/>
          <w:numId w:val="6"/>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Formulate the school’s assessment policy in consultation with the headteacher, staff and governors</w:t>
      </w:r>
    </w:p>
    <w:p w:rsidR="003231AC" w:rsidRPr="003231AC" w:rsidRDefault="003231AC" w:rsidP="003231AC">
      <w:pPr>
        <w:numPr>
          <w:ilvl w:val="0"/>
          <w:numId w:val="6"/>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Review the policy regularly in the light of statutory requirements and the needs of the school</w:t>
      </w:r>
    </w:p>
    <w:p w:rsidR="003231AC" w:rsidRPr="003231AC" w:rsidRDefault="003231AC" w:rsidP="003231AC">
      <w:pPr>
        <w:numPr>
          <w:ilvl w:val="0"/>
          <w:numId w:val="6"/>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Provide support and guidance with assessment and keep up to date with current information</w:t>
      </w:r>
    </w:p>
    <w:p w:rsidR="003231AC" w:rsidRPr="003231AC" w:rsidRDefault="003231AC" w:rsidP="007F49EB">
      <w:pPr>
        <w:numPr>
          <w:ilvl w:val="0"/>
          <w:numId w:val="6"/>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Resource school with relevant tests and update assessment cycle</w:t>
      </w:r>
    </w:p>
    <w:p w:rsidR="003231AC" w:rsidRPr="003231AC" w:rsidRDefault="003231AC" w:rsidP="003231AC">
      <w:pPr>
        <w:numPr>
          <w:ilvl w:val="0"/>
          <w:numId w:val="6"/>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Highlight pupils and groups of pupils who have made less than expected progress or are working below expectations</w:t>
      </w:r>
      <w:r w:rsidR="007F49EB" w:rsidRPr="00D63FEF">
        <w:rPr>
          <w:rFonts w:ascii="SassoonPrimaryInfant" w:eastAsia="Times New Roman" w:hAnsi="SassoonPrimaryInfant" w:cs="Helvetica"/>
          <w:color w:val="333333"/>
          <w:sz w:val="24"/>
          <w:szCs w:val="24"/>
          <w:lang w:val="en-US" w:eastAsia="en-GB"/>
        </w:rPr>
        <w:t xml:space="preserve"> by monitoring pupil progress meetings as a member of the SMT.</w:t>
      </w:r>
    </w:p>
    <w:p w:rsidR="003231AC" w:rsidRPr="003231AC" w:rsidRDefault="003231AC" w:rsidP="003231AC">
      <w:pPr>
        <w:numPr>
          <w:ilvl w:val="0"/>
          <w:numId w:val="6"/>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Analyse results to identify attainment and progress made by pupils and for groups of pupils such as those on free school meals, gender, vulnerable children and children from an ethnic background</w:t>
      </w:r>
      <w:r w:rsidR="002C078B" w:rsidRPr="00D63FEF">
        <w:rPr>
          <w:rFonts w:ascii="SassoonPrimaryInfant" w:eastAsia="Times New Roman" w:hAnsi="SassoonPrimaryInfant" w:cs="Helvetica"/>
          <w:color w:val="333333"/>
          <w:sz w:val="24"/>
          <w:szCs w:val="24"/>
          <w:lang w:val="en-US" w:eastAsia="en-GB"/>
        </w:rPr>
        <w:t xml:space="preserve"> as a member of the SMT.</w:t>
      </w:r>
    </w:p>
    <w:p w:rsidR="002C078B" w:rsidRPr="00D63FEF" w:rsidRDefault="003231AC" w:rsidP="002C078B">
      <w:pPr>
        <w:numPr>
          <w:ilvl w:val="0"/>
          <w:numId w:val="6"/>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Report to governors regarding the policy, statutory test results and cohort targets</w:t>
      </w:r>
      <w:r w:rsidR="002C078B" w:rsidRPr="00D63FEF">
        <w:rPr>
          <w:rFonts w:ascii="SassoonPrimaryInfant" w:eastAsia="Times New Roman" w:hAnsi="SassoonPrimaryInfant" w:cs="Helvetica"/>
          <w:color w:val="333333"/>
          <w:sz w:val="24"/>
          <w:szCs w:val="24"/>
          <w:lang w:val="en-US" w:eastAsia="en-GB"/>
        </w:rPr>
        <w:t>.</w:t>
      </w:r>
    </w:p>
    <w:p w:rsidR="002C078B" w:rsidRDefault="002C078B" w:rsidP="002C078B">
      <w:p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p>
    <w:p w:rsidR="00D63FEF" w:rsidRDefault="00D63FEF" w:rsidP="002C078B">
      <w:p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p>
    <w:p w:rsidR="005E1352" w:rsidRPr="003231AC" w:rsidRDefault="005E1352" w:rsidP="002C078B">
      <w:p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u w:val="single"/>
          <w:lang w:val="en-US" w:eastAsia="en-GB"/>
        </w:rPr>
      </w:pPr>
      <w:r w:rsidRPr="003231AC">
        <w:rPr>
          <w:rFonts w:ascii="SassoonPrimaryInfant" w:eastAsia="Times New Roman" w:hAnsi="SassoonPrimaryInfant" w:cs="Helvetica"/>
          <w:b/>
          <w:bCs/>
          <w:color w:val="333333"/>
          <w:sz w:val="24"/>
          <w:szCs w:val="24"/>
          <w:u w:val="single"/>
          <w:lang w:val="en-US" w:eastAsia="en-GB"/>
        </w:rPr>
        <w:lastRenderedPageBreak/>
        <w:t>Moderation</w:t>
      </w:r>
    </w:p>
    <w:p w:rsidR="003231AC" w:rsidRPr="003231AC" w:rsidRDefault="003231AC"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Moderation is important to ensure a consistent approach in assessment throughout the school. It is important that when teacher assessments are carried out, there is evidence recorded to justify judgements made.</w:t>
      </w:r>
    </w:p>
    <w:p w:rsidR="003231AC" w:rsidRPr="003231AC" w:rsidRDefault="002C078B" w:rsidP="003231AC">
      <w:pPr>
        <w:shd w:val="clear" w:color="auto" w:fill="FFFFFF"/>
        <w:spacing w:before="100" w:beforeAutospacing="1" w:after="100" w:afterAutospacing="1" w:line="270" w:lineRule="atLeast"/>
        <w:rPr>
          <w:rFonts w:ascii="SassoonPrimaryInfant" w:eastAsia="Times New Roman" w:hAnsi="SassoonPrimaryInfant" w:cs="Helvetica"/>
          <w:color w:val="333333"/>
          <w:sz w:val="24"/>
          <w:szCs w:val="24"/>
          <w:lang w:val="en-US" w:eastAsia="en-GB"/>
        </w:rPr>
      </w:pPr>
      <w:r w:rsidRPr="00D63FEF">
        <w:rPr>
          <w:rFonts w:ascii="SassoonPrimaryInfant" w:eastAsia="Times New Roman" w:hAnsi="SassoonPrimaryInfant" w:cs="Helvetica"/>
          <w:color w:val="333333"/>
          <w:sz w:val="24"/>
          <w:szCs w:val="24"/>
          <w:lang w:val="en-US" w:eastAsia="en-GB"/>
        </w:rPr>
        <w:t>At Rivington Primary</w:t>
      </w:r>
      <w:r w:rsidR="003231AC" w:rsidRPr="003231AC">
        <w:rPr>
          <w:rFonts w:ascii="SassoonPrimaryInfant" w:eastAsia="Times New Roman" w:hAnsi="SassoonPrimaryInfant" w:cs="Helvetica"/>
          <w:color w:val="333333"/>
          <w:sz w:val="24"/>
          <w:szCs w:val="24"/>
          <w:lang w:val="en-US" w:eastAsia="en-GB"/>
        </w:rPr>
        <w:t xml:space="preserve"> we will:</w:t>
      </w:r>
    </w:p>
    <w:p w:rsidR="003231AC" w:rsidRPr="003231AC" w:rsidRDefault="002C078B" w:rsidP="003231AC">
      <w:pPr>
        <w:numPr>
          <w:ilvl w:val="0"/>
          <w:numId w:val="7"/>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D63FEF">
        <w:rPr>
          <w:rFonts w:ascii="SassoonPrimaryInfant" w:eastAsia="Times New Roman" w:hAnsi="SassoonPrimaryInfant" w:cs="Helvetica"/>
          <w:color w:val="333333"/>
          <w:sz w:val="24"/>
          <w:szCs w:val="24"/>
          <w:lang w:val="en-US" w:eastAsia="en-GB"/>
        </w:rPr>
        <w:t>Use agreed assessment criteria and formats for recording.</w:t>
      </w:r>
    </w:p>
    <w:p w:rsidR="003231AC" w:rsidRPr="003231AC" w:rsidRDefault="003231AC" w:rsidP="003231AC">
      <w:pPr>
        <w:numPr>
          <w:ilvl w:val="0"/>
          <w:numId w:val="7"/>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Meet r</w:t>
      </w:r>
      <w:r w:rsidR="002C078B" w:rsidRPr="00D63FEF">
        <w:rPr>
          <w:rFonts w:ascii="SassoonPrimaryInfant" w:eastAsia="Times New Roman" w:hAnsi="SassoonPrimaryInfant" w:cs="Helvetica"/>
          <w:color w:val="333333"/>
          <w:sz w:val="24"/>
          <w:szCs w:val="24"/>
          <w:lang w:val="en-US" w:eastAsia="en-GB"/>
        </w:rPr>
        <w:t xml:space="preserve">egularly </w:t>
      </w:r>
      <w:r w:rsidRPr="003231AC">
        <w:rPr>
          <w:rFonts w:ascii="SassoonPrimaryInfant" w:eastAsia="Times New Roman" w:hAnsi="SassoonPrimaryInfant" w:cs="Helvetica"/>
          <w:color w:val="333333"/>
          <w:sz w:val="24"/>
          <w:szCs w:val="24"/>
          <w:lang w:val="en-US" w:eastAsia="en-GB"/>
        </w:rPr>
        <w:t>to moderate writing assessments</w:t>
      </w:r>
      <w:r w:rsidR="002C078B" w:rsidRPr="00D63FEF">
        <w:rPr>
          <w:rFonts w:ascii="SassoonPrimaryInfant" w:eastAsia="Times New Roman" w:hAnsi="SassoonPrimaryInfant" w:cs="Helvetica"/>
          <w:color w:val="333333"/>
          <w:sz w:val="24"/>
          <w:szCs w:val="24"/>
          <w:lang w:val="en-US" w:eastAsia="en-GB"/>
        </w:rPr>
        <w:t>.</w:t>
      </w:r>
    </w:p>
    <w:p w:rsidR="003231AC" w:rsidRPr="003231AC" w:rsidRDefault="003231AC" w:rsidP="002C078B">
      <w:pPr>
        <w:numPr>
          <w:ilvl w:val="0"/>
          <w:numId w:val="7"/>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Moderate work through planning</w:t>
      </w:r>
      <w:r w:rsidR="00D63FEF" w:rsidRPr="00D63FEF">
        <w:rPr>
          <w:rFonts w:ascii="SassoonPrimaryInfant" w:eastAsia="Times New Roman" w:hAnsi="SassoonPrimaryInfant" w:cs="Helvetica"/>
          <w:color w:val="333333"/>
          <w:sz w:val="24"/>
          <w:szCs w:val="24"/>
          <w:lang w:val="en-US" w:eastAsia="en-GB"/>
        </w:rPr>
        <w:t xml:space="preserve">, </w:t>
      </w:r>
      <w:r w:rsidR="002C078B" w:rsidRPr="00D63FEF">
        <w:rPr>
          <w:rFonts w:ascii="SassoonPrimaryInfant" w:eastAsia="Times New Roman" w:hAnsi="SassoonPrimaryInfant" w:cs="Helvetica"/>
          <w:color w:val="333333"/>
          <w:sz w:val="24"/>
          <w:szCs w:val="24"/>
          <w:lang w:val="en-US" w:eastAsia="en-GB"/>
        </w:rPr>
        <w:t>learning walks</w:t>
      </w:r>
      <w:r w:rsidR="00D63FEF" w:rsidRPr="00D63FEF">
        <w:rPr>
          <w:rFonts w:ascii="SassoonPrimaryInfant" w:eastAsia="Times New Roman" w:hAnsi="SassoonPrimaryInfant" w:cs="Helvetica"/>
          <w:color w:val="333333"/>
          <w:sz w:val="24"/>
          <w:szCs w:val="24"/>
          <w:lang w:val="en-US" w:eastAsia="en-GB"/>
        </w:rPr>
        <w:t xml:space="preserve"> and work</w:t>
      </w:r>
      <w:r w:rsidRPr="003231AC">
        <w:rPr>
          <w:rFonts w:ascii="SassoonPrimaryInfant" w:eastAsia="Times New Roman" w:hAnsi="SassoonPrimaryInfant" w:cs="Helvetica"/>
          <w:color w:val="333333"/>
          <w:sz w:val="24"/>
          <w:szCs w:val="24"/>
          <w:lang w:val="en-US" w:eastAsia="en-GB"/>
        </w:rPr>
        <w:t xml:space="preserve"> </w:t>
      </w:r>
      <w:r w:rsidR="00D63FEF" w:rsidRPr="003231AC">
        <w:rPr>
          <w:rFonts w:ascii="SassoonPrimaryInfant" w:eastAsia="Times New Roman" w:hAnsi="SassoonPrimaryInfant" w:cs="Helvetica"/>
          <w:color w:val="333333"/>
          <w:sz w:val="24"/>
          <w:szCs w:val="24"/>
          <w:lang w:val="en-US" w:eastAsia="en-GB"/>
        </w:rPr>
        <w:t>scrutiny’s</w:t>
      </w:r>
      <w:r w:rsidRPr="003231AC">
        <w:rPr>
          <w:rFonts w:ascii="SassoonPrimaryInfant" w:eastAsia="Times New Roman" w:hAnsi="SassoonPrimaryInfant" w:cs="Helvetica"/>
          <w:color w:val="333333"/>
          <w:sz w:val="24"/>
          <w:szCs w:val="24"/>
          <w:lang w:val="en-US" w:eastAsia="en-GB"/>
        </w:rPr>
        <w:t xml:space="preserve">, </w:t>
      </w:r>
      <w:r w:rsidR="00D63FEF" w:rsidRPr="00D63FEF">
        <w:rPr>
          <w:rFonts w:ascii="SassoonPrimaryInfant" w:eastAsia="Times New Roman" w:hAnsi="SassoonPrimaryInfant" w:cs="Helvetica"/>
          <w:color w:val="333333"/>
          <w:sz w:val="24"/>
          <w:szCs w:val="24"/>
          <w:lang w:val="en-US" w:eastAsia="en-GB"/>
        </w:rPr>
        <w:t>feeding findings back to the</w:t>
      </w:r>
      <w:r w:rsidRPr="003231AC">
        <w:rPr>
          <w:rFonts w:ascii="SassoonPrimaryInfant" w:eastAsia="Times New Roman" w:hAnsi="SassoonPrimaryInfant" w:cs="Helvetica"/>
          <w:color w:val="333333"/>
          <w:sz w:val="24"/>
          <w:szCs w:val="24"/>
          <w:lang w:val="en-US" w:eastAsia="en-GB"/>
        </w:rPr>
        <w:t xml:space="preserve"> staff</w:t>
      </w:r>
      <w:r w:rsidR="002C078B" w:rsidRPr="00D63FEF">
        <w:rPr>
          <w:rFonts w:ascii="SassoonPrimaryInfant" w:eastAsia="Times New Roman" w:hAnsi="SassoonPrimaryInfant" w:cs="Helvetica"/>
          <w:color w:val="333333"/>
          <w:sz w:val="24"/>
          <w:szCs w:val="24"/>
          <w:lang w:val="en-US" w:eastAsia="en-GB"/>
        </w:rPr>
        <w:t>.</w:t>
      </w:r>
    </w:p>
    <w:p w:rsidR="00D63FEF" w:rsidRPr="003231AC" w:rsidRDefault="003231AC" w:rsidP="00D63FEF">
      <w:pPr>
        <w:numPr>
          <w:ilvl w:val="0"/>
          <w:numId w:val="7"/>
        </w:numPr>
        <w:shd w:val="clear" w:color="auto" w:fill="FFFFFF"/>
        <w:spacing w:before="100" w:beforeAutospacing="1" w:after="135" w:line="270" w:lineRule="atLeast"/>
        <w:rPr>
          <w:rFonts w:ascii="SassoonPrimaryInfant" w:eastAsia="Times New Roman" w:hAnsi="SassoonPrimaryInfant" w:cs="Helvetica"/>
          <w:color w:val="333333"/>
          <w:sz w:val="24"/>
          <w:szCs w:val="24"/>
          <w:lang w:val="en-US" w:eastAsia="en-GB"/>
        </w:rPr>
      </w:pPr>
      <w:r w:rsidRPr="003231AC">
        <w:rPr>
          <w:rFonts w:ascii="SassoonPrimaryInfant" w:eastAsia="Times New Roman" w:hAnsi="SassoonPrimaryInfant" w:cs="Helvetica"/>
          <w:color w:val="333333"/>
          <w:sz w:val="24"/>
          <w:szCs w:val="24"/>
          <w:lang w:val="en-US" w:eastAsia="en-GB"/>
        </w:rPr>
        <w:t>Parti</w:t>
      </w:r>
      <w:r w:rsidR="002C078B" w:rsidRPr="00D63FEF">
        <w:rPr>
          <w:rFonts w:ascii="SassoonPrimaryInfant" w:eastAsia="Times New Roman" w:hAnsi="SassoonPrimaryInfant" w:cs="Helvetica"/>
          <w:color w:val="333333"/>
          <w:sz w:val="24"/>
          <w:szCs w:val="24"/>
          <w:lang w:val="en-US" w:eastAsia="en-GB"/>
        </w:rPr>
        <w:t>ci</w:t>
      </w:r>
      <w:r w:rsidRPr="003231AC">
        <w:rPr>
          <w:rFonts w:ascii="SassoonPrimaryInfant" w:eastAsia="Times New Roman" w:hAnsi="SassoonPrimaryInfant" w:cs="Helvetica"/>
          <w:color w:val="333333"/>
          <w:sz w:val="24"/>
          <w:szCs w:val="24"/>
          <w:lang w:val="en-US" w:eastAsia="en-GB"/>
        </w:rPr>
        <w:t>pate in moderation schemes in the Lo</w:t>
      </w:r>
      <w:r w:rsidR="002C078B" w:rsidRPr="00D63FEF">
        <w:rPr>
          <w:rFonts w:ascii="SassoonPrimaryInfant" w:eastAsia="Times New Roman" w:hAnsi="SassoonPrimaryInfant" w:cs="Helvetica"/>
          <w:color w:val="333333"/>
          <w:sz w:val="24"/>
          <w:szCs w:val="24"/>
          <w:lang w:val="en-US" w:eastAsia="en-GB"/>
        </w:rPr>
        <w:t xml:space="preserve">cal Authority for Foundation, </w:t>
      </w:r>
      <w:r w:rsidRPr="003231AC">
        <w:rPr>
          <w:rFonts w:ascii="SassoonPrimaryInfant" w:eastAsia="Times New Roman" w:hAnsi="SassoonPrimaryInfant" w:cs="Helvetica"/>
          <w:color w:val="333333"/>
          <w:sz w:val="24"/>
          <w:szCs w:val="24"/>
          <w:lang w:val="en-US" w:eastAsia="en-GB"/>
        </w:rPr>
        <w:t xml:space="preserve"> KS1</w:t>
      </w:r>
      <w:r w:rsidR="002C078B" w:rsidRPr="00D63FEF">
        <w:rPr>
          <w:rFonts w:ascii="SassoonPrimaryInfant" w:eastAsia="Times New Roman" w:hAnsi="SassoonPrimaryInfant" w:cs="Helvetica"/>
          <w:color w:val="333333"/>
          <w:sz w:val="24"/>
          <w:szCs w:val="24"/>
          <w:lang w:val="en-US" w:eastAsia="en-GB"/>
        </w:rPr>
        <w:t xml:space="preserve"> and KS2.  </w:t>
      </w:r>
      <w:r w:rsidR="003111C0">
        <w:rPr>
          <w:rFonts w:ascii="SassoonPrimaryInfant" w:eastAsia="Times New Roman" w:hAnsi="SassoonPrimaryInfant" w:cs="Helvetica"/>
          <w:color w:val="333333"/>
          <w:sz w:val="24"/>
          <w:szCs w:val="24"/>
          <w:lang w:val="en-US" w:eastAsia="en-GB"/>
        </w:rPr>
        <w:t>One</w:t>
      </w:r>
      <w:r w:rsidR="002C078B" w:rsidRPr="00D63FEF">
        <w:rPr>
          <w:rFonts w:ascii="SassoonPrimaryInfant" w:eastAsia="Times New Roman" w:hAnsi="SassoonPrimaryInfant" w:cs="Helvetica"/>
          <w:color w:val="333333"/>
          <w:sz w:val="24"/>
          <w:szCs w:val="24"/>
          <w:lang w:val="en-US" w:eastAsia="en-GB"/>
        </w:rPr>
        <w:t xml:space="preserve"> member of staff </w:t>
      </w:r>
      <w:r w:rsidR="003111C0">
        <w:rPr>
          <w:rFonts w:ascii="SassoonPrimaryInfant" w:eastAsia="Times New Roman" w:hAnsi="SassoonPrimaryInfant" w:cs="Helvetica"/>
          <w:color w:val="333333"/>
          <w:sz w:val="24"/>
          <w:szCs w:val="24"/>
          <w:lang w:val="en-US" w:eastAsia="en-GB"/>
        </w:rPr>
        <w:t>moderates</w:t>
      </w:r>
      <w:r w:rsidR="002C078B" w:rsidRPr="00D63FEF">
        <w:rPr>
          <w:rFonts w:ascii="SassoonPrimaryInfant" w:eastAsia="Times New Roman" w:hAnsi="SassoonPrimaryInfant" w:cs="Helvetica"/>
          <w:color w:val="333333"/>
          <w:sz w:val="24"/>
          <w:szCs w:val="24"/>
          <w:lang w:val="en-US" w:eastAsia="en-GB"/>
        </w:rPr>
        <w:t xml:space="preserve"> for the Local Authority and offer</w:t>
      </w:r>
      <w:r w:rsidR="003111C0">
        <w:rPr>
          <w:rFonts w:ascii="SassoonPrimaryInfant" w:eastAsia="Times New Roman" w:hAnsi="SassoonPrimaryInfant" w:cs="Helvetica"/>
          <w:color w:val="333333"/>
          <w:sz w:val="24"/>
          <w:szCs w:val="24"/>
          <w:lang w:val="en-US" w:eastAsia="en-GB"/>
        </w:rPr>
        <w:t>s</w:t>
      </w:r>
      <w:r w:rsidR="002C078B" w:rsidRPr="00D63FEF">
        <w:rPr>
          <w:rFonts w:ascii="SassoonPrimaryInfant" w:eastAsia="Times New Roman" w:hAnsi="SassoonPrimaryInfant" w:cs="Helvetica"/>
          <w:color w:val="333333"/>
          <w:sz w:val="24"/>
          <w:szCs w:val="24"/>
          <w:lang w:val="en-US" w:eastAsia="en-GB"/>
        </w:rPr>
        <w:t xml:space="preserve"> advice, suppor</w:t>
      </w:r>
      <w:r w:rsidR="00D63FEF" w:rsidRPr="00D63FEF">
        <w:rPr>
          <w:rFonts w:ascii="SassoonPrimaryInfant" w:eastAsia="Times New Roman" w:hAnsi="SassoonPrimaryInfant" w:cs="Helvetica"/>
          <w:color w:val="333333"/>
          <w:sz w:val="24"/>
          <w:szCs w:val="24"/>
          <w:lang w:val="en-US" w:eastAsia="en-GB"/>
        </w:rPr>
        <w:t>t and consistency in assessment.</w:t>
      </w:r>
    </w:p>
    <w:p w:rsidR="009C02B3" w:rsidRPr="00D63FEF" w:rsidRDefault="002B6F16">
      <w:pPr>
        <w:rPr>
          <w:rFonts w:ascii="SassoonPrimaryInfant" w:hAnsi="SassoonPrimaryInfant"/>
          <w:sz w:val="24"/>
          <w:szCs w:val="24"/>
        </w:rPr>
      </w:pPr>
    </w:p>
    <w:p w:rsidR="00D63FEF" w:rsidRPr="00D63FEF" w:rsidRDefault="00D63FEF">
      <w:pPr>
        <w:rPr>
          <w:rFonts w:ascii="SassoonPrimaryInfant" w:hAnsi="SassoonPrimaryInfant"/>
          <w:sz w:val="24"/>
          <w:szCs w:val="24"/>
        </w:rPr>
      </w:pPr>
    </w:p>
    <w:p w:rsidR="00D63FEF" w:rsidRPr="00D63FEF" w:rsidRDefault="00D63FEF" w:rsidP="00D63FEF">
      <w:pPr>
        <w:spacing w:after="0"/>
        <w:rPr>
          <w:rFonts w:ascii="SassoonPrimaryInfant" w:hAnsi="SassoonPrimaryInfant"/>
          <w:sz w:val="24"/>
          <w:szCs w:val="24"/>
        </w:rPr>
      </w:pPr>
      <w:r w:rsidRPr="00D63FEF">
        <w:rPr>
          <w:rFonts w:ascii="SassoonPrimaryInfant" w:hAnsi="SassoonPrimaryInfant"/>
          <w:sz w:val="24"/>
          <w:szCs w:val="24"/>
        </w:rPr>
        <w:t>J.I.S.</w:t>
      </w:r>
    </w:p>
    <w:p w:rsidR="00D63FEF" w:rsidRDefault="003111C0" w:rsidP="00D63FEF">
      <w:pPr>
        <w:spacing w:after="0"/>
        <w:rPr>
          <w:rFonts w:ascii="SassoonPrimaryInfant" w:hAnsi="SassoonPrimaryInfant"/>
          <w:sz w:val="24"/>
          <w:szCs w:val="24"/>
        </w:rPr>
      </w:pPr>
      <w:r>
        <w:rPr>
          <w:rFonts w:ascii="SassoonPrimaryInfant" w:hAnsi="SassoonPrimaryInfant"/>
          <w:sz w:val="24"/>
          <w:szCs w:val="24"/>
        </w:rPr>
        <w:t>March 2018</w:t>
      </w: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p w:rsidR="00D63FEF" w:rsidRDefault="00D63FEF" w:rsidP="00D63FEF">
      <w:pPr>
        <w:spacing w:after="0"/>
        <w:rPr>
          <w:rFonts w:ascii="SassoonPrimaryInfant" w:hAnsi="SassoonPrimaryInfant"/>
          <w:sz w:val="24"/>
          <w:szCs w:val="24"/>
        </w:rPr>
      </w:pPr>
    </w:p>
    <w:sectPr w:rsidR="00D63FEF" w:rsidSect="005C71CA">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1CA" w:rsidRDefault="005C71CA" w:rsidP="005C71CA">
      <w:pPr>
        <w:spacing w:after="0" w:line="240" w:lineRule="auto"/>
      </w:pPr>
      <w:r>
        <w:separator/>
      </w:r>
    </w:p>
  </w:endnote>
  <w:endnote w:type="continuationSeparator" w:id="0">
    <w:p w:rsidR="005C71CA" w:rsidRDefault="005C71CA" w:rsidP="005C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radley Hand ITC">
    <w:panose1 w:val="03070402050302030203"/>
    <w:charset w:val="00"/>
    <w:family w:val="script"/>
    <w:pitch w:val="variable"/>
    <w:sig w:usb0="00000003" w:usb1="00000000" w:usb2="00000000" w:usb3="00000000" w:csb0="00000001" w:csb1="00000000"/>
  </w:font>
  <w:font w:name="SassoonPrimaryInfant">
    <w:altName w:val="Times New Roman"/>
    <w:charset w:val="00"/>
    <w:family w:val="auto"/>
    <w:pitch w:val="variable"/>
    <w:sig w:usb0="00000001" w:usb1="00000000" w:usb2="00000000" w:usb3="00000000" w:csb0="00000009"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CA" w:rsidRDefault="003111C0">
    <w:pPr>
      <w:pStyle w:val="Footer"/>
    </w:pPr>
    <w:fldSimple w:instr=" FILENAME  \* Lower \p  \* MERGEFORMAT ">
      <w:r w:rsidR="002B6F16">
        <w:rPr>
          <w:noProof/>
        </w:rPr>
        <w:t>t:\policies\current policies\assessment policy march 2018 spr.docx</w:t>
      </w:r>
    </w:fldSimple>
    <w:r w:rsidR="00477D9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1CA" w:rsidRDefault="005C71CA" w:rsidP="005C71CA">
      <w:pPr>
        <w:spacing w:after="0" w:line="240" w:lineRule="auto"/>
      </w:pPr>
      <w:r>
        <w:separator/>
      </w:r>
    </w:p>
  </w:footnote>
  <w:footnote w:type="continuationSeparator" w:id="0">
    <w:p w:rsidR="005C71CA" w:rsidRDefault="005C71CA" w:rsidP="005C7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2BDD"/>
    <w:multiLevelType w:val="multilevel"/>
    <w:tmpl w:val="1146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8468C"/>
    <w:multiLevelType w:val="multilevel"/>
    <w:tmpl w:val="332A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38432D"/>
    <w:multiLevelType w:val="multilevel"/>
    <w:tmpl w:val="8F785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8D3300"/>
    <w:multiLevelType w:val="multilevel"/>
    <w:tmpl w:val="81BE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610278"/>
    <w:multiLevelType w:val="multilevel"/>
    <w:tmpl w:val="C184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BE7F8B"/>
    <w:multiLevelType w:val="multilevel"/>
    <w:tmpl w:val="A02A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D21359"/>
    <w:multiLevelType w:val="multilevel"/>
    <w:tmpl w:val="F0C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0">
      <w:lvl w:ilvl="0">
        <w:numFmt w:val="bullet"/>
        <w:lvlText w:val=""/>
        <w:lvlJc w:val="left"/>
        <w:pPr>
          <w:tabs>
            <w:tab w:val="num" w:pos="720"/>
          </w:tabs>
          <w:ind w:left="720" w:hanging="360"/>
        </w:pPr>
        <w:rPr>
          <w:rFonts w:ascii="Symbol" w:hAnsi="Symbol" w:hint="default"/>
          <w:sz w:val="20"/>
        </w:rPr>
      </w:lvl>
    </w:lvlOverride>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1AC"/>
    <w:rsid w:val="001F13BF"/>
    <w:rsid w:val="00236BEB"/>
    <w:rsid w:val="002B6F16"/>
    <w:rsid w:val="002C078B"/>
    <w:rsid w:val="003111C0"/>
    <w:rsid w:val="003231AC"/>
    <w:rsid w:val="00477D9E"/>
    <w:rsid w:val="005C71CA"/>
    <w:rsid w:val="005E1352"/>
    <w:rsid w:val="007F49EB"/>
    <w:rsid w:val="00831D28"/>
    <w:rsid w:val="00AF1677"/>
    <w:rsid w:val="00CA3CA4"/>
    <w:rsid w:val="00CB216C"/>
    <w:rsid w:val="00D63FEF"/>
    <w:rsid w:val="00D715A0"/>
    <w:rsid w:val="00D74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EF"/>
    <w:rPr>
      <w:rFonts w:ascii="Tahoma" w:hAnsi="Tahoma" w:cs="Tahoma"/>
      <w:sz w:val="16"/>
      <w:szCs w:val="16"/>
    </w:rPr>
  </w:style>
  <w:style w:type="paragraph" w:styleId="PlainText">
    <w:name w:val="Plain Text"/>
    <w:basedOn w:val="Normal"/>
    <w:link w:val="PlainTextChar"/>
    <w:rsid w:val="00CB216C"/>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CB216C"/>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5C7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1CA"/>
  </w:style>
  <w:style w:type="paragraph" w:styleId="Footer">
    <w:name w:val="footer"/>
    <w:basedOn w:val="Normal"/>
    <w:link w:val="FooterChar"/>
    <w:uiPriority w:val="99"/>
    <w:unhideWhenUsed/>
    <w:rsid w:val="005C7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EF"/>
    <w:rPr>
      <w:rFonts w:ascii="Tahoma" w:hAnsi="Tahoma" w:cs="Tahoma"/>
      <w:sz w:val="16"/>
      <w:szCs w:val="16"/>
    </w:rPr>
  </w:style>
  <w:style w:type="paragraph" w:styleId="PlainText">
    <w:name w:val="Plain Text"/>
    <w:basedOn w:val="Normal"/>
    <w:link w:val="PlainTextChar"/>
    <w:rsid w:val="00CB216C"/>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CB216C"/>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5C7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1CA"/>
  </w:style>
  <w:style w:type="paragraph" w:styleId="Footer">
    <w:name w:val="footer"/>
    <w:basedOn w:val="Normal"/>
    <w:link w:val="FooterChar"/>
    <w:uiPriority w:val="99"/>
    <w:unhideWhenUsed/>
    <w:rsid w:val="005C7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41092">
      <w:bodyDiv w:val="1"/>
      <w:marLeft w:val="0"/>
      <w:marRight w:val="0"/>
      <w:marTop w:val="0"/>
      <w:marBottom w:val="0"/>
      <w:divBdr>
        <w:top w:val="none" w:sz="0" w:space="0" w:color="auto"/>
        <w:left w:val="none" w:sz="0" w:space="0" w:color="auto"/>
        <w:bottom w:val="none" w:sz="0" w:space="0" w:color="auto"/>
        <w:right w:val="none" w:sz="0" w:space="0" w:color="auto"/>
      </w:divBdr>
      <w:divsChild>
        <w:div w:id="11496043">
          <w:marLeft w:val="0"/>
          <w:marRight w:val="0"/>
          <w:marTop w:val="0"/>
          <w:marBottom w:val="0"/>
          <w:divBdr>
            <w:top w:val="none" w:sz="0" w:space="0" w:color="auto"/>
            <w:left w:val="none" w:sz="0" w:space="0" w:color="auto"/>
            <w:bottom w:val="none" w:sz="0" w:space="0" w:color="auto"/>
            <w:right w:val="none" w:sz="0" w:space="0" w:color="auto"/>
          </w:divBdr>
          <w:divsChild>
            <w:div w:id="442920681">
              <w:marLeft w:val="0"/>
              <w:marRight w:val="0"/>
              <w:marTop w:val="0"/>
              <w:marBottom w:val="0"/>
              <w:divBdr>
                <w:top w:val="none" w:sz="0" w:space="0" w:color="auto"/>
                <w:left w:val="none" w:sz="0" w:space="0" w:color="auto"/>
                <w:bottom w:val="none" w:sz="0" w:space="0" w:color="auto"/>
                <w:right w:val="none" w:sz="0" w:space="0" w:color="auto"/>
              </w:divBdr>
              <w:divsChild>
                <w:div w:id="2071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ov.uk/government/uploads/system/uploads/attachment_data/file/249995/Early_years_foundation_stage_profile_handbook_2014.pdf"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D378-F149-41B0-BCE9-A2E5BF13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SPEAKMAN</dc:creator>
  <cp:lastModifiedBy>Lynn Graham</cp:lastModifiedBy>
  <cp:revision>4</cp:revision>
  <cp:lastPrinted>2018-03-19T16:32:00Z</cp:lastPrinted>
  <dcterms:created xsi:type="dcterms:W3CDTF">2018-03-19T16:27:00Z</dcterms:created>
  <dcterms:modified xsi:type="dcterms:W3CDTF">2018-03-19T16:32:00Z</dcterms:modified>
</cp:coreProperties>
</file>