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FD46" w14:textId="77777777" w:rsidR="0058033D" w:rsidRPr="00595BE0" w:rsidRDefault="0058033D" w:rsidP="0058033D">
      <w:pPr>
        <w:jc w:val="center"/>
        <w:rPr>
          <w:rFonts w:ascii="Arial" w:hAnsi="Arial" w:cs="Arial"/>
          <w:b/>
          <w:sz w:val="22"/>
          <w:szCs w:val="22"/>
        </w:rPr>
      </w:pPr>
    </w:p>
    <w:p w14:paraId="69005805" w14:textId="77777777" w:rsidR="0058033D" w:rsidRPr="00595BE0" w:rsidRDefault="0058033D" w:rsidP="0058033D">
      <w:pPr>
        <w:jc w:val="center"/>
        <w:rPr>
          <w:rFonts w:ascii="Arial" w:hAnsi="Arial" w:cs="Arial"/>
          <w:b/>
          <w:sz w:val="22"/>
          <w:szCs w:val="22"/>
        </w:rPr>
      </w:pPr>
    </w:p>
    <w:p w14:paraId="4D3DAB35" w14:textId="77777777" w:rsidR="0058033D" w:rsidRPr="00595BE0" w:rsidRDefault="0058033D" w:rsidP="0058033D">
      <w:pPr>
        <w:jc w:val="center"/>
        <w:rPr>
          <w:rFonts w:ascii="Arial" w:hAnsi="Arial" w:cs="Arial"/>
          <w:b/>
          <w:sz w:val="36"/>
          <w:szCs w:val="36"/>
        </w:rPr>
      </w:pPr>
      <w:bookmarkStart w:id="0" w:name="_Hlk24531644"/>
      <w:r w:rsidRPr="00595BE0">
        <w:rPr>
          <w:rFonts w:ascii="Arial" w:hAnsi="Arial" w:cs="Arial"/>
          <w:b/>
          <w:sz w:val="36"/>
          <w:szCs w:val="36"/>
        </w:rPr>
        <w:t>RIVINGTON PRIMARY SCHOOL</w:t>
      </w:r>
    </w:p>
    <w:p w14:paraId="51DDDF9A" w14:textId="77777777" w:rsidR="0058033D" w:rsidRPr="00595BE0" w:rsidRDefault="0058033D" w:rsidP="0058033D">
      <w:pPr>
        <w:jc w:val="center"/>
        <w:rPr>
          <w:rFonts w:ascii="Arial" w:hAnsi="Arial" w:cs="Arial"/>
          <w:b/>
          <w:sz w:val="36"/>
          <w:szCs w:val="36"/>
        </w:rPr>
      </w:pPr>
      <w:r w:rsidRPr="00595BE0">
        <w:rPr>
          <w:rFonts w:ascii="Arial" w:hAnsi="Arial" w:cs="Arial"/>
          <w:b/>
          <w:sz w:val="36"/>
          <w:szCs w:val="36"/>
        </w:rPr>
        <w:t>Respect, Protect, Give Thanks, Keep Peace.</w:t>
      </w:r>
    </w:p>
    <w:bookmarkEnd w:id="0"/>
    <w:p w14:paraId="47D7FE7F" w14:textId="77777777" w:rsidR="0058033D" w:rsidRPr="00595BE0" w:rsidRDefault="0058033D" w:rsidP="0058033D">
      <w:pPr>
        <w:jc w:val="center"/>
        <w:rPr>
          <w:rFonts w:ascii="Arial" w:hAnsi="Arial" w:cs="Arial"/>
          <w:sz w:val="36"/>
          <w:szCs w:val="36"/>
        </w:rPr>
      </w:pPr>
    </w:p>
    <w:p w14:paraId="444B2906" w14:textId="77777777" w:rsidR="0058033D" w:rsidRPr="00595BE0" w:rsidRDefault="0058033D" w:rsidP="0058033D">
      <w:pPr>
        <w:jc w:val="center"/>
        <w:rPr>
          <w:rFonts w:ascii="Arial" w:hAnsi="Arial" w:cs="Arial"/>
          <w:sz w:val="36"/>
          <w:szCs w:val="36"/>
        </w:rPr>
      </w:pPr>
    </w:p>
    <w:p w14:paraId="1271B1AF" w14:textId="77777777" w:rsidR="0058033D" w:rsidRPr="00595BE0" w:rsidRDefault="0058033D" w:rsidP="0058033D">
      <w:pPr>
        <w:jc w:val="center"/>
        <w:rPr>
          <w:rFonts w:ascii="Arial" w:hAnsi="Arial" w:cs="Arial"/>
          <w:sz w:val="36"/>
          <w:szCs w:val="36"/>
        </w:rPr>
      </w:pPr>
      <w:r w:rsidRPr="00595BE0">
        <w:rPr>
          <w:rFonts w:ascii="Arial" w:hAnsi="Arial" w:cs="Arial"/>
          <w:noProof/>
          <w:sz w:val="36"/>
          <w:szCs w:val="36"/>
        </w:rPr>
        <mc:AlternateContent>
          <mc:Choice Requires="wpc">
            <w:drawing>
              <wp:inline distT="0" distB="0" distL="0" distR="0" wp14:anchorId="69EDF8CB" wp14:editId="3A21DEB5">
                <wp:extent cx="4343400" cy="1157604"/>
                <wp:effectExtent l="0" t="0" r="19050" b="2413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0" y="0"/>
                            <a:ext cx="4343400" cy="1156970"/>
                          </a:xfrm>
                          <a:prstGeom prst="rect">
                            <a:avLst/>
                          </a:prstGeom>
                          <a:solidFill>
                            <a:srgbClr val="FFFFFF"/>
                          </a:solidFill>
                          <a:ln w="9525">
                            <a:solidFill>
                              <a:srgbClr val="000000"/>
                            </a:solidFill>
                            <a:miter lim="800000"/>
                            <a:headEnd/>
                            <a:tailEnd/>
                          </a:ln>
                        </wps:spPr>
                        <wps:txbx>
                          <w:txbxContent>
                            <w:p w14:paraId="5D13A558" w14:textId="77777777" w:rsidR="0058033D" w:rsidRDefault="0058033D" w:rsidP="0058033D">
                              <w:pPr>
                                <w:shd w:val="clear" w:color="auto" w:fill="FFFFFF"/>
                                <w:jc w:val="center"/>
                                <w:rPr>
                                  <w:rFonts w:ascii="Arial" w:hAnsi="Arial" w:cs="Arial"/>
                                  <w:b/>
                                  <w:sz w:val="18"/>
                                  <w:szCs w:val="18"/>
                                </w:rPr>
                              </w:pPr>
                            </w:p>
                            <w:p w14:paraId="55BAFA35" w14:textId="78DDACE6" w:rsidR="0058033D" w:rsidRPr="00595BE0" w:rsidRDefault="0058033D" w:rsidP="0058033D">
                              <w:pPr>
                                <w:shd w:val="clear" w:color="auto" w:fill="FFFFFF"/>
                                <w:jc w:val="center"/>
                                <w:rPr>
                                  <w:rFonts w:ascii="Arial" w:hAnsi="Arial" w:cs="Arial"/>
                                  <w:sz w:val="32"/>
                                </w:rPr>
                              </w:pPr>
                              <w:r>
                                <w:rPr>
                                  <w:rFonts w:ascii="Arial" w:hAnsi="Arial" w:cs="Arial"/>
                                  <w:b/>
                                  <w:sz w:val="56"/>
                                </w:rPr>
                                <w:t>Languages</w:t>
                              </w:r>
                              <w:r w:rsidRPr="00595BE0">
                                <w:rPr>
                                  <w:rFonts w:ascii="Arial" w:hAnsi="Arial" w:cs="Arial"/>
                                  <w:b/>
                                  <w:sz w:val="56"/>
                                </w:rPr>
                                <w:t xml:space="preserve"> Policy</w:t>
                              </w:r>
                            </w:p>
                          </w:txbxContent>
                        </wps:txbx>
                        <wps:bodyPr rot="0" vert="horz" wrap="square" lIns="91440" tIns="45720" rIns="91440" bIns="45720" anchor="t" anchorCtr="0" upright="1">
                          <a:noAutofit/>
                        </wps:bodyPr>
                      </wps:wsp>
                    </wpc:wpc>
                  </a:graphicData>
                </a:graphic>
              </wp:inline>
            </w:drawing>
          </mc:Choice>
          <mc:Fallback>
            <w:pict>
              <v:group w14:anchorId="69EDF8CB" id="Canvas 3" o:spid="_x0000_s1026" editas="canvas" style="width:342pt;height:91.15pt;mso-position-horizontal-relative:char;mso-position-vertical-relative:line" coordsize="43434,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434;height:1156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43434;height:1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D13A558" w14:textId="77777777" w:rsidR="0058033D" w:rsidRDefault="0058033D" w:rsidP="0058033D">
                        <w:pPr>
                          <w:shd w:val="clear" w:color="auto" w:fill="FFFFFF"/>
                          <w:jc w:val="center"/>
                          <w:rPr>
                            <w:rFonts w:ascii="Arial" w:hAnsi="Arial" w:cs="Arial"/>
                            <w:b/>
                            <w:sz w:val="18"/>
                            <w:szCs w:val="18"/>
                          </w:rPr>
                        </w:pPr>
                      </w:p>
                      <w:p w14:paraId="55BAFA35" w14:textId="78DDACE6" w:rsidR="0058033D" w:rsidRPr="00595BE0" w:rsidRDefault="0058033D" w:rsidP="0058033D">
                        <w:pPr>
                          <w:shd w:val="clear" w:color="auto" w:fill="FFFFFF"/>
                          <w:jc w:val="center"/>
                          <w:rPr>
                            <w:rFonts w:ascii="Arial" w:hAnsi="Arial" w:cs="Arial"/>
                            <w:sz w:val="32"/>
                          </w:rPr>
                        </w:pPr>
                        <w:r>
                          <w:rPr>
                            <w:rFonts w:ascii="Arial" w:hAnsi="Arial" w:cs="Arial"/>
                            <w:b/>
                            <w:sz w:val="56"/>
                          </w:rPr>
                          <w:t>Languages</w:t>
                        </w:r>
                        <w:r w:rsidRPr="00595BE0">
                          <w:rPr>
                            <w:rFonts w:ascii="Arial" w:hAnsi="Arial" w:cs="Arial"/>
                            <w:b/>
                            <w:sz w:val="56"/>
                          </w:rPr>
                          <w:t xml:space="preserve"> Policy</w:t>
                        </w:r>
                      </w:p>
                    </w:txbxContent>
                  </v:textbox>
                </v:shape>
                <w10:anchorlock/>
              </v:group>
            </w:pict>
          </mc:Fallback>
        </mc:AlternateContent>
      </w:r>
    </w:p>
    <w:p w14:paraId="2EBA4CA2" w14:textId="77777777" w:rsidR="0058033D" w:rsidRPr="00595BE0" w:rsidRDefault="0058033D" w:rsidP="0058033D">
      <w:pPr>
        <w:jc w:val="center"/>
        <w:rPr>
          <w:rFonts w:ascii="Arial" w:hAnsi="Arial" w:cs="Arial"/>
          <w:sz w:val="36"/>
          <w:szCs w:val="36"/>
        </w:rPr>
      </w:pPr>
    </w:p>
    <w:p w14:paraId="3C1AB652" w14:textId="77777777" w:rsidR="0058033D" w:rsidRPr="00595BE0" w:rsidRDefault="0058033D" w:rsidP="0058033D">
      <w:pPr>
        <w:tabs>
          <w:tab w:val="left" w:pos="2865"/>
        </w:tabs>
        <w:jc w:val="center"/>
        <w:rPr>
          <w:rFonts w:ascii="Arial" w:hAnsi="Arial" w:cs="Arial"/>
          <w:sz w:val="36"/>
          <w:szCs w:val="36"/>
        </w:rPr>
      </w:pPr>
    </w:p>
    <w:p w14:paraId="67D14EF7" w14:textId="77777777" w:rsidR="0058033D" w:rsidRPr="00595BE0" w:rsidRDefault="0058033D" w:rsidP="0058033D">
      <w:pPr>
        <w:tabs>
          <w:tab w:val="left" w:pos="2865"/>
        </w:tabs>
        <w:jc w:val="center"/>
        <w:rPr>
          <w:rFonts w:ascii="Arial" w:hAnsi="Arial" w:cs="Arial"/>
          <w:sz w:val="36"/>
          <w:szCs w:val="36"/>
        </w:rPr>
      </w:pPr>
      <w:r w:rsidRPr="00595BE0">
        <w:rPr>
          <w:rFonts w:ascii="Arial" w:hAnsi="Arial" w:cs="Arial"/>
          <w:noProof/>
          <w:sz w:val="36"/>
          <w:szCs w:val="36"/>
        </w:rPr>
        <w:drawing>
          <wp:anchor distT="0" distB="0" distL="114300" distR="114300" simplePos="0" relativeHeight="251659264" behindDoc="1" locked="0" layoutInCell="1" allowOverlap="1" wp14:anchorId="4AC6CCA1" wp14:editId="47A5126E">
            <wp:simplePos x="0" y="0"/>
            <wp:positionH relativeFrom="column">
              <wp:posOffset>1371600</wp:posOffset>
            </wp:positionH>
            <wp:positionV relativeFrom="paragraph">
              <wp:posOffset>164465</wp:posOffset>
            </wp:positionV>
            <wp:extent cx="2743200" cy="2165985"/>
            <wp:effectExtent l="0" t="0" r="0" b="5715"/>
            <wp:wrapTight wrapText="bothSides">
              <wp:wrapPolygon edited="0">
                <wp:start x="0" y="0"/>
                <wp:lineTo x="0" y="21467"/>
                <wp:lineTo x="21450" y="21467"/>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F3823" w14:textId="77777777" w:rsidR="0058033D" w:rsidRPr="00595BE0" w:rsidRDefault="0058033D" w:rsidP="0058033D">
      <w:pPr>
        <w:tabs>
          <w:tab w:val="left" w:pos="2865"/>
        </w:tabs>
        <w:jc w:val="center"/>
        <w:rPr>
          <w:rFonts w:ascii="Arial" w:hAnsi="Arial" w:cs="Arial"/>
          <w:sz w:val="36"/>
          <w:szCs w:val="36"/>
        </w:rPr>
      </w:pPr>
    </w:p>
    <w:p w14:paraId="1FA991D3" w14:textId="77777777" w:rsidR="0058033D" w:rsidRPr="00595BE0" w:rsidRDefault="0058033D" w:rsidP="0058033D">
      <w:pPr>
        <w:tabs>
          <w:tab w:val="left" w:pos="2865"/>
        </w:tabs>
        <w:jc w:val="center"/>
        <w:rPr>
          <w:rFonts w:ascii="Arial" w:hAnsi="Arial" w:cs="Arial"/>
          <w:sz w:val="36"/>
          <w:szCs w:val="36"/>
        </w:rPr>
      </w:pPr>
    </w:p>
    <w:p w14:paraId="474C0FD6" w14:textId="77777777" w:rsidR="0058033D" w:rsidRPr="00595BE0" w:rsidRDefault="0058033D" w:rsidP="0058033D">
      <w:pPr>
        <w:tabs>
          <w:tab w:val="left" w:pos="2865"/>
        </w:tabs>
        <w:jc w:val="center"/>
        <w:rPr>
          <w:rFonts w:ascii="Arial" w:hAnsi="Arial" w:cs="Arial"/>
          <w:sz w:val="36"/>
          <w:szCs w:val="36"/>
        </w:rPr>
      </w:pPr>
    </w:p>
    <w:p w14:paraId="4C0869D2" w14:textId="77777777" w:rsidR="0058033D" w:rsidRPr="00595BE0" w:rsidRDefault="0058033D" w:rsidP="0058033D">
      <w:pPr>
        <w:tabs>
          <w:tab w:val="left" w:pos="2865"/>
        </w:tabs>
        <w:jc w:val="center"/>
        <w:rPr>
          <w:rFonts w:ascii="Arial" w:hAnsi="Arial" w:cs="Arial"/>
          <w:sz w:val="36"/>
          <w:szCs w:val="36"/>
        </w:rPr>
      </w:pPr>
    </w:p>
    <w:p w14:paraId="79D07866" w14:textId="77777777" w:rsidR="0058033D" w:rsidRPr="00595BE0" w:rsidRDefault="0058033D" w:rsidP="0058033D">
      <w:pPr>
        <w:tabs>
          <w:tab w:val="left" w:pos="2865"/>
        </w:tabs>
        <w:jc w:val="center"/>
        <w:rPr>
          <w:rFonts w:ascii="Arial" w:hAnsi="Arial" w:cs="Arial"/>
          <w:sz w:val="36"/>
          <w:szCs w:val="36"/>
        </w:rPr>
      </w:pPr>
    </w:p>
    <w:p w14:paraId="4DA7DC76" w14:textId="77777777" w:rsidR="0058033D" w:rsidRPr="00595BE0" w:rsidRDefault="0058033D" w:rsidP="0058033D">
      <w:pPr>
        <w:tabs>
          <w:tab w:val="left" w:pos="2865"/>
        </w:tabs>
        <w:jc w:val="center"/>
        <w:rPr>
          <w:rFonts w:ascii="Arial" w:hAnsi="Arial" w:cs="Arial"/>
          <w:sz w:val="36"/>
          <w:szCs w:val="36"/>
        </w:rPr>
      </w:pPr>
    </w:p>
    <w:p w14:paraId="3BC17B00" w14:textId="7C40585F" w:rsidR="0058033D" w:rsidRPr="00595BE0" w:rsidRDefault="0058033D" w:rsidP="0058033D">
      <w:pPr>
        <w:tabs>
          <w:tab w:val="left" w:pos="2865"/>
        </w:tabs>
        <w:jc w:val="center"/>
        <w:rPr>
          <w:rFonts w:ascii="Arial" w:hAnsi="Arial" w:cs="Arial"/>
          <w:sz w:val="36"/>
          <w:szCs w:val="36"/>
        </w:rPr>
      </w:pPr>
      <w:r>
        <w:rPr>
          <w:rFonts w:ascii="Arial" w:hAnsi="Arial" w:cs="Arial"/>
          <w:sz w:val="36"/>
          <w:szCs w:val="36"/>
        </w:rPr>
        <w:t xml:space="preserve">                 </w:t>
      </w:r>
    </w:p>
    <w:p w14:paraId="08988A91" w14:textId="77777777" w:rsidR="0058033D" w:rsidRPr="00595BE0" w:rsidRDefault="0058033D" w:rsidP="0058033D">
      <w:pPr>
        <w:pStyle w:val="PlainText"/>
        <w:jc w:val="center"/>
        <w:rPr>
          <w:rFonts w:ascii="Arial" w:hAnsi="Arial" w:cs="Arial"/>
          <w:b/>
          <w:sz w:val="36"/>
          <w:szCs w:val="36"/>
        </w:rPr>
      </w:pPr>
    </w:p>
    <w:p w14:paraId="5F088ECD" w14:textId="77777777" w:rsidR="0058033D" w:rsidRPr="00595BE0" w:rsidRDefault="0058033D" w:rsidP="0058033D">
      <w:pPr>
        <w:pStyle w:val="PlainText"/>
        <w:jc w:val="center"/>
        <w:rPr>
          <w:rFonts w:ascii="Arial" w:hAnsi="Arial" w:cs="Arial"/>
          <w:b/>
          <w:sz w:val="36"/>
          <w:szCs w:val="36"/>
        </w:rPr>
      </w:pPr>
    </w:p>
    <w:p w14:paraId="665B3C2A" w14:textId="77777777" w:rsidR="0058033D" w:rsidRDefault="0058033D" w:rsidP="0058033D">
      <w:pPr>
        <w:tabs>
          <w:tab w:val="left" w:pos="2865"/>
        </w:tabs>
        <w:jc w:val="center"/>
        <w:rPr>
          <w:rFonts w:ascii="Arial" w:hAnsi="Arial" w:cs="Arial"/>
          <w:sz w:val="36"/>
          <w:szCs w:val="36"/>
        </w:rPr>
      </w:pPr>
    </w:p>
    <w:p w14:paraId="55201476" w14:textId="77777777" w:rsidR="0058033D" w:rsidRDefault="0058033D" w:rsidP="0058033D">
      <w:pPr>
        <w:tabs>
          <w:tab w:val="left" w:pos="2865"/>
        </w:tabs>
        <w:jc w:val="center"/>
        <w:rPr>
          <w:rFonts w:ascii="Arial" w:hAnsi="Arial" w:cs="Arial"/>
          <w:sz w:val="36"/>
          <w:szCs w:val="36"/>
        </w:rPr>
      </w:pPr>
    </w:p>
    <w:p w14:paraId="4ABDE0B6" w14:textId="77777777" w:rsidR="0058033D" w:rsidRDefault="0058033D" w:rsidP="0058033D">
      <w:pPr>
        <w:tabs>
          <w:tab w:val="left" w:pos="2865"/>
        </w:tabs>
        <w:jc w:val="center"/>
        <w:rPr>
          <w:rFonts w:ascii="Arial" w:hAnsi="Arial" w:cs="Arial"/>
          <w:sz w:val="36"/>
          <w:szCs w:val="36"/>
        </w:rPr>
      </w:pPr>
    </w:p>
    <w:p w14:paraId="71628AE5" w14:textId="77777777" w:rsidR="0058033D" w:rsidRDefault="0058033D" w:rsidP="0058033D">
      <w:pPr>
        <w:tabs>
          <w:tab w:val="left" w:pos="2865"/>
        </w:tabs>
        <w:jc w:val="center"/>
        <w:rPr>
          <w:rFonts w:ascii="Arial" w:hAnsi="Arial" w:cs="Arial"/>
          <w:sz w:val="36"/>
          <w:szCs w:val="36"/>
        </w:rPr>
      </w:pPr>
    </w:p>
    <w:p w14:paraId="6C7758CB" w14:textId="77777777" w:rsidR="0058033D" w:rsidRPr="00595BE0" w:rsidRDefault="0058033D" w:rsidP="0058033D">
      <w:pPr>
        <w:tabs>
          <w:tab w:val="left" w:pos="2865"/>
        </w:tabs>
        <w:jc w:val="center"/>
        <w:rPr>
          <w:rFonts w:ascii="Arial" w:hAnsi="Arial" w:cs="Arial"/>
          <w:sz w:val="36"/>
          <w:szCs w:val="36"/>
        </w:rPr>
      </w:pPr>
      <w:r>
        <w:rPr>
          <w:rFonts w:ascii="Arial" w:hAnsi="Arial" w:cs="Arial"/>
          <w:sz w:val="36"/>
          <w:szCs w:val="36"/>
        </w:rPr>
        <w:t>A place where everyone matters!</w:t>
      </w:r>
    </w:p>
    <w:p w14:paraId="39964946" w14:textId="77777777" w:rsidR="0058033D" w:rsidRPr="00595BE0" w:rsidRDefault="0058033D" w:rsidP="0058033D">
      <w:pPr>
        <w:tabs>
          <w:tab w:val="left" w:pos="2865"/>
        </w:tabs>
        <w:rPr>
          <w:rFonts w:ascii="Arial" w:hAnsi="Arial" w:cs="Arial"/>
          <w:sz w:val="36"/>
          <w:szCs w:val="36"/>
        </w:rPr>
      </w:pPr>
    </w:p>
    <w:p w14:paraId="5585E110" w14:textId="77777777" w:rsidR="0058033D" w:rsidRPr="00595BE0" w:rsidRDefault="0058033D" w:rsidP="0058033D">
      <w:pPr>
        <w:tabs>
          <w:tab w:val="left" w:pos="2865"/>
        </w:tabs>
        <w:rPr>
          <w:rFonts w:ascii="Arial" w:hAnsi="Arial" w:cs="Arial"/>
          <w:sz w:val="22"/>
          <w:szCs w:val="22"/>
        </w:rPr>
      </w:pPr>
    </w:p>
    <w:p w14:paraId="0C180C77" w14:textId="77777777" w:rsidR="0058033D" w:rsidRPr="00595BE0" w:rsidRDefault="0058033D" w:rsidP="0058033D">
      <w:pPr>
        <w:tabs>
          <w:tab w:val="left" w:pos="2865"/>
        </w:tabs>
        <w:rPr>
          <w:rFonts w:ascii="Arial" w:hAnsi="Arial" w:cs="Arial"/>
          <w:sz w:val="22"/>
          <w:szCs w:val="22"/>
        </w:rPr>
      </w:pPr>
    </w:p>
    <w:p w14:paraId="11A2E90E" w14:textId="77777777" w:rsidR="0058033D" w:rsidRPr="00595BE0" w:rsidRDefault="0058033D" w:rsidP="0058033D">
      <w:pPr>
        <w:tabs>
          <w:tab w:val="left" w:pos="2865"/>
        </w:tabs>
        <w:rPr>
          <w:rFonts w:ascii="Arial" w:hAnsi="Arial" w:cs="Arial"/>
          <w:i/>
          <w:sz w:val="22"/>
          <w:szCs w:val="22"/>
        </w:rPr>
      </w:pPr>
    </w:p>
    <w:p w14:paraId="31D37DED" w14:textId="77777777" w:rsidR="0058033D" w:rsidRPr="00595BE0" w:rsidRDefault="0058033D" w:rsidP="0058033D">
      <w:pPr>
        <w:tabs>
          <w:tab w:val="left" w:pos="2865"/>
        </w:tabs>
        <w:rPr>
          <w:rFonts w:ascii="Arial" w:hAnsi="Arial" w:cs="Arial"/>
          <w:i/>
          <w:sz w:val="22"/>
          <w:szCs w:val="22"/>
        </w:rPr>
      </w:pPr>
    </w:p>
    <w:p w14:paraId="1992BDA6" w14:textId="77777777" w:rsidR="0058033D" w:rsidRPr="00595BE0" w:rsidRDefault="0058033D" w:rsidP="0058033D">
      <w:pPr>
        <w:tabs>
          <w:tab w:val="left" w:pos="2865"/>
        </w:tabs>
        <w:rPr>
          <w:rFonts w:ascii="Arial" w:hAnsi="Arial" w:cs="Arial"/>
          <w:i/>
          <w:sz w:val="22"/>
          <w:szCs w:val="22"/>
        </w:rPr>
      </w:pPr>
    </w:p>
    <w:p w14:paraId="2D8246E6" w14:textId="77777777" w:rsidR="0058033D" w:rsidRPr="00595BE0" w:rsidRDefault="0058033D" w:rsidP="0058033D">
      <w:pPr>
        <w:tabs>
          <w:tab w:val="left" w:pos="2865"/>
        </w:tabs>
        <w:rPr>
          <w:rFonts w:ascii="Arial" w:hAnsi="Arial" w:cs="Arial"/>
          <w:i/>
          <w:sz w:val="22"/>
          <w:szCs w:val="22"/>
        </w:rPr>
      </w:pPr>
    </w:p>
    <w:p w14:paraId="79E6A4DE" w14:textId="77777777" w:rsidR="0058033D" w:rsidRPr="00595BE0" w:rsidRDefault="0058033D" w:rsidP="0058033D">
      <w:pPr>
        <w:tabs>
          <w:tab w:val="left" w:pos="2865"/>
        </w:tabs>
        <w:rPr>
          <w:rFonts w:ascii="Arial" w:hAnsi="Arial" w:cs="Arial"/>
          <w:i/>
          <w:sz w:val="22"/>
          <w:szCs w:val="22"/>
        </w:rPr>
      </w:pPr>
    </w:p>
    <w:p w14:paraId="204FC526" w14:textId="77777777" w:rsidR="0058033D" w:rsidRPr="00595BE0" w:rsidRDefault="0058033D" w:rsidP="0058033D">
      <w:pPr>
        <w:tabs>
          <w:tab w:val="left" w:pos="2865"/>
        </w:tabs>
        <w:rPr>
          <w:rFonts w:ascii="Arial" w:hAnsi="Arial" w:cs="Arial"/>
          <w:i/>
          <w:sz w:val="22"/>
          <w:szCs w:val="22"/>
        </w:rPr>
      </w:pPr>
    </w:p>
    <w:p w14:paraId="1CB5B726" w14:textId="54D3C38D" w:rsidR="00564DA1" w:rsidRPr="0058033D" w:rsidRDefault="0058033D" w:rsidP="0058033D">
      <w:pPr>
        <w:tabs>
          <w:tab w:val="left" w:pos="2865"/>
        </w:tabs>
        <w:rPr>
          <w:rFonts w:ascii="Arial" w:hAnsi="Arial" w:cs="Arial"/>
          <w:i/>
          <w:sz w:val="22"/>
          <w:szCs w:val="22"/>
        </w:rPr>
      </w:pPr>
      <w:r w:rsidRPr="00595BE0">
        <w:rPr>
          <w:rFonts w:ascii="Arial" w:hAnsi="Arial" w:cs="Arial"/>
          <w:i/>
          <w:sz w:val="22"/>
          <w:szCs w:val="22"/>
        </w:rPr>
        <w:t>Revised</w:t>
      </w:r>
      <w:r>
        <w:rPr>
          <w:rFonts w:ascii="Arial" w:hAnsi="Arial" w:cs="Arial"/>
          <w:i/>
          <w:sz w:val="22"/>
          <w:szCs w:val="22"/>
        </w:rPr>
        <w:t xml:space="preserve"> December</w:t>
      </w:r>
      <w:r w:rsidRPr="00595BE0">
        <w:rPr>
          <w:rFonts w:ascii="Arial" w:hAnsi="Arial" w:cs="Arial"/>
          <w:i/>
          <w:sz w:val="22"/>
          <w:szCs w:val="22"/>
        </w:rPr>
        <w:t xml:space="preserve"> 2022</w:t>
      </w:r>
    </w:p>
    <w:p w14:paraId="1CB5B727" w14:textId="77777777" w:rsidR="007E3CF3" w:rsidRPr="00E40544" w:rsidRDefault="007E3CF3" w:rsidP="007E3CF3">
      <w:pPr>
        <w:jc w:val="both"/>
        <w:rPr>
          <w:rFonts w:ascii="Arial" w:hAnsi="Arial" w:cs="Arial"/>
          <w:w w:val="105"/>
        </w:rPr>
      </w:pPr>
      <w:r w:rsidRPr="00E40544">
        <w:rPr>
          <w:rFonts w:ascii="Arial" w:hAnsi="Arial" w:cs="Arial"/>
          <w:w w:val="105"/>
        </w:rPr>
        <w:lastRenderedPageBreak/>
        <w:t xml:space="preserve">We believe that 'learning a foreign language is </w:t>
      </w:r>
      <w:r w:rsidR="00CC03EF" w:rsidRPr="00E40544">
        <w:rPr>
          <w:rFonts w:ascii="Arial" w:hAnsi="Arial" w:cs="Arial"/>
          <w:w w:val="105"/>
        </w:rPr>
        <w:t>liberation</w:t>
      </w:r>
      <w:r w:rsidRPr="00E40544">
        <w:rPr>
          <w:rFonts w:ascii="Arial" w:hAnsi="Arial" w:cs="Arial"/>
          <w:w w:val="105"/>
        </w:rPr>
        <w:t xml:space="preserve">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w:t>
      </w:r>
    </w:p>
    <w:p w14:paraId="1CB5B728" w14:textId="77777777" w:rsidR="00B741E8" w:rsidRPr="00E40544" w:rsidRDefault="007E3CF3" w:rsidP="00B741E8">
      <w:pPr>
        <w:jc w:val="both"/>
        <w:rPr>
          <w:rFonts w:ascii="Arial" w:hAnsi="Arial" w:cs="Arial"/>
          <w:w w:val="105"/>
        </w:rPr>
      </w:pPr>
      <w:r w:rsidRPr="00E40544">
        <w:rPr>
          <w:rFonts w:ascii="Arial" w:hAnsi="Arial" w:cs="Arial"/>
          <w:w w:val="105"/>
        </w:rPr>
        <w:t xml:space="preserve">languages, equipping pupils to study and work in other countries.' </w:t>
      </w:r>
      <w:r w:rsidR="00B741E8" w:rsidRPr="00E40544">
        <w:rPr>
          <w:rFonts w:ascii="Arial" w:hAnsi="Arial" w:cs="Arial"/>
          <w:w w:val="105"/>
        </w:rPr>
        <w:t xml:space="preserve">(The National Curriculum in England </w:t>
      </w:r>
      <w:r w:rsidRPr="00E40544">
        <w:rPr>
          <w:rFonts w:ascii="Arial" w:hAnsi="Arial" w:cs="Arial"/>
          <w:w w:val="105"/>
        </w:rPr>
        <w:t xml:space="preserve">Framework Document </w:t>
      </w:r>
      <w:r w:rsidR="00B741E8" w:rsidRPr="00E40544">
        <w:rPr>
          <w:rFonts w:ascii="Arial" w:hAnsi="Arial" w:cs="Arial"/>
          <w:w w:val="105"/>
        </w:rPr>
        <w:t>(DfE) 201</w:t>
      </w:r>
      <w:r w:rsidRPr="00E40544">
        <w:rPr>
          <w:rFonts w:ascii="Arial" w:hAnsi="Arial" w:cs="Arial"/>
          <w:w w:val="105"/>
        </w:rPr>
        <w:t>4</w:t>
      </w:r>
      <w:r w:rsidR="00B741E8" w:rsidRPr="00E40544">
        <w:rPr>
          <w:rFonts w:ascii="Arial" w:hAnsi="Arial" w:cs="Arial"/>
          <w:w w:val="105"/>
        </w:rPr>
        <w:t>)</w:t>
      </w:r>
    </w:p>
    <w:p w14:paraId="1CB5B729" w14:textId="77777777" w:rsidR="00B741E8" w:rsidRPr="00E40544" w:rsidRDefault="00B741E8" w:rsidP="00564DA1">
      <w:pPr>
        <w:jc w:val="both"/>
        <w:rPr>
          <w:rFonts w:ascii="Arial" w:hAnsi="Arial" w:cs="Arial"/>
          <w:w w:val="105"/>
        </w:rPr>
      </w:pPr>
    </w:p>
    <w:p w14:paraId="1CB5B72B" w14:textId="77777777" w:rsidR="001470A6" w:rsidRPr="00E40544" w:rsidRDefault="001470A6" w:rsidP="00564DA1">
      <w:pPr>
        <w:autoSpaceDE w:val="0"/>
        <w:autoSpaceDN w:val="0"/>
        <w:adjustRightInd w:val="0"/>
        <w:jc w:val="both"/>
        <w:rPr>
          <w:rFonts w:ascii="Arial" w:hAnsi="Arial" w:cs="Arial"/>
        </w:rPr>
      </w:pPr>
    </w:p>
    <w:p w14:paraId="1CB5B72D" w14:textId="7EA7242F" w:rsidR="00CB3C24" w:rsidRPr="00E40544" w:rsidRDefault="001470A6" w:rsidP="00CB3C24">
      <w:pPr>
        <w:autoSpaceDE w:val="0"/>
        <w:autoSpaceDN w:val="0"/>
        <w:adjustRightInd w:val="0"/>
        <w:jc w:val="both"/>
        <w:rPr>
          <w:rFonts w:ascii="Arial" w:hAnsi="Arial" w:cs="Arial"/>
        </w:rPr>
      </w:pPr>
      <w:r w:rsidRPr="00E40544">
        <w:rPr>
          <w:rFonts w:ascii="Arial" w:hAnsi="Arial" w:cs="Arial"/>
        </w:rPr>
        <w:t xml:space="preserve">Our well-balanced curriculum promotes the spiritual, moral, cultural, cultural, </w:t>
      </w:r>
      <w:proofErr w:type="gramStart"/>
      <w:r w:rsidRPr="00E40544">
        <w:rPr>
          <w:rFonts w:ascii="Arial" w:hAnsi="Arial" w:cs="Arial"/>
        </w:rPr>
        <w:t>mental</w:t>
      </w:r>
      <w:proofErr w:type="gramEnd"/>
      <w:r w:rsidRPr="00E40544">
        <w:rPr>
          <w:rFonts w:ascii="Arial" w:hAnsi="Arial" w:cs="Arial"/>
        </w:rPr>
        <w:t xml:space="preserve"> and physical development of pupils and prepares them for the opportunities, responsibilities and experiences of later life.</w:t>
      </w:r>
      <w:r w:rsidR="00565B3B" w:rsidRPr="00E40544">
        <w:rPr>
          <w:rFonts w:ascii="Arial" w:hAnsi="Arial" w:cs="Arial"/>
        </w:rPr>
        <w:t xml:space="preserve"> We will develop pupils' spoken language, reading and writing in all subjects and will develop pupils' mathematical fluency.</w:t>
      </w:r>
    </w:p>
    <w:p w14:paraId="1CB5B72E" w14:textId="77777777" w:rsidR="00CB3C24" w:rsidRPr="00E40544" w:rsidRDefault="00CB3C24" w:rsidP="007464ED">
      <w:pPr>
        <w:jc w:val="both"/>
        <w:rPr>
          <w:rFonts w:ascii="Arial" w:hAnsi="Arial" w:cs="Arial"/>
          <w:w w:val="105"/>
        </w:rPr>
      </w:pPr>
    </w:p>
    <w:p w14:paraId="1CB5B73C" w14:textId="77777777" w:rsidR="00564DA1" w:rsidRPr="00E40544" w:rsidRDefault="00564DA1" w:rsidP="008C1942">
      <w:pPr>
        <w:rPr>
          <w:rFonts w:ascii="Arial" w:hAnsi="Arial" w:cs="Arial"/>
          <w:w w:val="105"/>
        </w:rPr>
      </w:pPr>
    </w:p>
    <w:p w14:paraId="1CB5B73D" w14:textId="174C3ED5" w:rsidR="008C1942" w:rsidRPr="00E40544" w:rsidRDefault="0058033D" w:rsidP="0058033D">
      <w:pPr>
        <w:rPr>
          <w:rFonts w:ascii="Arial" w:hAnsi="Arial" w:cs="Arial"/>
          <w:b/>
          <w:w w:val="105"/>
        </w:rPr>
      </w:pPr>
      <w:r w:rsidRPr="00E40544">
        <w:rPr>
          <w:rFonts w:ascii="Arial" w:hAnsi="Arial" w:cs="Arial"/>
          <w:b/>
          <w:w w:val="105"/>
        </w:rPr>
        <w:t>Intent</w:t>
      </w:r>
    </w:p>
    <w:p w14:paraId="1CB5B73E" w14:textId="77777777" w:rsidR="008C1942" w:rsidRPr="00E40544" w:rsidRDefault="008C1942" w:rsidP="008C1942">
      <w:pPr>
        <w:rPr>
          <w:rFonts w:ascii="Arial" w:hAnsi="Arial" w:cs="Arial"/>
          <w:b/>
          <w:w w:val="105"/>
        </w:rPr>
      </w:pPr>
    </w:p>
    <w:p w14:paraId="1CB5B73F" w14:textId="77777777" w:rsidR="007E3CF3" w:rsidRPr="00E40544" w:rsidRDefault="007E3CF3" w:rsidP="00434AE7">
      <w:pPr>
        <w:numPr>
          <w:ilvl w:val="0"/>
          <w:numId w:val="18"/>
        </w:numPr>
        <w:rPr>
          <w:rFonts w:ascii="Arial" w:hAnsi="Arial" w:cs="Arial"/>
          <w:w w:val="105"/>
        </w:rPr>
      </w:pPr>
      <w:r w:rsidRPr="00E40544">
        <w:rPr>
          <w:rFonts w:ascii="Arial" w:hAnsi="Arial" w:cs="Arial"/>
          <w:w w:val="105"/>
        </w:rPr>
        <w:t>To ensure that all pupils understand and respond to spoken and written language from a variety of authentic sources.</w:t>
      </w:r>
    </w:p>
    <w:p w14:paraId="1CB5B740" w14:textId="77777777" w:rsidR="007E3CF3" w:rsidRPr="00E40544" w:rsidRDefault="007E3CF3" w:rsidP="00434AE7">
      <w:pPr>
        <w:numPr>
          <w:ilvl w:val="0"/>
          <w:numId w:val="18"/>
        </w:numPr>
        <w:rPr>
          <w:rFonts w:ascii="Arial" w:hAnsi="Arial" w:cs="Arial"/>
          <w:w w:val="105"/>
        </w:rPr>
      </w:pPr>
      <w:r w:rsidRPr="00E40544">
        <w:rPr>
          <w:rFonts w:ascii="Arial" w:hAnsi="Arial" w:cs="Arial"/>
          <w:w w:val="105"/>
        </w:rPr>
        <w:t xml:space="preserve">To ensure that all pupils speak with increasing confidence, </w:t>
      </w:r>
      <w:proofErr w:type="gramStart"/>
      <w:r w:rsidRPr="00E40544">
        <w:rPr>
          <w:rFonts w:ascii="Arial" w:hAnsi="Arial" w:cs="Arial"/>
          <w:w w:val="105"/>
        </w:rPr>
        <w:t>fluency</w:t>
      </w:r>
      <w:proofErr w:type="gramEnd"/>
      <w:r w:rsidRPr="00E40544">
        <w:rPr>
          <w:rFonts w:ascii="Arial" w:hAnsi="Arial" w:cs="Arial"/>
          <w:w w:val="105"/>
        </w:rPr>
        <w:t xml:space="preserve"> and spontaneity, finding ways of communicating what they want to say, including through discussion and asking questions, and continually improving the accuracy of their pronunciation and intonation.</w:t>
      </w:r>
    </w:p>
    <w:p w14:paraId="1CB5B741" w14:textId="77777777" w:rsidR="007E3CF3" w:rsidRPr="00E40544" w:rsidRDefault="007E3CF3" w:rsidP="00434AE7">
      <w:pPr>
        <w:numPr>
          <w:ilvl w:val="0"/>
          <w:numId w:val="18"/>
        </w:numPr>
        <w:rPr>
          <w:rFonts w:ascii="Arial" w:hAnsi="Arial" w:cs="Arial"/>
          <w:w w:val="105"/>
        </w:rPr>
      </w:pPr>
      <w:r w:rsidRPr="00E40544">
        <w:rPr>
          <w:rFonts w:ascii="Arial" w:hAnsi="Arial" w:cs="Arial"/>
          <w:w w:val="105"/>
        </w:rPr>
        <w:t>To ensure that all pupils can write at varying length, for different purposes and audiences, using the variety of grammatical structures that they have learnt.</w:t>
      </w:r>
    </w:p>
    <w:p w14:paraId="1CB5B742" w14:textId="77777777" w:rsidR="007E3CF3" w:rsidRPr="00E40544" w:rsidRDefault="007E3CF3" w:rsidP="00434AE7">
      <w:pPr>
        <w:numPr>
          <w:ilvl w:val="0"/>
          <w:numId w:val="18"/>
        </w:numPr>
        <w:rPr>
          <w:rFonts w:ascii="Arial" w:hAnsi="Arial" w:cs="Arial"/>
          <w:w w:val="105"/>
        </w:rPr>
      </w:pPr>
      <w:r w:rsidRPr="00E40544">
        <w:rPr>
          <w:rFonts w:ascii="Arial" w:hAnsi="Arial" w:cs="Arial"/>
          <w:w w:val="105"/>
        </w:rPr>
        <w:t>To ensure that all pupils discover and develop an appreciation of a range of writing in the language studied.</w:t>
      </w:r>
    </w:p>
    <w:p w14:paraId="1CB5B743" w14:textId="77777777" w:rsidR="007E3CF3" w:rsidRPr="00E40544" w:rsidRDefault="007E3CF3" w:rsidP="0063156D">
      <w:pPr>
        <w:ind w:left="284"/>
        <w:rPr>
          <w:rFonts w:ascii="Arial" w:hAnsi="Arial" w:cs="Arial"/>
          <w:w w:val="105"/>
        </w:rPr>
      </w:pPr>
    </w:p>
    <w:p w14:paraId="1CB5B744" w14:textId="77777777" w:rsidR="007E3CF3" w:rsidRPr="00E40544" w:rsidRDefault="007E3CF3" w:rsidP="007E3CF3">
      <w:pPr>
        <w:jc w:val="both"/>
        <w:rPr>
          <w:rFonts w:ascii="Arial" w:hAnsi="Arial" w:cs="Arial"/>
          <w:w w:val="105"/>
        </w:rPr>
      </w:pPr>
      <w:r w:rsidRPr="00E40544">
        <w:rPr>
          <w:rFonts w:ascii="Arial" w:hAnsi="Arial" w:cs="Arial"/>
          <w:w w:val="105"/>
        </w:rPr>
        <w:t>(The National Curriculum in England Framework Document (DfE) 2014)</w:t>
      </w:r>
    </w:p>
    <w:p w14:paraId="1CB5B74A" w14:textId="51A1BDC2" w:rsidR="00206BAA" w:rsidRDefault="00206BAA" w:rsidP="00FB7DAC">
      <w:pPr>
        <w:jc w:val="both"/>
        <w:rPr>
          <w:rFonts w:ascii="Arial" w:hAnsi="Arial" w:cs="Arial"/>
          <w:w w:val="105"/>
        </w:rPr>
      </w:pPr>
    </w:p>
    <w:p w14:paraId="44F9A114" w14:textId="4D45E091" w:rsidR="00E40544" w:rsidRPr="00E40544" w:rsidRDefault="00E40544" w:rsidP="00FB7DAC">
      <w:pPr>
        <w:jc w:val="both"/>
        <w:rPr>
          <w:rFonts w:ascii="Arial" w:hAnsi="Arial" w:cs="Arial"/>
          <w:b/>
          <w:bCs/>
          <w:w w:val="105"/>
        </w:rPr>
      </w:pPr>
      <w:r w:rsidRPr="00E40544">
        <w:rPr>
          <w:rFonts w:ascii="Arial" w:hAnsi="Arial" w:cs="Arial"/>
          <w:b/>
          <w:bCs/>
          <w:w w:val="105"/>
        </w:rPr>
        <w:t>Implementation</w:t>
      </w:r>
    </w:p>
    <w:p w14:paraId="0CC50AEC" w14:textId="77777777" w:rsidR="00E40544" w:rsidRDefault="00E40544" w:rsidP="00FB7DAC">
      <w:pPr>
        <w:jc w:val="both"/>
        <w:rPr>
          <w:rFonts w:ascii="Arial" w:hAnsi="Arial" w:cs="Arial"/>
          <w:w w:val="105"/>
        </w:rPr>
      </w:pPr>
    </w:p>
    <w:p w14:paraId="515F5737" w14:textId="282B15F9" w:rsidR="00E40544" w:rsidRDefault="00E40544" w:rsidP="00FB7DAC">
      <w:pPr>
        <w:jc w:val="both"/>
        <w:rPr>
          <w:rFonts w:ascii="Arial" w:hAnsi="Arial" w:cs="Arial"/>
          <w:w w:val="105"/>
        </w:rPr>
      </w:pPr>
      <w:r>
        <w:rPr>
          <w:rFonts w:ascii="Arial" w:hAnsi="Arial" w:cs="Arial"/>
          <w:w w:val="105"/>
        </w:rPr>
        <w:t xml:space="preserve">At Rivington, our chosen language is Spanish. Spanish is taught in KS2 weekly using the Primary Languages Network scheme. The scheme maps out progression from Y3-Y6 with detailed plans, assessment resources and pre-recorded lessons, ‘Video2Teach’, taught by a native Spanish speaker. The Video2Teach lessons enable the children to experience Spanish being spoken accurately, whilst allowing the teachers to learn alongside the children and teach each lesson at their own pace. The </w:t>
      </w:r>
      <w:r w:rsidR="00CF0E28">
        <w:rPr>
          <w:rFonts w:ascii="Arial" w:hAnsi="Arial" w:cs="Arial"/>
          <w:w w:val="105"/>
        </w:rPr>
        <w:t>scheme</w:t>
      </w:r>
      <w:r>
        <w:rPr>
          <w:rFonts w:ascii="Arial" w:hAnsi="Arial" w:cs="Arial"/>
          <w:w w:val="105"/>
        </w:rPr>
        <w:t xml:space="preserve"> is also available in</w:t>
      </w:r>
      <w:r w:rsidR="00CF0E28">
        <w:rPr>
          <w:rFonts w:ascii="Arial" w:hAnsi="Arial" w:cs="Arial"/>
          <w:w w:val="105"/>
        </w:rPr>
        <w:t xml:space="preserve"> an</w:t>
      </w:r>
      <w:r>
        <w:rPr>
          <w:rFonts w:ascii="Arial" w:hAnsi="Arial" w:cs="Arial"/>
          <w:w w:val="105"/>
        </w:rPr>
        <w:t xml:space="preserve"> alternative format for more confident Spanish speaking teachers to allow for flexibility in their approach</w:t>
      </w:r>
      <w:r w:rsidR="00CF0E28">
        <w:rPr>
          <w:rFonts w:ascii="Arial" w:hAnsi="Arial" w:cs="Arial"/>
          <w:w w:val="105"/>
        </w:rPr>
        <w:t>,</w:t>
      </w:r>
      <w:r>
        <w:rPr>
          <w:rFonts w:ascii="Arial" w:hAnsi="Arial" w:cs="Arial"/>
          <w:w w:val="105"/>
        </w:rPr>
        <w:t xml:space="preserve"> whilst ensuring objectives and progressions are adhered to across the key stage. The network offer</w:t>
      </w:r>
      <w:r w:rsidR="00CF0E28">
        <w:rPr>
          <w:rFonts w:ascii="Arial" w:hAnsi="Arial" w:cs="Arial"/>
          <w:w w:val="105"/>
        </w:rPr>
        <w:t>s</w:t>
      </w:r>
      <w:r>
        <w:rPr>
          <w:rFonts w:ascii="Arial" w:hAnsi="Arial" w:cs="Arial"/>
          <w:w w:val="105"/>
        </w:rPr>
        <w:t xml:space="preserve"> CPD for staff which supports teacher understanding and confidence.</w:t>
      </w:r>
    </w:p>
    <w:p w14:paraId="5E9876CE" w14:textId="10CE3648" w:rsidR="00E40544" w:rsidRDefault="00E40544" w:rsidP="00FB7DAC">
      <w:pPr>
        <w:jc w:val="both"/>
        <w:rPr>
          <w:rFonts w:ascii="Arial" w:hAnsi="Arial" w:cs="Arial"/>
          <w:w w:val="105"/>
        </w:rPr>
      </w:pPr>
    </w:p>
    <w:p w14:paraId="2AC0F5B4" w14:textId="77777777" w:rsidR="000A5F68" w:rsidRDefault="000A5F68" w:rsidP="00FB7DAC">
      <w:pPr>
        <w:jc w:val="both"/>
        <w:rPr>
          <w:rFonts w:ascii="Arial" w:hAnsi="Arial" w:cs="Arial"/>
          <w:b/>
          <w:bCs/>
          <w:w w:val="105"/>
        </w:rPr>
      </w:pPr>
    </w:p>
    <w:p w14:paraId="52051197" w14:textId="6C7629BE" w:rsidR="00CF0E28" w:rsidRPr="00CF0E28" w:rsidRDefault="00CF0E28" w:rsidP="00FB7DAC">
      <w:pPr>
        <w:jc w:val="both"/>
        <w:rPr>
          <w:rFonts w:ascii="Arial" w:hAnsi="Arial" w:cs="Arial"/>
          <w:b/>
          <w:bCs/>
          <w:w w:val="105"/>
        </w:rPr>
      </w:pPr>
      <w:r w:rsidRPr="00CF0E28">
        <w:rPr>
          <w:rFonts w:ascii="Arial" w:hAnsi="Arial" w:cs="Arial"/>
          <w:b/>
          <w:bCs/>
          <w:w w:val="105"/>
        </w:rPr>
        <w:t>Long Term Plan:</w:t>
      </w:r>
    </w:p>
    <w:p w14:paraId="3B724F7B" w14:textId="6DBE8061" w:rsidR="00E40544" w:rsidRDefault="005A5F11" w:rsidP="00CF0E28">
      <w:pPr>
        <w:jc w:val="center"/>
        <w:rPr>
          <w:rFonts w:ascii="Arial" w:hAnsi="Arial" w:cs="Arial"/>
          <w:w w:val="105"/>
        </w:rPr>
      </w:pPr>
      <w:r>
        <w:rPr>
          <w:noProof/>
        </w:rPr>
        <w:lastRenderedPageBreak/>
        <w:drawing>
          <wp:inline distT="0" distB="0" distL="0" distR="0" wp14:anchorId="40500C4A" wp14:editId="45E13ECF">
            <wp:extent cx="5897880" cy="3635544"/>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532" t="13808" r="16219" b="9205"/>
                    <a:stretch/>
                  </pic:blipFill>
                  <pic:spPr bwMode="auto">
                    <a:xfrm>
                      <a:off x="0" y="0"/>
                      <a:ext cx="5923336" cy="3651236"/>
                    </a:xfrm>
                    <a:prstGeom prst="rect">
                      <a:avLst/>
                    </a:prstGeom>
                    <a:ln>
                      <a:noFill/>
                    </a:ln>
                    <a:extLst>
                      <a:ext uri="{53640926-AAD7-44D8-BBD7-CCE9431645EC}">
                        <a14:shadowObscured xmlns:a14="http://schemas.microsoft.com/office/drawing/2010/main"/>
                      </a:ext>
                    </a:extLst>
                  </pic:spPr>
                </pic:pic>
              </a:graphicData>
            </a:graphic>
          </wp:inline>
        </w:drawing>
      </w:r>
    </w:p>
    <w:p w14:paraId="674E415D" w14:textId="402E7071" w:rsidR="00516D7E" w:rsidRDefault="00516D7E" w:rsidP="00CF0E28">
      <w:pPr>
        <w:jc w:val="center"/>
        <w:rPr>
          <w:rFonts w:ascii="Arial" w:hAnsi="Arial" w:cs="Arial"/>
          <w:w w:val="105"/>
        </w:rPr>
      </w:pPr>
    </w:p>
    <w:p w14:paraId="509C68DB" w14:textId="51011E4C" w:rsidR="00516D7E" w:rsidRDefault="00516D7E" w:rsidP="00516D7E">
      <w:pPr>
        <w:rPr>
          <w:rFonts w:ascii="Arial" w:hAnsi="Arial" w:cs="Arial"/>
          <w:b/>
          <w:bCs/>
          <w:w w:val="105"/>
        </w:rPr>
      </w:pPr>
      <w:r>
        <w:rPr>
          <w:rFonts w:ascii="Arial" w:hAnsi="Arial" w:cs="Arial"/>
          <w:b/>
          <w:bCs/>
          <w:w w:val="105"/>
        </w:rPr>
        <w:t>Skills Progression</w:t>
      </w:r>
    </w:p>
    <w:p w14:paraId="32F42F70" w14:textId="24F0B7F9" w:rsidR="00516D7E" w:rsidRPr="00516D7E" w:rsidRDefault="00516D7E" w:rsidP="00516D7E">
      <w:pPr>
        <w:jc w:val="center"/>
        <w:rPr>
          <w:rFonts w:ascii="Arial" w:hAnsi="Arial" w:cs="Arial"/>
          <w:w w:val="105"/>
        </w:rPr>
      </w:pPr>
      <w:r>
        <w:rPr>
          <w:noProof/>
        </w:rPr>
        <w:drawing>
          <wp:inline distT="0" distB="0" distL="0" distR="0" wp14:anchorId="41CE7EEF" wp14:editId="3F3ED1E5">
            <wp:extent cx="6683142" cy="40919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649" t="14017" r="15513" b="6694"/>
                    <a:stretch/>
                  </pic:blipFill>
                  <pic:spPr bwMode="auto">
                    <a:xfrm>
                      <a:off x="0" y="0"/>
                      <a:ext cx="6698734" cy="4101487"/>
                    </a:xfrm>
                    <a:prstGeom prst="rect">
                      <a:avLst/>
                    </a:prstGeom>
                    <a:ln>
                      <a:noFill/>
                    </a:ln>
                    <a:extLst>
                      <a:ext uri="{53640926-AAD7-44D8-BBD7-CCE9431645EC}">
                        <a14:shadowObscured xmlns:a14="http://schemas.microsoft.com/office/drawing/2010/main"/>
                      </a:ext>
                    </a:extLst>
                  </pic:spPr>
                </pic:pic>
              </a:graphicData>
            </a:graphic>
          </wp:inline>
        </w:drawing>
      </w:r>
    </w:p>
    <w:p w14:paraId="147942E9" w14:textId="4122AE2F" w:rsidR="00CF0E28" w:rsidRDefault="00CF0E28" w:rsidP="00CF0E28">
      <w:pPr>
        <w:jc w:val="center"/>
        <w:rPr>
          <w:rFonts w:ascii="Arial" w:hAnsi="Arial" w:cs="Arial"/>
          <w:w w:val="105"/>
        </w:rPr>
      </w:pPr>
    </w:p>
    <w:p w14:paraId="6A810987" w14:textId="13F02F7A" w:rsidR="00CF0E28" w:rsidRDefault="00CF0E28" w:rsidP="00CF0E28">
      <w:pPr>
        <w:jc w:val="center"/>
        <w:rPr>
          <w:rFonts w:ascii="Arial" w:hAnsi="Arial" w:cs="Arial"/>
          <w:w w:val="105"/>
        </w:rPr>
      </w:pPr>
    </w:p>
    <w:p w14:paraId="005A1D30" w14:textId="77777777" w:rsidR="000A5F68" w:rsidRPr="00E40544" w:rsidRDefault="000A5F68" w:rsidP="00CF0E28">
      <w:pPr>
        <w:jc w:val="center"/>
        <w:rPr>
          <w:rFonts w:ascii="Arial" w:hAnsi="Arial" w:cs="Arial"/>
          <w:w w:val="105"/>
        </w:rPr>
      </w:pPr>
    </w:p>
    <w:p w14:paraId="6EEDBB74" w14:textId="77777777" w:rsidR="0058033D" w:rsidRPr="00E40544" w:rsidRDefault="0058033D" w:rsidP="0058033D">
      <w:pPr>
        <w:spacing w:before="120" w:after="120"/>
        <w:outlineLvl w:val="0"/>
        <w:rPr>
          <w:rFonts w:ascii="Arial" w:eastAsia="Calibri" w:hAnsi="Arial" w:cs="Arial"/>
          <w:b/>
        </w:rPr>
      </w:pPr>
      <w:r w:rsidRPr="00E40544">
        <w:rPr>
          <w:rFonts w:ascii="Arial" w:eastAsia="Calibri" w:hAnsi="Arial" w:cs="Arial"/>
          <w:b/>
        </w:rPr>
        <w:lastRenderedPageBreak/>
        <w:t>Roles and responsibilities</w:t>
      </w:r>
    </w:p>
    <w:p w14:paraId="313D4654" w14:textId="77777777" w:rsidR="0058033D" w:rsidRPr="00E40544" w:rsidRDefault="0058033D" w:rsidP="0058033D">
      <w:pPr>
        <w:spacing w:before="240" w:after="120"/>
        <w:rPr>
          <w:rFonts w:ascii="Arial" w:eastAsia="MS Mincho" w:hAnsi="Arial" w:cs="Arial"/>
          <w:b/>
        </w:rPr>
      </w:pPr>
      <w:r w:rsidRPr="00E40544">
        <w:rPr>
          <w:rFonts w:ascii="Arial" w:eastAsia="MS Mincho" w:hAnsi="Arial" w:cs="Arial"/>
          <w:b/>
        </w:rPr>
        <w:t>The governing body</w:t>
      </w:r>
    </w:p>
    <w:p w14:paraId="16BFE1A8" w14:textId="32052B24" w:rsidR="0058033D" w:rsidRPr="00E40544" w:rsidRDefault="0058033D" w:rsidP="0058033D">
      <w:pPr>
        <w:spacing w:after="120"/>
        <w:rPr>
          <w:rFonts w:ascii="Arial" w:eastAsia="MS Mincho" w:hAnsi="Arial" w:cs="Arial"/>
        </w:rPr>
      </w:pPr>
      <w:r w:rsidRPr="00E40544">
        <w:rPr>
          <w:rFonts w:ascii="Arial" w:eastAsia="MS Mincho" w:hAnsi="Arial" w:cs="Arial"/>
        </w:rPr>
        <w:t xml:space="preserve">The governing body will approve the </w:t>
      </w:r>
      <w:r w:rsidR="00E40544" w:rsidRPr="00E40544">
        <w:rPr>
          <w:rFonts w:ascii="Arial" w:eastAsia="MS Mincho" w:hAnsi="Arial" w:cs="Arial"/>
        </w:rPr>
        <w:t>Languages</w:t>
      </w:r>
      <w:r w:rsidRPr="00E40544">
        <w:rPr>
          <w:rFonts w:ascii="Arial" w:eastAsia="MS Mincho" w:hAnsi="Arial" w:cs="Arial"/>
        </w:rPr>
        <w:t xml:space="preserve"> policy</w:t>
      </w:r>
      <w:r w:rsidR="00E40544">
        <w:rPr>
          <w:rFonts w:ascii="Arial" w:eastAsia="MS Mincho" w:hAnsi="Arial" w:cs="Arial"/>
        </w:rPr>
        <w:t xml:space="preserve"> </w:t>
      </w:r>
      <w:r w:rsidRPr="00E40544">
        <w:rPr>
          <w:rFonts w:ascii="Arial" w:eastAsia="MS Mincho" w:hAnsi="Arial" w:cs="Arial"/>
        </w:rPr>
        <w:t>and hold the Headteacher to account for its implementation.</w:t>
      </w:r>
    </w:p>
    <w:p w14:paraId="5A40950A" w14:textId="77777777" w:rsidR="0058033D" w:rsidRPr="00E40544" w:rsidRDefault="0058033D" w:rsidP="0058033D">
      <w:pPr>
        <w:spacing w:before="240" w:after="120"/>
        <w:rPr>
          <w:rFonts w:ascii="Arial" w:eastAsia="MS Mincho" w:hAnsi="Arial" w:cs="Arial"/>
          <w:b/>
        </w:rPr>
      </w:pPr>
      <w:r w:rsidRPr="00E40544">
        <w:rPr>
          <w:rFonts w:ascii="Arial" w:eastAsia="MS Mincho" w:hAnsi="Arial" w:cs="Arial"/>
          <w:b/>
        </w:rPr>
        <w:t xml:space="preserve"> The Headteacher</w:t>
      </w:r>
    </w:p>
    <w:p w14:paraId="7AA28482" w14:textId="0C5F92DF" w:rsidR="0058033D" w:rsidRPr="00E40544" w:rsidRDefault="0058033D" w:rsidP="0058033D">
      <w:pPr>
        <w:spacing w:after="120"/>
        <w:rPr>
          <w:rFonts w:ascii="Arial" w:eastAsia="MS Mincho" w:hAnsi="Arial" w:cs="Arial"/>
        </w:rPr>
      </w:pPr>
      <w:r w:rsidRPr="00E40544">
        <w:rPr>
          <w:rFonts w:ascii="Arial" w:eastAsia="MS Mincho" w:hAnsi="Arial" w:cs="Arial"/>
        </w:rPr>
        <w:t xml:space="preserve">The Headteacher is responsible for ensuring that </w:t>
      </w:r>
      <w:r w:rsidR="00E40544" w:rsidRPr="00E40544">
        <w:rPr>
          <w:rFonts w:ascii="Arial" w:eastAsia="MS Mincho" w:hAnsi="Arial" w:cs="Arial"/>
        </w:rPr>
        <w:t>Languages</w:t>
      </w:r>
      <w:r w:rsidRPr="00E40544">
        <w:rPr>
          <w:rFonts w:ascii="Arial" w:eastAsia="MS Mincho" w:hAnsi="Arial" w:cs="Arial"/>
        </w:rPr>
        <w:t xml:space="preserve"> is taught consistently across the school</w:t>
      </w:r>
      <w:r w:rsidR="00E40544" w:rsidRPr="00E40544">
        <w:rPr>
          <w:rFonts w:ascii="Arial" w:eastAsia="MS Mincho" w:hAnsi="Arial" w:cs="Arial"/>
        </w:rPr>
        <w:t>.</w:t>
      </w:r>
    </w:p>
    <w:p w14:paraId="47C2744D" w14:textId="77777777" w:rsidR="0058033D" w:rsidRPr="00E40544" w:rsidRDefault="0058033D" w:rsidP="0058033D">
      <w:pPr>
        <w:spacing w:before="240" w:after="120"/>
        <w:rPr>
          <w:rFonts w:ascii="Arial" w:eastAsia="MS Mincho" w:hAnsi="Arial" w:cs="Arial"/>
          <w:b/>
        </w:rPr>
      </w:pPr>
      <w:r w:rsidRPr="00E40544">
        <w:rPr>
          <w:rFonts w:ascii="Arial" w:eastAsia="MS Mincho" w:hAnsi="Arial" w:cs="Arial"/>
          <w:b/>
        </w:rPr>
        <w:t>Staff</w:t>
      </w:r>
    </w:p>
    <w:p w14:paraId="09F4783B" w14:textId="77777777" w:rsidR="0058033D" w:rsidRPr="00E40544" w:rsidRDefault="0058033D" w:rsidP="0058033D">
      <w:pPr>
        <w:spacing w:after="120"/>
        <w:rPr>
          <w:rFonts w:ascii="Arial" w:eastAsia="MS Mincho" w:hAnsi="Arial" w:cs="Arial"/>
        </w:rPr>
      </w:pPr>
      <w:r w:rsidRPr="00E40544">
        <w:rPr>
          <w:rFonts w:ascii="Arial" w:eastAsia="MS Mincho" w:hAnsi="Arial" w:cs="Arial"/>
        </w:rPr>
        <w:t>Staff are responsible for:</w:t>
      </w:r>
    </w:p>
    <w:p w14:paraId="02B52323" w14:textId="27E440C3" w:rsidR="0058033D" w:rsidRPr="00E40544" w:rsidRDefault="00E40544" w:rsidP="0058033D">
      <w:pPr>
        <w:numPr>
          <w:ilvl w:val="0"/>
          <w:numId w:val="48"/>
        </w:numPr>
        <w:spacing w:after="120"/>
        <w:rPr>
          <w:rFonts w:ascii="Arial" w:eastAsia="MS Mincho" w:hAnsi="Arial" w:cs="Arial"/>
        </w:rPr>
      </w:pPr>
      <w:r w:rsidRPr="00E40544">
        <w:rPr>
          <w:rFonts w:ascii="Arial" w:eastAsia="MS Mincho" w:hAnsi="Arial" w:cs="Arial"/>
        </w:rPr>
        <w:t>Delivering Spanish sessions following the Primary Languages Network scheme.</w:t>
      </w:r>
    </w:p>
    <w:p w14:paraId="7A11B5ED" w14:textId="34E7B6FF" w:rsidR="0058033D" w:rsidRPr="00E40544" w:rsidRDefault="0058033D" w:rsidP="0058033D">
      <w:pPr>
        <w:numPr>
          <w:ilvl w:val="0"/>
          <w:numId w:val="48"/>
        </w:numPr>
        <w:spacing w:after="120"/>
        <w:rPr>
          <w:rFonts w:ascii="Arial" w:eastAsia="MS Mincho" w:hAnsi="Arial" w:cs="Arial"/>
        </w:rPr>
      </w:pPr>
      <w:r w:rsidRPr="00E40544">
        <w:rPr>
          <w:rFonts w:ascii="Arial" w:eastAsia="MS Mincho" w:hAnsi="Arial" w:cs="Arial"/>
        </w:rPr>
        <w:t xml:space="preserve">Modelling positive attitudes to </w:t>
      </w:r>
      <w:r w:rsidR="00E40544" w:rsidRPr="00E40544">
        <w:rPr>
          <w:rFonts w:ascii="Arial" w:eastAsia="MS Mincho" w:hAnsi="Arial" w:cs="Arial"/>
        </w:rPr>
        <w:t>learning languages and learning about other cultures.</w:t>
      </w:r>
    </w:p>
    <w:p w14:paraId="147D387E" w14:textId="77777777" w:rsidR="0058033D" w:rsidRPr="00E40544" w:rsidRDefault="0058033D" w:rsidP="0058033D">
      <w:pPr>
        <w:numPr>
          <w:ilvl w:val="0"/>
          <w:numId w:val="48"/>
        </w:numPr>
        <w:spacing w:after="120"/>
        <w:rPr>
          <w:rFonts w:ascii="Arial" w:eastAsia="MS Mincho" w:hAnsi="Arial" w:cs="Arial"/>
        </w:rPr>
      </w:pPr>
      <w:r w:rsidRPr="00E40544">
        <w:rPr>
          <w:rFonts w:ascii="Arial" w:eastAsia="MS Mincho" w:hAnsi="Arial" w:cs="Arial"/>
        </w:rPr>
        <w:t>Monitoring progress</w:t>
      </w:r>
    </w:p>
    <w:p w14:paraId="22ECF9D7" w14:textId="77777777" w:rsidR="0058033D" w:rsidRPr="00E40544" w:rsidRDefault="0058033D" w:rsidP="0058033D">
      <w:pPr>
        <w:numPr>
          <w:ilvl w:val="0"/>
          <w:numId w:val="48"/>
        </w:numPr>
        <w:spacing w:after="120"/>
        <w:rPr>
          <w:rFonts w:ascii="Arial" w:eastAsia="MS Mincho" w:hAnsi="Arial" w:cs="Arial"/>
        </w:rPr>
      </w:pPr>
      <w:r w:rsidRPr="00E40544">
        <w:rPr>
          <w:rFonts w:ascii="Arial" w:eastAsia="MS Mincho" w:hAnsi="Arial" w:cs="Arial"/>
        </w:rPr>
        <w:t>Responding to the needs of individual children</w:t>
      </w:r>
    </w:p>
    <w:p w14:paraId="4DF891C1" w14:textId="77777777" w:rsidR="0058033D" w:rsidRPr="00E40544" w:rsidRDefault="0058033D" w:rsidP="0058033D">
      <w:pPr>
        <w:numPr>
          <w:ilvl w:val="0"/>
          <w:numId w:val="48"/>
        </w:numPr>
        <w:spacing w:after="120"/>
        <w:rPr>
          <w:rFonts w:ascii="Arial" w:eastAsia="MS Mincho" w:hAnsi="Arial" w:cs="Arial"/>
        </w:rPr>
      </w:pPr>
      <w:r w:rsidRPr="00E40544">
        <w:rPr>
          <w:rFonts w:ascii="Arial" w:eastAsia="MS Mincho" w:hAnsi="Arial" w:cs="Arial"/>
        </w:rPr>
        <w:t>Delivering the curriculum without promoting their own personal viewpoint</w:t>
      </w:r>
    </w:p>
    <w:p w14:paraId="53FC7FFD" w14:textId="4B537E26" w:rsidR="0058033D" w:rsidRPr="00E40544" w:rsidRDefault="0058033D" w:rsidP="0058033D">
      <w:pPr>
        <w:spacing w:after="120"/>
        <w:rPr>
          <w:rFonts w:ascii="Arial" w:eastAsia="MS Mincho" w:hAnsi="Arial" w:cs="Arial"/>
        </w:rPr>
      </w:pPr>
      <w:r w:rsidRPr="00E40544">
        <w:rPr>
          <w:rFonts w:ascii="Arial" w:eastAsia="MS Mincho" w:hAnsi="Arial" w:cs="Arial"/>
        </w:rPr>
        <w:t xml:space="preserve">All teachers are responsible for the teaching of </w:t>
      </w:r>
      <w:r w:rsidR="00E40544" w:rsidRPr="00E40544">
        <w:rPr>
          <w:rFonts w:ascii="Arial" w:eastAsia="MS Mincho" w:hAnsi="Arial" w:cs="Arial"/>
        </w:rPr>
        <w:t>Spanish</w:t>
      </w:r>
      <w:r w:rsidRPr="00E40544">
        <w:rPr>
          <w:rFonts w:ascii="Arial" w:eastAsia="MS Mincho" w:hAnsi="Arial" w:cs="Arial"/>
        </w:rPr>
        <w:t xml:space="preserve"> and all teaching assistants are responsible for supporting the teaching of </w:t>
      </w:r>
      <w:r w:rsidR="00E40544" w:rsidRPr="00E40544">
        <w:rPr>
          <w:rFonts w:ascii="Arial" w:eastAsia="MS Mincho" w:hAnsi="Arial" w:cs="Arial"/>
        </w:rPr>
        <w:t>Spanish.</w:t>
      </w:r>
    </w:p>
    <w:p w14:paraId="18C6F5D0" w14:textId="77777777" w:rsidR="0058033D" w:rsidRPr="00E40544" w:rsidRDefault="0058033D" w:rsidP="0058033D">
      <w:pPr>
        <w:spacing w:after="120"/>
        <w:rPr>
          <w:rFonts w:ascii="Arial" w:eastAsia="MS Mincho" w:hAnsi="Arial" w:cs="Arial"/>
          <w:b/>
        </w:rPr>
      </w:pPr>
    </w:p>
    <w:p w14:paraId="23D0EB6E" w14:textId="77777777" w:rsidR="0058033D" w:rsidRPr="00E40544" w:rsidRDefault="0058033D" w:rsidP="0058033D">
      <w:pPr>
        <w:spacing w:before="120" w:after="120"/>
        <w:outlineLvl w:val="0"/>
        <w:rPr>
          <w:rFonts w:ascii="Arial" w:eastAsia="Calibri" w:hAnsi="Arial" w:cs="Arial"/>
          <w:b/>
        </w:rPr>
      </w:pPr>
      <w:bookmarkStart w:id="1" w:name="_Toc44593033"/>
      <w:r w:rsidRPr="00E40544">
        <w:rPr>
          <w:rFonts w:ascii="Arial" w:eastAsia="Calibri" w:hAnsi="Arial" w:cs="Arial"/>
          <w:b/>
        </w:rPr>
        <w:t>Monitoring arrangements</w:t>
      </w:r>
      <w:bookmarkEnd w:id="1"/>
    </w:p>
    <w:p w14:paraId="20E49DA6" w14:textId="741841DF" w:rsidR="0058033D" w:rsidRPr="00E40544" w:rsidRDefault="0058033D" w:rsidP="0058033D">
      <w:pPr>
        <w:spacing w:after="120"/>
        <w:rPr>
          <w:rFonts w:ascii="Arial" w:eastAsia="MS Mincho" w:hAnsi="Arial" w:cs="Arial"/>
        </w:rPr>
      </w:pPr>
      <w:r w:rsidRPr="00E40544">
        <w:rPr>
          <w:rFonts w:ascii="Arial" w:eastAsia="MS Mincho" w:hAnsi="Arial" w:cs="Arial"/>
        </w:rPr>
        <w:t xml:space="preserve">The delivery of Spanish is monitored by the </w:t>
      </w:r>
      <w:r w:rsidR="00E40544" w:rsidRPr="00E40544">
        <w:rPr>
          <w:rFonts w:ascii="Arial" w:eastAsia="MS Mincho" w:hAnsi="Arial" w:cs="Arial"/>
        </w:rPr>
        <w:t>Languages Lead</w:t>
      </w:r>
      <w:r w:rsidRPr="00E40544">
        <w:rPr>
          <w:rFonts w:ascii="Arial" w:eastAsia="MS Mincho" w:hAnsi="Arial" w:cs="Arial"/>
        </w:rPr>
        <w:t xml:space="preserve">, Senior Leadership Team and the governors, through learning walks, pupil </w:t>
      </w:r>
      <w:r w:rsidR="00E40544" w:rsidRPr="00E40544">
        <w:rPr>
          <w:rFonts w:ascii="Arial" w:eastAsia="MS Mincho" w:hAnsi="Arial" w:cs="Arial"/>
        </w:rPr>
        <w:t>interviews</w:t>
      </w:r>
      <w:r w:rsidRPr="00E40544">
        <w:rPr>
          <w:rFonts w:ascii="Arial" w:eastAsia="MS Mincho" w:hAnsi="Arial" w:cs="Arial"/>
        </w:rPr>
        <w:t xml:space="preserve"> and </w:t>
      </w:r>
      <w:proofErr w:type="gramStart"/>
      <w:r w:rsidRPr="00E40544">
        <w:rPr>
          <w:rFonts w:ascii="Arial" w:eastAsia="MS Mincho" w:hAnsi="Arial" w:cs="Arial"/>
        </w:rPr>
        <w:t>governors</w:t>
      </w:r>
      <w:proofErr w:type="gramEnd"/>
      <w:r w:rsidRPr="00E40544">
        <w:rPr>
          <w:rFonts w:ascii="Arial" w:eastAsia="MS Mincho" w:hAnsi="Arial" w:cs="Arial"/>
        </w:rPr>
        <w:t xml:space="preserve"> meetings.  Children’s development in</w:t>
      </w:r>
      <w:r w:rsidR="00E40544" w:rsidRPr="00E40544">
        <w:rPr>
          <w:rFonts w:ascii="Arial" w:eastAsia="MS Mincho" w:hAnsi="Arial" w:cs="Arial"/>
        </w:rPr>
        <w:t xml:space="preserve"> Spanish</w:t>
      </w:r>
      <w:r w:rsidRPr="00E40544">
        <w:rPr>
          <w:rFonts w:ascii="Arial" w:eastAsia="MS Mincho" w:hAnsi="Arial" w:cs="Arial"/>
        </w:rPr>
        <w:t xml:space="preserve"> is monitored by class teachers.  </w:t>
      </w:r>
    </w:p>
    <w:p w14:paraId="36A18EBD" w14:textId="77777777" w:rsidR="0058033D" w:rsidRPr="00E40544" w:rsidRDefault="0058033D" w:rsidP="0058033D">
      <w:pPr>
        <w:rPr>
          <w:rFonts w:ascii="Arial" w:hAnsi="Arial" w:cs="Arial"/>
          <w:b/>
          <w:w w:val="105"/>
        </w:rPr>
      </w:pPr>
    </w:p>
    <w:p w14:paraId="18ACA1EC" w14:textId="77777777" w:rsidR="0058033D" w:rsidRPr="00E40544" w:rsidRDefault="0058033D" w:rsidP="0058033D">
      <w:pPr>
        <w:spacing w:after="203"/>
        <w:jc w:val="both"/>
        <w:rPr>
          <w:rFonts w:ascii="Arial" w:eastAsia="MS Mincho" w:hAnsi="Arial" w:cs="Arial"/>
          <w:b/>
        </w:rPr>
      </w:pPr>
      <w:r w:rsidRPr="00E40544">
        <w:rPr>
          <w:rFonts w:ascii="Arial" w:eastAsia="MS Mincho" w:hAnsi="Arial" w:cs="Arial"/>
          <w:b/>
        </w:rPr>
        <w:t>Equality</w:t>
      </w:r>
    </w:p>
    <w:p w14:paraId="31CC95B4" w14:textId="2DCF0453" w:rsidR="0058033D" w:rsidRPr="00E40544" w:rsidRDefault="0058033D" w:rsidP="0058033D">
      <w:pPr>
        <w:spacing w:after="203"/>
        <w:jc w:val="both"/>
        <w:rPr>
          <w:rFonts w:ascii="Arial" w:eastAsia="MS Mincho" w:hAnsi="Arial" w:cs="Arial"/>
        </w:rPr>
      </w:pPr>
      <w:r w:rsidRPr="00E40544">
        <w:rPr>
          <w:rFonts w:ascii="Arial" w:eastAsia="MS Mincho" w:hAnsi="Arial" w:cs="Arial"/>
        </w:rPr>
        <w:t>The DfE Guidance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w:t>
      </w:r>
      <w:r w:rsidR="00E40544" w:rsidRPr="00E40544">
        <w:rPr>
          <w:rFonts w:ascii="Arial" w:eastAsia="MS Mincho" w:hAnsi="Arial" w:cs="Arial"/>
        </w:rPr>
        <w:t>s.</w:t>
      </w:r>
    </w:p>
    <w:p w14:paraId="269786EF" w14:textId="77777777" w:rsidR="0058033D" w:rsidRPr="00E40544" w:rsidRDefault="0058033D" w:rsidP="0058033D">
      <w:pPr>
        <w:spacing w:before="120" w:after="120"/>
        <w:jc w:val="both"/>
        <w:outlineLvl w:val="0"/>
        <w:rPr>
          <w:rFonts w:ascii="Arial" w:eastAsia="Calibri" w:hAnsi="Arial" w:cs="Arial"/>
        </w:rPr>
      </w:pPr>
      <w:r w:rsidRPr="00E40544">
        <w:rPr>
          <w:rFonts w:ascii="Arial" w:eastAsia="Calibri" w:hAnsi="Arial" w:cs="Arial"/>
          <w:b/>
        </w:rPr>
        <w:t xml:space="preserve">SEND </w:t>
      </w:r>
    </w:p>
    <w:p w14:paraId="1E2043B0" w14:textId="51646313" w:rsidR="0058033D" w:rsidRPr="00E40544" w:rsidRDefault="0058033D" w:rsidP="0058033D">
      <w:pPr>
        <w:spacing w:after="120"/>
        <w:jc w:val="both"/>
        <w:rPr>
          <w:rFonts w:ascii="Arial" w:eastAsia="MS Mincho" w:hAnsi="Arial" w:cs="Arial"/>
        </w:rPr>
      </w:pPr>
      <w:r w:rsidRPr="00E40544">
        <w:rPr>
          <w:rFonts w:ascii="Arial" w:eastAsia="MS Mincho" w:hAnsi="Arial" w:cs="Arial"/>
        </w:rPr>
        <w:t>Teachers will plan in different ways and use a variety of teaching strategies to meet the needs of individuals.  For some children, particularly those with special educational needs and disabilities, a tailored approach may be necessary to ensure learning outcomes are met – if so, this will be discussed with parents/</w:t>
      </w:r>
      <w:proofErr w:type="spellStart"/>
      <w:r w:rsidRPr="00E40544">
        <w:rPr>
          <w:rFonts w:ascii="Arial" w:eastAsia="MS Mincho" w:hAnsi="Arial" w:cs="Arial"/>
        </w:rPr>
        <w:t>carers</w:t>
      </w:r>
      <w:proofErr w:type="spellEnd"/>
      <w:r w:rsidRPr="00E40544">
        <w:rPr>
          <w:rFonts w:ascii="Arial" w:eastAsia="MS Mincho" w:hAnsi="Arial" w:cs="Arial"/>
        </w:rPr>
        <w:t xml:space="preserve"> and based upon the individual needs of the pupil</w:t>
      </w:r>
      <w:r w:rsidR="00E40544" w:rsidRPr="00E40544">
        <w:rPr>
          <w:rFonts w:ascii="Arial" w:eastAsia="MS Mincho" w:hAnsi="Arial" w:cs="Arial"/>
        </w:rPr>
        <w:t>.</w:t>
      </w:r>
    </w:p>
    <w:p w14:paraId="1CB5B8B0" w14:textId="77777777" w:rsidR="000C0863" w:rsidRPr="00E40544" w:rsidRDefault="000C0863" w:rsidP="000013D6">
      <w:pPr>
        <w:pStyle w:val="ListParagraph"/>
        <w:ind w:left="0"/>
        <w:jc w:val="both"/>
        <w:rPr>
          <w:rFonts w:ascii="Arial" w:hAnsi="Arial" w:cs="Arial"/>
        </w:rPr>
      </w:pPr>
    </w:p>
    <w:p w14:paraId="481B92D9" w14:textId="77777777" w:rsidR="00E40544" w:rsidRPr="00E40544" w:rsidRDefault="00E40544" w:rsidP="00E40544">
      <w:pPr>
        <w:spacing w:after="200" w:line="276" w:lineRule="auto"/>
        <w:rPr>
          <w:rFonts w:ascii="Arial" w:eastAsiaTheme="minorHAnsi" w:hAnsi="Arial" w:cs="Arial"/>
          <w:b/>
          <w:bCs/>
        </w:rPr>
      </w:pPr>
      <w:r w:rsidRPr="00E40544">
        <w:rPr>
          <w:rFonts w:ascii="Arial" w:eastAsiaTheme="minorHAnsi" w:hAnsi="Arial" w:cs="Arial"/>
          <w:b/>
          <w:bCs/>
        </w:rPr>
        <w:t>Resources</w:t>
      </w:r>
    </w:p>
    <w:p w14:paraId="64DD5E08" w14:textId="406FBCB1" w:rsidR="00E40544" w:rsidRPr="00E40544" w:rsidRDefault="00E40544" w:rsidP="00E40544">
      <w:pPr>
        <w:pStyle w:val="NoSpacing"/>
        <w:rPr>
          <w:rFonts w:ascii="Arial" w:eastAsiaTheme="minorHAnsi" w:hAnsi="Arial" w:cs="Arial"/>
          <w:lang w:eastAsia="en-US"/>
        </w:rPr>
      </w:pPr>
      <w:r w:rsidRPr="00E40544">
        <w:rPr>
          <w:rFonts w:ascii="Arial" w:eastAsiaTheme="minorHAnsi" w:hAnsi="Arial" w:cs="Arial"/>
          <w:lang w:eastAsia="en-US"/>
        </w:rPr>
        <w:t>We have number of Languages</w:t>
      </w:r>
      <w:r>
        <w:rPr>
          <w:rFonts w:ascii="Arial" w:eastAsiaTheme="minorHAnsi" w:hAnsi="Arial" w:cs="Arial"/>
          <w:lang w:eastAsia="en-US"/>
        </w:rPr>
        <w:t xml:space="preserve"> books and dictionaries</w:t>
      </w:r>
      <w:r w:rsidRPr="00E40544">
        <w:rPr>
          <w:rFonts w:ascii="Arial" w:eastAsiaTheme="minorHAnsi" w:hAnsi="Arial" w:cs="Arial"/>
          <w:lang w:eastAsia="en-US"/>
        </w:rPr>
        <w:t xml:space="preserve"> in school which can be supplemented by loans from the Schools Library Service.  There are also </w:t>
      </w:r>
      <w:proofErr w:type="gramStart"/>
      <w:r w:rsidRPr="00E40544">
        <w:rPr>
          <w:rFonts w:ascii="Arial" w:eastAsiaTheme="minorHAnsi" w:hAnsi="Arial" w:cs="Arial"/>
          <w:lang w:eastAsia="en-US"/>
        </w:rPr>
        <w:t>a number of</w:t>
      </w:r>
      <w:proofErr w:type="gramEnd"/>
      <w:r w:rsidRPr="00E40544">
        <w:rPr>
          <w:rFonts w:ascii="Arial" w:eastAsiaTheme="minorHAnsi" w:hAnsi="Arial" w:cs="Arial"/>
          <w:lang w:eastAsia="en-US"/>
        </w:rPr>
        <w:t xml:space="preserve"> role play boxes which contain items that can support </w:t>
      </w:r>
      <w:r>
        <w:rPr>
          <w:rFonts w:ascii="Arial" w:eastAsiaTheme="minorHAnsi" w:hAnsi="Arial" w:cs="Arial"/>
          <w:lang w:eastAsia="en-US"/>
        </w:rPr>
        <w:t>learning about culture through an active learning approach.</w:t>
      </w:r>
    </w:p>
    <w:p w14:paraId="1CB5B8DE" w14:textId="77777777" w:rsidR="007464ED" w:rsidRPr="00E40544" w:rsidRDefault="007464ED" w:rsidP="007464ED">
      <w:pPr>
        <w:rPr>
          <w:rFonts w:ascii="Arial" w:hAnsi="Arial" w:cs="Arial"/>
          <w:w w:val="105"/>
        </w:rPr>
      </w:pPr>
    </w:p>
    <w:sectPr w:rsidR="007464ED" w:rsidRPr="00E40544" w:rsidSect="0087338B">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1E7AA" w14:textId="77777777" w:rsidR="00584595" w:rsidRDefault="00584595">
      <w:r>
        <w:separator/>
      </w:r>
    </w:p>
  </w:endnote>
  <w:endnote w:type="continuationSeparator" w:id="0">
    <w:p w14:paraId="4D5A0608" w14:textId="77777777" w:rsidR="00584595" w:rsidRDefault="0058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172A" w14:textId="77777777" w:rsidR="00584595" w:rsidRDefault="00584595">
      <w:r>
        <w:separator/>
      </w:r>
    </w:p>
  </w:footnote>
  <w:footnote w:type="continuationSeparator" w:id="0">
    <w:p w14:paraId="2297774C" w14:textId="77777777" w:rsidR="00584595" w:rsidRDefault="00584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6F0"/>
    <w:multiLevelType w:val="hybridMultilevel"/>
    <w:tmpl w:val="0602BBEC"/>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60580"/>
    <w:multiLevelType w:val="hybridMultilevel"/>
    <w:tmpl w:val="5D5886C4"/>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13DB7B5A"/>
    <w:multiLevelType w:val="hybridMultilevel"/>
    <w:tmpl w:val="1012D7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121D34"/>
    <w:multiLevelType w:val="hybridMultilevel"/>
    <w:tmpl w:val="14707BDA"/>
    <w:lvl w:ilvl="0" w:tplc="F1526110">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34C9C"/>
    <w:multiLevelType w:val="hybridMultilevel"/>
    <w:tmpl w:val="A440D6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AF1402"/>
    <w:multiLevelType w:val="hybridMultilevel"/>
    <w:tmpl w:val="287EE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D152A3"/>
    <w:multiLevelType w:val="hybridMultilevel"/>
    <w:tmpl w:val="17F8EE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F05704"/>
    <w:multiLevelType w:val="hybridMultilevel"/>
    <w:tmpl w:val="FE2C61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0509C4"/>
    <w:multiLevelType w:val="hybridMultilevel"/>
    <w:tmpl w:val="ACC0B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67FBA"/>
    <w:multiLevelType w:val="hybridMultilevel"/>
    <w:tmpl w:val="CBBA15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857751"/>
    <w:multiLevelType w:val="hybridMultilevel"/>
    <w:tmpl w:val="59FEFD22"/>
    <w:lvl w:ilvl="0" w:tplc="25FEC472">
      <w:start w:val="1"/>
      <w:numFmt w:val="bullet"/>
      <w:lvlText w:val=""/>
      <w:lvlJc w:val="left"/>
      <w:pPr>
        <w:ind w:left="589" w:hanging="360"/>
      </w:pPr>
      <w:rPr>
        <w:rFonts w:ascii="Wingdings" w:hAnsi="Wingdings" w:hint="default"/>
      </w:rPr>
    </w:lvl>
    <w:lvl w:ilvl="1" w:tplc="0809000B">
      <w:start w:val="1"/>
      <w:numFmt w:val="bullet"/>
      <w:lvlText w:val=""/>
      <w:lvlJc w:val="left"/>
      <w:pPr>
        <w:ind w:left="1309" w:hanging="360"/>
      </w:pPr>
      <w:rPr>
        <w:rFonts w:ascii="Wingdings" w:hAnsi="Wingdings"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23" w15:restartNumberingAfterBreak="0">
    <w:nsid w:val="333D6D04"/>
    <w:multiLevelType w:val="hybridMultilevel"/>
    <w:tmpl w:val="0DF0EF1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B56E39"/>
    <w:multiLevelType w:val="hybridMultilevel"/>
    <w:tmpl w:val="A74CA2F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AE109F"/>
    <w:multiLevelType w:val="hybridMultilevel"/>
    <w:tmpl w:val="C2A48F1C"/>
    <w:lvl w:ilvl="0" w:tplc="25FEC472">
      <w:start w:val="1"/>
      <w:numFmt w:val="bullet"/>
      <w:lvlText w:val=""/>
      <w:lvlJc w:val="left"/>
      <w:pPr>
        <w:ind w:left="589" w:hanging="360"/>
      </w:pPr>
      <w:rPr>
        <w:rFonts w:ascii="Wingdings" w:hAnsi="Wingdings"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29" w15:restartNumberingAfterBreak="0">
    <w:nsid w:val="48233C44"/>
    <w:multiLevelType w:val="hybridMultilevel"/>
    <w:tmpl w:val="96D86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BF44C7"/>
    <w:multiLevelType w:val="hybridMultilevel"/>
    <w:tmpl w:val="9238F8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E6A0191"/>
    <w:multiLevelType w:val="hybridMultilevel"/>
    <w:tmpl w:val="91864278"/>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2A371E1"/>
    <w:multiLevelType w:val="hybridMultilevel"/>
    <w:tmpl w:val="1A4C5F7A"/>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8243CB"/>
    <w:multiLevelType w:val="hybridMultilevel"/>
    <w:tmpl w:val="F6CC7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816EEF"/>
    <w:multiLevelType w:val="hybridMultilevel"/>
    <w:tmpl w:val="CAD83982"/>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48F2022"/>
    <w:multiLevelType w:val="hybridMultilevel"/>
    <w:tmpl w:val="D684359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8252A6"/>
    <w:multiLevelType w:val="hybridMultilevel"/>
    <w:tmpl w:val="CEE603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29688B"/>
    <w:multiLevelType w:val="hybridMultilevel"/>
    <w:tmpl w:val="EB8AC89C"/>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F85584"/>
    <w:multiLevelType w:val="hybridMultilevel"/>
    <w:tmpl w:val="EB46A546"/>
    <w:lvl w:ilvl="0" w:tplc="25FEC4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744D82"/>
    <w:multiLevelType w:val="hybridMultilevel"/>
    <w:tmpl w:val="963A9DDC"/>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1"/>
  </w:num>
  <w:num w:numId="4">
    <w:abstractNumId w:val="17"/>
  </w:num>
  <w:num w:numId="5">
    <w:abstractNumId w:val="13"/>
  </w:num>
  <w:num w:numId="6">
    <w:abstractNumId w:val="6"/>
  </w:num>
  <w:num w:numId="7">
    <w:abstractNumId w:val="42"/>
  </w:num>
  <w:num w:numId="8">
    <w:abstractNumId w:val="43"/>
  </w:num>
  <w:num w:numId="9">
    <w:abstractNumId w:val="30"/>
  </w:num>
  <w:num w:numId="10">
    <w:abstractNumId w:val="5"/>
  </w:num>
  <w:num w:numId="11">
    <w:abstractNumId w:val="7"/>
  </w:num>
  <w:num w:numId="12">
    <w:abstractNumId w:val="29"/>
  </w:num>
  <w:num w:numId="13">
    <w:abstractNumId w:val="11"/>
  </w:num>
  <w:num w:numId="14">
    <w:abstractNumId w:val="36"/>
  </w:num>
  <w:num w:numId="15">
    <w:abstractNumId w:val="37"/>
  </w:num>
  <w:num w:numId="16">
    <w:abstractNumId w:val="20"/>
  </w:num>
  <w:num w:numId="17">
    <w:abstractNumId w:val="41"/>
  </w:num>
  <w:num w:numId="18">
    <w:abstractNumId w:val="21"/>
  </w:num>
  <w:num w:numId="19">
    <w:abstractNumId w:val="47"/>
  </w:num>
  <w:num w:numId="20">
    <w:abstractNumId w:val="32"/>
  </w:num>
  <w:num w:numId="21">
    <w:abstractNumId w:val="2"/>
  </w:num>
  <w:num w:numId="22">
    <w:abstractNumId w:val="31"/>
  </w:num>
  <w:num w:numId="23">
    <w:abstractNumId w:val="22"/>
  </w:num>
  <w:num w:numId="24">
    <w:abstractNumId w:val="28"/>
  </w:num>
  <w:num w:numId="25">
    <w:abstractNumId w:val="45"/>
  </w:num>
  <w:num w:numId="26">
    <w:abstractNumId w:val="3"/>
  </w:num>
  <w:num w:numId="27">
    <w:abstractNumId w:val="0"/>
  </w:num>
  <w:num w:numId="28">
    <w:abstractNumId w:val="9"/>
  </w:num>
  <w:num w:numId="29">
    <w:abstractNumId w:val="46"/>
  </w:num>
  <w:num w:numId="30">
    <w:abstractNumId w:val="38"/>
  </w:num>
  <w:num w:numId="31">
    <w:abstractNumId w:val="44"/>
  </w:num>
  <w:num w:numId="32">
    <w:abstractNumId w:val="12"/>
  </w:num>
  <w:num w:numId="33">
    <w:abstractNumId w:val="19"/>
  </w:num>
  <w:num w:numId="34">
    <w:abstractNumId w:val="24"/>
  </w:num>
  <w:num w:numId="35">
    <w:abstractNumId w:val="27"/>
  </w:num>
  <w:num w:numId="36">
    <w:abstractNumId w:val="14"/>
  </w:num>
  <w:num w:numId="37">
    <w:abstractNumId w:val="15"/>
  </w:num>
  <w:num w:numId="38">
    <w:abstractNumId w:val="16"/>
  </w:num>
  <w:num w:numId="39">
    <w:abstractNumId w:val="40"/>
  </w:num>
  <w:num w:numId="40">
    <w:abstractNumId w:val="34"/>
  </w:num>
  <w:num w:numId="41">
    <w:abstractNumId w:val="4"/>
  </w:num>
  <w:num w:numId="42">
    <w:abstractNumId w:val="18"/>
  </w:num>
  <w:num w:numId="43">
    <w:abstractNumId w:val="25"/>
  </w:num>
  <w:num w:numId="44">
    <w:abstractNumId w:val="35"/>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13D6"/>
    <w:rsid w:val="00002E21"/>
    <w:rsid w:val="00003D22"/>
    <w:rsid w:val="00004565"/>
    <w:rsid w:val="000056D1"/>
    <w:rsid w:val="00005DD5"/>
    <w:rsid w:val="0001485C"/>
    <w:rsid w:val="00017628"/>
    <w:rsid w:val="000250AC"/>
    <w:rsid w:val="00025F66"/>
    <w:rsid w:val="00035030"/>
    <w:rsid w:val="0004462B"/>
    <w:rsid w:val="0004511A"/>
    <w:rsid w:val="00045F8A"/>
    <w:rsid w:val="00051D70"/>
    <w:rsid w:val="000608D3"/>
    <w:rsid w:val="00062714"/>
    <w:rsid w:val="00062A77"/>
    <w:rsid w:val="00063C3B"/>
    <w:rsid w:val="000675E3"/>
    <w:rsid w:val="00067797"/>
    <w:rsid w:val="0007060A"/>
    <w:rsid w:val="00072605"/>
    <w:rsid w:val="00086D7C"/>
    <w:rsid w:val="00087E96"/>
    <w:rsid w:val="000A2D88"/>
    <w:rsid w:val="000A5F68"/>
    <w:rsid w:val="000C0863"/>
    <w:rsid w:val="000C138A"/>
    <w:rsid w:val="000C2B21"/>
    <w:rsid w:val="000C39F2"/>
    <w:rsid w:val="000C44A4"/>
    <w:rsid w:val="000C50C1"/>
    <w:rsid w:val="000D18FB"/>
    <w:rsid w:val="000D1A64"/>
    <w:rsid w:val="000D6096"/>
    <w:rsid w:val="000E0BEE"/>
    <w:rsid w:val="000E5089"/>
    <w:rsid w:val="000F6082"/>
    <w:rsid w:val="00104FD1"/>
    <w:rsid w:val="0012724F"/>
    <w:rsid w:val="001326AD"/>
    <w:rsid w:val="001373BD"/>
    <w:rsid w:val="00143140"/>
    <w:rsid w:val="001470A6"/>
    <w:rsid w:val="00157821"/>
    <w:rsid w:val="00157A7D"/>
    <w:rsid w:val="001640C5"/>
    <w:rsid w:val="00164DCB"/>
    <w:rsid w:val="00176818"/>
    <w:rsid w:val="00182864"/>
    <w:rsid w:val="00193DA5"/>
    <w:rsid w:val="00196E54"/>
    <w:rsid w:val="001A1B85"/>
    <w:rsid w:val="001A2086"/>
    <w:rsid w:val="001A2374"/>
    <w:rsid w:val="001A617A"/>
    <w:rsid w:val="001B45A2"/>
    <w:rsid w:val="001B5CF8"/>
    <w:rsid w:val="001C1E1E"/>
    <w:rsid w:val="001C45BD"/>
    <w:rsid w:val="001C665F"/>
    <w:rsid w:val="001D386E"/>
    <w:rsid w:val="001D4CA4"/>
    <w:rsid w:val="001D7F2B"/>
    <w:rsid w:val="001E0BB9"/>
    <w:rsid w:val="001E3760"/>
    <w:rsid w:val="001F0D0A"/>
    <w:rsid w:val="001F613B"/>
    <w:rsid w:val="00202D97"/>
    <w:rsid w:val="002051F5"/>
    <w:rsid w:val="00206ABE"/>
    <w:rsid w:val="00206BAA"/>
    <w:rsid w:val="002103FC"/>
    <w:rsid w:val="00216F8E"/>
    <w:rsid w:val="002171DF"/>
    <w:rsid w:val="0023593B"/>
    <w:rsid w:val="00241E5F"/>
    <w:rsid w:val="00244D97"/>
    <w:rsid w:val="00253CA4"/>
    <w:rsid w:val="00257A8C"/>
    <w:rsid w:val="00260F94"/>
    <w:rsid w:val="00263089"/>
    <w:rsid w:val="0026380E"/>
    <w:rsid w:val="00266286"/>
    <w:rsid w:val="0027319E"/>
    <w:rsid w:val="00276BEA"/>
    <w:rsid w:val="00281CDA"/>
    <w:rsid w:val="00284240"/>
    <w:rsid w:val="0028543D"/>
    <w:rsid w:val="00286A65"/>
    <w:rsid w:val="002952F4"/>
    <w:rsid w:val="002A52EE"/>
    <w:rsid w:val="002C15FC"/>
    <w:rsid w:val="002C4543"/>
    <w:rsid w:val="002C61E2"/>
    <w:rsid w:val="002C7FF5"/>
    <w:rsid w:val="002D2AAD"/>
    <w:rsid w:val="002D35D3"/>
    <w:rsid w:val="002E0A5F"/>
    <w:rsid w:val="002E40CF"/>
    <w:rsid w:val="002F40A4"/>
    <w:rsid w:val="00303926"/>
    <w:rsid w:val="00306CBE"/>
    <w:rsid w:val="003071D2"/>
    <w:rsid w:val="0031012E"/>
    <w:rsid w:val="00313866"/>
    <w:rsid w:val="00320354"/>
    <w:rsid w:val="003325C3"/>
    <w:rsid w:val="00345579"/>
    <w:rsid w:val="0034589A"/>
    <w:rsid w:val="00347BB3"/>
    <w:rsid w:val="00350E1D"/>
    <w:rsid w:val="0035105F"/>
    <w:rsid w:val="00353600"/>
    <w:rsid w:val="00357D41"/>
    <w:rsid w:val="00362827"/>
    <w:rsid w:val="00366385"/>
    <w:rsid w:val="00371DBE"/>
    <w:rsid w:val="003720D0"/>
    <w:rsid w:val="00372A40"/>
    <w:rsid w:val="0037586C"/>
    <w:rsid w:val="00386EB7"/>
    <w:rsid w:val="003A77D8"/>
    <w:rsid w:val="003B036A"/>
    <w:rsid w:val="003B3357"/>
    <w:rsid w:val="003C45DE"/>
    <w:rsid w:val="003D1370"/>
    <w:rsid w:val="003D558C"/>
    <w:rsid w:val="003D687A"/>
    <w:rsid w:val="003E7EC6"/>
    <w:rsid w:val="003F4AFA"/>
    <w:rsid w:val="003F4DB7"/>
    <w:rsid w:val="003F7B3E"/>
    <w:rsid w:val="004068BA"/>
    <w:rsid w:val="004159C3"/>
    <w:rsid w:val="00426B6D"/>
    <w:rsid w:val="00426E3B"/>
    <w:rsid w:val="00430131"/>
    <w:rsid w:val="004311C1"/>
    <w:rsid w:val="00432C7C"/>
    <w:rsid w:val="0043456B"/>
    <w:rsid w:val="00434AE7"/>
    <w:rsid w:val="00435CCC"/>
    <w:rsid w:val="00435DA2"/>
    <w:rsid w:val="00444D17"/>
    <w:rsid w:val="0045283C"/>
    <w:rsid w:val="0046039D"/>
    <w:rsid w:val="00462F40"/>
    <w:rsid w:val="00477846"/>
    <w:rsid w:val="00482DB6"/>
    <w:rsid w:val="00484F50"/>
    <w:rsid w:val="00495575"/>
    <w:rsid w:val="00495E5B"/>
    <w:rsid w:val="004A079B"/>
    <w:rsid w:val="004A5CBE"/>
    <w:rsid w:val="004A6190"/>
    <w:rsid w:val="004B1C01"/>
    <w:rsid w:val="004C31E5"/>
    <w:rsid w:val="004C6987"/>
    <w:rsid w:val="004D0986"/>
    <w:rsid w:val="004D30F0"/>
    <w:rsid w:val="004D421B"/>
    <w:rsid w:val="004E173B"/>
    <w:rsid w:val="004E60E6"/>
    <w:rsid w:val="004E6190"/>
    <w:rsid w:val="004E798B"/>
    <w:rsid w:val="004F206B"/>
    <w:rsid w:val="004F5926"/>
    <w:rsid w:val="004F64D3"/>
    <w:rsid w:val="0050146D"/>
    <w:rsid w:val="00501723"/>
    <w:rsid w:val="00516D7E"/>
    <w:rsid w:val="00516EA2"/>
    <w:rsid w:val="00527B87"/>
    <w:rsid w:val="00537DBA"/>
    <w:rsid w:val="00542E44"/>
    <w:rsid w:val="005608C0"/>
    <w:rsid w:val="00564DA1"/>
    <w:rsid w:val="00565B3B"/>
    <w:rsid w:val="0057121D"/>
    <w:rsid w:val="005742B3"/>
    <w:rsid w:val="0058033D"/>
    <w:rsid w:val="00584595"/>
    <w:rsid w:val="0058471A"/>
    <w:rsid w:val="005905B4"/>
    <w:rsid w:val="0059261F"/>
    <w:rsid w:val="00597741"/>
    <w:rsid w:val="005A49AE"/>
    <w:rsid w:val="005A57B1"/>
    <w:rsid w:val="005A5F11"/>
    <w:rsid w:val="005C452F"/>
    <w:rsid w:val="005D2761"/>
    <w:rsid w:val="005D2922"/>
    <w:rsid w:val="005E420D"/>
    <w:rsid w:val="005E5B0A"/>
    <w:rsid w:val="005E61B1"/>
    <w:rsid w:val="005F0415"/>
    <w:rsid w:val="00604E44"/>
    <w:rsid w:val="00605C09"/>
    <w:rsid w:val="00610FF3"/>
    <w:rsid w:val="006133FF"/>
    <w:rsid w:val="00613F30"/>
    <w:rsid w:val="0061543C"/>
    <w:rsid w:val="00621247"/>
    <w:rsid w:val="00621EA4"/>
    <w:rsid w:val="00624013"/>
    <w:rsid w:val="0063156D"/>
    <w:rsid w:val="00633209"/>
    <w:rsid w:val="006352A6"/>
    <w:rsid w:val="006433D5"/>
    <w:rsid w:val="0064350E"/>
    <w:rsid w:val="00654D2C"/>
    <w:rsid w:val="006630CC"/>
    <w:rsid w:val="00664333"/>
    <w:rsid w:val="00671914"/>
    <w:rsid w:val="0067365C"/>
    <w:rsid w:val="00676805"/>
    <w:rsid w:val="00684494"/>
    <w:rsid w:val="006867E1"/>
    <w:rsid w:val="0068698E"/>
    <w:rsid w:val="00687707"/>
    <w:rsid w:val="0069047A"/>
    <w:rsid w:val="0069322B"/>
    <w:rsid w:val="006A0426"/>
    <w:rsid w:val="006A3BE9"/>
    <w:rsid w:val="006B3BB5"/>
    <w:rsid w:val="006B5A1A"/>
    <w:rsid w:val="006B61E2"/>
    <w:rsid w:val="006B7493"/>
    <w:rsid w:val="006C6124"/>
    <w:rsid w:val="006D4156"/>
    <w:rsid w:val="006D7C80"/>
    <w:rsid w:val="006E31B7"/>
    <w:rsid w:val="006E37E6"/>
    <w:rsid w:val="006E46DB"/>
    <w:rsid w:val="006F0357"/>
    <w:rsid w:val="006F09B2"/>
    <w:rsid w:val="006F125E"/>
    <w:rsid w:val="006F5C84"/>
    <w:rsid w:val="00703B21"/>
    <w:rsid w:val="00705DEB"/>
    <w:rsid w:val="00706B50"/>
    <w:rsid w:val="0070708B"/>
    <w:rsid w:val="00712E49"/>
    <w:rsid w:val="00717670"/>
    <w:rsid w:val="00724948"/>
    <w:rsid w:val="00725EFC"/>
    <w:rsid w:val="0072731C"/>
    <w:rsid w:val="00731B3F"/>
    <w:rsid w:val="00734E8B"/>
    <w:rsid w:val="00735B88"/>
    <w:rsid w:val="007464ED"/>
    <w:rsid w:val="0075709C"/>
    <w:rsid w:val="00757A89"/>
    <w:rsid w:val="00771AD1"/>
    <w:rsid w:val="00777ACF"/>
    <w:rsid w:val="00785002"/>
    <w:rsid w:val="00791184"/>
    <w:rsid w:val="00792A09"/>
    <w:rsid w:val="007A144E"/>
    <w:rsid w:val="007A2E39"/>
    <w:rsid w:val="007A37F6"/>
    <w:rsid w:val="007A4732"/>
    <w:rsid w:val="007A52C1"/>
    <w:rsid w:val="007B2C49"/>
    <w:rsid w:val="007B520C"/>
    <w:rsid w:val="007B579F"/>
    <w:rsid w:val="007C2638"/>
    <w:rsid w:val="007D7F92"/>
    <w:rsid w:val="007E00FE"/>
    <w:rsid w:val="007E1078"/>
    <w:rsid w:val="007E3CF3"/>
    <w:rsid w:val="007E5675"/>
    <w:rsid w:val="007F017B"/>
    <w:rsid w:val="007F3E6A"/>
    <w:rsid w:val="007F7FDC"/>
    <w:rsid w:val="008008B0"/>
    <w:rsid w:val="00800C5B"/>
    <w:rsid w:val="008105D4"/>
    <w:rsid w:val="008175D7"/>
    <w:rsid w:val="00825BE4"/>
    <w:rsid w:val="00835419"/>
    <w:rsid w:val="008357A2"/>
    <w:rsid w:val="00845A3D"/>
    <w:rsid w:val="0084604E"/>
    <w:rsid w:val="00847CF0"/>
    <w:rsid w:val="008627C6"/>
    <w:rsid w:val="008707A0"/>
    <w:rsid w:val="0087338B"/>
    <w:rsid w:val="00874395"/>
    <w:rsid w:val="00874961"/>
    <w:rsid w:val="00882C4C"/>
    <w:rsid w:val="00887506"/>
    <w:rsid w:val="00887E52"/>
    <w:rsid w:val="008915F1"/>
    <w:rsid w:val="008929B2"/>
    <w:rsid w:val="00893DEA"/>
    <w:rsid w:val="008967E1"/>
    <w:rsid w:val="008979B1"/>
    <w:rsid w:val="008A1AE2"/>
    <w:rsid w:val="008A29F6"/>
    <w:rsid w:val="008A521E"/>
    <w:rsid w:val="008A7E89"/>
    <w:rsid w:val="008C1942"/>
    <w:rsid w:val="008D08A7"/>
    <w:rsid w:val="008D106C"/>
    <w:rsid w:val="008D2204"/>
    <w:rsid w:val="008D45D1"/>
    <w:rsid w:val="008D5AED"/>
    <w:rsid w:val="008E0226"/>
    <w:rsid w:val="008E03A4"/>
    <w:rsid w:val="008E57A1"/>
    <w:rsid w:val="008F094F"/>
    <w:rsid w:val="008F53B1"/>
    <w:rsid w:val="008F56FE"/>
    <w:rsid w:val="00902CF3"/>
    <w:rsid w:val="009049BE"/>
    <w:rsid w:val="00904E7C"/>
    <w:rsid w:val="00905EDB"/>
    <w:rsid w:val="009165E5"/>
    <w:rsid w:val="0093312B"/>
    <w:rsid w:val="00942EB8"/>
    <w:rsid w:val="00954BD2"/>
    <w:rsid w:val="00962F96"/>
    <w:rsid w:val="009731E5"/>
    <w:rsid w:val="00974526"/>
    <w:rsid w:val="00980C71"/>
    <w:rsid w:val="00983326"/>
    <w:rsid w:val="00986CA9"/>
    <w:rsid w:val="0099299C"/>
    <w:rsid w:val="00993482"/>
    <w:rsid w:val="009B1CE8"/>
    <w:rsid w:val="009D3BAC"/>
    <w:rsid w:val="009D7AD9"/>
    <w:rsid w:val="009E00BA"/>
    <w:rsid w:val="009E1AD0"/>
    <w:rsid w:val="009E21E3"/>
    <w:rsid w:val="009F05B1"/>
    <w:rsid w:val="009F61D9"/>
    <w:rsid w:val="00A01D22"/>
    <w:rsid w:val="00A03D72"/>
    <w:rsid w:val="00A06825"/>
    <w:rsid w:val="00A104A1"/>
    <w:rsid w:val="00A11EAA"/>
    <w:rsid w:val="00A23271"/>
    <w:rsid w:val="00A2449C"/>
    <w:rsid w:val="00A26A2F"/>
    <w:rsid w:val="00A320B1"/>
    <w:rsid w:val="00A34A94"/>
    <w:rsid w:val="00A3630A"/>
    <w:rsid w:val="00A426EB"/>
    <w:rsid w:val="00A456AF"/>
    <w:rsid w:val="00A531D1"/>
    <w:rsid w:val="00A553E3"/>
    <w:rsid w:val="00A57B04"/>
    <w:rsid w:val="00A63A00"/>
    <w:rsid w:val="00A65DB1"/>
    <w:rsid w:val="00A70667"/>
    <w:rsid w:val="00A85C85"/>
    <w:rsid w:val="00A9052D"/>
    <w:rsid w:val="00AA2278"/>
    <w:rsid w:val="00AA5C5D"/>
    <w:rsid w:val="00AA656A"/>
    <w:rsid w:val="00AA74CA"/>
    <w:rsid w:val="00AB5B37"/>
    <w:rsid w:val="00AB73D4"/>
    <w:rsid w:val="00AC2A6A"/>
    <w:rsid w:val="00AE3AA4"/>
    <w:rsid w:val="00AE4B1F"/>
    <w:rsid w:val="00AF0FEA"/>
    <w:rsid w:val="00AF3CFB"/>
    <w:rsid w:val="00B20967"/>
    <w:rsid w:val="00B22D55"/>
    <w:rsid w:val="00B31899"/>
    <w:rsid w:val="00B3329C"/>
    <w:rsid w:val="00B34635"/>
    <w:rsid w:val="00B4104C"/>
    <w:rsid w:val="00B41254"/>
    <w:rsid w:val="00B43913"/>
    <w:rsid w:val="00B440C7"/>
    <w:rsid w:val="00B4674D"/>
    <w:rsid w:val="00B57417"/>
    <w:rsid w:val="00B6541D"/>
    <w:rsid w:val="00B678A9"/>
    <w:rsid w:val="00B67FF5"/>
    <w:rsid w:val="00B741E8"/>
    <w:rsid w:val="00B8615C"/>
    <w:rsid w:val="00B90323"/>
    <w:rsid w:val="00BA29BA"/>
    <w:rsid w:val="00BB2956"/>
    <w:rsid w:val="00BB6C7F"/>
    <w:rsid w:val="00BC7453"/>
    <w:rsid w:val="00BD6F17"/>
    <w:rsid w:val="00BE68CC"/>
    <w:rsid w:val="00C143FA"/>
    <w:rsid w:val="00C440E3"/>
    <w:rsid w:val="00C46667"/>
    <w:rsid w:val="00C5301D"/>
    <w:rsid w:val="00C658CC"/>
    <w:rsid w:val="00C83A83"/>
    <w:rsid w:val="00C86B89"/>
    <w:rsid w:val="00C919E9"/>
    <w:rsid w:val="00CA4C10"/>
    <w:rsid w:val="00CA79FD"/>
    <w:rsid w:val="00CB132B"/>
    <w:rsid w:val="00CB2B3F"/>
    <w:rsid w:val="00CB3C24"/>
    <w:rsid w:val="00CB5300"/>
    <w:rsid w:val="00CC03EF"/>
    <w:rsid w:val="00CC39B9"/>
    <w:rsid w:val="00CE2141"/>
    <w:rsid w:val="00CE6036"/>
    <w:rsid w:val="00CE6BD8"/>
    <w:rsid w:val="00CE799F"/>
    <w:rsid w:val="00CF0E28"/>
    <w:rsid w:val="00CF3F4E"/>
    <w:rsid w:val="00D00289"/>
    <w:rsid w:val="00D047A3"/>
    <w:rsid w:val="00D10897"/>
    <w:rsid w:val="00D11EB6"/>
    <w:rsid w:val="00D30028"/>
    <w:rsid w:val="00D32262"/>
    <w:rsid w:val="00D33798"/>
    <w:rsid w:val="00D37CBE"/>
    <w:rsid w:val="00D447CE"/>
    <w:rsid w:val="00D44B2B"/>
    <w:rsid w:val="00D456E5"/>
    <w:rsid w:val="00D4630F"/>
    <w:rsid w:val="00D469FC"/>
    <w:rsid w:val="00D500FB"/>
    <w:rsid w:val="00D52830"/>
    <w:rsid w:val="00D53AE8"/>
    <w:rsid w:val="00D54A9E"/>
    <w:rsid w:val="00D5577F"/>
    <w:rsid w:val="00D62BD9"/>
    <w:rsid w:val="00D654B9"/>
    <w:rsid w:val="00D70749"/>
    <w:rsid w:val="00D72A03"/>
    <w:rsid w:val="00D73756"/>
    <w:rsid w:val="00D767DB"/>
    <w:rsid w:val="00D839A0"/>
    <w:rsid w:val="00D83F02"/>
    <w:rsid w:val="00D86229"/>
    <w:rsid w:val="00DA18EC"/>
    <w:rsid w:val="00DA21D5"/>
    <w:rsid w:val="00DA22D8"/>
    <w:rsid w:val="00DA4C3E"/>
    <w:rsid w:val="00DA4D45"/>
    <w:rsid w:val="00DA713A"/>
    <w:rsid w:val="00DB04B8"/>
    <w:rsid w:val="00DB4C3E"/>
    <w:rsid w:val="00DC1088"/>
    <w:rsid w:val="00DE25C6"/>
    <w:rsid w:val="00DE3EF7"/>
    <w:rsid w:val="00DE3F95"/>
    <w:rsid w:val="00DE4C6E"/>
    <w:rsid w:val="00DE74E1"/>
    <w:rsid w:val="00DF03A9"/>
    <w:rsid w:val="00DF1BDA"/>
    <w:rsid w:val="00DF73EB"/>
    <w:rsid w:val="00E061A4"/>
    <w:rsid w:val="00E249A1"/>
    <w:rsid w:val="00E300EF"/>
    <w:rsid w:val="00E3513F"/>
    <w:rsid w:val="00E37D43"/>
    <w:rsid w:val="00E40544"/>
    <w:rsid w:val="00E4177B"/>
    <w:rsid w:val="00E41D9B"/>
    <w:rsid w:val="00E61E62"/>
    <w:rsid w:val="00E64C60"/>
    <w:rsid w:val="00E71BEE"/>
    <w:rsid w:val="00E75C81"/>
    <w:rsid w:val="00E77B3F"/>
    <w:rsid w:val="00E82A22"/>
    <w:rsid w:val="00E8629B"/>
    <w:rsid w:val="00E87CCB"/>
    <w:rsid w:val="00E95D10"/>
    <w:rsid w:val="00EA0E32"/>
    <w:rsid w:val="00EA11DB"/>
    <w:rsid w:val="00EA1D97"/>
    <w:rsid w:val="00EB7C2C"/>
    <w:rsid w:val="00EC4EF5"/>
    <w:rsid w:val="00EC7F2F"/>
    <w:rsid w:val="00ED3794"/>
    <w:rsid w:val="00ED439F"/>
    <w:rsid w:val="00ED5BE5"/>
    <w:rsid w:val="00EE0D47"/>
    <w:rsid w:val="00EE3FBF"/>
    <w:rsid w:val="00EE435C"/>
    <w:rsid w:val="00EF6C6B"/>
    <w:rsid w:val="00EF6DB5"/>
    <w:rsid w:val="00F0402F"/>
    <w:rsid w:val="00F05985"/>
    <w:rsid w:val="00F167CF"/>
    <w:rsid w:val="00F17D60"/>
    <w:rsid w:val="00F22FE6"/>
    <w:rsid w:val="00F2764D"/>
    <w:rsid w:val="00F33242"/>
    <w:rsid w:val="00F44CF5"/>
    <w:rsid w:val="00F544F8"/>
    <w:rsid w:val="00F57D3B"/>
    <w:rsid w:val="00F65442"/>
    <w:rsid w:val="00FA18BC"/>
    <w:rsid w:val="00FA1EA3"/>
    <w:rsid w:val="00FA4EAE"/>
    <w:rsid w:val="00FB2BAC"/>
    <w:rsid w:val="00FB2EE0"/>
    <w:rsid w:val="00FB3D3E"/>
    <w:rsid w:val="00FB6253"/>
    <w:rsid w:val="00FB7DAC"/>
    <w:rsid w:val="00FC019B"/>
    <w:rsid w:val="00FD2A1F"/>
    <w:rsid w:val="00FD71AF"/>
    <w:rsid w:val="00FE1BCD"/>
    <w:rsid w:val="00FE2956"/>
    <w:rsid w:val="00FE7380"/>
    <w:rsid w:val="00FF2500"/>
    <w:rsid w:val="00FF305D"/>
    <w:rsid w:val="00FF401F"/>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5B705"/>
  <w15:docId w15:val="{53E03CAB-2E6B-4005-91AF-A5518527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9B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63156D"/>
    <w:pPr>
      <w:jc w:val="both"/>
    </w:pPr>
    <w:rPr>
      <w:rFonts w:ascii="Arial" w:hAnsi="Arial" w:cs="Arial"/>
      <w:color w:val="000000"/>
      <w:w w:val="105"/>
      <w:sz w:val="24"/>
      <w:szCs w:val="24"/>
      <w:lang w:eastAsia="en-US"/>
    </w:rPr>
  </w:style>
  <w:style w:type="paragraph" w:customStyle="1" w:styleId="Bulletsspaced">
    <w:name w:val="Bullets (spaced)"/>
    <w:basedOn w:val="Normal"/>
    <w:link w:val="BulletsspacedChar"/>
    <w:autoRedefine/>
    <w:qFormat/>
    <w:rsid w:val="00AF3CFB"/>
    <w:pPr>
      <w:spacing w:before="120"/>
    </w:pPr>
    <w:rPr>
      <w:rFonts w:ascii="Tahoma" w:hAnsi="Tahoma"/>
      <w:color w:val="000000"/>
    </w:rPr>
  </w:style>
  <w:style w:type="paragraph" w:customStyle="1" w:styleId="Bulletsspaced-lastbullet">
    <w:name w:val="Bullets (spaced) - last bullet"/>
    <w:basedOn w:val="Bulletsspaced"/>
    <w:next w:val="Normal"/>
    <w:link w:val="Bulletsspaced-lastbulletChar"/>
    <w:qFormat/>
    <w:rsid w:val="00AF3CFB"/>
    <w:pPr>
      <w:spacing w:after="240"/>
    </w:pPr>
  </w:style>
  <w:style w:type="character" w:customStyle="1" w:styleId="BulletsspacedChar">
    <w:name w:val="Bullets (spaced) Char"/>
    <w:link w:val="Bulletsspaced"/>
    <w:rsid w:val="00AF3CFB"/>
    <w:rPr>
      <w:rFonts w:ascii="Tahoma" w:hAnsi="Tahoma"/>
      <w:color w:val="000000"/>
      <w:sz w:val="24"/>
      <w:szCs w:val="24"/>
    </w:rPr>
  </w:style>
  <w:style w:type="character" w:customStyle="1" w:styleId="Bulletsspaced-lastbulletChar">
    <w:name w:val="Bullets (spaced) - last bullet Char"/>
    <w:link w:val="Bulletsspaced-lastbullet"/>
    <w:rsid w:val="00AF3CFB"/>
    <w:rPr>
      <w:rFonts w:ascii="Tahoma" w:hAnsi="Tahoma"/>
      <w:color w:val="000000"/>
      <w:sz w:val="24"/>
      <w:szCs w:val="24"/>
    </w:rPr>
  </w:style>
  <w:style w:type="character" w:customStyle="1" w:styleId="hgkelc">
    <w:name w:val="hgkelc"/>
    <w:basedOn w:val="DefaultParagraphFont"/>
    <w:rsid w:val="00434AE7"/>
  </w:style>
  <w:style w:type="character" w:customStyle="1" w:styleId="kx21rb">
    <w:name w:val="kx21rb"/>
    <w:basedOn w:val="DefaultParagraphFont"/>
    <w:rsid w:val="00434AE7"/>
  </w:style>
  <w:style w:type="character" w:customStyle="1" w:styleId="FooterChar">
    <w:name w:val="Footer Char"/>
    <w:basedOn w:val="DefaultParagraphFont"/>
    <w:link w:val="Footer"/>
    <w:rsid w:val="00B678A9"/>
    <w:rPr>
      <w:sz w:val="24"/>
      <w:szCs w:val="24"/>
      <w:lang w:val="en-US" w:eastAsia="en-US"/>
    </w:rPr>
  </w:style>
  <w:style w:type="paragraph" w:styleId="PlainText">
    <w:name w:val="Plain Text"/>
    <w:basedOn w:val="Normal"/>
    <w:link w:val="PlainTextChar"/>
    <w:rsid w:val="0058033D"/>
    <w:rPr>
      <w:rFonts w:ascii="Courier New" w:hAnsi="Courier New"/>
      <w:sz w:val="20"/>
      <w:szCs w:val="20"/>
      <w:lang w:val="en-GB" w:eastAsia="en-GB"/>
    </w:rPr>
  </w:style>
  <w:style w:type="character" w:customStyle="1" w:styleId="PlainTextChar">
    <w:name w:val="Plain Text Char"/>
    <w:basedOn w:val="DefaultParagraphFont"/>
    <w:link w:val="PlainText"/>
    <w:rsid w:val="0058033D"/>
    <w:rPr>
      <w:rFonts w:ascii="Courier New" w:hAnsi="Courier New"/>
    </w:rPr>
  </w:style>
  <w:style w:type="paragraph" w:styleId="NoSpacing">
    <w:name w:val="No Spacing"/>
    <w:uiPriority w:val="1"/>
    <w:qFormat/>
    <w:rsid w:val="00E405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 w:id="192348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BAA8-04D9-496D-985D-5F8A87A3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4198</Characters>
  <Application>Microsoft Office Word</Application>
  <DocSecurity>0</DocSecurity>
  <Lines>127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TRC Ltd.</dc:creator>
  <cp:lastModifiedBy>Clare Powell</cp:lastModifiedBy>
  <cp:revision>2</cp:revision>
  <cp:lastPrinted>2014-06-16T09:32:00Z</cp:lastPrinted>
  <dcterms:created xsi:type="dcterms:W3CDTF">2023-01-10T11:51:00Z</dcterms:created>
  <dcterms:modified xsi:type="dcterms:W3CDTF">2023-01-10T11:51:00Z</dcterms:modified>
</cp:coreProperties>
</file>