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412F" w14:textId="4B021DDF" w:rsidR="003E12F3" w:rsidRDefault="003E12F3" w:rsidP="009D1DD9">
      <w:pPr>
        <w:spacing w:before="100" w:beforeAutospacing="1" w:after="100" w:afterAutospacing="1" w:line="240" w:lineRule="auto"/>
        <w:outlineLvl w:val="2"/>
        <w:rPr>
          <w:rFonts w:ascii="Arial" w:eastAsia="Times New Roman" w:hAnsi="Arial" w:cs="Arial"/>
          <w:b/>
          <w:bCs/>
          <w:sz w:val="24"/>
          <w:szCs w:val="24"/>
          <w:lang w:eastAsia="en-GB"/>
        </w:rPr>
      </w:pPr>
    </w:p>
    <w:p w14:paraId="6143CAD2" w14:textId="4C728E83" w:rsidR="009D1DD9" w:rsidRPr="003E12F3" w:rsidRDefault="003E12F3" w:rsidP="003E12F3">
      <w:pPr>
        <w:spacing w:before="100" w:beforeAutospacing="1" w:after="100" w:afterAutospacing="1" w:line="240" w:lineRule="auto"/>
        <w:jc w:val="center"/>
        <w:outlineLvl w:val="2"/>
        <w:rPr>
          <w:rFonts w:ascii="Arial" w:eastAsia="Times New Roman" w:hAnsi="Arial" w:cs="Arial"/>
          <w:b/>
          <w:bCs/>
          <w:sz w:val="24"/>
          <w:szCs w:val="24"/>
          <w:u w:val="single"/>
          <w:lang w:eastAsia="en-GB"/>
        </w:rPr>
      </w:pPr>
      <w:r>
        <w:rPr>
          <w:rFonts w:ascii="Arial" w:eastAsia="Times New Roman" w:hAnsi="Arial" w:cs="Arial"/>
          <w:b/>
          <w:bCs/>
          <w:sz w:val="24"/>
          <w:szCs w:val="24"/>
          <w:lang w:eastAsia="en-GB"/>
        </w:rPr>
        <w:t xml:space="preserve">         </w:t>
      </w:r>
      <w:r w:rsidR="000A7CD4" w:rsidRPr="003E12F3">
        <w:rPr>
          <w:rFonts w:ascii="Arial" w:eastAsia="Times New Roman" w:hAnsi="Arial" w:cs="Arial"/>
          <w:b/>
          <w:bCs/>
          <w:sz w:val="24"/>
          <w:szCs w:val="24"/>
          <w:u w:val="single"/>
          <w:lang w:eastAsia="en-GB"/>
        </w:rPr>
        <w:t>Engagement Pathway</w:t>
      </w:r>
    </w:p>
    <w:p w14:paraId="76420263" w14:textId="08BC864E" w:rsidR="000A7CD4" w:rsidRPr="003E12F3" w:rsidRDefault="000A7CD4" w:rsidP="009D1DD9">
      <w:pPr>
        <w:spacing w:before="100" w:beforeAutospacing="1" w:after="100" w:afterAutospacing="1" w:line="240" w:lineRule="auto"/>
        <w:outlineLvl w:val="2"/>
        <w:rPr>
          <w:rFonts w:ascii="Arial" w:eastAsia="Times New Roman" w:hAnsi="Arial" w:cs="Arial"/>
          <w:b/>
          <w:bCs/>
          <w:sz w:val="24"/>
          <w:szCs w:val="24"/>
          <w:lang w:eastAsia="en-GB"/>
        </w:rPr>
      </w:pPr>
      <w:r w:rsidRPr="003E12F3">
        <w:rPr>
          <w:rFonts w:ascii="Arial" w:eastAsia="Times New Roman" w:hAnsi="Arial" w:cs="Arial"/>
          <w:b/>
          <w:bCs/>
          <w:sz w:val="24"/>
          <w:szCs w:val="24"/>
          <w:lang w:eastAsia="en-GB"/>
        </w:rPr>
        <w:t xml:space="preserve">Pre-Pathway Provision </w:t>
      </w:r>
      <w:r w:rsidR="003E12F3" w:rsidRPr="003E12F3">
        <w:rPr>
          <w:rFonts w:ascii="Arial" w:eastAsia="Times New Roman" w:hAnsi="Arial" w:cs="Arial"/>
          <w:b/>
          <w:bCs/>
          <w:sz w:val="24"/>
          <w:szCs w:val="24"/>
          <w:lang w:eastAsia="en-GB"/>
        </w:rPr>
        <w:t>Ages 5–11</w:t>
      </w:r>
    </w:p>
    <w:p w14:paraId="1EB344F3" w14:textId="61F3B720" w:rsidR="000A7CD4" w:rsidRDefault="000A7CD4" w:rsidP="009D1DD9">
      <w:pPr>
        <w:spacing w:before="100" w:beforeAutospacing="1" w:after="100" w:afterAutospacing="1" w:line="240" w:lineRule="auto"/>
        <w:outlineLvl w:val="2"/>
        <w:rPr>
          <w:rFonts w:ascii="Arial" w:eastAsia="Times New Roman" w:hAnsi="Arial" w:cs="Arial"/>
          <w:b/>
          <w:bCs/>
          <w:sz w:val="24"/>
          <w:szCs w:val="24"/>
          <w:lang w:eastAsia="en-GB"/>
        </w:rPr>
      </w:pPr>
      <w:r w:rsidRPr="000A7CD4">
        <w:rPr>
          <w:rFonts w:ascii="Arial" w:eastAsia="Times New Roman" w:hAnsi="Arial" w:cs="Arial"/>
          <w:b/>
          <w:bCs/>
          <w:sz w:val="24"/>
          <w:szCs w:val="24"/>
          <w:lang w:eastAsia="en-GB"/>
        </w:rPr>
        <w:t xml:space="preserve">Purpose: </w:t>
      </w:r>
    </w:p>
    <w:p w14:paraId="3D0B77D7" w14:textId="65012514" w:rsidR="000A7CD4" w:rsidRDefault="000A7CD4" w:rsidP="000A7CD4">
      <w:pPr>
        <w:spacing w:before="100" w:beforeAutospacing="1" w:after="100" w:afterAutospacing="1" w:line="240" w:lineRule="auto"/>
        <w:outlineLvl w:val="2"/>
        <w:rPr>
          <w:rFonts w:ascii="Arial" w:hAnsi="Arial" w:cs="Arial"/>
          <w:sz w:val="24"/>
          <w:szCs w:val="24"/>
        </w:rPr>
      </w:pPr>
      <w:r w:rsidRPr="000A7CD4">
        <w:rPr>
          <w:rFonts w:ascii="Arial" w:hAnsi="Arial" w:cs="Arial"/>
          <w:sz w:val="24"/>
          <w:szCs w:val="24"/>
        </w:rPr>
        <w:t xml:space="preserve">To support pupils in removing barriers to learning, strengthen pupils' connection to school through meaningful relationships, and enable them to participate positively in education to achieve their potential.  </w:t>
      </w:r>
    </w:p>
    <w:p w14:paraId="5AAED00F" w14:textId="0E9022FC" w:rsidR="000A7CD4" w:rsidRPr="000A7CD4" w:rsidRDefault="000A7CD4" w:rsidP="000A7CD4">
      <w:pPr>
        <w:spacing w:before="100" w:beforeAutospacing="1" w:after="100" w:afterAutospacing="1" w:line="240" w:lineRule="auto"/>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Summary of outcomes: </w:t>
      </w:r>
    </w:p>
    <w:p w14:paraId="6A892FB0" w14:textId="77777777"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Identify and understand barriers to learning, attendance, and engagement.</w:t>
      </w:r>
    </w:p>
    <w:p w14:paraId="177A02F0" w14:textId="3C282110"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Build positive, trusting relationships with a key adult in school.</w:t>
      </w:r>
    </w:p>
    <w:p w14:paraId="3ECF6A82" w14:textId="77777777"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Gather pupil, parent/carer, and staff views to inform support planning.</w:t>
      </w:r>
    </w:p>
    <w:p w14:paraId="3635D558" w14:textId="77777777"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Develop and implement personalised strategies and reasonable adjustments.</w:t>
      </w:r>
    </w:p>
    <w:p w14:paraId="4A465BD2" w14:textId="77777777"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Provide targeted pastoral, wellbeing, and emotional support where required.</w:t>
      </w:r>
    </w:p>
    <w:p w14:paraId="083D72BD" w14:textId="16A0F5D7"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 xml:space="preserve">Promote a sense of belonging through participation </w:t>
      </w:r>
      <w:r>
        <w:rPr>
          <w:rFonts w:ascii="Arial" w:eastAsia="Times New Roman" w:hAnsi="Arial" w:cs="Arial"/>
          <w:bCs/>
          <w:sz w:val="24"/>
          <w:szCs w:val="24"/>
          <w:lang w:eastAsia="en-GB"/>
        </w:rPr>
        <w:t xml:space="preserve">in educational activities </w:t>
      </w:r>
      <w:r w:rsidRPr="000A7CD4">
        <w:rPr>
          <w:rFonts w:ascii="Arial" w:eastAsia="Times New Roman" w:hAnsi="Arial" w:cs="Arial"/>
          <w:bCs/>
          <w:sz w:val="24"/>
          <w:szCs w:val="24"/>
          <w:lang w:eastAsia="en-GB"/>
        </w:rPr>
        <w:t>and enrichment.</w:t>
      </w:r>
    </w:p>
    <w:p w14:paraId="38678245" w14:textId="56EE8203"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Support the development of confidence, resilience, self-regulation, and learning behaviours.</w:t>
      </w:r>
    </w:p>
    <w:p w14:paraId="75FD6116" w14:textId="43D72C1D"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Work collaboratively with families and external agencies to ensure coordinated support.</w:t>
      </w:r>
    </w:p>
    <w:p w14:paraId="148288E6" w14:textId="6F543EBF"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Monitor engagement, attendance, wellbeing, and progress through regular reviews.</w:t>
      </w:r>
    </w:p>
    <w:p w14:paraId="6ECA956D" w14:textId="12B99E84" w:rsidR="000A7CD4" w:rsidRP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Celebrate strengths, successes, and improvements to encourage sustained engagement.</w:t>
      </w:r>
    </w:p>
    <w:p w14:paraId="560EF2D2" w14:textId="1C20D6B5" w:rsid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sidRPr="000A7CD4">
        <w:rPr>
          <w:rFonts w:ascii="Arial" w:eastAsia="Times New Roman" w:hAnsi="Arial" w:cs="Arial"/>
          <w:bCs/>
          <w:sz w:val="24"/>
          <w:szCs w:val="24"/>
          <w:lang w:eastAsia="en-GB"/>
        </w:rPr>
        <w:t>Review outcomes and adapt support to meet changing needs and promote long-term success.</w:t>
      </w:r>
    </w:p>
    <w:p w14:paraId="0DAA5C72" w14:textId="00862DF7" w:rsidR="000A7CD4" w:rsidRDefault="000A7CD4" w:rsidP="000A7CD4">
      <w:pPr>
        <w:pStyle w:val="ListParagraph"/>
        <w:numPr>
          <w:ilvl w:val="0"/>
          <w:numId w:val="8"/>
        </w:numPr>
        <w:spacing w:before="100" w:beforeAutospacing="1" w:after="100" w:afterAutospacing="1" w:line="240" w:lineRule="auto"/>
        <w:outlineLvl w:val="2"/>
        <w:rPr>
          <w:rFonts w:ascii="Arial" w:eastAsia="Times New Roman" w:hAnsi="Arial" w:cs="Arial"/>
          <w:bCs/>
          <w:sz w:val="24"/>
          <w:szCs w:val="24"/>
          <w:lang w:eastAsia="en-GB"/>
        </w:rPr>
      </w:pPr>
      <w:r>
        <w:rPr>
          <w:rFonts w:ascii="Arial" w:eastAsia="Times New Roman" w:hAnsi="Arial" w:cs="Arial"/>
          <w:bCs/>
          <w:sz w:val="24"/>
          <w:szCs w:val="24"/>
          <w:lang w:eastAsia="en-GB"/>
        </w:rPr>
        <w:t xml:space="preserve">Child centred around barriers and individual’s needs. </w:t>
      </w:r>
    </w:p>
    <w:p w14:paraId="22E9E698" w14:textId="730FC6AD" w:rsidR="003E12F3" w:rsidRDefault="000A7CD4" w:rsidP="000A7CD4">
      <w:pPr>
        <w:spacing w:before="100" w:beforeAutospacing="1" w:after="100" w:afterAutospacing="1" w:line="240" w:lineRule="auto"/>
        <w:outlineLvl w:val="2"/>
        <w:rPr>
          <w:rFonts w:ascii="Arial" w:eastAsia="Times New Roman" w:hAnsi="Arial" w:cs="Arial"/>
          <w:b/>
          <w:bCs/>
          <w:sz w:val="24"/>
          <w:szCs w:val="24"/>
          <w:lang w:eastAsia="en-GB"/>
        </w:rPr>
      </w:pPr>
      <w:r w:rsidRPr="000A7CD4">
        <w:rPr>
          <w:rFonts w:ascii="Arial" w:eastAsia="Times New Roman" w:hAnsi="Arial" w:cs="Arial"/>
          <w:b/>
          <w:bCs/>
          <w:sz w:val="24"/>
          <w:szCs w:val="24"/>
          <w:lang w:eastAsia="en-GB"/>
        </w:rPr>
        <w:t>Pupil-Friendly Outcome Statement:</w:t>
      </w:r>
    </w:p>
    <w:p w14:paraId="369E1800" w14:textId="31FD307A" w:rsidR="000A7CD4" w:rsidRPr="000A7CD4" w:rsidRDefault="003E12F3" w:rsidP="000A7CD4">
      <w:pPr>
        <w:spacing w:before="100" w:beforeAutospacing="1" w:after="100" w:afterAutospacing="1" w:line="240" w:lineRule="auto"/>
        <w:outlineLvl w:val="2"/>
        <w:rPr>
          <w:rFonts w:ascii="Arial" w:eastAsia="Times New Roman" w:hAnsi="Arial" w:cs="Arial"/>
          <w:b/>
          <w:bCs/>
          <w:sz w:val="24"/>
          <w:szCs w:val="24"/>
          <w:lang w:eastAsia="en-GB"/>
        </w:rPr>
      </w:pPr>
      <w:r>
        <w:rPr>
          <w:rFonts w:ascii="Arial" w:eastAsia="Times New Roman" w:hAnsi="Arial" w:cs="Arial"/>
          <w:bCs/>
          <w:sz w:val="24"/>
          <w:szCs w:val="24"/>
          <w:lang w:eastAsia="en-GB"/>
        </w:rPr>
        <w:t>‘’</w:t>
      </w:r>
      <w:r w:rsidR="000A7CD4">
        <w:rPr>
          <w:rFonts w:ascii="Arial" w:eastAsia="Times New Roman" w:hAnsi="Arial" w:cs="Arial"/>
          <w:bCs/>
          <w:sz w:val="24"/>
          <w:szCs w:val="24"/>
          <w:lang w:eastAsia="en-GB"/>
        </w:rPr>
        <w:t xml:space="preserve">I can </w:t>
      </w:r>
      <w:r w:rsidR="000A7CD4" w:rsidRPr="000A7CD4">
        <w:rPr>
          <w:rFonts w:ascii="Arial" w:eastAsia="Times New Roman" w:hAnsi="Arial" w:cs="Arial"/>
          <w:bCs/>
          <w:sz w:val="24"/>
          <w:szCs w:val="24"/>
          <w:lang w:eastAsia="en-GB"/>
        </w:rPr>
        <w:t>overcome challenges, and make progress towards my goals so that I can achieve my best.</w:t>
      </w:r>
      <w:r w:rsidR="000A7CD4">
        <w:rPr>
          <w:rFonts w:ascii="Arial" w:eastAsia="Times New Roman" w:hAnsi="Arial" w:cs="Arial"/>
          <w:bCs/>
          <w:sz w:val="24"/>
          <w:szCs w:val="24"/>
          <w:lang w:eastAsia="en-GB"/>
        </w:rPr>
        <w:t>’’</w:t>
      </w:r>
    </w:p>
    <w:p w14:paraId="10C698E0" w14:textId="2A6512C2" w:rsidR="000A7CD4" w:rsidRPr="000A7CD4" w:rsidRDefault="000A7CD4" w:rsidP="009D1DD9">
      <w:pPr>
        <w:spacing w:before="100" w:beforeAutospacing="1" w:after="100" w:afterAutospacing="1" w:line="240" w:lineRule="auto"/>
        <w:outlineLvl w:val="2"/>
        <w:rPr>
          <w:rFonts w:ascii="Arial" w:eastAsia="Times New Roman" w:hAnsi="Arial" w:cs="Arial"/>
          <w:b/>
          <w:bCs/>
          <w:sz w:val="24"/>
          <w:szCs w:val="24"/>
          <w:lang w:eastAsia="en-GB"/>
        </w:rPr>
      </w:pPr>
    </w:p>
    <w:p w14:paraId="0F784E47" w14:textId="7777777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14AEE8E9" w14:textId="7777777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0584ACE2" w14:textId="7777777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00C637ED" w14:textId="7777777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1C83604E" w14:textId="7777777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4E41C2E6" w14:textId="77777777" w:rsidR="001F4827" w:rsidRDefault="003E12F3" w:rsidP="003E12F3">
      <w:pPr>
        <w:spacing w:before="100" w:beforeAutospacing="1" w:after="100" w:afterAutospacing="1" w:line="240" w:lineRule="auto"/>
        <w:jc w:val="center"/>
        <w:outlineLvl w:val="2"/>
        <w:rPr>
          <w:rFonts w:ascii="Arial" w:eastAsia="Times New Roman" w:hAnsi="Arial" w:cs="Arial"/>
          <w:b/>
          <w:bCs/>
          <w:sz w:val="24"/>
          <w:szCs w:val="24"/>
          <w:lang w:eastAsia="en-GB"/>
        </w:rPr>
      </w:pPr>
      <w:r>
        <w:rPr>
          <w:rFonts w:ascii="Arial" w:eastAsia="Times New Roman" w:hAnsi="Arial" w:cs="Arial"/>
          <w:b/>
          <w:bCs/>
          <w:sz w:val="24"/>
          <w:szCs w:val="24"/>
          <w:lang w:eastAsia="en-GB"/>
        </w:rPr>
        <w:lastRenderedPageBreak/>
        <w:t xml:space="preserve">                           </w:t>
      </w:r>
    </w:p>
    <w:p w14:paraId="00C8C4C4" w14:textId="035E286E" w:rsidR="009D1DD9" w:rsidRPr="001F4827" w:rsidRDefault="003E12F3" w:rsidP="003E12F3">
      <w:pPr>
        <w:spacing w:before="100" w:beforeAutospacing="1" w:after="100" w:afterAutospacing="1" w:line="240" w:lineRule="auto"/>
        <w:jc w:val="center"/>
        <w:outlineLvl w:val="2"/>
        <w:rPr>
          <w:rFonts w:ascii="Arial" w:eastAsia="Times New Roman" w:hAnsi="Arial" w:cs="Arial"/>
          <w:b/>
          <w:bCs/>
          <w:sz w:val="24"/>
          <w:szCs w:val="24"/>
          <w:u w:val="single"/>
          <w:lang w:eastAsia="en-GB"/>
        </w:rPr>
      </w:pPr>
      <w:r w:rsidRPr="001F4827">
        <w:rPr>
          <w:rFonts w:ascii="Arial" w:eastAsia="Times New Roman" w:hAnsi="Arial" w:cs="Arial"/>
          <w:b/>
          <w:bCs/>
          <w:sz w:val="24"/>
          <w:szCs w:val="24"/>
          <w:u w:val="single"/>
          <w:lang w:eastAsia="en-GB"/>
        </w:rPr>
        <w:t xml:space="preserve"> </w:t>
      </w:r>
      <w:r w:rsidR="009D1DD9" w:rsidRPr="001F4827">
        <w:rPr>
          <w:rFonts w:ascii="Arial" w:eastAsia="Times New Roman" w:hAnsi="Arial" w:cs="Arial"/>
          <w:b/>
          <w:bCs/>
          <w:sz w:val="24"/>
          <w:szCs w:val="24"/>
          <w:u w:val="single"/>
          <w:lang w:eastAsia="en-GB"/>
        </w:rPr>
        <w:t xml:space="preserve">Connect Pathway </w:t>
      </w:r>
    </w:p>
    <w:p w14:paraId="31314AF3" w14:textId="379F2C82" w:rsidR="009D1DD9" w:rsidRPr="003E12F3" w:rsidRDefault="009D1DD9" w:rsidP="009D1DD9">
      <w:pPr>
        <w:spacing w:before="100" w:beforeAutospacing="1" w:after="100" w:afterAutospacing="1" w:line="240" w:lineRule="auto"/>
        <w:outlineLvl w:val="2"/>
        <w:rPr>
          <w:rFonts w:ascii="Arial" w:eastAsia="Times New Roman" w:hAnsi="Arial" w:cs="Arial"/>
          <w:b/>
          <w:bCs/>
          <w:sz w:val="24"/>
          <w:szCs w:val="24"/>
          <w:lang w:eastAsia="en-GB"/>
        </w:rPr>
      </w:pPr>
      <w:r w:rsidRPr="003E12F3">
        <w:rPr>
          <w:rFonts w:ascii="Arial" w:eastAsia="Times New Roman" w:hAnsi="Arial" w:cs="Arial"/>
          <w:b/>
          <w:bCs/>
          <w:sz w:val="24"/>
          <w:szCs w:val="24"/>
          <w:lang w:eastAsia="en-GB"/>
        </w:rPr>
        <w:t xml:space="preserve">Pre-Formal Provision </w:t>
      </w:r>
      <w:r w:rsidR="003E12F3" w:rsidRPr="003E12F3">
        <w:rPr>
          <w:rFonts w:ascii="Arial" w:eastAsia="Times New Roman" w:hAnsi="Arial" w:cs="Arial"/>
          <w:b/>
          <w:bCs/>
          <w:sz w:val="24"/>
          <w:szCs w:val="24"/>
          <w:lang w:eastAsia="en-GB"/>
        </w:rPr>
        <w:t>Ages 5–11</w:t>
      </w:r>
    </w:p>
    <w:p w14:paraId="4B152B83" w14:textId="77777777" w:rsidR="009D1DD9" w:rsidRDefault="009D1DD9" w:rsidP="009D1DD9">
      <w:p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
          <w:bCs/>
          <w:sz w:val="24"/>
          <w:szCs w:val="24"/>
          <w:lang w:eastAsia="en-GB"/>
        </w:rPr>
        <w:t>Purpose:</w:t>
      </w:r>
      <w:r w:rsidRPr="009D1DD9">
        <w:rPr>
          <w:rFonts w:ascii="Arial" w:eastAsia="Times New Roman" w:hAnsi="Arial" w:cs="Arial"/>
          <w:bCs/>
          <w:sz w:val="24"/>
          <w:szCs w:val="24"/>
          <w:lang w:eastAsia="en-GB"/>
        </w:rPr>
        <w:t xml:space="preserve"> </w:t>
      </w:r>
    </w:p>
    <w:p w14:paraId="063320C4" w14:textId="537ABF28" w:rsidR="009D1DD9" w:rsidRPr="009D1DD9" w:rsidRDefault="009D1DD9" w:rsidP="009D1DD9">
      <w:p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To help pupils build positive relationships, develop emotional regulation, and strengthen their sense of belonging within school and the wider community.</w:t>
      </w:r>
    </w:p>
    <w:p w14:paraId="727CA4AA" w14:textId="77777777" w:rsidR="009D1DD9" w:rsidRPr="009D1DD9" w:rsidRDefault="009D1DD9" w:rsidP="009D1DD9">
      <w:pPr>
        <w:spacing w:before="100" w:beforeAutospacing="1" w:after="100" w:afterAutospacing="1" w:line="240" w:lineRule="auto"/>
        <w:outlineLvl w:val="2"/>
        <w:rPr>
          <w:rFonts w:ascii="Arial" w:eastAsia="Times New Roman" w:hAnsi="Arial" w:cs="Arial"/>
          <w:b/>
          <w:bCs/>
          <w:sz w:val="24"/>
          <w:szCs w:val="24"/>
          <w:lang w:eastAsia="en-GB"/>
        </w:rPr>
      </w:pPr>
      <w:r w:rsidRPr="009D1DD9">
        <w:rPr>
          <w:rFonts w:ascii="Arial" w:eastAsia="Times New Roman" w:hAnsi="Arial" w:cs="Arial"/>
          <w:b/>
          <w:bCs/>
          <w:sz w:val="24"/>
          <w:szCs w:val="24"/>
          <w:lang w:eastAsia="en-GB"/>
        </w:rPr>
        <w:t>Summary of Outcomes:</w:t>
      </w:r>
    </w:p>
    <w:p w14:paraId="32C60711" w14:textId="241DEC5D"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Develop trusting relationships with adults and peers.</w:t>
      </w:r>
    </w:p>
    <w:p w14:paraId="7209F402" w14:textId="04F787E0"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Improve communication and social interaction skills.</w:t>
      </w:r>
    </w:p>
    <w:p w14:paraId="02E2F2F5" w14:textId="77777777"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Increase engagement in learning and school life.</w:t>
      </w:r>
    </w:p>
    <w:p w14:paraId="578F48CA" w14:textId="7C4EFFD9"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Recognise and express emotions in safe and appropriate ways.</w:t>
      </w:r>
    </w:p>
    <w:p w14:paraId="2EE85889" w14:textId="230C9356"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Build confidence, self-esteem, and resilience.</w:t>
      </w:r>
    </w:p>
    <w:p w14:paraId="22994082" w14:textId="77777777"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Learn strategies to manage feelings, behaviour, and conflict.</w:t>
      </w:r>
    </w:p>
    <w:p w14:paraId="6C4C92AA" w14:textId="6892D3F8"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Demonstrate kindness, cooperation, and respect for others.</w:t>
      </w:r>
    </w:p>
    <w:p w14:paraId="50A382FC" w14:textId="77777777"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Develop a sense of belonging and connection to the school community.</w:t>
      </w:r>
    </w:p>
    <w:p w14:paraId="2BE4E7DF" w14:textId="16BF1DC3"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Participate positively in group activities and collaborative learning.</w:t>
      </w:r>
    </w:p>
    <w:p w14:paraId="07A02630" w14:textId="42BD373F" w:rsidR="009D1DD9" w:rsidRPr="009D1DD9" w:rsidRDefault="009D1DD9" w:rsidP="009D1DD9">
      <w:pPr>
        <w:pStyle w:val="ListParagraph"/>
        <w:numPr>
          <w:ilvl w:val="0"/>
          <w:numId w:val="7"/>
        </w:num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Make progress towards successful reintegration, transition, or next educational steps.</w:t>
      </w:r>
    </w:p>
    <w:p w14:paraId="25E5C08D" w14:textId="338D4688" w:rsidR="009D1DD9" w:rsidRPr="009D1DD9" w:rsidRDefault="009D1DD9" w:rsidP="009D1DD9">
      <w:pPr>
        <w:spacing w:before="100" w:beforeAutospacing="1" w:after="100" w:afterAutospacing="1" w:line="240" w:lineRule="auto"/>
        <w:outlineLvl w:val="2"/>
        <w:rPr>
          <w:rFonts w:ascii="Arial" w:eastAsia="Times New Roman" w:hAnsi="Arial" w:cs="Arial"/>
          <w:bCs/>
          <w:sz w:val="24"/>
          <w:szCs w:val="24"/>
          <w:lang w:eastAsia="en-GB"/>
        </w:rPr>
      </w:pPr>
    </w:p>
    <w:p w14:paraId="7A18B524" w14:textId="473FCD11" w:rsidR="009D1DD9" w:rsidRPr="009D1DD9" w:rsidRDefault="009D1DD9" w:rsidP="009D1DD9">
      <w:pPr>
        <w:spacing w:before="100" w:beforeAutospacing="1" w:after="100" w:afterAutospacing="1" w:line="240" w:lineRule="auto"/>
        <w:outlineLvl w:val="2"/>
        <w:rPr>
          <w:rFonts w:ascii="Arial" w:eastAsia="Times New Roman" w:hAnsi="Arial" w:cs="Arial"/>
          <w:b/>
          <w:bCs/>
          <w:sz w:val="24"/>
          <w:szCs w:val="24"/>
          <w:lang w:eastAsia="en-GB"/>
        </w:rPr>
      </w:pPr>
      <w:r w:rsidRPr="009D1DD9">
        <w:rPr>
          <w:rFonts w:ascii="Arial" w:eastAsia="Times New Roman" w:hAnsi="Arial" w:cs="Arial"/>
          <w:b/>
          <w:bCs/>
          <w:sz w:val="24"/>
          <w:szCs w:val="24"/>
          <w:lang w:eastAsia="en-GB"/>
        </w:rPr>
        <w:t>Pupil-Friendly Outcome Statement:</w:t>
      </w:r>
    </w:p>
    <w:p w14:paraId="20EA10B4" w14:textId="09D9D157" w:rsidR="009D1DD9" w:rsidRPr="009D1DD9" w:rsidRDefault="009D1DD9" w:rsidP="009D1DD9">
      <w:pPr>
        <w:spacing w:before="100" w:beforeAutospacing="1" w:after="100" w:afterAutospacing="1" w:line="240" w:lineRule="auto"/>
        <w:outlineLvl w:val="2"/>
        <w:rPr>
          <w:rFonts w:ascii="Arial" w:eastAsia="Times New Roman" w:hAnsi="Arial" w:cs="Arial"/>
          <w:bCs/>
          <w:sz w:val="24"/>
          <w:szCs w:val="24"/>
          <w:lang w:eastAsia="en-GB"/>
        </w:rPr>
      </w:pPr>
      <w:r w:rsidRPr="009D1DD9">
        <w:rPr>
          <w:rFonts w:ascii="Arial" w:eastAsia="Times New Roman" w:hAnsi="Arial" w:cs="Arial"/>
          <w:bCs/>
          <w:sz w:val="24"/>
          <w:szCs w:val="24"/>
          <w:lang w:eastAsia="en-GB"/>
        </w:rPr>
        <w:t>"I can build positive friendships, work with others, share my feelings appropriately, and feel safe, valued, and connected in school."</w:t>
      </w:r>
    </w:p>
    <w:p w14:paraId="4E8F8F26" w14:textId="1908295E" w:rsidR="009D1DD9" w:rsidRPr="009D1DD9" w:rsidRDefault="009D1DD9" w:rsidP="009D1DD9">
      <w:pPr>
        <w:spacing w:before="100" w:beforeAutospacing="1" w:after="100" w:afterAutospacing="1" w:line="240" w:lineRule="auto"/>
        <w:outlineLvl w:val="2"/>
        <w:rPr>
          <w:rFonts w:ascii="Arial" w:eastAsia="Times New Roman" w:hAnsi="Arial" w:cs="Arial"/>
          <w:b/>
          <w:bCs/>
          <w:sz w:val="24"/>
          <w:szCs w:val="24"/>
          <w:lang w:eastAsia="en-GB"/>
        </w:rPr>
      </w:pPr>
    </w:p>
    <w:p w14:paraId="747382C3" w14:textId="7F2331B0" w:rsidR="009D1DD9" w:rsidRDefault="009D1DD9" w:rsidP="009D1DD9">
      <w:pPr>
        <w:spacing w:before="100" w:beforeAutospacing="1" w:after="100" w:afterAutospacing="1" w:line="240" w:lineRule="auto"/>
        <w:outlineLvl w:val="2"/>
        <w:rPr>
          <w:rFonts w:ascii="Arial" w:eastAsia="Times New Roman" w:hAnsi="Arial" w:cs="Arial"/>
          <w:b/>
          <w:bCs/>
          <w:sz w:val="27"/>
          <w:szCs w:val="27"/>
          <w:lang w:eastAsia="en-GB"/>
        </w:rPr>
      </w:pPr>
    </w:p>
    <w:p w14:paraId="0E6C6A81" w14:textId="11C3B700" w:rsidR="009D1DD9" w:rsidRDefault="009D1DD9" w:rsidP="009D1DD9">
      <w:pPr>
        <w:spacing w:before="100" w:beforeAutospacing="1" w:after="100" w:afterAutospacing="1" w:line="240" w:lineRule="auto"/>
        <w:outlineLvl w:val="2"/>
        <w:rPr>
          <w:rFonts w:ascii="Arial" w:eastAsia="Times New Roman" w:hAnsi="Arial" w:cs="Arial"/>
          <w:b/>
          <w:bCs/>
          <w:sz w:val="27"/>
          <w:szCs w:val="27"/>
          <w:lang w:eastAsia="en-GB"/>
        </w:rPr>
      </w:pPr>
    </w:p>
    <w:p w14:paraId="4C1C7922" w14:textId="7E13EF8C"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29351479" w14:textId="1D89E8E7"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0513C74D" w14:textId="6A313DAD"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1DD95984" w14:textId="402A96AB"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1A0B69A5" w14:textId="0986EECC" w:rsidR="003E12F3" w:rsidRDefault="003E12F3" w:rsidP="009D1DD9">
      <w:pPr>
        <w:spacing w:before="100" w:beforeAutospacing="1" w:after="100" w:afterAutospacing="1" w:line="240" w:lineRule="auto"/>
        <w:outlineLvl w:val="2"/>
        <w:rPr>
          <w:rFonts w:ascii="Arial" w:eastAsia="Times New Roman" w:hAnsi="Arial" w:cs="Arial"/>
          <w:b/>
          <w:bCs/>
          <w:sz w:val="27"/>
          <w:szCs w:val="27"/>
          <w:lang w:eastAsia="en-GB"/>
        </w:rPr>
      </w:pPr>
    </w:p>
    <w:p w14:paraId="2A6A7329" w14:textId="77777777" w:rsidR="003E12F3" w:rsidRDefault="003E12F3" w:rsidP="003E12F3">
      <w:pPr>
        <w:spacing w:before="100" w:beforeAutospacing="1" w:after="100" w:afterAutospacing="1" w:line="240" w:lineRule="auto"/>
        <w:outlineLvl w:val="2"/>
        <w:rPr>
          <w:rFonts w:ascii="Arial" w:eastAsia="Times New Roman" w:hAnsi="Arial" w:cs="Arial"/>
          <w:b/>
          <w:bCs/>
          <w:sz w:val="24"/>
          <w:szCs w:val="24"/>
          <w:lang w:eastAsia="en-GB"/>
        </w:rPr>
      </w:pPr>
      <w:r>
        <w:rPr>
          <w:rFonts w:ascii="Arial" w:eastAsia="Times New Roman" w:hAnsi="Arial" w:cs="Arial"/>
          <w:b/>
          <w:bCs/>
          <w:sz w:val="27"/>
          <w:szCs w:val="27"/>
          <w:lang w:eastAsia="en-GB"/>
        </w:rPr>
        <w:lastRenderedPageBreak/>
        <w:t xml:space="preserve">                    </w:t>
      </w:r>
      <w:r>
        <w:rPr>
          <w:rFonts w:ascii="Arial" w:eastAsia="Times New Roman" w:hAnsi="Arial" w:cs="Arial"/>
          <w:b/>
          <w:bCs/>
          <w:sz w:val="24"/>
          <w:szCs w:val="24"/>
          <w:lang w:eastAsia="en-GB"/>
        </w:rPr>
        <w:t xml:space="preserve">                                 </w:t>
      </w:r>
    </w:p>
    <w:p w14:paraId="46D4BE50" w14:textId="7AA489D2" w:rsidR="009D1DD9" w:rsidRPr="003E12F3" w:rsidRDefault="009D1DD9" w:rsidP="001F4827">
      <w:pPr>
        <w:spacing w:before="100" w:beforeAutospacing="1" w:after="100" w:afterAutospacing="1" w:line="240" w:lineRule="auto"/>
        <w:jc w:val="center"/>
        <w:outlineLvl w:val="2"/>
        <w:rPr>
          <w:rFonts w:ascii="Arial" w:eastAsia="Times New Roman" w:hAnsi="Arial" w:cs="Arial"/>
          <w:b/>
          <w:bCs/>
          <w:sz w:val="24"/>
          <w:szCs w:val="24"/>
          <w:u w:val="single"/>
          <w:lang w:eastAsia="en-GB"/>
        </w:rPr>
      </w:pPr>
      <w:r w:rsidRPr="003E12F3">
        <w:rPr>
          <w:rFonts w:ascii="Arial" w:eastAsia="Times New Roman" w:hAnsi="Arial" w:cs="Arial"/>
          <w:b/>
          <w:bCs/>
          <w:sz w:val="24"/>
          <w:szCs w:val="24"/>
          <w:u w:val="single"/>
          <w:lang w:eastAsia="en-GB"/>
        </w:rPr>
        <w:t>Discover Pathway</w:t>
      </w:r>
    </w:p>
    <w:p w14:paraId="6A95E0A5" w14:textId="08B2B115" w:rsidR="009D1DD9" w:rsidRPr="003E12F3" w:rsidRDefault="009D1DD9" w:rsidP="009D1DD9">
      <w:pPr>
        <w:spacing w:before="100" w:beforeAutospacing="1" w:after="100" w:afterAutospacing="1" w:line="240" w:lineRule="auto"/>
        <w:outlineLvl w:val="2"/>
        <w:rPr>
          <w:rFonts w:ascii="Arial" w:eastAsia="Times New Roman" w:hAnsi="Arial" w:cs="Arial"/>
          <w:b/>
          <w:bCs/>
          <w:sz w:val="24"/>
          <w:szCs w:val="24"/>
          <w:lang w:eastAsia="en-GB"/>
        </w:rPr>
      </w:pPr>
      <w:r w:rsidRPr="003E12F3">
        <w:rPr>
          <w:rFonts w:ascii="Arial" w:eastAsia="Times New Roman" w:hAnsi="Arial" w:cs="Arial"/>
          <w:b/>
          <w:bCs/>
          <w:sz w:val="24"/>
          <w:szCs w:val="24"/>
          <w:lang w:eastAsia="en-GB"/>
        </w:rPr>
        <w:t>Semi-Formal Provision</w:t>
      </w:r>
      <w:r w:rsidR="003E12F3" w:rsidRPr="003E12F3">
        <w:rPr>
          <w:rFonts w:ascii="Arial" w:eastAsia="Times New Roman" w:hAnsi="Arial" w:cs="Arial"/>
          <w:b/>
          <w:bCs/>
          <w:sz w:val="24"/>
          <w:szCs w:val="24"/>
          <w:lang w:eastAsia="en-GB"/>
        </w:rPr>
        <w:t xml:space="preserve"> Ages 5–11</w:t>
      </w:r>
    </w:p>
    <w:p w14:paraId="12D81520" w14:textId="63C9B98F" w:rsidR="009D1DD9"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Purpose:</w:t>
      </w:r>
    </w:p>
    <w:p w14:paraId="06AF37C8" w14:textId="6970398C" w:rsidR="009D1DD9" w:rsidRPr="009D1DD9" w:rsidRDefault="009D1DD9" w:rsidP="009D1DD9">
      <w:pPr>
        <w:spacing w:before="100" w:beforeAutospacing="1" w:after="100" w:afterAutospacing="1" w:line="240" w:lineRule="auto"/>
        <w:rPr>
          <w:rFonts w:ascii="Arial" w:eastAsia="Times New Roman" w:hAnsi="Arial" w:cs="Arial"/>
          <w:b/>
          <w:bCs/>
          <w:sz w:val="24"/>
          <w:szCs w:val="24"/>
          <w:lang w:eastAsia="en-GB"/>
        </w:rPr>
      </w:pPr>
      <w:r w:rsidRPr="009D1DD9">
        <w:rPr>
          <w:rFonts w:ascii="Arial" w:eastAsia="Times New Roman" w:hAnsi="Arial" w:cs="Arial"/>
          <w:sz w:val="24"/>
          <w:szCs w:val="24"/>
          <w:lang w:eastAsia="en-GB"/>
        </w:rPr>
        <w:t xml:space="preserve">The Discover Pathway builds on the foundations developed through </w:t>
      </w:r>
      <w:r w:rsidRPr="009D1DD9">
        <w:rPr>
          <w:rFonts w:ascii="Arial" w:eastAsia="Times New Roman" w:hAnsi="Arial" w:cs="Arial"/>
          <w:b/>
          <w:bCs/>
          <w:sz w:val="24"/>
          <w:szCs w:val="24"/>
          <w:lang w:eastAsia="en-GB"/>
        </w:rPr>
        <w:t>Connect</w:t>
      </w:r>
      <w:r w:rsidRPr="009D1DD9">
        <w:rPr>
          <w:rFonts w:ascii="Arial" w:eastAsia="Times New Roman" w:hAnsi="Arial" w:cs="Arial"/>
          <w:sz w:val="24"/>
          <w:szCs w:val="24"/>
          <w:lang w:eastAsia="en-GB"/>
        </w:rPr>
        <w:t>, supporting pupils to become more confident, curious and engaged learners. It focuses on developing independence, communication, emotional regulation and readiness to access learning and wider experiences.</w:t>
      </w:r>
    </w:p>
    <w:p w14:paraId="0AFBAE41" w14:textId="3B662E1A" w:rsidR="009D1DD9" w:rsidRPr="009D1DD9"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Summary of Outcomes:</w:t>
      </w:r>
    </w:p>
    <w:p w14:paraId="7458A8BC" w14:textId="77777777"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greater independence in routines, personal organisation and everyday tasks. </w:t>
      </w:r>
    </w:p>
    <w:p w14:paraId="084E2C30" w14:textId="43434275"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Build confidence to explore new activities, environments and learning experiences. </w:t>
      </w:r>
    </w:p>
    <w:p w14:paraId="3A01D287" w14:textId="1F25200C"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communication skills to express needs, choices, feelings and ideas. </w:t>
      </w:r>
    </w:p>
    <w:p w14:paraId="72F65B82" w14:textId="47670753"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Apply emotional regulation strategies with increasing independence. </w:t>
      </w:r>
    </w:p>
    <w:p w14:paraId="70217B97" w14:textId="7213EA13"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Increase attention, engagement and readiness to learn. </w:t>
      </w:r>
    </w:p>
    <w:p w14:paraId="4F8F4950" w14:textId="76DE4EE9"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early literacy, numeracy and functional learning skills appropriate to individual needs. </w:t>
      </w:r>
    </w:p>
    <w:p w14:paraId="46FC6CD6" w14:textId="641B6207"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Make choices and begin to understand the consequences of those choices. </w:t>
      </w:r>
    </w:p>
    <w:p w14:paraId="5CE8215C" w14:textId="44C2985F"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problem-solving, curiosity and a willingness to try new things. </w:t>
      </w:r>
    </w:p>
    <w:p w14:paraId="5054BB89" w14:textId="66A2656A"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Build positive relationships and participate appropriately in paired and group activities. </w:t>
      </w:r>
    </w:p>
    <w:p w14:paraId="5DAB4CF0" w14:textId="7C926ECA"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practical, social and life skills that support greater independence. </w:t>
      </w:r>
    </w:p>
    <w:p w14:paraId="0FB368AF" w14:textId="2093FBC1"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Transfer skills between different adults, environments and situations. </w:t>
      </w:r>
    </w:p>
    <w:p w14:paraId="70C3BEB7" w14:textId="58A2BC5A"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resilience when faced with challenge, change or unfamiliar experiences. </w:t>
      </w:r>
    </w:p>
    <w:p w14:paraId="207854B7" w14:textId="0C1D5F2D"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Begin to identify personal strengths, interests and areas for development. </w:t>
      </w:r>
    </w:p>
    <w:p w14:paraId="4356A90D" w14:textId="525D8487" w:rsidR="009D1DD9" w:rsidRPr="009D1DD9" w:rsidRDefault="009D1DD9" w:rsidP="009D1DD9">
      <w:pPr>
        <w:numPr>
          <w:ilvl w:val="0"/>
          <w:numId w:val="1"/>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Increase readiness for the next stage of education, whether through reintegration, transition or progression to another appropriate provision. </w:t>
      </w:r>
    </w:p>
    <w:p w14:paraId="6EA036E1" w14:textId="6E8B936A" w:rsidR="009D1DD9" w:rsidRPr="009D1DD9"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Progression from Connect → Discover:</w:t>
      </w:r>
      <w:r w:rsidRPr="009D1DD9">
        <w:rPr>
          <w:rFonts w:ascii="Arial" w:eastAsia="Times New Roman" w:hAnsi="Arial" w:cs="Arial"/>
          <w:sz w:val="24"/>
          <w:szCs w:val="24"/>
          <w:lang w:eastAsia="en-GB"/>
        </w:rPr>
        <w:br/>
      </w:r>
      <w:r w:rsidRPr="009D1DD9">
        <w:rPr>
          <w:rFonts w:ascii="Arial" w:eastAsia="Times New Roman" w:hAnsi="Arial" w:cs="Arial"/>
          <w:b/>
          <w:bCs/>
          <w:sz w:val="24"/>
          <w:szCs w:val="24"/>
          <w:lang w:eastAsia="en-GB"/>
        </w:rPr>
        <w:t>Connect:</w:t>
      </w:r>
      <w:r w:rsidRPr="009D1DD9">
        <w:rPr>
          <w:rFonts w:ascii="Arial" w:eastAsia="Times New Roman" w:hAnsi="Arial" w:cs="Arial"/>
          <w:sz w:val="24"/>
          <w:szCs w:val="24"/>
          <w:lang w:eastAsia="en-GB"/>
        </w:rPr>
        <w:t xml:space="preserve"> </w:t>
      </w:r>
      <w:r w:rsidRPr="009D1DD9">
        <w:rPr>
          <w:rFonts w:ascii="Arial" w:eastAsia="Times New Roman" w:hAnsi="Arial" w:cs="Arial"/>
          <w:iCs/>
          <w:sz w:val="24"/>
          <w:szCs w:val="24"/>
          <w:lang w:eastAsia="en-GB"/>
        </w:rPr>
        <w:t>“I feel safe, understood and connected.”</w:t>
      </w:r>
      <w:r w:rsidRPr="009D1DD9">
        <w:rPr>
          <w:rFonts w:ascii="Arial" w:eastAsia="Times New Roman" w:hAnsi="Arial" w:cs="Arial"/>
          <w:sz w:val="24"/>
          <w:szCs w:val="24"/>
          <w:lang w:eastAsia="en-GB"/>
        </w:rPr>
        <w:br/>
      </w:r>
      <w:r w:rsidRPr="009D1DD9">
        <w:rPr>
          <w:rFonts w:ascii="Arial" w:eastAsia="Times New Roman" w:hAnsi="Arial" w:cs="Arial"/>
          <w:b/>
          <w:bCs/>
          <w:sz w:val="24"/>
          <w:szCs w:val="24"/>
          <w:lang w:eastAsia="en-GB"/>
        </w:rPr>
        <w:t>Discover:</w:t>
      </w:r>
      <w:r w:rsidRPr="009D1DD9">
        <w:rPr>
          <w:rFonts w:ascii="Arial" w:eastAsia="Times New Roman" w:hAnsi="Arial" w:cs="Arial"/>
          <w:sz w:val="24"/>
          <w:szCs w:val="24"/>
          <w:lang w:eastAsia="en-GB"/>
        </w:rPr>
        <w:t xml:space="preserve"> </w:t>
      </w:r>
      <w:r w:rsidRPr="009D1DD9">
        <w:rPr>
          <w:rFonts w:ascii="Arial" w:eastAsia="Times New Roman" w:hAnsi="Arial" w:cs="Arial"/>
          <w:iCs/>
          <w:sz w:val="24"/>
          <w:szCs w:val="24"/>
          <w:lang w:eastAsia="en-GB"/>
        </w:rPr>
        <w:t>“I am ready to explore, learn, make choices and become more independent.”</w:t>
      </w:r>
    </w:p>
    <w:p w14:paraId="136649CE" w14:textId="20D145E3" w:rsidR="009D1DD9"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Pupil-friendly outcome statement:</w:t>
      </w:r>
      <w:r w:rsidRPr="009D1DD9">
        <w:rPr>
          <w:rFonts w:ascii="Arial" w:eastAsia="Times New Roman" w:hAnsi="Arial" w:cs="Arial"/>
          <w:sz w:val="24"/>
          <w:szCs w:val="24"/>
          <w:lang w:eastAsia="en-GB"/>
        </w:rPr>
        <w:br/>
      </w:r>
      <w:r w:rsidRPr="009D1DD9">
        <w:rPr>
          <w:rFonts w:ascii="Arial" w:eastAsia="Times New Roman" w:hAnsi="Arial" w:cs="Arial"/>
          <w:iCs/>
          <w:sz w:val="24"/>
          <w:szCs w:val="24"/>
          <w:lang w:eastAsia="en-GB"/>
        </w:rPr>
        <w:t>“I can use the skills I have developed to explore new things, make positive choices, manage my feelings, communicate my needs and become more independent in my learning and everyday life.”</w:t>
      </w:r>
    </w:p>
    <w:p w14:paraId="562A253F" w14:textId="00582D07" w:rsidR="009D1DD9" w:rsidRDefault="009D1DD9" w:rsidP="009D1DD9">
      <w:pPr>
        <w:spacing w:before="100" w:beforeAutospacing="1" w:after="100" w:afterAutospacing="1" w:line="240" w:lineRule="auto"/>
        <w:rPr>
          <w:rFonts w:ascii="Arial" w:eastAsia="Times New Roman" w:hAnsi="Arial" w:cs="Arial"/>
          <w:b/>
          <w:bCs/>
          <w:sz w:val="27"/>
          <w:szCs w:val="27"/>
          <w:lang w:eastAsia="en-GB"/>
        </w:rPr>
      </w:pPr>
    </w:p>
    <w:p w14:paraId="05D5310D" w14:textId="77777777" w:rsidR="003E12F3" w:rsidRDefault="003E12F3" w:rsidP="003E12F3">
      <w:pPr>
        <w:spacing w:before="100" w:beforeAutospacing="1" w:after="100" w:afterAutospacing="1" w:line="240" w:lineRule="auto"/>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 xml:space="preserve">                                     </w:t>
      </w:r>
    </w:p>
    <w:p w14:paraId="252816DD" w14:textId="79392AD7" w:rsidR="003E12F3" w:rsidRDefault="003E12F3" w:rsidP="003E12F3">
      <w:pPr>
        <w:spacing w:before="100" w:beforeAutospacing="1" w:after="100" w:afterAutospacing="1" w:line="240" w:lineRule="auto"/>
        <w:jc w:val="center"/>
        <w:rPr>
          <w:rFonts w:ascii="Arial" w:eastAsia="Times New Roman" w:hAnsi="Arial" w:cs="Arial"/>
          <w:b/>
          <w:bCs/>
          <w:sz w:val="24"/>
          <w:szCs w:val="24"/>
          <w:lang w:eastAsia="en-GB"/>
        </w:rPr>
      </w:pPr>
    </w:p>
    <w:p w14:paraId="2F58E3CE" w14:textId="616C2F5B" w:rsidR="003E12F3" w:rsidRPr="003E12F3" w:rsidRDefault="003E12F3" w:rsidP="003E12F3">
      <w:pPr>
        <w:spacing w:before="100" w:beforeAutospacing="1" w:after="100" w:afterAutospacing="1" w:line="240" w:lineRule="auto"/>
        <w:jc w:val="center"/>
        <w:rPr>
          <w:rFonts w:ascii="Arial" w:eastAsia="Times New Roman" w:hAnsi="Arial" w:cs="Arial"/>
          <w:b/>
          <w:bCs/>
          <w:sz w:val="24"/>
          <w:szCs w:val="24"/>
          <w:u w:val="single"/>
          <w:lang w:eastAsia="en-GB"/>
        </w:rPr>
      </w:pPr>
      <w:r>
        <w:rPr>
          <w:rFonts w:ascii="Arial" w:eastAsia="Times New Roman" w:hAnsi="Arial" w:cs="Arial"/>
          <w:b/>
          <w:bCs/>
          <w:noProof/>
          <w:sz w:val="27"/>
          <w:szCs w:val="27"/>
          <w:lang w:eastAsia="en-GB"/>
        </w:rPr>
        <w:drawing>
          <wp:anchor distT="0" distB="0" distL="114300" distR="114300" simplePos="0" relativeHeight="251660288" behindDoc="1" locked="0" layoutInCell="1" allowOverlap="1" wp14:anchorId="2CAFA63E" wp14:editId="08FA6F3A">
            <wp:simplePos x="0" y="0"/>
            <wp:positionH relativeFrom="margin">
              <wp:posOffset>4909185</wp:posOffset>
            </wp:positionH>
            <wp:positionV relativeFrom="paragraph">
              <wp:posOffset>7620</wp:posOffset>
            </wp:positionV>
            <wp:extent cx="778510" cy="873125"/>
            <wp:effectExtent l="0" t="0" r="254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8510" cy="873125"/>
                    </a:xfrm>
                    <a:prstGeom prst="rect">
                      <a:avLst/>
                    </a:prstGeom>
                    <a:noFill/>
                  </pic:spPr>
                </pic:pic>
              </a:graphicData>
            </a:graphic>
            <wp14:sizeRelH relativeFrom="page">
              <wp14:pctWidth>0</wp14:pctWidth>
            </wp14:sizeRelH>
            <wp14:sizeRelV relativeFrom="page">
              <wp14:pctHeight>0</wp14:pctHeight>
            </wp14:sizeRelV>
          </wp:anchor>
        </w:drawing>
      </w:r>
      <w:r w:rsidR="005702C0">
        <w:rPr>
          <w:rFonts w:ascii="Arial" w:eastAsia="Times New Roman" w:hAnsi="Arial" w:cs="Arial"/>
          <w:b/>
          <w:bCs/>
          <w:sz w:val="24"/>
          <w:szCs w:val="24"/>
          <w:u w:val="single"/>
          <w:lang w:eastAsia="en-GB"/>
        </w:rPr>
        <w:t>Thrive</w:t>
      </w:r>
      <w:r w:rsidR="009D1DD9" w:rsidRPr="003E12F3">
        <w:rPr>
          <w:rFonts w:ascii="Arial" w:eastAsia="Times New Roman" w:hAnsi="Arial" w:cs="Arial"/>
          <w:b/>
          <w:bCs/>
          <w:sz w:val="24"/>
          <w:szCs w:val="24"/>
          <w:u w:val="single"/>
          <w:lang w:eastAsia="en-GB"/>
        </w:rPr>
        <w:t xml:space="preserve"> Pathway</w:t>
      </w:r>
    </w:p>
    <w:p w14:paraId="439875E1" w14:textId="5BC68CF3" w:rsidR="009D1DD9" w:rsidRPr="003E12F3" w:rsidRDefault="009D1DD9" w:rsidP="009D1DD9">
      <w:pPr>
        <w:spacing w:before="100" w:beforeAutospacing="1" w:after="100" w:afterAutospacing="1" w:line="240" w:lineRule="auto"/>
        <w:rPr>
          <w:rFonts w:ascii="Arial" w:eastAsia="Times New Roman" w:hAnsi="Arial" w:cs="Arial"/>
          <w:b/>
          <w:bCs/>
          <w:sz w:val="24"/>
          <w:szCs w:val="24"/>
          <w:lang w:eastAsia="en-GB"/>
        </w:rPr>
      </w:pPr>
      <w:r w:rsidRPr="003E12F3">
        <w:rPr>
          <w:rFonts w:ascii="Arial" w:eastAsia="Times New Roman" w:hAnsi="Arial" w:cs="Arial"/>
          <w:b/>
          <w:bCs/>
          <w:sz w:val="24"/>
          <w:szCs w:val="24"/>
          <w:lang w:eastAsia="en-GB"/>
        </w:rPr>
        <w:t>Formal Provision</w:t>
      </w:r>
      <w:r w:rsidR="003E12F3" w:rsidRPr="003E12F3">
        <w:rPr>
          <w:rFonts w:ascii="Arial" w:eastAsia="Times New Roman" w:hAnsi="Arial" w:cs="Arial"/>
          <w:b/>
          <w:bCs/>
          <w:sz w:val="24"/>
          <w:szCs w:val="24"/>
          <w:lang w:eastAsia="en-GB"/>
        </w:rPr>
        <w:t xml:space="preserve"> Ages 5–11 </w:t>
      </w:r>
    </w:p>
    <w:p w14:paraId="4AEF01A5" w14:textId="477B0334" w:rsidR="009D1DD9" w:rsidRDefault="009D1DD9" w:rsidP="009D1DD9">
      <w:pPr>
        <w:spacing w:before="100" w:beforeAutospacing="1" w:after="100" w:afterAutospacing="1" w:line="240" w:lineRule="auto"/>
        <w:rPr>
          <w:rFonts w:ascii="Arial" w:eastAsia="Times New Roman" w:hAnsi="Arial" w:cs="Arial"/>
          <w:b/>
          <w:bCs/>
          <w:sz w:val="24"/>
          <w:szCs w:val="24"/>
          <w:lang w:eastAsia="en-GB"/>
        </w:rPr>
      </w:pPr>
      <w:r w:rsidRPr="009D1DD9">
        <w:rPr>
          <w:rFonts w:ascii="Arial" w:eastAsia="Times New Roman" w:hAnsi="Arial" w:cs="Arial"/>
          <w:b/>
          <w:bCs/>
          <w:sz w:val="24"/>
          <w:szCs w:val="24"/>
          <w:lang w:eastAsia="en-GB"/>
        </w:rPr>
        <w:t>Purpose:</w:t>
      </w:r>
    </w:p>
    <w:p w14:paraId="4E1EE6AA" w14:textId="703ED3A4" w:rsidR="009D1DD9" w:rsidRPr="009D1DD9" w:rsidRDefault="009D1DD9" w:rsidP="009D1DD9">
      <w:pPr>
        <w:spacing w:before="100" w:beforeAutospacing="1" w:after="100" w:afterAutospacing="1" w:line="240" w:lineRule="auto"/>
        <w:rPr>
          <w:rFonts w:ascii="Arial" w:eastAsia="Times New Roman" w:hAnsi="Arial" w:cs="Arial"/>
          <w:b/>
          <w:bCs/>
          <w:sz w:val="24"/>
          <w:szCs w:val="24"/>
          <w:lang w:eastAsia="en-GB"/>
        </w:rPr>
      </w:pPr>
      <w:r w:rsidRPr="009D1DD9">
        <w:rPr>
          <w:rFonts w:ascii="Arial" w:eastAsia="Times New Roman" w:hAnsi="Arial" w:cs="Arial"/>
          <w:sz w:val="24"/>
          <w:szCs w:val="24"/>
          <w:lang w:eastAsia="en-GB"/>
        </w:rPr>
        <w:t xml:space="preserve">The </w:t>
      </w:r>
      <w:r w:rsidR="00B62B91">
        <w:rPr>
          <w:rFonts w:ascii="Arial" w:eastAsia="Times New Roman" w:hAnsi="Arial" w:cs="Arial"/>
          <w:b/>
          <w:bCs/>
          <w:sz w:val="24"/>
          <w:szCs w:val="24"/>
          <w:lang w:eastAsia="en-GB"/>
        </w:rPr>
        <w:t>Thrive</w:t>
      </w:r>
      <w:r w:rsidRPr="009D1DD9">
        <w:rPr>
          <w:rFonts w:ascii="Arial" w:eastAsia="Times New Roman" w:hAnsi="Arial" w:cs="Arial"/>
          <w:b/>
          <w:bCs/>
          <w:sz w:val="24"/>
          <w:szCs w:val="24"/>
          <w:lang w:eastAsia="en-GB"/>
        </w:rPr>
        <w:t xml:space="preserve"> Pathway</w:t>
      </w:r>
      <w:r w:rsidRPr="009D1DD9">
        <w:rPr>
          <w:rFonts w:ascii="Arial" w:eastAsia="Times New Roman" w:hAnsi="Arial" w:cs="Arial"/>
          <w:sz w:val="24"/>
          <w:szCs w:val="24"/>
          <w:lang w:eastAsia="en-GB"/>
        </w:rPr>
        <w:t xml:space="preserve"> builds on the foundations developed through </w:t>
      </w:r>
      <w:r w:rsidRPr="009D1DD9">
        <w:rPr>
          <w:rFonts w:ascii="Arial" w:eastAsia="Times New Roman" w:hAnsi="Arial" w:cs="Arial"/>
          <w:b/>
          <w:bCs/>
          <w:sz w:val="24"/>
          <w:szCs w:val="24"/>
          <w:lang w:eastAsia="en-GB"/>
        </w:rPr>
        <w:t>Connect</w:t>
      </w:r>
      <w:r w:rsidRPr="009D1DD9">
        <w:rPr>
          <w:rFonts w:ascii="Arial" w:eastAsia="Times New Roman" w:hAnsi="Arial" w:cs="Arial"/>
          <w:sz w:val="24"/>
          <w:szCs w:val="24"/>
          <w:lang w:eastAsia="en-GB"/>
        </w:rPr>
        <w:t xml:space="preserve"> and </w:t>
      </w:r>
      <w:r w:rsidRPr="009D1DD9">
        <w:rPr>
          <w:rFonts w:ascii="Arial" w:eastAsia="Times New Roman" w:hAnsi="Arial" w:cs="Arial"/>
          <w:b/>
          <w:bCs/>
          <w:sz w:val="24"/>
          <w:szCs w:val="24"/>
          <w:lang w:eastAsia="en-GB"/>
        </w:rPr>
        <w:t>Discover</w:t>
      </w:r>
      <w:r w:rsidRPr="009D1DD9">
        <w:rPr>
          <w:rFonts w:ascii="Arial" w:eastAsia="Times New Roman" w:hAnsi="Arial" w:cs="Arial"/>
          <w:sz w:val="24"/>
          <w:szCs w:val="24"/>
          <w:lang w:eastAsia="en-GB"/>
        </w:rPr>
        <w:t>, supporting pupils to develop greater independence, confidence and consistency in their learning. The pathway focuses on academic progress, personal development, positive behaviour and preparation for successful transition to their next stage of education.</w:t>
      </w:r>
    </w:p>
    <w:p w14:paraId="1283EBCA" w14:textId="77777777" w:rsidR="009D1DD9" w:rsidRPr="009D1DD9" w:rsidRDefault="009D1DD9" w:rsidP="009D1DD9">
      <w:pPr>
        <w:spacing w:before="100" w:beforeAutospacing="1" w:after="100" w:afterAutospacing="1" w:line="240" w:lineRule="auto"/>
        <w:outlineLvl w:val="2"/>
        <w:rPr>
          <w:rFonts w:ascii="Arial" w:eastAsia="Times New Roman" w:hAnsi="Arial" w:cs="Arial"/>
          <w:b/>
          <w:bCs/>
          <w:sz w:val="27"/>
          <w:szCs w:val="27"/>
          <w:lang w:eastAsia="en-GB"/>
        </w:rPr>
      </w:pPr>
      <w:r w:rsidRPr="009D1DD9">
        <w:rPr>
          <w:rFonts w:ascii="Arial" w:eastAsia="Times New Roman" w:hAnsi="Arial" w:cs="Arial"/>
          <w:b/>
          <w:bCs/>
          <w:sz w:val="27"/>
          <w:szCs w:val="27"/>
          <w:lang w:eastAsia="en-GB"/>
        </w:rPr>
        <w:t>Summary of Outcomes</w:t>
      </w:r>
    </w:p>
    <w:p w14:paraId="69F96AAA" w14:textId="77777777" w:rsidR="009D1DD9" w:rsidRPr="009D1DD9"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Pupils will:</w:t>
      </w:r>
    </w:p>
    <w:p w14:paraId="207DE423"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greater </w:t>
      </w:r>
      <w:r w:rsidRPr="009D1DD9">
        <w:rPr>
          <w:rFonts w:ascii="Arial" w:eastAsia="Times New Roman" w:hAnsi="Arial" w:cs="Arial"/>
          <w:b/>
          <w:bCs/>
          <w:sz w:val="24"/>
          <w:szCs w:val="24"/>
          <w:lang w:eastAsia="en-GB"/>
        </w:rPr>
        <w:t>independence and ownership</w:t>
      </w:r>
      <w:r w:rsidRPr="009D1DD9">
        <w:rPr>
          <w:rFonts w:ascii="Arial" w:eastAsia="Times New Roman" w:hAnsi="Arial" w:cs="Arial"/>
          <w:sz w:val="24"/>
          <w:szCs w:val="24"/>
          <w:lang w:eastAsia="en-GB"/>
        </w:rPr>
        <w:t xml:space="preserve"> of their learning, routines and choices. </w:t>
      </w:r>
    </w:p>
    <w:p w14:paraId="18A5C72B"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Build on their </w:t>
      </w:r>
      <w:r w:rsidRPr="009D1DD9">
        <w:rPr>
          <w:rFonts w:ascii="Arial" w:eastAsia="Times New Roman" w:hAnsi="Arial" w:cs="Arial"/>
          <w:b/>
          <w:bCs/>
          <w:sz w:val="24"/>
          <w:szCs w:val="24"/>
          <w:lang w:eastAsia="en-GB"/>
        </w:rPr>
        <w:t>literacy and numeracy skills</w:t>
      </w:r>
      <w:r w:rsidRPr="009D1DD9">
        <w:rPr>
          <w:rFonts w:ascii="Arial" w:eastAsia="Times New Roman" w:hAnsi="Arial" w:cs="Arial"/>
          <w:sz w:val="24"/>
          <w:szCs w:val="24"/>
          <w:lang w:eastAsia="en-GB"/>
        </w:rPr>
        <w:t xml:space="preserve">, making progress from their individual starting points. </w:t>
      </w:r>
    </w:p>
    <w:p w14:paraId="2AD675CB"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the ability to </w:t>
      </w:r>
      <w:r w:rsidRPr="009D1DD9">
        <w:rPr>
          <w:rFonts w:ascii="Arial" w:eastAsia="Times New Roman" w:hAnsi="Arial" w:cs="Arial"/>
          <w:b/>
          <w:bCs/>
          <w:sz w:val="24"/>
          <w:szCs w:val="24"/>
          <w:lang w:eastAsia="en-GB"/>
        </w:rPr>
        <w:t>sustain attention, participate in learning and complete tasks</w:t>
      </w:r>
      <w:r w:rsidRPr="009D1DD9">
        <w:rPr>
          <w:rFonts w:ascii="Arial" w:eastAsia="Times New Roman" w:hAnsi="Arial" w:cs="Arial"/>
          <w:sz w:val="24"/>
          <w:szCs w:val="24"/>
          <w:lang w:eastAsia="en-GB"/>
        </w:rPr>
        <w:t xml:space="preserve"> with increasing independence. </w:t>
      </w:r>
    </w:p>
    <w:p w14:paraId="0071B6EE"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Apply effective </w:t>
      </w:r>
      <w:r w:rsidRPr="009D1DD9">
        <w:rPr>
          <w:rFonts w:ascii="Arial" w:eastAsia="Times New Roman" w:hAnsi="Arial" w:cs="Arial"/>
          <w:b/>
          <w:bCs/>
          <w:sz w:val="24"/>
          <w:szCs w:val="24"/>
          <w:lang w:eastAsia="en-GB"/>
        </w:rPr>
        <w:t>emotional regulation strategies</w:t>
      </w:r>
      <w:r w:rsidRPr="009D1DD9">
        <w:rPr>
          <w:rFonts w:ascii="Arial" w:eastAsia="Times New Roman" w:hAnsi="Arial" w:cs="Arial"/>
          <w:sz w:val="24"/>
          <w:szCs w:val="24"/>
          <w:lang w:eastAsia="en-GB"/>
        </w:rPr>
        <w:t xml:space="preserve"> to manage feelings, challenges and changes. </w:t>
      </w:r>
    </w:p>
    <w:p w14:paraId="25837532"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w:t>
      </w:r>
      <w:r w:rsidRPr="009D1DD9">
        <w:rPr>
          <w:rFonts w:ascii="Arial" w:eastAsia="Times New Roman" w:hAnsi="Arial" w:cs="Arial"/>
          <w:b/>
          <w:bCs/>
          <w:sz w:val="24"/>
          <w:szCs w:val="24"/>
          <w:lang w:eastAsia="en-GB"/>
        </w:rPr>
        <w:t>resilience and perseverance</w:t>
      </w:r>
      <w:r w:rsidRPr="009D1DD9">
        <w:rPr>
          <w:rFonts w:ascii="Arial" w:eastAsia="Times New Roman" w:hAnsi="Arial" w:cs="Arial"/>
          <w:sz w:val="24"/>
          <w:szCs w:val="24"/>
          <w:lang w:eastAsia="en-GB"/>
        </w:rPr>
        <w:t xml:space="preserve">, responding positively to mistakes and setbacks. </w:t>
      </w:r>
    </w:p>
    <w:p w14:paraId="3F33C380"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Communicate confidently with adults and peers, expressing </w:t>
      </w:r>
      <w:r w:rsidRPr="009D1DD9">
        <w:rPr>
          <w:rFonts w:ascii="Arial" w:eastAsia="Times New Roman" w:hAnsi="Arial" w:cs="Arial"/>
          <w:b/>
          <w:bCs/>
          <w:sz w:val="24"/>
          <w:szCs w:val="24"/>
          <w:lang w:eastAsia="en-GB"/>
        </w:rPr>
        <w:t>needs, ideas, opinions and emotions</w:t>
      </w:r>
      <w:r w:rsidRPr="009D1DD9">
        <w:rPr>
          <w:rFonts w:ascii="Arial" w:eastAsia="Times New Roman" w:hAnsi="Arial" w:cs="Arial"/>
          <w:sz w:val="24"/>
          <w:szCs w:val="24"/>
          <w:lang w:eastAsia="en-GB"/>
        </w:rPr>
        <w:t xml:space="preserve"> appropriately. </w:t>
      </w:r>
    </w:p>
    <w:p w14:paraId="3FDFDDA7"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positive relationships and demonstrate </w:t>
      </w:r>
      <w:r w:rsidRPr="009D1DD9">
        <w:rPr>
          <w:rFonts w:ascii="Arial" w:eastAsia="Times New Roman" w:hAnsi="Arial" w:cs="Arial"/>
          <w:b/>
          <w:bCs/>
          <w:sz w:val="24"/>
          <w:szCs w:val="24"/>
          <w:lang w:eastAsia="en-GB"/>
        </w:rPr>
        <w:t>respect, empathy, cooperation and appropriate social behaviour</w:t>
      </w:r>
      <w:r w:rsidRPr="009D1DD9">
        <w:rPr>
          <w:rFonts w:ascii="Arial" w:eastAsia="Times New Roman" w:hAnsi="Arial" w:cs="Arial"/>
          <w:sz w:val="24"/>
          <w:szCs w:val="24"/>
          <w:lang w:eastAsia="en-GB"/>
        </w:rPr>
        <w:t xml:space="preserve">. </w:t>
      </w:r>
    </w:p>
    <w:p w14:paraId="0A47313A"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Make informed choices and understand the </w:t>
      </w:r>
      <w:r w:rsidRPr="009D1DD9">
        <w:rPr>
          <w:rFonts w:ascii="Arial" w:eastAsia="Times New Roman" w:hAnsi="Arial" w:cs="Arial"/>
          <w:b/>
          <w:bCs/>
          <w:sz w:val="24"/>
          <w:szCs w:val="24"/>
          <w:lang w:eastAsia="en-GB"/>
        </w:rPr>
        <w:t>impact and consequences</w:t>
      </w:r>
      <w:r w:rsidRPr="009D1DD9">
        <w:rPr>
          <w:rFonts w:ascii="Arial" w:eastAsia="Times New Roman" w:hAnsi="Arial" w:cs="Arial"/>
          <w:sz w:val="24"/>
          <w:szCs w:val="24"/>
          <w:lang w:eastAsia="en-GB"/>
        </w:rPr>
        <w:t xml:space="preserve"> of their decisions. </w:t>
      </w:r>
    </w:p>
    <w:p w14:paraId="68384493"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Identify their </w:t>
      </w:r>
      <w:r w:rsidRPr="009D1DD9">
        <w:rPr>
          <w:rFonts w:ascii="Arial" w:eastAsia="Times New Roman" w:hAnsi="Arial" w:cs="Arial"/>
          <w:b/>
          <w:bCs/>
          <w:sz w:val="24"/>
          <w:szCs w:val="24"/>
          <w:lang w:eastAsia="en-GB"/>
        </w:rPr>
        <w:t>strengths, interests and areas for development</w:t>
      </w:r>
      <w:r w:rsidRPr="009D1DD9">
        <w:rPr>
          <w:rFonts w:ascii="Arial" w:eastAsia="Times New Roman" w:hAnsi="Arial" w:cs="Arial"/>
          <w:sz w:val="24"/>
          <w:szCs w:val="24"/>
          <w:lang w:eastAsia="en-GB"/>
        </w:rPr>
        <w:t xml:space="preserve">, developing a positive sense of self. </w:t>
      </w:r>
    </w:p>
    <w:p w14:paraId="51ABB8AF"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Apply learning and skills across different subjects, environments and real-life situations. </w:t>
      </w:r>
    </w:p>
    <w:p w14:paraId="43D8E006"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practical skills that support </w:t>
      </w:r>
      <w:r w:rsidRPr="009D1DD9">
        <w:rPr>
          <w:rFonts w:ascii="Arial" w:eastAsia="Times New Roman" w:hAnsi="Arial" w:cs="Arial"/>
          <w:b/>
          <w:bCs/>
          <w:sz w:val="24"/>
          <w:szCs w:val="24"/>
          <w:lang w:eastAsia="en-GB"/>
        </w:rPr>
        <w:t>independence, responsibility and readiness for the wider world</w:t>
      </w:r>
      <w:r w:rsidRPr="009D1DD9">
        <w:rPr>
          <w:rFonts w:ascii="Arial" w:eastAsia="Times New Roman" w:hAnsi="Arial" w:cs="Arial"/>
          <w:sz w:val="24"/>
          <w:szCs w:val="24"/>
          <w:lang w:eastAsia="en-GB"/>
        </w:rPr>
        <w:t xml:space="preserve">. </w:t>
      </w:r>
    </w:p>
    <w:p w14:paraId="721726D6" w14:textId="77777777" w:rsidR="009D1DD9" w:rsidRP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Increase confidence in accessing learning and experiences beyond the PRU. </w:t>
      </w:r>
    </w:p>
    <w:p w14:paraId="7D39C5B7" w14:textId="77777777" w:rsidR="009D1DD9" w:rsidRDefault="009D1DD9" w:rsidP="009D1DD9">
      <w:pPr>
        <w:numPr>
          <w:ilvl w:val="0"/>
          <w:numId w:val="2"/>
        </w:num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 xml:space="preserve">Develop the skills and attitudes needed for a </w:t>
      </w:r>
      <w:r w:rsidRPr="009D1DD9">
        <w:rPr>
          <w:rFonts w:ascii="Arial" w:eastAsia="Times New Roman" w:hAnsi="Arial" w:cs="Arial"/>
          <w:b/>
          <w:bCs/>
          <w:sz w:val="24"/>
          <w:szCs w:val="24"/>
          <w:lang w:eastAsia="en-GB"/>
        </w:rPr>
        <w:t>successful transition to their next educational placement</w:t>
      </w:r>
      <w:r w:rsidRPr="009D1DD9">
        <w:rPr>
          <w:rFonts w:ascii="Arial" w:eastAsia="Times New Roman" w:hAnsi="Arial" w:cs="Arial"/>
          <w:sz w:val="24"/>
          <w:szCs w:val="24"/>
          <w:lang w:eastAsia="en-GB"/>
        </w:rPr>
        <w:t xml:space="preserve">. </w:t>
      </w:r>
    </w:p>
    <w:p w14:paraId="2C6305ED" w14:textId="77777777" w:rsidR="00670967" w:rsidRDefault="00670967" w:rsidP="009D1DD9">
      <w:pPr>
        <w:spacing w:before="100" w:beforeAutospacing="1" w:after="100" w:afterAutospacing="1" w:line="240" w:lineRule="auto"/>
        <w:rPr>
          <w:rFonts w:ascii="Arial" w:eastAsia="Times New Roman" w:hAnsi="Arial" w:cs="Arial"/>
          <w:bCs/>
          <w:sz w:val="24"/>
          <w:szCs w:val="27"/>
          <w:lang w:eastAsia="en-GB"/>
        </w:rPr>
      </w:pPr>
    </w:p>
    <w:p w14:paraId="6DE72618" w14:textId="77777777" w:rsidR="00670967" w:rsidRDefault="00670967" w:rsidP="009D1DD9">
      <w:pPr>
        <w:spacing w:before="100" w:beforeAutospacing="1" w:after="100" w:afterAutospacing="1" w:line="240" w:lineRule="auto"/>
        <w:rPr>
          <w:rFonts w:ascii="Arial" w:eastAsia="Times New Roman" w:hAnsi="Arial" w:cs="Arial"/>
          <w:bCs/>
          <w:sz w:val="24"/>
          <w:szCs w:val="27"/>
          <w:lang w:eastAsia="en-GB"/>
        </w:rPr>
      </w:pPr>
    </w:p>
    <w:p w14:paraId="57AD4E1E" w14:textId="77777777" w:rsidR="00670967" w:rsidRDefault="00670967" w:rsidP="009D1DD9">
      <w:pPr>
        <w:spacing w:before="100" w:beforeAutospacing="1" w:after="100" w:afterAutospacing="1" w:line="240" w:lineRule="auto"/>
        <w:rPr>
          <w:rFonts w:ascii="Arial" w:eastAsia="Times New Roman" w:hAnsi="Arial" w:cs="Arial"/>
          <w:bCs/>
          <w:sz w:val="24"/>
          <w:szCs w:val="27"/>
          <w:lang w:eastAsia="en-GB"/>
        </w:rPr>
      </w:pPr>
    </w:p>
    <w:p w14:paraId="2E9AC837" w14:textId="678F07E5" w:rsidR="009D1DD9" w:rsidRDefault="009D1DD9" w:rsidP="009D1DD9">
      <w:pPr>
        <w:spacing w:before="100" w:beforeAutospacing="1" w:after="100" w:afterAutospacing="1" w:line="240" w:lineRule="auto"/>
        <w:rPr>
          <w:rFonts w:ascii="Arial" w:eastAsia="Times New Roman" w:hAnsi="Arial" w:cs="Arial"/>
          <w:b/>
          <w:bCs/>
          <w:sz w:val="24"/>
          <w:szCs w:val="27"/>
          <w:u w:val="single"/>
          <w:lang w:eastAsia="en-GB"/>
        </w:rPr>
      </w:pPr>
      <w:r w:rsidRPr="003E12F3">
        <w:rPr>
          <w:rFonts w:ascii="Arial" w:eastAsia="Times New Roman" w:hAnsi="Arial" w:cs="Arial"/>
          <w:b/>
          <w:bCs/>
          <w:sz w:val="24"/>
          <w:szCs w:val="27"/>
          <w:u w:val="single"/>
          <w:lang w:eastAsia="en-GB"/>
        </w:rPr>
        <w:t>Progression</w:t>
      </w:r>
    </w:p>
    <w:p w14:paraId="56609A78" w14:textId="71498230" w:rsidR="003E12F3" w:rsidRDefault="003E12F3" w:rsidP="009D1DD9">
      <w:pPr>
        <w:spacing w:before="100" w:beforeAutospacing="1" w:after="100" w:afterAutospacing="1" w:line="240" w:lineRule="auto"/>
        <w:rPr>
          <w:rFonts w:ascii="Arial" w:eastAsia="Times New Roman" w:hAnsi="Arial" w:cs="Arial"/>
          <w:iCs/>
          <w:sz w:val="24"/>
          <w:szCs w:val="24"/>
          <w:lang w:eastAsia="en-GB"/>
        </w:rPr>
      </w:pPr>
      <w:r>
        <w:rPr>
          <w:rFonts w:ascii="Arial" w:eastAsia="Times New Roman" w:hAnsi="Arial" w:cs="Arial"/>
          <w:b/>
          <w:sz w:val="24"/>
          <w:szCs w:val="24"/>
          <w:lang w:eastAsia="en-GB"/>
        </w:rPr>
        <w:t xml:space="preserve">Engagement: </w:t>
      </w:r>
      <w:r w:rsidRPr="009D1DD9">
        <w:rPr>
          <w:rFonts w:ascii="Arial" w:eastAsia="Times New Roman" w:hAnsi="Arial" w:cs="Arial"/>
          <w:iCs/>
          <w:sz w:val="24"/>
          <w:szCs w:val="24"/>
          <w:lang w:eastAsia="en-GB"/>
        </w:rPr>
        <w:t>“I feel</w:t>
      </w:r>
      <w:r>
        <w:rPr>
          <w:rFonts w:ascii="Arial" w:eastAsia="Times New Roman" w:hAnsi="Arial" w:cs="Arial"/>
          <w:iCs/>
          <w:sz w:val="24"/>
          <w:szCs w:val="24"/>
          <w:lang w:eastAsia="en-GB"/>
        </w:rPr>
        <w:t xml:space="preserve"> seen, and can engage with adults</w:t>
      </w:r>
      <w:r w:rsidR="00612356">
        <w:rPr>
          <w:rFonts w:ascii="Arial" w:eastAsia="Times New Roman" w:hAnsi="Arial" w:cs="Arial"/>
          <w:iCs/>
          <w:sz w:val="24"/>
          <w:szCs w:val="24"/>
          <w:lang w:eastAsia="en-GB"/>
        </w:rPr>
        <w:t xml:space="preserve"> with support</w:t>
      </w:r>
      <w:r w:rsidRPr="009D1DD9">
        <w:rPr>
          <w:rFonts w:ascii="Arial" w:eastAsia="Times New Roman" w:hAnsi="Arial" w:cs="Arial"/>
          <w:iCs/>
          <w:sz w:val="24"/>
          <w:szCs w:val="24"/>
          <w:lang w:eastAsia="en-GB"/>
        </w:rPr>
        <w:t>.”</w:t>
      </w:r>
    </w:p>
    <w:p w14:paraId="2C43E523" w14:textId="529918FE" w:rsidR="003E12F3" w:rsidRPr="003E12F3" w:rsidRDefault="003E12F3" w:rsidP="009D1DD9">
      <w:pPr>
        <w:spacing w:before="100" w:beforeAutospacing="1" w:after="100" w:afterAutospacing="1" w:line="240" w:lineRule="auto"/>
        <w:rPr>
          <w:rFonts w:ascii="Arial" w:eastAsia="Times New Roman" w:hAnsi="Arial" w:cs="Arial"/>
          <w:iCs/>
          <w:sz w:val="24"/>
          <w:szCs w:val="24"/>
          <w:lang w:eastAsia="en-GB"/>
        </w:rPr>
      </w:pPr>
      <w:r w:rsidRPr="009D1DD9">
        <w:rPr>
          <w:rFonts w:ascii="Arial" w:eastAsia="Times New Roman" w:hAnsi="Arial" w:cs="Arial"/>
          <w:sz w:val="24"/>
          <w:szCs w:val="24"/>
          <w:lang w:eastAsia="en-GB"/>
        </w:rPr>
        <w:t>↓</w:t>
      </w:r>
    </w:p>
    <w:p w14:paraId="69C6DD52" w14:textId="6FE3924D" w:rsidR="003E12F3"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Connect:</w:t>
      </w:r>
      <w:r w:rsidRPr="009D1DD9">
        <w:rPr>
          <w:rFonts w:ascii="Arial" w:eastAsia="Times New Roman" w:hAnsi="Arial" w:cs="Arial"/>
          <w:sz w:val="24"/>
          <w:szCs w:val="24"/>
          <w:lang w:eastAsia="en-GB"/>
        </w:rPr>
        <w:t xml:space="preserve"> </w:t>
      </w:r>
      <w:r w:rsidRPr="009D1DD9">
        <w:rPr>
          <w:rFonts w:ascii="Arial" w:eastAsia="Times New Roman" w:hAnsi="Arial" w:cs="Arial"/>
          <w:iCs/>
          <w:sz w:val="24"/>
          <w:szCs w:val="24"/>
          <w:lang w:eastAsia="en-GB"/>
        </w:rPr>
        <w:t>“I feel safe, understood and connected.”</w:t>
      </w:r>
    </w:p>
    <w:p w14:paraId="6240A63C" w14:textId="77777777" w:rsidR="003E12F3"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w:t>
      </w:r>
    </w:p>
    <w:p w14:paraId="69DE696B" w14:textId="23F7AE39" w:rsidR="003E12F3"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b/>
          <w:bCs/>
          <w:sz w:val="24"/>
          <w:szCs w:val="24"/>
          <w:lang w:eastAsia="en-GB"/>
        </w:rPr>
        <w:t>Discover:</w:t>
      </w:r>
      <w:r w:rsidRPr="009D1DD9">
        <w:rPr>
          <w:rFonts w:ascii="Arial" w:eastAsia="Times New Roman" w:hAnsi="Arial" w:cs="Arial"/>
          <w:sz w:val="24"/>
          <w:szCs w:val="24"/>
          <w:lang w:eastAsia="en-GB"/>
        </w:rPr>
        <w:t xml:space="preserve"> </w:t>
      </w:r>
      <w:r w:rsidRPr="009D1DD9">
        <w:rPr>
          <w:rFonts w:ascii="Arial" w:eastAsia="Times New Roman" w:hAnsi="Arial" w:cs="Arial"/>
          <w:iCs/>
          <w:sz w:val="24"/>
          <w:szCs w:val="24"/>
          <w:lang w:eastAsia="en-GB"/>
        </w:rPr>
        <w:t>“I am ready to explore, learn, make choices and become more independent.”</w:t>
      </w:r>
    </w:p>
    <w:p w14:paraId="6C7C83BC" w14:textId="65362961" w:rsidR="003E12F3" w:rsidRDefault="009D1DD9" w:rsidP="009D1DD9">
      <w:pPr>
        <w:spacing w:before="100" w:beforeAutospacing="1" w:after="100" w:afterAutospacing="1" w:line="240" w:lineRule="auto"/>
        <w:rPr>
          <w:rFonts w:ascii="Arial" w:eastAsia="Times New Roman" w:hAnsi="Arial" w:cs="Arial"/>
          <w:sz w:val="24"/>
          <w:szCs w:val="24"/>
          <w:lang w:eastAsia="en-GB"/>
        </w:rPr>
      </w:pPr>
      <w:r w:rsidRPr="009D1DD9">
        <w:rPr>
          <w:rFonts w:ascii="Arial" w:eastAsia="Times New Roman" w:hAnsi="Arial" w:cs="Arial"/>
          <w:sz w:val="24"/>
          <w:szCs w:val="24"/>
          <w:lang w:eastAsia="en-GB"/>
        </w:rPr>
        <w:t>↓</w:t>
      </w:r>
    </w:p>
    <w:p w14:paraId="02FFAE5E" w14:textId="54D78E28" w:rsidR="009D1DD9" w:rsidRPr="009D1DD9" w:rsidRDefault="00B62B91" w:rsidP="009D1DD9">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b/>
          <w:bCs/>
          <w:sz w:val="24"/>
          <w:szCs w:val="24"/>
          <w:lang w:eastAsia="en-GB"/>
        </w:rPr>
        <w:t>Thrive</w:t>
      </w:r>
      <w:r w:rsidR="009D1DD9" w:rsidRPr="009D1DD9">
        <w:rPr>
          <w:rFonts w:ascii="Arial" w:eastAsia="Times New Roman" w:hAnsi="Arial" w:cs="Arial"/>
          <w:b/>
          <w:bCs/>
          <w:sz w:val="24"/>
          <w:szCs w:val="24"/>
          <w:lang w:eastAsia="en-GB"/>
        </w:rPr>
        <w:t>:</w:t>
      </w:r>
      <w:r w:rsidR="009D1DD9" w:rsidRPr="009D1DD9">
        <w:rPr>
          <w:rFonts w:ascii="Arial" w:eastAsia="Times New Roman" w:hAnsi="Arial" w:cs="Arial"/>
          <w:sz w:val="24"/>
          <w:szCs w:val="24"/>
          <w:lang w:eastAsia="en-GB"/>
        </w:rPr>
        <w:t xml:space="preserve"> </w:t>
      </w:r>
      <w:r w:rsidR="009D1DD9" w:rsidRPr="009D1DD9">
        <w:rPr>
          <w:rFonts w:ascii="Arial" w:eastAsia="Times New Roman" w:hAnsi="Arial" w:cs="Arial"/>
          <w:iCs/>
          <w:sz w:val="24"/>
          <w:szCs w:val="24"/>
          <w:lang w:eastAsia="en-GB"/>
        </w:rPr>
        <w:t>“I can build on my strengths, achieve my goals and take greater responsibility for my learning and future.”</w:t>
      </w:r>
    </w:p>
    <w:sectPr w:rsidR="009D1DD9" w:rsidRPr="009D1DD9">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230E0" w14:textId="77777777" w:rsidR="003E12F3" w:rsidRDefault="003E12F3" w:rsidP="003E12F3">
      <w:pPr>
        <w:spacing w:after="0" w:line="240" w:lineRule="auto"/>
      </w:pPr>
      <w:r>
        <w:separator/>
      </w:r>
    </w:p>
  </w:endnote>
  <w:endnote w:type="continuationSeparator" w:id="0">
    <w:p w14:paraId="4ED18711" w14:textId="77777777" w:rsidR="003E12F3" w:rsidRDefault="003E12F3" w:rsidP="003E1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B253F" w14:textId="77777777" w:rsidR="003E12F3" w:rsidRDefault="003E12F3" w:rsidP="003E12F3">
      <w:pPr>
        <w:spacing w:after="0" w:line="240" w:lineRule="auto"/>
      </w:pPr>
      <w:r>
        <w:separator/>
      </w:r>
    </w:p>
  </w:footnote>
  <w:footnote w:type="continuationSeparator" w:id="0">
    <w:p w14:paraId="42699D63" w14:textId="77777777" w:rsidR="003E12F3" w:rsidRDefault="003E12F3" w:rsidP="003E1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AF77" w14:textId="16AB17ED" w:rsidR="003E12F3" w:rsidRDefault="003E12F3">
    <w:pPr>
      <w:pStyle w:val="Header"/>
    </w:pPr>
    <w:r>
      <w:rPr>
        <w:noProof/>
      </w:rPr>
      <w:drawing>
        <wp:anchor distT="0" distB="0" distL="114300" distR="114300" simplePos="0" relativeHeight="251658240" behindDoc="1" locked="0" layoutInCell="1" allowOverlap="1" wp14:anchorId="3CC18A08" wp14:editId="319B2BAA">
          <wp:simplePos x="0" y="0"/>
          <wp:positionH relativeFrom="column">
            <wp:posOffset>2729230</wp:posOffset>
          </wp:positionH>
          <wp:positionV relativeFrom="paragraph">
            <wp:posOffset>-272415</wp:posOffset>
          </wp:positionV>
          <wp:extent cx="736600" cy="736600"/>
          <wp:effectExtent l="0" t="0" r="6350" b="6350"/>
          <wp:wrapTight wrapText="bothSides">
            <wp:wrapPolygon edited="0">
              <wp:start x="0" y="0"/>
              <wp:lineTo x="0" y="21228"/>
              <wp:lineTo x="21228" y="21228"/>
              <wp:lineTo x="2122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B Logo.jpg"/>
                  <pic:cNvPicPr/>
                </pic:nvPicPr>
                <pic:blipFill>
                  <a:blip r:embed="rId1">
                    <a:extLst>
                      <a:ext uri="{28A0092B-C50C-407E-A947-70E740481C1C}">
                        <a14:useLocalDpi xmlns:a14="http://schemas.microsoft.com/office/drawing/2010/main" val="0"/>
                      </a:ext>
                    </a:extLst>
                  </a:blip>
                  <a:stretch>
                    <a:fillRect/>
                  </a:stretch>
                </pic:blipFill>
                <pic:spPr>
                  <a:xfrm>
                    <a:off x="0" y="0"/>
                    <a:ext cx="736600" cy="736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A6CAA"/>
    <w:multiLevelType w:val="hybridMultilevel"/>
    <w:tmpl w:val="2B060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F12FE"/>
    <w:multiLevelType w:val="multilevel"/>
    <w:tmpl w:val="7F80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15543"/>
    <w:multiLevelType w:val="multilevel"/>
    <w:tmpl w:val="81DE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74B5F"/>
    <w:multiLevelType w:val="hybridMultilevel"/>
    <w:tmpl w:val="72A0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C3473"/>
    <w:multiLevelType w:val="multilevel"/>
    <w:tmpl w:val="BBA4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970B7"/>
    <w:multiLevelType w:val="multilevel"/>
    <w:tmpl w:val="E84A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E244D1"/>
    <w:multiLevelType w:val="multilevel"/>
    <w:tmpl w:val="818A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246371"/>
    <w:multiLevelType w:val="multilevel"/>
    <w:tmpl w:val="88C8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9331482">
    <w:abstractNumId w:val="2"/>
  </w:num>
  <w:num w:numId="2" w16cid:durableId="2057777520">
    <w:abstractNumId w:val="6"/>
  </w:num>
  <w:num w:numId="3" w16cid:durableId="1809203123">
    <w:abstractNumId w:val="1"/>
  </w:num>
  <w:num w:numId="4" w16cid:durableId="368192588">
    <w:abstractNumId w:val="4"/>
  </w:num>
  <w:num w:numId="5" w16cid:durableId="486213769">
    <w:abstractNumId w:val="7"/>
  </w:num>
  <w:num w:numId="6" w16cid:durableId="403383294">
    <w:abstractNumId w:val="5"/>
  </w:num>
  <w:num w:numId="7" w16cid:durableId="1994604496">
    <w:abstractNumId w:val="0"/>
  </w:num>
  <w:num w:numId="8" w16cid:durableId="1935239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DD9"/>
    <w:rsid w:val="000A7CD4"/>
    <w:rsid w:val="001F4827"/>
    <w:rsid w:val="003E12F3"/>
    <w:rsid w:val="005702C0"/>
    <w:rsid w:val="00612356"/>
    <w:rsid w:val="00645C9A"/>
    <w:rsid w:val="00670967"/>
    <w:rsid w:val="009C5A30"/>
    <w:rsid w:val="009D1DD9"/>
    <w:rsid w:val="00B62B91"/>
    <w:rsid w:val="00B86551"/>
    <w:rsid w:val="00C00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06E887"/>
  <w15:chartTrackingRefBased/>
  <w15:docId w15:val="{6E85319E-AD92-4D2A-BCAC-B43D7638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D1D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D1DD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D1DD9"/>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9D1D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D1DD9"/>
    <w:rPr>
      <w:b/>
      <w:bCs/>
    </w:rPr>
  </w:style>
  <w:style w:type="character" w:styleId="Emphasis">
    <w:name w:val="Emphasis"/>
    <w:basedOn w:val="DefaultParagraphFont"/>
    <w:uiPriority w:val="20"/>
    <w:qFormat/>
    <w:rsid w:val="009D1DD9"/>
    <w:rPr>
      <w:i/>
      <w:iCs/>
    </w:rPr>
  </w:style>
  <w:style w:type="character" w:customStyle="1" w:styleId="Heading2Char">
    <w:name w:val="Heading 2 Char"/>
    <w:basedOn w:val="DefaultParagraphFont"/>
    <w:link w:val="Heading2"/>
    <w:uiPriority w:val="9"/>
    <w:semiHidden/>
    <w:rsid w:val="009D1DD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D1DD9"/>
    <w:pPr>
      <w:ind w:left="720"/>
      <w:contextualSpacing/>
    </w:pPr>
  </w:style>
  <w:style w:type="paragraph" w:styleId="Header">
    <w:name w:val="header"/>
    <w:basedOn w:val="Normal"/>
    <w:link w:val="HeaderChar"/>
    <w:uiPriority w:val="99"/>
    <w:unhideWhenUsed/>
    <w:rsid w:val="003E12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2F3"/>
  </w:style>
  <w:style w:type="paragraph" w:styleId="Footer">
    <w:name w:val="footer"/>
    <w:basedOn w:val="Normal"/>
    <w:link w:val="FooterChar"/>
    <w:uiPriority w:val="99"/>
    <w:unhideWhenUsed/>
    <w:rsid w:val="003E12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59994">
      <w:bodyDiv w:val="1"/>
      <w:marLeft w:val="0"/>
      <w:marRight w:val="0"/>
      <w:marTop w:val="0"/>
      <w:marBottom w:val="0"/>
      <w:divBdr>
        <w:top w:val="none" w:sz="0" w:space="0" w:color="auto"/>
        <w:left w:val="none" w:sz="0" w:space="0" w:color="auto"/>
        <w:bottom w:val="none" w:sz="0" w:space="0" w:color="auto"/>
        <w:right w:val="none" w:sz="0" w:space="0" w:color="auto"/>
      </w:divBdr>
    </w:div>
    <w:div w:id="1122000298">
      <w:bodyDiv w:val="1"/>
      <w:marLeft w:val="0"/>
      <w:marRight w:val="0"/>
      <w:marTop w:val="0"/>
      <w:marBottom w:val="0"/>
      <w:divBdr>
        <w:top w:val="none" w:sz="0" w:space="0" w:color="auto"/>
        <w:left w:val="none" w:sz="0" w:space="0" w:color="auto"/>
        <w:bottom w:val="none" w:sz="0" w:space="0" w:color="auto"/>
        <w:right w:val="none" w:sz="0" w:space="0" w:color="auto"/>
      </w:divBdr>
      <w:divsChild>
        <w:div w:id="2123380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932440">
      <w:bodyDiv w:val="1"/>
      <w:marLeft w:val="0"/>
      <w:marRight w:val="0"/>
      <w:marTop w:val="0"/>
      <w:marBottom w:val="0"/>
      <w:divBdr>
        <w:top w:val="none" w:sz="0" w:space="0" w:color="auto"/>
        <w:left w:val="none" w:sz="0" w:space="0" w:color="auto"/>
        <w:bottom w:val="none" w:sz="0" w:space="0" w:color="auto"/>
        <w:right w:val="none" w:sz="0" w:space="0" w:color="auto"/>
      </w:divBdr>
    </w:div>
    <w:div w:id="1602420979">
      <w:bodyDiv w:val="1"/>
      <w:marLeft w:val="0"/>
      <w:marRight w:val="0"/>
      <w:marTop w:val="0"/>
      <w:marBottom w:val="0"/>
      <w:divBdr>
        <w:top w:val="none" w:sz="0" w:space="0" w:color="auto"/>
        <w:left w:val="none" w:sz="0" w:space="0" w:color="auto"/>
        <w:bottom w:val="none" w:sz="0" w:space="0" w:color="auto"/>
        <w:right w:val="none" w:sz="0" w:space="0" w:color="auto"/>
      </w:divBdr>
    </w:div>
    <w:div w:id="193069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E5F65D5B54EE41B054D97678C9C8A3" ma:contentTypeVersion="11" ma:contentTypeDescription="Create a new document." ma:contentTypeScope="" ma:versionID="bb7bb279756f97eccf7d24bbc74c6faa">
  <xsd:schema xmlns:xsd="http://www.w3.org/2001/XMLSchema" xmlns:xs="http://www.w3.org/2001/XMLSchema" xmlns:p="http://schemas.microsoft.com/office/2006/metadata/properties" xmlns:ns3="a8c3733d-143d-4213-9cd7-ba602d322998" targetNamespace="http://schemas.microsoft.com/office/2006/metadata/properties" ma:root="true" ma:fieldsID="19ac6eb4ed8a89445fe9b0ddce42b608" ns3:_="">
    <xsd:import namespace="a8c3733d-143d-4213-9cd7-ba602d32299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3733d-143d-4213-9cd7-ba602d32299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a8c3733d-143d-4213-9cd7-ba602d322998" xsi:nil="true"/>
  </documentManagement>
</p:properties>
</file>

<file path=customXml/itemProps1.xml><?xml version="1.0" encoding="utf-8"?>
<ds:datastoreItem xmlns:ds="http://schemas.openxmlformats.org/officeDocument/2006/customXml" ds:itemID="{B284743F-6209-4389-A34F-B32BFDDC3A0D}">
  <ds:schemaRefs>
    <ds:schemaRef ds:uri="http://schemas.microsoft.com/sharepoint/v3/contenttype/forms"/>
  </ds:schemaRefs>
</ds:datastoreItem>
</file>

<file path=customXml/itemProps2.xml><?xml version="1.0" encoding="utf-8"?>
<ds:datastoreItem xmlns:ds="http://schemas.openxmlformats.org/officeDocument/2006/customXml" ds:itemID="{7E81FE09-038A-4236-844F-D36408EBE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3733d-143d-4213-9cd7-ba602d3229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35CE8-3FFB-474A-8BED-A9E9958381E3}">
  <ds:schemaRefs>
    <ds:schemaRef ds:uri="http://schemas.openxmlformats.org/officeDocument/2006/bibliography"/>
  </ds:schemaRefs>
</ds:datastoreItem>
</file>

<file path=customXml/itemProps4.xml><?xml version="1.0" encoding="utf-8"?>
<ds:datastoreItem xmlns:ds="http://schemas.openxmlformats.org/officeDocument/2006/customXml" ds:itemID="{C7E2895F-286C-4786-92F9-0D6CB2EEAECC}">
  <ds:schemaRefs>
    <ds:schemaRef ds:uri="http://schemas.openxmlformats.org/package/2006/metadata/core-properties"/>
    <ds:schemaRef ds:uri="http://purl.org/dc/dcmitype/"/>
    <ds:schemaRef ds:uri="a8c3733d-143d-4213-9cd7-ba602d322998"/>
    <ds:schemaRef ds:uri="http://schemas.microsoft.com/office/2006/documentManagement/types"/>
    <ds:schemaRef ds:uri="http://schemas.microsoft.com/office/2006/metadata/properties"/>
    <ds:schemaRef ds:uri="http://purl.org/dc/terms/"/>
    <ds:schemaRef ds:uri="http://schemas.microsoft.com/office/infopath/2007/PartnerControl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Bentley</dc:creator>
  <cp:keywords/>
  <dc:description/>
  <cp:lastModifiedBy>Giles Caldwell</cp:lastModifiedBy>
  <cp:revision>2</cp:revision>
  <dcterms:created xsi:type="dcterms:W3CDTF">2026-09-28T13:00:00Z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0x010100A6E5F65D5B54EE41B054D97678C9C8A3</vt:lpwstr>
  </property>
</Properties>
</file>