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DE633" w14:textId="1E4D721A" w:rsidR="00716393" w:rsidRPr="00716393" w:rsidRDefault="00716393" w:rsidP="00716393">
      <w:pPr>
        <w:rPr>
          <w:rFonts w:ascii="Comic Sans MS" w:hAnsi="Comic Sans MS"/>
          <w:b/>
          <w:bCs/>
          <w:sz w:val="32"/>
          <w:szCs w:val="32"/>
          <w:u w:val="single"/>
        </w:rPr>
      </w:pPr>
      <w:r>
        <w:rPr>
          <w:noProof/>
        </w:rPr>
        <w:drawing>
          <wp:anchor distT="0" distB="0" distL="114300" distR="114300" simplePos="0" relativeHeight="251658240" behindDoc="1" locked="0" layoutInCell="1" allowOverlap="1" wp14:anchorId="12334B4D" wp14:editId="0A160017">
            <wp:simplePos x="0" y="0"/>
            <wp:positionH relativeFrom="column">
              <wp:posOffset>5181600</wp:posOffset>
            </wp:positionH>
            <wp:positionV relativeFrom="paragraph">
              <wp:posOffset>0</wp:posOffset>
            </wp:positionV>
            <wp:extent cx="1314450" cy="1209675"/>
            <wp:effectExtent l="0" t="0" r="0" b="9525"/>
            <wp:wrapTight wrapText="bothSides">
              <wp:wrapPolygon edited="0">
                <wp:start x="0" y="0"/>
                <wp:lineTo x="0" y="21430"/>
                <wp:lineTo x="21287" y="21430"/>
                <wp:lineTo x="212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314450" cy="1209675"/>
                    </a:xfrm>
                    <a:prstGeom prst="rect">
                      <a:avLst/>
                    </a:prstGeom>
                  </pic:spPr>
                </pic:pic>
              </a:graphicData>
            </a:graphic>
          </wp:anchor>
        </w:drawing>
      </w:r>
      <w:r w:rsidRPr="00716393">
        <w:rPr>
          <w:rFonts w:ascii="Comic Sans MS" w:hAnsi="Comic Sans MS"/>
          <w:b/>
          <w:bCs/>
          <w:sz w:val="32"/>
          <w:szCs w:val="32"/>
          <w:u w:val="single"/>
        </w:rPr>
        <w:t>Learning Outside the Classroom – Curriculum Intent</w:t>
      </w:r>
    </w:p>
    <w:p w14:paraId="2FD52E63" w14:textId="77777777" w:rsidR="00716393" w:rsidRPr="00716393" w:rsidRDefault="00716393" w:rsidP="00716393">
      <w:pPr>
        <w:rPr>
          <w:rFonts w:ascii="Comic Sans MS" w:hAnsi="Comic Sans MS"/>
        </w:rPr>
      </w:pPr>
      <w:r w:rsidRPr="00716393">
        <w:rPr>
          <w:rFonts w:ascii="Comic Sans MS" w:hAnsi="Comic Sans MS"/>
        </w:rPr>
        <w:t>At St Joseph’s Catholic Primary, our Learning Outside the Classroom approach is an inspirational process that provides pupils with regular opportunities to achieve and grow in confidence and self-esteem through hands-on experiences in a natural, outdoor environment. Rooted in our Catholic mission, this approach reflects our commitment to caring for God’s creation and living out Gospel values in all we do.</w:t>
      </w:r>
    </w:p>
    <w:p w14:paraId="4F3E730A" w14:textId="0F61C59E" w:rsidR="00716393" w:rsidRPr="00716393" w:rsidRDefault="00716393" w:rsidP="00716393">
      <w:pPr>
        <w:rPr>
          <w:rFonts w:ascii="Comic Sans MS" w:hAnsi="Comic Sans MS"/>
        </w:rPr>
      </w:pPr>
      <w:r w:rsidRPr="00716393">
        <w:rPr>
          <w:rFonts w:ascii="Comic Sans MS" w:hAnsi="Comic Sans MS"/>
        </w:rPr>
        <w:t>Our Learning Outside the Classroom curriculum aims to:</w:t>
      </w:r>
    </w:p>
    <w:p w14:paraId="29D0257E" w14:textId="77777777" w:rsidR="00716393" w:rsidRPr="00716393" w:rsidRDefault="00716393" w:rsidP="00716393">
      <w:pPr>
        <w:pStyle w:val="ListParagraph"/>
        <w:numPr>
          <w:ilvl w:val="0"/>
          <w:numId w:val="2"/>
        </w:numPr>
        <w:rPr>
          <w:rFonts w:ascii="Comic Sans MS" w:hAnsi="Comic Sans MS"/>
        </w:rPr>
      </w:pPr>
      <w:r w:rsidRPr="00716393">
        <w:rPr>
          <w:rFonts w:ascii="Comic Sans MS" w:hAnsi="Comic Sans MS"/>
        </w:rPr>
        <w:t>Build resilient, determined, and independent learners</w:t>
      </w:r>
    </w:p>
    <w:p w14:paraId="313B2AF7" w14:textId="77777777" w:rsidR="00716393" w:rsidRPr="00716393" w:rsidRDefault="00716393" w:rsidP="00716393">
      <w:pPr>
        <w:pStyle w:val="ListParagraph"/>
        <w:numPr>
          <w:ilvl w:val="0"/>
          <w:numId w:val="2"/>
        </w:numPr>
        <w:rPr>
          <w:rFonts w:ascii="Comic Sans MS" w:hAnsi="Comic Sans MS"/>
        </w:rPr>
      </w:pPr>
      <w:r w:rsidRPr="00716393">
        <w:rPr>
          <w:rFonts w:ascii="Comic Sans MS" w:hAnsi="Comic Sans MS"/>
        </w:rPr>
        <w:t>Support children’s personal, social, and emotional development</w:t>
      </w:r>
    </w:p>
    <w:p w14:paraId="45EC178D" w14:textId="77777777" w:rsidR="00716393" w:rsidRPr="00716393" w:rsidRDefault="00716393" w:rsidP="00716393">
      <w:pPr>
        <w:pStyle w:val="ListParagraph"/>
        <w:numPr>
          <w:ilvl w:val="0"/>
          <w:numId w:val="2"/>
        </w:numPr>
        <w:rPr>
          <w:rFonts w:ascii="Comic Sans MS" w:hAnsi="Comic Sans MS"/>
        </w:rPr>
      </w:pPr>
      <w:r w:rsidRPr="00716393">
        <w:rPr>
          <w:rFonts w:ascii="Comic Sans MS" w:hAnsi="Comic Sans MS"/>
        </w:rPr>
        <w:t>Encourage creativity and imaginative thinking</w:t>
      </w:r>
    </w:p>
    <w:p w14:paraId="0D50638D" w14:textId="77777777" w:rsidR="00716393" w:rsidRPr="00716393" w:rsidRDefault="00716393" w:rsidP="00716393">
      <w:pPr>
        <w:pStyle w:val="ListParagraph"/>
        <w:numPr>
          <w:ilvl w:val="0"/>
          <w:numId w:val="2"/>
        </w:numPr>
        <w:rPr>
          <w:rFonts w:ascii="Comic Sans MS" w:hAnsi="Comic Sans MS"/>
        </w:rPr>
      </w:pPr>
      <w:r w:rsidRPr="00716393">
        <w:rPr>
          <w:rFonts w:ascii="Comic Sans MS" w:hAnsi="Comic Sans MS"/>
        </w:rPr>
        <w:t>Develop understanding of risk management and the benefits of taking appropriate risks</w:t>
      </w:r>
    </w:p>
    <w:p w14:paraId="6007DE34" w14:textId="77777777" w:rsidR="00716393" w:rsidRPr="00716393" w:rsidRDefault="00716393" w:rsidP="00716393">
      <w:pPr>
        <w:pStyle w:val="ListParagraph"/>
        <w:numPr>
          <w:ilvl w:val="0"/>
          <w:numId w:val="2"/>
        </w:numPr>
        <w:rPr>
          <w:rFonts w:ascii="Comic Sans MS" w:hAnsi="Comic Sans MS"/>
        </w:rPr>
      </w:pPr>
      <w:r w:rsidRPr="00716393">
        <w:rPr>
          <w:rFonts w:ascii="Comic Sans MS" w:hAnsi="Comic Sans MS"/>
        </w:rPr>
        <w:t>Foster respect for the natural environment and wildlife as part of our role as stewards of God’s creation</w:t>
      </w:r>
    </w:p>
    <w:p w14:paraId="28E463C2" w14:textId="77777777" w:rsidR="00716393" w:rsidRPr="00716393" w:rsidRDefault="00716393" w:rsidP="00716393">
      <w:pPr>
        <w:pStyle w:val="ListParagraph"/>
        <w:numPr>
          <w:ilvl w:val="0"/>
          <w:numId w:val="2"/>
        </w:numPr>
        <w:rPr>
          <w:rFonts w:ascii="Comic Sans MS" w:hAnsi="Comic Sans MS"/>
        </w:rPr>
      </w:pPr>
      <w:r w:rsidRPr="00716393">
        <w:rPr>
          <w:rFonts w:ascii="Comic Sans MS" w:hAnsi="Comic Sans MS"/>
        </w:rPr>
        <w:t>Transform negative behaviours into positive ones, guided by Gospel values of forgiveness and growth</w:t>
      </w:r>
    </w:p>
    <w:p w14:paraId="44A2702E" w14:textId="29CDE41D" w:rsidR="00716393" w:rsidRPr="00716393" w:rsidRDefault="00716393" w:rsidP="00716393">
      <w:pPr>
        <w:pStyle w:val="ListParagraph"/>
        <w:numPr>
          <w:ilvl w:val="0"/>
          <w:numId w:val="2"/>
        </w:numPr>
        <w:rPr>
          <w:rFonts w:ascii="Comic Sans MS" w:hAnsi="Comic Sans MS"/>
        </w:rPr>
      </w:pPr>
      <w:r w:rsidRPr="00716393">
        <w:rPr>
          <w:rFonts w:ascii="Comic Sans MS" w:hAnsi="Comic Sans MS"/>
        </w:rPr>
        <w:t>Allow children to experience the joy of simply being children, celebrating the wonder of God’s world</w:t>
      </w:r>
    </w:p>
    <w:p w14:paraId="3F7F8B9C" w14:textId="69B4FB8E" w:rsidR="00716393" w:rsidRPr="00716393" w:rsidRDefault="00716393" w:rsidP="00716393">
      <w:pPr>
        <w:rPr>
          <w:rFonts w:ascii="Comic Sans MS" w:hAnsi="Comic Sans MS"/>
        </w:rPr>
      </w:pPr>
      <w:r w:rsidRPr="00716393">
        <w:rPr>
          <w:rFonts w:ascii="Comic Sans MS" w:hAnsi="Comic Sans MS"/>
        </w:rPr>
        <w:t xml:space="preserve">Our provision is rooted in Forest School </w:t>
      </w:r>
      <w:r w:rsidRPr="00716393">
        <w:rPr>
          <w:rFonts w:ascii="Comic Sans MS" w:hAnsi="Comic Sans MS"/>
        </w:rPr>
        <w:t>principals</w:t>
      </w:r>
      <w:r w:rsidRPr="00716393">
        <w:rPr>
          <w:rFonts w:ascii="Comic Sans MS" w:hAnsi="Comic Sans MS"/>
        </w:rPr>
        <w:t xml:space="preserve">, a globally recognised approach that promotes holistic learning. Its child-led nature and emphasis on social development engage pupils in ways that are difficult to replicate in a traditional classroom setting. This creates unique opportunities for learning and growth that may not occur during everyday schooling. At St Joseph’s, we value and celebrate the individuality of every child and adapt our approach to meet their diverse learning styles and needs, always encouraging them </w:t>
      </w:r>
      <w:r>
        <w:rPr>
          <w:rFonts w:ascii="Comic Sans MS" w:hAnsi="Comic Sans MS"/>
        </w:rPr>
        <w:t>to g</w:t>
      </w:r>
      <w:r w:rsidRPr="00716393">
        <w:rPr>
          <w:rFonts w:ascii="Comic Sans MS" w:hAnsi="Comic Sans MS"/>
        </w:rPr>
        <w:t>row together in God’s love</w:t>
      </w:r>
      <w:r>
        <w:rPr>
          <w:rFonts w:ascii="Comic Sans MS" w:hAnsi="Comic Sans MS"/>
        </w:rPr>
        <w:t>. Whilst echoing our Mission Statement of “We are a family of Faith, Hope, Love and Learning for all.”</w:t>
      </w:r>
    </w:p>
    <w:p w14:paraId="1B1BC2E1" w14:textId="77777777" w:rsidR="00716393" w:rsidRPr="00716393" w:rsidRDefault="00716393" w:rsidP="00716393">
      <w:pPr>
        <w:rPr>
          <w:rFonts w:ascii="Comic Sans MS" w:hAnsi="Comic Sans MS"/>
          <w:u w:val="single"/>
        </w:rPr>
      </w:pPr>
      <w:r w:rsidRPr="00716393">
        <w:rPr>
          <w:rFonts w:ascii="Comic Sans MS" w:hAnsi="Comic Sans MS"/>
          <w:u w:val="single"/>
        </w:rPr>
        <w:t>Implementation</w:t>
      </w:r>
    </w:p>
    <w:p w14:paraId="66ADA00F" w14:textId="5F236A59" w:rsidR="00716393" w:rsidRPr="00716393" w:rsidRDefault="00716393" w:rsidP="00716393">
      <w:pPr>
        <w:rPr>
          <w:rFonts w:ascii="Comic Sans MS" w:hAnsi="Comic Sans MS"/>
        </w:rPr>
      </w:pPr>
      <w:r w:rsidRPr="00716393">
        <w:rPr>
          <w:rFonts w:ascii="Comic Sans MS" w:hAnsi="Comic Sans MS"/>
        </w:rPr>
        <w:t>Supported by our dedicated staff and local outdoor resources, we deliver a tailored, experience-based offer that inspires and nurtures each child. Our committed team identifies opportunities based on pupils’ interests, skills, and stages of development. Learning Outside the Classroom also complements and enhances other areas of the curriculum, helping children to see God’s presence in all aspects of life.</w:t>
      </w:r>
    </w:p>
    <w:p w14:paraId="2DE25C82" w14:textId="77777777" w:rsidR="00716393" w:rsidRPr="00716393" w:rsidRDefault="00716393" w:rsidP="00716393">
      <w:pPr>
        <w:rPr>
          <w:rFonts w:ascii="Comic Sans MS" w:hAnsi="Comic Sans MS"/>
          <w:u w:val="single"/>
        </w:rPr>
      </w:pPr>
      <w:r w:rsidRPr="00716393">
        <w:rPr>
          <w:rFonts w:ascii="Comic Sans MS" w:hAnsi="Comic Sans MS"/>
          <w:u w:val="single"/>
        </w:rPr>
        <w:t>Impact</w:t>
      </w:r>
    </w:p>
    <w:p w14:paraId="555CC595" w14:textId="6003A0C5" w:rsidR="004901E4" w:rsidRPr="00716393" w:rsidRDefault="00716393" w:rsidP="00716393">
      <w:pPr>
        <w:rPr>
          <w:rFonts w:ascii="Comic Sans MS" w:hAnsi="Comic Sans MS"/>
        </w:rPr>
      </w:pPr>
      <w:r w:rsidRPr="00716393">
        <w:rPr>
          <w:rFonts w:ascii="Comic Sans MS" w:hAnsi="Comic Sans MS"/>
        </w:rPr>
        <w:t>Through this approach, pupil engagement, social interaction, and wider interests improve significantly. This has a positive effect on their overall development and strengthens their ability to access the full curriculum and participate fully in our school community, growing as responsible citizens and faithful stewards of creation.</w:t>
      </w:r>
    </w:p>
    <w:sectPr w:rsidR="004901E4" w:rsidRPr="00716393" w:rsidSect="0071639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A9278" w14:textId="77777777" w:rsidR="00716393" w:rsidRDefault="00716393" w:rsidP="00716393">
      <w:pPr>
        <w:spacing w:after="0" w:line="240" w:lineRule="auto"/>
      </w:pPr>
      <w:r>
        <w:separator/>
      </w:r>
    </w:p>
  </w:endnote>
  <w:endnote w:type="continuationSeparator" w:id="0">
    <w:p w14:paraId="52F5B605" w14:textId="77777777" w:rsidR="00716393" w:rsidRDefault="00716393" w:rsidP="00716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04D6E" w14:textId="77777777" w:rsidR="00716393" w:rsidRDefault="00716393" w:rsidP="00716393">
      <w:pPr>
        <w:spacing w:after="0" w:line="240" w:lineRule="auto"/>
      </w:pPr>
      <w:r>
        <w:separator/>
      </w:r>
    </w:p>
  </w:footnote>
  <w:footnote w:type="continuationSeparator" w:id="0">
    <w:p w14:paraId="094628A4" w14:textId="77777777" w:rsidR="00716393" w:rsidRDefault="00716393" w:rsidP="00716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A0060"/>
    <w:multiLevelType w:val="hybridMultilevel"/>
    <w:tmpl w:val="348AF4D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57022C"/>
    <w:multiLevelType w:val="hybridMultilevel"/>
    <w:tmpl w:val="0B0A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393"/>
    <w:rsid w:val="0041494A"/>
    <w:rsid w:val="0049768A"/>
    <w:rsid w:val="0070444C"/>
    <w:rsid w:val="00716393"/>
    <w:rsid w:val="00AF286A"/>
    <w:rsid w:val="00E16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1DD0"/>
  <w15:chartTrackingRefBased/>
  <w15:docId w15:val="{D0A8D003-DB37-4C2A-B431-F592EF9F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393"/>
    <w:pPr>
      <w:ind w:left="720"/>
      <w:contextualSpacing/>
    </w:pPr>
  </w:style>
  <w:style w:type="paragraph" w:styleId="Header">
    <w:name w:val="header"/>
    <w:basedOn w:val="Normal"/>
    <w:link w:val="HeaderChar"/>
    <w:uiPriority w:val="99"/>
    <w:unhideWhenUsed/>
    <w:rsid w:val="007163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393"/>
  </w:style>
  <w:style w:type="paragraph" w:styleId="Footer">
    <w:name w:val="footer"/>
    <w:basedOn w:val="Normal"/>
    <w:link w:val="FooterChar"/>
    <w:uiPriority w:val="99"/>
    <w:unhideWhenUsed/>
    <w:rsid w:val="007163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awilliamson</dc:creator>
  <cp:keywords/>
  <dc:description/>
  <cp:lastModifiedBy>awilliamson</cp:lastModifiedBy>
  <cp:revision>1</cp:revision>
  <dcterms:created xsi:type="dcterms:W3CDTF">2025-11-20T18:25:00Z</dcterms:created>
  <dcterms:modified xsi:type="dcterms:W3CDTF">2025-11-20T18:32:00Z</dcterms:modified>
</cp:coreProperties>
</file>