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F534D" w14:textId="2FC51A2D" w:rsidR="00E866DB" w:rsidRDefault="35260026" w:rsidP="0FB871D8">
      <w:pPr>
        <w:spacing w:line="276" w:lineRule="auto"/>
      </w:pPr>
      <w:r>
        <w:t xml:space="preserve">    </w:t>
      </w:r>
      <w:r w:rsidR="0AC9DD35">
        <w:rPr>
          <w:noProof/>
          <w:lang w:eastAsia="en-GB"/>
        </w:rPr>
        <w:drawing>
          <wp:inline distT="0" distB="0" distL="0" distR="0" wp14:anchorId="278854AF" wp14:editId="40C3D46E">
            <wp:extent cx="1873159" cy="682923"/>
            <wp:effectExtent l="0" t="0" r="0" b="0"/>
            <wp:docPr id="896330210" name="Picture 896330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159" cy="68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087FDA">
        <w:tab/>
      </w:r>
      <w:r w:rsidR="00087FDA">
        <w:tab/>
      </w:r>
      <w:r w:rsidR="00087FDA">
        <w:tab/>
      </w:r>
      <w:r>
        <w:t xml:space="preserve">       </w:t>
      </w:r>
      <w:r>
        <w:rPr>
          <w:noProof/>
          <w:lang w:eastAsia="en-GB"/>
        </w:rPr>
        <w:drawing>
          <wp:inline distT="0" distB="0" distL="0" distR="0" wp14:anchorId="42025BF0" wp14:editId="6B82E02A">
            <wp:extent cx="1771650" cy="523272"/>
            <wp:effectExtent l="0" t="0" r="0" b="0"/>
            <wp:docPr id="1892801428" name="Picture 189280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2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</w:p>
    <w:p w14:paraId="0625CFC5" w14:textId="1211CA70" w:rsidR="00E866DB" w:rsidRDefault="7E90B587" w:rsidP="0FB871D8">
      <w:pPr>
        <w:spacing w:line="276" w:lineRule="auto"/>
      </w:pPr>
      <w:r w:rsidRPr="0FB871D8">
        <w:rPr>
          <w:rFonts w:ascii="Arial" w:eastAsia="Arial" w:hAnsi="Arial" w:cs="Arial"/>
          <w:b/>
          <w:bCs/>
          <w:color w:val="1C803E"/>
          <w:sz w:val="36"/>
          <w:szCs w:val="36"/>
        </w:rPr>
        <w:t>Local Area Visits Policy</w:t>
      </w:r>
      <w:r w:rsidRPr="0FB871D8">
        <w:rPr>
          <w:rFonts w:ascii="Arial" w:eastAsia="Arial" w:hAnsi="Arial" w:cs="Arial"/>
          <w:b/>
          <w:bCs/>
          <w:sz w:val="28"/>
          <w:szCs w:val="28"/>
        </w:rPr>
        <w:t xml:space="preserve"> Template</w:t>
      </w:r>
    </w:p>
    <w:tbl>
      <w:tblPr>
        <w:tblStyle w:val="GridTable1Light-Accent1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1989"/>
        <w:gridCol w:w="7026"/>
      </w:tblGrid>
      <w:tr w:rsidR="254737FD" w14:paraId="26513CE7" w14:textId="77777777" w:rsidTr="12B3C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1C803E"/>
          </w:tcPr>
          <w:p w14:paraId="417D21B7" w14:textId="125D8CA8" w:rsidR="254737FD" w:rsidRDefault="254737FD">
            <w:r w:rsidRPr="254737FD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General</w:t>
            </w:r>
          </w:p>
        </w:tc>
        <w:tc>
          <w:tcPr>
            <w:tcW w:w="7026" w:type="dxa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</w:tcPr>
          <w:p w14:paraId="334E3689" w14:textId="22954A2D" w:rsidR="254737FD" w:rsidRDefault="2547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54737FD">
              <w:rPr>
                <w:rFonts w:ascii="Arial" w:eastAsia="Arial" w:hAnsi="Arial" w:cs="Arial"/>
                <w:color w:val="0B0C0C"/>
                <w:sz w:val="29"/>
                <w:szCs w:val="29"/>
              </w:rPr>
              <w:t>These involve no more than an everyday level of risk, such as slips and trips and are covered by a school’s current policies and procedures. They only need a little extra planning beyond the educational aspect of the trip. They can be considered as lessons in a different classroom.</w:t>
            </w:r>
          </w:p>
          <w:p w14:paraId="06B9A3D1" w14:textId="31D2720F" w:rsidR="254737FD" w:rsidRDefault="2547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54737FD">
              <w:rPr>
                <w:rFonts w:ascii="Arial" w:eastAsia="Arial" w:hAnsi="Arial" w:cs="Arial"/>
              </w:rPr>
              <w:t xml:space="preserve"> </w:t>
            </w:r>
          </w:p>
          <w:p w14:paraId="35687526" w14:textId="53239F7E" w:rsidR="254737FD" w:rsidRDefault="2547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54737FD">
              <w:rPr>
                <w:rFonts w:ascii="Arial" w:eastAsia="Arial" w:hAnsi="Arial" w:cs="Arial"/>
              </w:rPr>
              <w:t xml:space="preserve"> </w:t>
            </w:r>
          </w:p>
          <w:p w14:paraId="040983CE" w14:textId="3FDBFEE7" w:rsidR="254737FD" w:rsidRDefault="2547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54737FD">
              <w:rPr>
                <w:rFonts w:ascii="Arial" w:eastAsia="Arial" w:hAnsi="Arial" w:cs="Arial"/>
              </w:rPr>
              <w:t xml:space="preserve"> </w:t>
            </w:r>
          </w:p>
          <w:p w14:paraId="4ED76376" w14:textId="37BDEE08" w:rsidR="254737FD" w:rsidRDefault="2547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54737FD">
              <w:rPr>
                <w:rFonts w:ascii="Arial" w:eastAsia="Arial" w:hAnsi="Arial" w:cs="Arial"/>
              </w:rPr>
              <w:t>Visits/activities within the ‘Local Learning Area’ that are part of the normal curriculum and take place during the normal school day follow the Operating Procedure below.</w:t>
            </w:r>
          </w:p>
          <w:p w14:paraId="2A28932D" w14:textId="3C171BF0" w:rsidR="254737FD" w:rsidRDefault="2547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54737FD">
              <w:rPr>
                <w:rFonts w:ascii="Arial" w:eastAsia="Arial" w:hAnsi="Arial" w:cs="Arial"/>
              </w:rPr>
              <w:t xml:space="preserve"> </w:t>
            </w:r>
          </w:p>
          <w:p w14:paraId="62930DF0" w14:textId="1CE362A9" w:rsidR="254737FD" w:rsidRDefault="2547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54737FD">
              <w:rPr>
                <w:rFonts w:ascii="Arial" w:eastAsia="Arial" w:hAnsi="Arial" w:cs="Arial"/>
              </w:rPr>
              <w:t>These visits/activities:</w:t>
            </w:r>
          </w:p>
          <w:p w14:paraId="4F49AC95" w14:textId="0DB49C1B" w:rsidR="254737FD" w:rsidRDefault="009624DD" w:rsidP="254737FD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</w:rPr>
            </w:pPr>
            <w:r w:rsidRPr="254737FD">
              <w:rPr>
                <w:rFonts w:ascii="Arial" w:eastAsia="Arial" w:hAnsi="Arial" w:cs="Arial"/>
                <w:lang w:val="en-US"/>
              </w:rPr>
              <w:t>Must</w:t>
            </w:r>
            <w:r w:rsidR="254737FD" w:rsidRPr="254737FD">
              <w:rPr>
                <w:rFonts w:ascii="Arial" w:eastAsia="Arial" w:hAnsi="Arial" w:cs="Arial"/>
                <w:lang w:val="en-US"/>
              </w:rPr>
              <w:t xml:space="preserve"> be recorded on EVOLVE via the ‘Local Area Visit’ module. </w:t>
            </w:r>
            <w:r w:rsidR="254737FD" w:rsidRPr="254737FD">
              <w:rPr>
                <w:rFonts w:ascii="Arial" w:eastAsia="Arial" w:hAnsi="Arial" w:cs="Arial"/>
                <w:i/>
                <w:iCs/>
              </w:rPr>
              <w:t xml:space="preserve">  </w:t>
            </w:r>
          </w:p>
          <w:p w14:paraId="362B789B" w14:textId="6D5040DC" w:rsidR="254737FD" w:rsidRDefault="009624DD" w:rsidP="254737FD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</w:rPr>
            </w:pPr>
            <w:r w:rsidRPr="254737FD">
              <w:rPr>
                <w:rFonts w:ascii="Arial" w:eastAsia="Arial" w:hAnsi="Arial" w:cs="Arial"/>
                <w:lang w:val="en-US"/>
              </w:rPr>
              <w:t>Do</w:t>
            </w:r>
            <w:r w:rsidR="254737FD" w:rsidRPr="254737FD">
              <w:rPr>
                <w:rFonts w:ascii="Arial" w:eastAsia="Arial" w:hAnsi="Arial" w:cs="Arial"/>
                <w:lang w:val="en-US"/>
              </w:rPr>
              <w:t xml:space="preserve"> not require parental consent. </w:t>
            </w:r>
            <w:r w:rsidR="254737FD" w:rsidRPr="254737FD">
              <w:rPr>
                <w:rFonts w:ascii="Arial" w:eastAsia="Arial" w:hAnsi="Arial" w:cs="Arial"/>
                <w:i/>
                <w:iCs/>
              </w:rPr>
              <w:t xml:space="preserve">(State if there are any situations where you would like parents to be informed in advance, </w:t>
            </w:r>
            <w:proofErr w:type="spellStart"/>
            <w:r w:rsidR="254737FD" w:rsidRPr="254737FD">
              <w:rPr>
                <w:rFonts w:ascii="Arial" w:eastAsia="Arial" w:hAnsi="Arial" w:cs="Arial"/>
                <w:i/>
                <w:iCs/>
              </w:rPr>
              <w:t>eg</w:t>
            </w:r>
            <w:proofErr w:type="spellEnd"/>
            <w:r w:rsidR="254737FD" w:rsidRPr="254737FD">
              <w:rPr>
                <w:rFonts w:ascii="Arial" w:eastAsia="Arial" w:hAnsi="Arial" w:cs="Arial"/>
                <w:i/>
                <w:iCs/>
              </w:rPr>
              <w:t>. via EVOLVE or a slip sent home).</w:t>
            </w:r>
          </w:p>
          <w:p w14:paraId="0C5B550D" w14:textId="4E25CCCF" w:rsidR="254737FD" w:rsidRDefault="009624DD" w:rsidP="254737FD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-US"/>
              </w:rPr>
            </w:pPr>
            <w:r w:rsidRPr="254737FD">
              <w:rPr>
                <w:rFonts w:ascii="Arial" w:eastAsia="Arial" w:hAnsi="Arial" w:cs="Arial"/>
                <w:lang w:val="en-US"/>
              </w:rPr>
              <w:t>Do</w:t>
            </w:r>
            <w:r w:rsidR="254737FD" w:rsidRPr="254737FD">
              <w:rPr>
                <w:rFonts w:ascii="Arial" w:eastAsia="Arial" w:hAnsi="Arial" w:cs="Arial"/>
                <w:lang w:val="en-US"/>
              </w:rPr>
              <w:t xml:space="preserve"> not normally need additional risk assessments / notes (other than</w:t>
            </w:r>
            <w:r>
              <w:rPr>
                <w:rFonts w:ascii="Arial" w:eastAsia="Arial" w:hAnsi="Arial" w:cs="Arial"/>
                <w:lang w:val="en-US"/>
              </w:rPr>
              <w:t xml:space="preserve"> those children who require a specific risk assessment for their needs</w:t>
            </w:r>
            <w:r w:rsidR="254737FD" w:rsidRPr="254737FD">
              <w:rPr>
                <w:rFonts w:ascii="Arial" w:eastAsia="Arial" w:hAnsi="Arial" w:cs="Arial"/>
                <w:lang w:val="en-US"/>
              </w:rPr>
              <w:t>).</w:t>
            </w:r>
          </w:p>
          <w:p w14:paraId="048B3C8B" w14:textId="2939798A" w:rsidR="254737FD" w:rsidRDefault="254737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254737F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54737FD" w14:paraId="386CF785" w14:textId="77777777" w:rsidTr="00C81672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tcBorders>
              <w:top w:val="single" w:sz="12" w:space="0" w:color="95B3D7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1C803E"/>
          </w:tcPr>
          <w:p w14:paraId="55860E64" w14:textId="641F9F68" w:rsidR="254737FD" w:rsidRDefault="254737FD">
            <w:r w:rsidRPr="254737FD">
              <w:rPr>
                <w:rFonts w:ascii="Arial" w:eastAsia="Arial" w:hAnsi="Arial" w:cs="Arial"/>
                <w:color w:val="FFFFFF" w:themeColor="background1"/>
              </w:rPr>
              <w:t>Boundaries</w:t>
            </w:r>
          </w:p>
        </w:tc>
        <w:tc>
          <w:tcPr>
            <w:tcW w:w="7026" w:type="dxa"/>
            <w:tcBorders>
              <w:top w:val="single" w:sz="12" w:space="0" w:color="95B3D7"/>
              <w:left w:val="single" w:sz="8" w:space="0" w:color="B8CCE4"/>
              <w:bottom w:val="single" w:sz="8" w:space="0" w:color="B8CCE4"/>
              <w:right w:val="single" w:sz="8" w:space="0" w:color="B8CCE4"/>
            </w:tcBorders>
          </w:tcPr>
          <w:p w14:paraId="6B329CFD" w14:textId="1F2961E4" w:rsidR="254737FD" w:rsidRDefault="25473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4737FD">
              <w:rPr>
                <w:rFonts w:ascii="Arial" w:eastAsia="Arial" w:hAnsi="Arial" w:cs="Arial"/>
              </w:rPr>
              <w:t xml:space="preserve">The boundaries of the Local Learning Area are shown on the attached map </w:t>
            </w:r>
            <w:r w:rsidRPr="254737FD">
              <w:rPr>
                <w:rFonts w:ascii="Arial" w:eastAsia="Arial" w:hAnsi="Arial" w:cs="Arial"/>
                <w:i/>
                <w:iCs/>
              </w:rPr>
              <w:t>(optional)</w:t>
            </w:r>
            <w:r w:rsidRPr="254737FD">
              <w:rPr>
                <w:rFonts w:ascii="Arial" w:eastAsia="Arial" w:hAnsi="Arial" w:cs="Arial"/>
              </w:rPr>
              <w:t xml:space="preserve">. This area includes, but is not limited to, the following frequently used venues: </w:t>
            </w:r>
            <w:r w:rsidRPr="254737FD">
              <w:rPr>
                <w:rFonts w:ascii="Arial" w:eastAsia="Arial" w:hAnsi="Arial" w:cs="Arial"/>
                <w:i/>
                <w:iCs/>
              </w:rPr>
              <w:t>e.g.</w:t>
            </w:r>
          </w:p>
          <w:p w14:paraId="1C9917E4" w14:textId="77777777" w:rsidR="003E3B60" w:rsidRPr="003E3B60" w:rsidRDefault="003E3B60" w:rsidP="003E3B60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 w:rsidRPr="003E3B60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The Winsford Academy</w:t>
            </w:r>
          </w:p>
          <w:p w14:paraId="38363CFA" w14:textId="77777777" w:rsidR="003E3B60" w:rsidRPr="003E3B60" w:rsidRDefault="003E3B60" w:rsidP="003E3B60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 w:rsidRPr="003E3B60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The Library</w:t>
            </w:r>
          </w:p>
          <w:p w14:paraId="13CE10AD" w14:textId="77777777" w:rsidR="003E3B60" w:rsidRPr="003E3B60" w:rsidRDefault="003E3B60" w:rsidP="003E3B60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 w:rsidRPr="003E3B60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Winsford Town Centre</w:t>
            </w:r>
          </w:p>
          <w:p w14:paraId="636265C2" w14:textId="77777777" w:rsidR="003E3B60" w:rsidRPr="003E3B60" w:rsidRDefault="003E3B60" w:rsidP="003E3B60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 w:rsidRPr="003E3B60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Brio Leisure centre</w:t>
            </w:r>
          </w:p>
          <w:p w14:paraId="50E6A40F" w14:textId="7E8AC30E" w:rsidR="003E3B60" w:rsidRPr="003E3B60" w:rsidRDefault="003E3B60" w:rsidP="003E3B60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 xml:space="preserve">Tesco Express- </w:t>
            </w:r>
            <w:r w:rsidRPr="003E3B60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Delamere Street</w:t>
            </w:r>
          </w:p>
          <w:p w14:paraId="3B30B275" w14:textId="0A894A55" w:rsidR="003E3B60" w:rsidRPr="003E3B60" w:rsidRDefault="003E3B60" w:rsidP="003E3B60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 w:rsidRPr="003E3B60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Hazelmere Care Home- Mount Pleasant</w:t>
            </w:r>
            <w: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 xml:space="preserve"> Drive</w:t>
            </w:r>
          </w:p>
          <w:p w14:paraId="563B18A1" w14:textId="3146D17F" w:rsidR="003E3B60" w:rsidRDefault="003E3B60" w:rsidP="003E3B60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 w:rsidRPr="003E3B60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Educational Library Service - Browning Way</w:t>
            </w:r>
          </w:p>
          <w:p w14:paraId="385D64C2" w14:textId="6E19C2D6" w:rsidR="00C81672" w:rsidRDefault="000B4D8D" w:rsidP="00C81672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Hebden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Oakview</w:t>
            </w:r>
            <w:proofErr w:type="spellEnd"/>
          </w:p>
          <w:p w14:paraId="7FE2935B" w14:textId="4149DFC2" w:rsidR="00C81672" w:rsidRDefault="000B4D8D" w:rsidP="00C81672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Over St John's</w:t>
            </w:r>
          </w:p>
          <w:p w14:paraId="451A75CF" w14:textId="7D4F439F" w:rsidR="00C81672" w:rsidRDefault="000B4D8D" w:rsidP="00C81672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Grange</w:t>
            </w:r>
          </w:p>
          <w:p w14:paraId="2974C57F" w14:textId="50DC96D4" w:rsidR="00C81672" w:rsidRDefault="000B4D8D" w:rsidP="00C81672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Winsford</w:t>
            </w:r>
            <w:proofErr w:type="spellEnd"/>
            <w: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 xml:space="preserve"> High Street</w:t>
            </w:r>
          </w:p>
          <w:p w14:paraId="6D585D7B" w14:textId="33F654AF" w:rsidR="00C81672" w:rsidRDefault="000B4D8D" w:rsidP="00C81672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 xml:space="preserve"> St Chad's</w:t>
            </w:r>
          </w:p>
          <w:p w14:paraId="1AAA0932" w14:textId="1A7284D6" w:rsidR="00C81672" w:rsidRDefault="000B4D8D" w:rsidP="00C81672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Darnhall</w:t>
            </w:r>
            <w:proofErr w:type="spellEnd"/>
          </w:p>
          <w:p w14:paraId="6C1DCA7B" w14:textId="621C26FE" w:rsidR="00C81672" w:rsidRPr="00C81672" w:rsidRDefault="00C81672" w:rsidP="00C81672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 w:rsidRPr="00C81672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t>Oaklands</w:t>
            </w:r>
          </w:p>
          <w:p w14:paraId="04DFB667" w14:textId="4DEDBA55" w:rsidR="00C81672" w:rsidRPr="003E3B60" w:rsidRDefault="00C81672" w:rsidP="00C81672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</w:pPr>
            <w:r w:rsidRPr="00C81672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n-GB"/>
              </w:rPr>
              <w:lastRenderedPageBreak/>
              <w:t>Town Park</w:t>
            </w:r>
          </w:p>
          <w:p w14:paraId="6F7064DB" w14:textId="01140FB5" w:rsidR="003E3B60" w:rsidRDefault="00C81672" w:rsidP="003E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 anywhere within a 1 mile radius of St Joseph’s.</w:t>
            </w:r>
          </w:p>
        </w:tc>
      </w:tr>
      <w:tr w:rsidR="254737FD" w14:paraId="09D0DB30" w14:textId="77777777" w:rsidTr="12B3CF9A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1C803E"/>
          </w:tcPr>
          <w:p w14:paraId="1C122FEF" w14:textId="0D16F5EF" w:rsidR="254737FD" w:rsidRDefault="254737FD">
            <w:r w:rsidRPr="254737FD">
              <w:rPr>
                <w:rFonts w:ascii="Arial" w:eastAsia="Arial" w:hAnsi="Arial" w:cs="Arial"/>
                <w:color w:val="FFFFFF" w:themeColor="background1"/>
              </w:rPr>
              <w:lastRenderedPageBreak/>
              <w:t>‘No-go’ areas within the Boundaries</w:t>
            </w:r>
          </w:p>
        </w:tc>
        <w:tc>
          <w:tcPr>
            <w:tcW w:w="7026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</w:tcPr>
          <w:p w14:paraId="5552388D" w14:textId="0F7DEEBB" w:rsidR="00C81672" w:rsidRDefault="000B4D8D" w:rsidP="00C8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Cs/>
                <w:color w:val="C00000"/>
                <w:lang w:val="en-US"/>
              </w:rPr>
            </w:pPr>
            <w:r>
              <w:rPr>
                <w:rFonts w:ascii="Arial" w:eastAsia="Arial" w:hAnsi="Arial" w:cs="Arial"/>
                <w:iCs/>
                <w:color w:val="C00000"/>
                <w:lang w:val="en-US"/>
              </w:rPr>
              <w:t>There are no “</w:t>
            </w:r>
            <w:r w:rsidR="00C81672">
              <w:rPr>
                <w:rFonts w:ascii="Arial" w:eastAsia="Arial" w:hAnsi="Arial" w:cs="Arial"/>
                <w:iCs/>
                <w:color w:val="C00000"/>
                <w:lang w:val="en-US"/>
              </w:rPr>
              <w:t>no go” areas</w:t>
            </w:r>
          </w:p>
          <w:p w14:paraId="3F3B3347" w14:textId="3D8F8A3C" w:rsidR="00C81672" w:rsidRPr="00C81672" w:rsidRDefault="00C81672" w:rsidP="00C81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Cs/>
                <w:color w:val="C00000"/>
                <w:lang w:val="en-US"/>
              </w:rPr>
            </w:pPr>
            <w:r>
              <w:rPr>
                <w:rFonts w:ascii="Arial" w:eastAsia="Arial" w:hAnsi="Arial" w:cs="Arial"/>
                <w:iCs/>
                <w:color w:val="C00000"/>
                <w:lang w:val="en-US"/>
              </w:rPr>
              <w:t xml:space="preserve">However the </w:t>
            </w:r>
            <w:r w:rsidRPr="00C81672">
              <w:rPr>
                <w:rFonts w:ascii="Arial" w:eastAsia="Arial" w:hAnsi="Arial" w:cs="Arial"/>
                <w:iCs/>
                <w:color w:val="C00000"/>
                <w:lang w:val="en-US"/>
              </w:rPr>
              <w:t xml:space="preserve">River Weaver or The Flashes would require additional RAs.  </w:t>
            </w:r>
          </w:p>
          <w:p w14:paraId="354E2854" w14:textId="54F6DC62" w:rsidR="254737FD" w:rsidRPr="009624DD" w:rsidRDefault="254737FD" w:rsidP="00962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Cs/>
                <w:color w:val="C00000"/>
                <w:lang w:val="en-US"/>
              </w:rPr>
            </w:pPr>
            <w:bookmarkStart w:id="0" w:name="_GoBack"/>
            <w:bookmarkEnd w:id="0"/>
          </w:p>
        </w:tc>
      </w:tr>
      <w:tr w:rsidR="254737FD" w14:paraId="1D84C259" w14:textId="77777777" w:rsidTr="12B3C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1C803E"/>
          </w:tcPr>
          <w:p w14:paraId="4FF88389" w14:textId="7B86B53C" w:rsidR="254737FD" w:rsidRDefault="254737FD">
            <w:r w:rsidRPr="254737FD">
              <w:rPr>
                <w:rFonts w:ascii="Arial" w:eastAsia="Arial" w:hAnsi="Arial" w:cs="Arial"/>
                <w:color w:val="FFFFFF" w:themeColor="background1"/>
              </w:rPr>
              <w:t>Operating Procedure for Local Learning Area</w:t>
            </w:r>
          </w:p>
          <w:p w14:paraId="5BAE8B80" w14:textId="19827655" w:rsidR="254737FD" w:rsidRDefault="254737FD">
            <w:r w:rsidRPr="254737F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26" w:type="dxa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</w:tcPr>
          <w:p w14:paraId="2BB9CD0C" w14:textId="2E537678" w:rsidR="254737FD" w:rsidRDefault="25473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369FAD" w14:textId="4F8775EB" w:rsidR="254737FD" w:rsidRDefault="25473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4737FD">
              <w:rPr>
                <w:rFonts w:ascii="Arial" w:eastAsia="Arial" w:hAnsi="Arial" w:cs="Arial"/>
                <w:color w:val="C00000"/>
              </w:rPr>
              <w:t xml:space="preserve"> </w:t>
            </w:r>
          </w:p>
        </w:tc>
      </w:tr>
      <w:tr w:rsidR="254737FD" w14:paraId="7D3E74D2" w14:textId="77777777" w:rsidTr="12B3CF9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</w:tcPr>
          <w:p w14:paraId="40C6ECFA" w14:textId="2D82D7B6" w:rsidR="254737FD" w:rsidRPr="005C647F" w:rsidRDefault="254737FD">
            <w:pPr>
              <w:rPr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 xml:space="preserve"> </w:t>
            </w:r>
          </w:p>
          <w:p w14:paraId="75C53D6A" w14:textId="5A65FB78" w:rsidR="254737FD" w:rsidRPr="005C647F" w:rsidRDefault="254737FD">
            <w:pPr>
              <w:rPr>
                <w:b w:val="0"/>
              </w:rPr>
            </w:pPr>
            <w:r w:rsidRPr="005C647F">
              <w:rPr>
                <w:rFonts w:ascii="Arial" w:eastAsia="Arial" w:hAnsi="Arial" w:cs="Arial"/>
                <w:b w:val="0"/>
                <w:color w:val="1C803E"/>
              </w:rPr>
              <w:t>The following are potentially significant issues/hazards within our Local Learning Area:</w:t>
            </w:r>
          </w:p>
          <w:p w14:paraId="57E2D9F3" w14:textId="4F0DF141" w:rsidR="254737FD" w:rsidRPr="005C647F" w:rsidRDefault="254737FD" w:rsidP="254737FD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Road traffic.</w:t>
            </w:r>
          </w:p>
          <w:p w14:paraId="18E54EBF" w14:textId="03F0E455" w:rsidR="254737FD" w:rsidRPr="005C647F" w:rsidRDefault="254737FD" w:rsidP="254737FD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Other people</w:t>
            </w:r>
          </w:p>
          <w:p w14:paraId="480737F2" w14:textId="48F31A35" w:rsidR="254737FD" w:rsidRPr="005C647F" w:rsidRDefault="254737FD" w:rsidP="254737FD">
            <w:pPr>
              <w:pStyle w:val="ListParagraph"/>
              <w:numPr>
                <w:ilvl w:val="1"/>
                <w:numId w:val="3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social distancing</w:t>
            </w:r>
          </w:p>
          <w:p w14:paraId="2A058544" w14:textId="1C847B2A" w:rsidR="254737FD" w:rsidRPr="005C647F" w:rsidRDefault="254737FD" w:rsidP="254737FD">
            <w:pPr>
              <w:pStyle w:val="ListParagraph"/>
              <w:numPr>
                <w:ilvl w:val="1"/>
                <w:numId w:val="3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members of the public</w:t>
            </w:r>
          </w:p>
          <w:p w14:paraId="236CDAA2" w14:textId="248B0389" w:rsidR="254737FD" w:rsidRPr="005C647F" w:rsidRDefault="009624DD" w:rsidP="005C647F">
            <w:pPr>
              <w:pStyle w:val="ListParagraph"/>
              <w:numPr>
                <w:ilvl w:val="1"/>
                <w:numId w:val="3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Animals</w:t>
            </w:r>
            <w:r w:rsidR="254737FD" w:rsidRPr="005C647F">
              <w:rPr>
                <w:rFonts w:ascii="Arial" w:eastAsia="Arial" w:hAnsi="Arial" w:cs="Arial"/>
                <w:b w:val="0"/>
              </w:rPr>
              <w:t>.</w:t>
            </w:r>
          </w:p>
          <w:p w14:paraId="63AA9E76" w14:textId="3F6E38AE" w:rsidR="254737FD" w:rsidRPr="005C647F" w:rsidRDefault="254737FD" w:rsidP="254737FD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Losing a pupil.</w:t>
            </w:r>
          </w:p>
          <w:p w14:paraId="1FB2759A" w14:textId="5AB402D5" w:rsidR="254737FD" w:rsidRPr="005C647F" w:rsidRDefault="254737FD" w:rsidP="254737FD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Uneven surfaces and slips, trips, and falls.</w:t>
            </w:r>
          </w:p>
          <w:p w14:paraId="7AA9F1EC" w14:textId="5F3D9CC3" w:rsidR="254737FD" w:rsidRPr="005C647F" w:rsidRDefault="254737FD" w:rsidP="254737FD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Weather conditions.</w:t>
            </w:r>
          </w:p>
          <w:p w14:paraId="288C49C2" w14:textId="1F939A35" w:rsidR="254737FD" w:rsidRPr="005C647F" w:rsidRDefault="254737FD" w:rsidP="00AE36E0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Activity specific issues when doing fieldwor</w:t>
            </w:r>
            <w:r w:rsidR="005C647F" w:rsidRPr="005C647F">
              <w:rPr>
                <w:rFonts w:ascii="Arial" w:eastAsia="Arial" w:hAnsi="Arial" w:cs="Arial"/>
                <w:b w:val="0"/>
              </w:rPr>
              <w:t>k (nettles, brambles, rubbish, tree stumps)</w:t>
            </w:r>
          </w:p>
          <w:p w14:paraId="6EC3F997" w14:textId="0B418E23" w:rsidR="254737FD" w:rsidRPr="005C647F" w:rsidRDefault="254737FD">
            <w:pPr>
              <w:rPr>
                <w:b w:val="0"/>
              </w:rPr>
            </w:pPr>
          </w:p>
          <w:p w14:paraId="5AE252DD" w14:textId="6143F024" w:rsidR="254737FD" w:rsidRPr="005C647F" w:rsidRDefault="254737FD">
            <w:pPr>
              <w:rPr>
                <w:b w:val="0"/>
              </w:rPr>
            </w:pPr>
          </w:p>
          <w:p w14:paraId="038DA03C" w14:textId="5F702C79" w:rsidR="254737FD" w:rsidRPr="005C647F" w:rsidRDefault="254737FD">
            <w:pPr>
              <w:rPr>
                <w:b w:val="0"/>
              </w:rPr>
            </w:pPr>
            <w:r w:rsidRPr="005C647F">
              <w:rPr>
                <w:rFonts w:ascii="Arial" w:eastAsia="Arial" w:hAnsi="Arial" w:cs="Arial"/>
                <w:b w:val="0"/>
                <w:color w:val="1C803E"/>
              </w:rPr>
              <w:t>These are managed by a combination of the following:</w:t>
            </w:r>
          </w:p>
          <w:p w14:paraId="65AEB31D" w14:textId="4B24043E" w:rsidR="254737FD" w:rsidRPr="005C647F" w:rsidRDefault="254737FD">
            <w:pPr>
              <w:rPr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 xml:space="preserve"> </w:t>
            </w:r>
          </w:p>
          <w:p w14:paraId="6AA2825B" w14:textId="35E4B274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  <w:i/>
                <w:iCs/>
              </w:rPr>
            </w:pPr>
            <w:r w:rsidRPr="005C647F">
              <w:rPr>
                <w:rFonts w:ascii="Arial" w:eastAsia="Arial" w:hAnsi="Arial" w:cs="Arial"/>
                <w:b w:val="0"/>
              </w:rPr>
              <w:t xml:space="preserve">The Head, Deputy or EVC must give verbal approval before a group leaves. </w:t>
            </w:r>
          </w:p>
          <w:p w14:paraId="4ED6322C" w14:textId="62D3BC71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Only staff judged competent to supervise groups in this environment are approved. A current list of approved staff is maintained by the EVC and office.</w:t>
            </w:r>
          </w:p>
          <w:p w14:paraId="1F1CBE55" w14:textId="320D0139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The concept and Operating Procedure of the ‘Local Learning Area’ is explained to all new parents when their child joins the school, and a synopsis is in the School Prospectus.</w:t>
            </w:r>
          </w:p>
          <w:p w14:paraId="4810AD6B" w14:textId="0FE8AE11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Regular handwashing or regular hand sanitising is in place</w:t>
            </w:r>
            <w:r w:rsidR="00087FDA">
              <w:rPr>
                <w:rFonts w:ascii="Arial" w:eastAsia="Arial" w:hAnsi="Arial" w:cs="Arial"/>
                <w:b w:val="0"/>
              </w:rPr>
              <w:t>.</w:t>
            </w:r>
          </w:p>
          <w:p w14:paraId="7D8F12EF" w14:textId="6C6A8396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Students are briefed on keeping their distance from members of the public</w:t>
            </w:r>
            <w:r w:rsidR="00087FDA">
              <w:rPr>
                <w:rFonts w:ascii="Arial" w:eastAsia="Arial" w:hAnsi="Arial" w:cs="Arial"/>
                <w:b w:val="0"/>
              </w:rPr>
              <w:t>.</w:t>
            </w:r>
          </w:p>
          <w:p w14:paraId="1E0EFAFA" w14:textId="219EEDED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The selected route takes the least busy option</w:t>
            </w:r>
            <w:r w:rsidR="00AE36E0" w:rsidRPr="005C647F">
              <w:rPr>
                <w:rFonts w:ascii="Arial" w:eastAsia="Arial" w:hAnsi="Arial" w:cs="Arial"/>
                <w:b w:val="0"/>
              </w:rPr>
              <w:t>.</w:t>
            </w:r>
          </w:p>
          <w:p w14:paraId="4E1D8193" w14:textId="0B54C4FE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Use antibacterial wipes to clean any equipment before use</w:t>
            </w:r>
          </w:p>
          <w:p w14:paraId="42F08057" w14:textId="20A4C4CE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  <w:i/>
                <w:iCs/>
              </w:rPr>
            </w:pPr>
            <w:r w:rsidRPr="005C647F">
              <w:rPr>
                <w:rFonts w:ascii="Arial" w:eastAsia="Arial" w:hAnsi="Arial" w:cs="Arial"/>
                <w:b w:val="0"/>
              </w:rPr>
              <w:t>There will normally be a minimum of two adults.</w:t>
            </w:r>
          </w:p>
          <w:p w14:paraId="1B162C28" w14:textId="3CA5D250" w:rsidR="005C647F" w:rsidRPr="005C647F" w:rsidRDefault="69A5B731" w:rsidP="005C647F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  <w:iCs/>
              </w:rPr>
            </w:pPr>
            <w:r w:rsidRPr="005C647F">
              <w:rPr>
                <w:rFonts w:ascii="Arial" w:eastAsia="Arial" w:hAnsi="Arial" w:cs="Arial"/>
                <w:b w:val="0"/>
                <w:iCs/>
              </w:rPr>
              <w:t>The SAGED model will be used (</w:t>
            </w:r>
            <w:r w:rsidR="5AB4C008" w:rsidRPr="005C647F">
              <w:rPr>
                <w:rFonts w:ascii="Arial" w:eastAsia="Arial" w:hAnsi="Arial" w:cs="Arial"/>
                <w:b w:val="0"/>
                <w:iCs/>
              </w:rPr>
              <w:t>Staff</w:t>
            </w:r>
            <w:r w:rsidRPr="005C647F">
              <w:rPr>
                <w:rFonts w:ascii="Arial" w:eastAsia="Arial" w:hAnsi="Arial" w:cs="Arial"/>
                <w:b w:val="0"/>
                <w:iCs/>
              </w:rPr>
              <w:t>, A</w:t>
            </w:r>
            <w:r w:rsidR="544E29A4" w:rsidRPr="005C647F">
              <w:rPr>
                <w:rFonts w:ascii="Arial" w:eastAsia="Arial" w:hAnsi="Arial" w:cs="Arial"/>
                <w:b w:val="0"/>
                <w:iCs/>
              </w:rPr>
              <w:t>ctivity</w:t>
            </w:r>
            <w:r w:rsidRPr="005C647F">
              <w:rPr>
                <w:rFonts w:ascii="Arial" w:eastAsia="Arial" w:hAnsi="Arial" w:cs="Arial"/>
                <w:b w:val="0"/>
                <w:iCs/>
              </w:rPr>
              <w:t>, G</w:t>
            </w:r>
            <w:r w:rsidR="31CFC72A" w:rsidRPr="005C647F">
              <w:rPr>
                <w:rFonts w:ascii="Arial" w:eastAsia="Arial" w:hAnsi="Arial" w:cs="Arial"/>
                <w:b w:val="0"/>
                <w:iCs/>
              </w:rPr>
              <w:t>roup</w:t>
            </w:r>
            <w:r w:rsidRPr="005C647F">
              <w:rPr>
                <w:rFonts w:ascii="Arial" w:eastAsia="Arial" w:hAnsi="Arial" w:cs="Arial"/>
                <w:b w:val="0"/>
                <w:iCs/>
              </w:rPr>
              <w:t>,</w:t>
            </w:r>
            <w:r w:rsidR="7EDFB96B" w:rsidRPr="005C647F">
              <w:rPr>
                <w:rFonts w:ascii="Arial" w:eastAsia="Arial" w:hAnsi="Arial" w:cs="Arial"/>
                <w:b w:val="0"/>
                <w:iCs/>
              </w:rPr>
              <w:t xml:space="preserve"> Environment</w:t>
            </w:r>
            <w:r w:rsidRPr="005C647F">
              <w:rPr>
                <w:rFonts w:ascii="Arial" w:eastAsia="Arial" w:hAnsi="Arial" w:cs="Arial"/>
                <w:b w:val="0"/>
                <w:iCs/>
              </w:rPr>
              <w:t xml:space="preserve">, </w:t>
            </w:r>
            <w:r w:rsidR="00AE36E0" w:rsidRPr="005C647F">
              <w:rPr>
                <w:rFonts w:ascii="Arial" w:eastAsia="Arial" w:hAnsi="Arial" w:cs="Arial"/>
                <w:b w:val="0"/>
                <w:iCs/>
              </w:rPr>
              <w:t>and Distance</w:t>
            </w:r>
            <w:r w:rsidR="4D63C309" w:rsidRPr="005C647F">
              <w:rPr>
                <w:rFonts w:ascii="Arial" w:eastAsia="Arial" w:hAnsi="Arial" w:cs="Arial"/>
                <w:b w:val="0"/>
                <w:iCs/>
              </w:rPr>
              <w:t xml:space="preserve"> from base</w:t>
            </w:r>
            <w:r w:rsidRPr="005C647F">
              <w:rPr>
                <w:rFonts w:ascii="Arial" w:eastAsia="Arial" w:hAnsi="Arial" w:cs="Arial"/>
                <w:b w:val="0"/>
                <w:iCs/>
              </w:rPr>
              <w:t>) will be used to info</w:t>
            </w:r>
            <w:r w:rsidR="5CCBA426" w:rsidRPr="005C647F">
              <w:rPr>
                <w:rFonts w:ascii="Arial" w:eastAsia="Arial" w:hAnsi="Arial" w:cs="Arial"/>
                <w:b w:val="0"/>
                <w:iCs/>
              </w:rPr>
              <w:t>r</w:t>
            </w:r>
            <w:r w:rsidRPr="005C647F">
              <w:rPr>
                <w:rFonts w:ascii="Arial" w:eastAsia="Arial" w:hAnsi="Arial" w:cs="Arial"/>
                <w:b w:val="0"/>
                <w:iCs/>
              </w:rPr>
              <w:t>m ratios</w:t>
            </w:r>
            <w:r w:rsidR="005C647F" w:rsidRPr="005C647F">
              <w:rPr>
                <w:rFonts w:ascii="Arial" w:eastAsia="Arial" w:hAnsi="Arial" w:cs="Arial"/>
                <w:b w:val="0"/>
                <w:iCs/>
              </w:rPr>
              <w:t>.</w:t>
            </w:r>
          </w:p>
          <w:p w14:paraId="35AB40A3" w14:textId="1656768E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Staff are familiar with the area, including any ‘no-go’ areas, and have practiced appropriate group management techniques.</w:t>
            </w:r>
          </w:p>
          <w:p w14:paraId="398DFBB9" w14:textId="6EC0158D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  <w:i/>
                <w:iCs/>
              </w:rPr>
            </w:pPr>
            <w:r w:rsidRPr="005C647F">
              <w:rPr>
                <w:rFonts w:ascii="Arial" w:eastAsia="Arial" w:hAnsi="Arial" w:cs="Arial"/>
                <w:b w:val="0"/>
              </w:rPr>
              <w:t>Pupils have been trained and have practiced standard techniques for road crossings in a group.</w:t>
            </w:r>
          </w:p>
          <w:p w14:paraId="03756CBB" w14:textId="326AB671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  <w:i/>
                <w:iCs/>
              </w:rPr>
            </w:pPr>
            <w:r w:rsidRPr="005C647F">
              <w:rPr>
                <w:rFonts w:ascii="Arial" w:eastAsia="Arial" w:hAnsi="Arial" w:cs="Arial"/>
                <w:b w:val="0"/>
              </w:rPr>
              <w:t xml:space="preserve">Where appropriate, pupils are fully briefed on what to do if they become separated from the group. </w:t>
            </w:r>
          </w:p>
          <w:p w14:paraId="10567922" w14:textId="432914A8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All remotely supervised work in the Local Learning Area is suspended.</w:t>
            </w:r>
          </w:p>
          <w:p w14:paraId="0237A3EB" w14:textId="541EFB1D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Pupils’ clothing and footwear is checked for appropriateness prior to leaving school.</w:t>
            </w:r>
          </w:p>
          <w:p w14:paraId="537718BB" w14:textId="44D970D3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 xml:space="preserve">Staff are aware of any relevant pupil medical information and ensure that any required medication is available. </w:t>
            </w:r>
          </w:p>
          <w:p w14:paraId="1B6D0580" w14:textId="0919A787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  <w:i/>
                <w:iCs/>
              </w:rPr>
            </w:pPr>
            <w:r w:rsidRPr="005C647F">
              <w:rPr>
                <w:rFonts w:ascii="Arial" w:eastAsia="Arial" w:hAnsi="Arial" w:cs="Arial"/>
                <w:b w:val="0"/>
              </w:rPr>
              <w:t>Staff will either record the activity on EVOLVE (Local Area Visit module</w:t>
            </w:r>
            <w:r w:rsidR="00AE36E0" w:rsidRPr="005C647F">
              <w:rPr>
                <w:rFonts w:ascii="Arial" w:eastAsia="Arial" w:hAnsi="Arial" w:cs="Arial"/>
                <w:b w:val="0"/>
              </w:rPr>
              <w:t>)</w:t>
            </w:r>
          </w:p>
          <w:p w14:paraId="5AE7915B" w14:textId="77970623" w:rsidR="254737FD" w:rsidRPr="005C647F" w:rsidRDefault="254737FD" w:rsidP="254737F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 xml:space="preserve">A mobile is taken with each group and the office have a note of the number. </w:t>
            </w:r>
          </w:p>
          <w:p w14:paraId="63FCA7F5" w14:textId="201C293D" w:rsidR="254737FD" w:rsidRPr="005C647F" w:rsidRDefault="254737FD" w:rsidP="00AE36E0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C647F">
              <w:rPr>
                <w:rFonts w:ascii="Arial" w:eastAsia="Arial" w:hAnsi="Arial" w:cs="Arial"/>
                <w:b w:val="0"/>
              </w:rPr>
              <w:t>Appropriate personal protective equipment is taken when needed (</w:t>
            </w:r>
            <w:proofErr w:type="spellStart"/>
            <w:r w:rsidRPr="005C647F">
              <w:rPr>
                <w:rFonts w:ascii="Arial" w:eastAsia="Arial" w:hAnsi="Arial" w:cs="Arial"/>
                <w:b w:val="0"/>
              </w:rPr>
              <w:t>eg</w:t>
            </w:r>
            <w:proofErr w:type="spellEnd"/>
            <w:r w:rsidRPr="005C647F">
              <w:rPr>
                <w:rFonts w:ascii="Arial" w:eastAsia="Arial" w:hAnsi="Arial" w:cs="Arial"/>
                <w:b w:val="0"/>
              </w:rPr>
              <w:t xml:space="preserve"> gloves, facemasks bag for waste, tissues etc.) </w:t>
            </w:r>
          </w:p>
          <w:p w14:paraId="31AB41D3" w14:textId="037C007D" w:rsidR="005C647F" w:rsidRPr="005C647F" w:rsidRDefault="00AE36E0" w:rsidP="00AE36E0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C647F">
              <w:rPr>
                <w:rFonts w:ascii="Arial" w:eastAsia="Arial" w:hAnsi="Arial" w:cs="Arial"/>
                <w:b w:val="0"/>
                <w:iCs/>
                <w:lang w:val="en-US"/>
              </w:rPr>
              <w:t>When crossing the High</w:t>
            </w:r>
            <w:r w:rsidR="005C647F" w:rsidRPr="005C647F">
              <w:rPr>
                <w:rFonts w:ascii="Arial" w:eastAsia="Arial" w:hAnsi="Arial" w:cs="Arial"/>
                <w:b w:val="0"/>
                <w:iCs/>
                <w:lang w:val="en-US"/>
              </w:rPr>
              <w:t xml:space="preserve"> Street, </w:t>
            </w:r>
            <w:r w:rsidRPr="005C647F">
              <w:rPr>
                <w:rFonts w:ascii="Arial" w:eastAsia="Arial" w:hAnsi="Arial" w:cs="Arial"/>
                <w:b w:val="0"/>
                <w:iCs/>
                <w:lang w:val="en-US"/>
              </w:rPr>
              <w:t>use</w:t>
            </w:r>
            <w:r w:rsidR="254737FD" w:rsidRPr="005C647F">
              <w:rPr>
                <w:rFonts w:ascii="Arial" w:eastAsia="Arial" w:hAnsi="Arial" w:cs="Arial"/>
                <w:b w:val="0"/>
                <w:iCs/>
                <w:lang w:val="en-US"/>
              </w:rPr>
              <w:t xml:space="preserve"> the </w:t>
            </w:r>
            <w:r w:rsidRPr="005C647F">
              <w:rPr>
                <w:rFonts w:ascii="Arial" w:eastAsia="Arial" w:hAnsi="Arial" w:cs="Arial"/>
                <w:b w:val="0"/>
                <w:iCs/>
                <w:lang w:val="en-US"/>
              </w:rPr>
              <w:t xml:space="preserve">pelican </w:t>
            </w:r>
            <w:r w:rsidR="254737FD" w:rsidRPr="005C647F">
              <w:rPr>
                <w:rFonts w:ascii="Arial" w:eastAsia="Arial" w:hAnsi="Arial" w:cs="Arial"/>
                <w:b w:val="0"/>
                <w:iCs/>
                <w:lang w:val="en-US"/>
              </w:rPr>
              <w:t xml:space="preserve">crossing </w:t>
            </w:r>
            <w:r w:rsidRPr="005C647F">
              <w:rPr>
                <w:rFonts w:ascii="Arial" w:eastAsia="Arial" w:hAnsi="Arial" w:cs="Arial"/>
                <w:b w:val="0"/>
                <w:iCs/>
                <w:lang w:val="en-US"/>
              </w:rPr>
              <w:t>just before Aldi on Dene Drive and near Cheshire Fish Bar.</w:t>
            </w:r>
          </w:p>
          <w:p w14:paraId="7270601B" w14:textId="012E5896" w:rsidR="254737FD" w:rsidRPr="005C647F" w:rsidRDefault="00AE36E0" w:rsidP="00AE36E0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5C647F">
              <w:rPr>
                <w:rFonts w:ascii="Arial" w:eastAsia="Arial" w:hAnsi="Arial" w:cs="Arial"/>
                <w:b w:val="0"/>
                <w:iCs/>
                <w:lang w:val="en-US"/>
              </w:rPr>
              <w:t>If possible use the subway by the Library.</w:t>
            </w:r>
          </w:p>
          <w:p w14:paraId="5DFD3D4A" w14:textId="45C4F358" w:rsidR="254737FD" w:rsidRPr="005C647F" w:rsidRDefault="254737FD" w:rsidP="005C647F">
            <w:pPr>
              <w:rPr>
                <w:rFonts w:ascii="Arial" w:eastAsia="Arial" w:hAnsi="Arial" w:cs="Arial"/>
                <w:b w:val="0"/>
                <w:i/>
                <w:iCs/>
                <w:color w:val="C00000"/>
                <w:lang w:val="en-US"/>
              </w:rPr>
            </w:pPr>
          </w:p>
        </w:tc>
      </w:tr>
      <w:tr w:rsidR="254737FD" w14:paraId="041133E2" w14:textId="77777777" w:rsidTr="12B3CF9A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00B050"/>
          </w:tcPr>
          <w:p w14:paraId="30EFDCB6" w14:textId="7C58721F" w:rsidR="254737FD" w:rsidRDefault="254737FD">
            <w:r w:rsidRPr="254737FD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Notes</w:t>
            </w:r>
          </w:p>
          <w:p w14:paraId="685A26FE" w14:textId="402FDE48" w:rsidR="254737FD" w:rsidRDefault="254737FD">
            <w:r w:rsidRPr="254737F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254737FD" w14:paraId="43DADBB6" w14:textId="77777777" w:rsidTr="12B3CF9A">
        <w:trPr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  <w:tcBorders>
              <w:top w:val="single" w:sz="8" w:space="0" w:color="B8CCE4"/>
              <w:left w:val="single" w:sz="8" w:space="0" w:color="B8CCE4"/>
              <w:bottom w:val="single" w:sz="8" w:space="0" w:color="B8CCE4"/>
              <w:right w:val="single" w:sz="8" w:space="0" w:color="B8CCE4"/>
            </w:tcBorders>
          </w:tcPr>
          <w:p w14:paraId="39A5DC11" w14:textId="3407253E" w:rsidR="254737FD" w:rsidRDefault="254737FD" w:rsidP="12B3CF9A">
            <w:pPr>
              <w:rPr>
                <w:rFonts w:ascii="Arial" w:eastAsia="Arial" w:hAnsi="Arial" w:cs="Arial"/>
              </w:rPr>
            </w:pPr>
          </w:p>
        </w:tc>
      </w:tr>
    </w:tbl>
    <w:p w14:paraId="3B6B6371" w14:textId="1A52DB00" w:rsidR="00E866DB" w:rsidRDefault="7E90B587" w:rsidP="12B3CF9A">
      <w:pPr>
        <w:spacing w:line="276" w:lineRule="auto"/>
        <w:jc w:val="right"/>
      </w:pPr>
      <w:r w:rsidRPr="12B3CF9A">
        <w:rPr>
          <w:rFonts w:ascii="Arial" w:eastAsia="Arial" w:hAnsi="Arial" w:cs="Arial"/>
          <w:b/>
          <w:bCs/>
        </w:rPr>
        <w:t xml:space="preserve"> </w:t>
      </w:r>
    </w:p>
    <w:p w14:paraId="5E5787A5" w14:textId="3D137638" w:rsidR="00E866DB" w:rsidRDefault="6EC6FBEE" w:rsidP="254737FD">
      <w:r>
        <w:t xml:space="preserve">Once you have </w:t>
      </w:r>
      <w:r w:rsidR="3587793B">
        <w:t xml:space="preserve">completed and </w:t>
      </w:r>
      <w:r>
        <w:t xml:space="preserve">agreed the policy with your </w:t>
      </w:r>
      <w:r w:rsidR="3D2EBBB3">
        <w:t>Governing</w:t>
      </w:r>
      <w:r>
        <w:t xml:space="preserve"> body please complete the short form via this lin</w:t>
      </w:r>
      <w:r w:rsidR="5AF279F2">
        <w:t xml:space="preserve">k </w:t>
      </w:r>
      <w:hyperlink r:id="rId10">
        <w:r w:rsidR="12B3CF9A" w:rsidRPr="388FEAD4">
          <w:rPr>
            <w:rStyle w:val="Hyperlink"/>
          </w:rPr>
          <w:t>Microsoft Forms</w:t>
        </w:r>
      </w:hyperlink>
      <w:r w:rsidR="5AF279F2">
        <w:t xml:space="preserve"> </w:t>
      </w:r>
      <w:r w:rsidR="6392442F">
        <w:t xml:space="preserve"> and w</w:t>
      </w:r>
      <w:r>
        <w:t xml:space="preserve">e will activate the </w:t>
      </w:r>
      <w:r w:rsidR="328CD650">
        <w:t>Local area</w:t>
      </w:r>
      <w:r>
        <w:t xml:space="preserve"> visits module on EVOLVE withing 10 working days</w:t>
      </w:r>
    </w:p>
    <w:p w14:paraId="379B6043" w14:textId="782BA4FC" w:rsidR="254737FD" w:rsidRDefault="254737FD" w:rsidP="254737FD"/>
    <w:sectPr w:rsidR="254737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7802"/>
    <w:multiLevelType w:val="hybridMultilevel"/>
    <w:tmpl w:val="9B940D4A"/>
    <w:lvl w:ilvl="0" w:tplc="3370B9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1E9F9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15AE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0E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8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442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8D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EB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EB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9886"/>
    <w:multiLevelType w:val="hybridMultilevel"/>
    <w:tmpl w:val="A7FE4E46"/>
    <w:lvl w:ilvl="0" w:tplc="3306E5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AE9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A2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80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A9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EF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8A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CD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45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8BDF"/>
    <w:multiLevelType w:val="hybridMultilevel"/>
    <w:tmpl w:val="E78A40E6"/>
    <w:lvl w:ilvl="0" w:tplc="2286B1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BA0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E4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0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00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EF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4C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AE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86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2D4C"/>
    <w:multiLevelType w:val="multilevel"/>
    <w:tmpl w:val="DD2C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2754C7"/>
    <w:multiLevelType w:val="hybridMultilevel"/>
    <w:tmpl w:val="4B02171A"/>
    <w:lvl w:ilvl="0" w:tplc="AB16E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949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AD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84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E6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CD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C5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C8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43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6E19"/>
    <w:multiLevelType w:val="hybridMultilevel"/>
    <w:tmpl w:val="572CA870"/>
    <w:lvl w:ilvl="0" w:tplc="416E7A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087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00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2A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06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AE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E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4F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A8D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FA206"/>
    <w:multiLevelType w:val="hybridMultilevel"/>
    <w:tmpl w:val="91D2AD16"/>
    <w:lvl w:ilvl="0" w:tplc="B8FE9C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D05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87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00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0C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CC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4F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0C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21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FC87"/>
    <w:multiLevelType w:val="hybridMultilevel"/>
    <w:tmpl w:val="B6C67354"/>
    <w:lvl w:ilvl="0" w:tplc="E2AC7D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245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64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E4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A5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03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E4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E0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0E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98D49E"/>
    <w:rsid w:val="00087FDA"/>
    <w:rsid w:val="000B4D8D"/>
    <w:rsid w:val="003E3B60"/>
    <w:rsid w:val="005C647F"/>
    <w:rsid w:val="009624DD"/>
    <w:rsid w:val="00AE36E0"/>
    <w:rsid w:val="00C81672"/>
    <w:rsid w:val="00E866DB"/>
    <w:rsid w:val="05C4F615"/>
    <w:rsid w:val="09FF9C63"/>
    <w:rsid w:val="0AC9DD35"/>
    <w:rsid w:val="0FB871D8"/>
    <w:rsid w:val="1291977B"/>
    <w:rsid w:val="12B3CF9A"/>
    <w:rsid w:val="141F57C8"/>
    <w:rsid w:val="1847DDB2"/>
    <w:rsid w:val="1BB3116C"/>
    <w:rsid w:val="1D18B60A"/>
    <w:rsid w:val="2011C344"/>
    <w:rsid w:val="20A2885F"/>
    <w:rsid w:val="254737FD"/>
    <w:rsid w:val="277BD333"/>
    <w:rsid w:val="2917A394"/>
    <w:rsid w:val="2946677E"/>
    <w:rsid w:val="2CBB12A4"/>
    <w:rsid w:val="31CFC72A"/>
    <w:rsid w:val="32017457"/>
    <w:rsid w:val="328CD650"/>
    <w:rsid w:val="33A86309"/>
    <w:rsid w:val="35260026"/>
    <w:rsid w:val="3587793B"/>
    <w:rsid w:val="37E61579"/>
    <w:rsid w:val="3874FA8A"/>
    <w:rsid w:val="388FEAD4"/>
    <w:rsid w:val="3AE97F62"/>
    <w:rsid w:val="3D2EBBB3"/>
    <w:rsid w:val="40C3D46E"/>
    <w:rsid w:val="433FFFFA"/>
    <w:rsid w:val="441B1288"/>
    <w:rsid w:val="477E0981"/>
    <w:rsid w:val="4D63C309"/>
    <w:rsid w:val="506D936D"/>
    <w:rsid w:val="508F39AC"/>
    <w:rsid w:val="544E29A4"/>
    <w:rsid w:val="56601C13"/>
    <w:rsid w:val="5AB4C008"/>
    <w:rsid w:val="5AF279F2"/>
    <w:rsid w:val="5CCBA426"/>
    <w:rsid w:val="5FF9E560"/>
    <w:rsid w:val="6392442F"/>
    <w:rsid w:val="6896B6A2"/>
    <w:rsid w:val="69A5B731"/>
    <w:rsid w:val="6BEBC8B2"/>
    <w:rsid w:val="6EC6FBEE"/>
    <w:rsid w:val="7A0EC2AE"/>
    <w:rsid w:val="7B98D49E"/>
    <w:rsid w:val="7D85C1B9"/>
    <w:rsid w:val="7E90B587"/>
    <w:rsid w:val="7EDFB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D49E"/>
  <w15:chartTrackingRefBased/>
  <w15:docId w15:val="{217F3402-506E-465D-97F1-ABDC4C58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r/6qnS7wT9HJ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42545-3bba-43b4-9a17-d11a91440cf8" xsi:nil="true"/>
    <lcf76f155ced4ddcb4097134ff3c332f xmlns="96820f24-5d59-423c-aefc-b18e80ca93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47CE4E9A4004AB7DE5F7268F2571A" ma:contentTypeVersion="18" ma:contentTypeDescription="Create a new document." ma:contentTypeScope="" ma:versionID="ff3a54b6d570788355c76c80e562abde">
  <xsd:schema xmlns:xsd="http://www.w3.org/2001/XMLSchema" xmlns:xs="http://www.w3.org/2001/XMLSchema" xmlns:p="http://schemas.microsoft.com/office/2006/metadata/properties" xmlns:ns2="96820f24-5d59-423c-aefc-b18e80ca9333" xmlns:ns3="bb042545-3bba-43b4-9a17-d11a91440cf8" targetNamespace="http://schemas.microsoft.com/office/2006/metadata/properties" ma:root="true" ma:fieldsID="5cab0ec9e3429771ccafdfee18cdcc2f" ns2:_="" ns3:_="">
    <xsd:import namespace="96820f24-5d59-423c-aefc-b18e80ca9333"/>
    <xsd:import namespace="bb042545-3bba-43b4-9a17-d11a91440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0f24-5d59-423c-aefc-b18e80ca9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42545-3bba-43b4-9a17-d11a91440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83939-9e14-4ac1-9c3f-abadb8f37f59}" ma:internalName="TaxCatchAll" ma:showField="CatchAllData" ma:web="bb042545-3bba-43b4-9a17-d11a91440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F3309-DB66-4B3D-AB06-4BA6FF5367C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6820f24-5d59-423c-aefc-b18e80ca9333"/>
    <ds:schemaRef ds:uri="http://schemas.microsoft.com/office/2006/metadata/properties"/>
    <ds:schemaRef ds:uri="bb042545-3bba-43b4-9a17-d11a91440cf8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07D649-BEF9-4727-8E30-A4ED10BFC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5F95D-F33B-41CC-A45C-20E1AC9D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20f24-5d59-423c-aefc-b18e80ca9333"/>
    <ds:schemaRef ds:uri="bb042545-3bba-43b4-9a17-d11a91440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Cooper</dc:creator>
  <cp:keywords/>
  <dc:description/>
  <cp:lastModifiedBy>awilliamson</cp:lastModifiedBy>
  <cp:revision>5</cp:revision>
  <dcterms:created xsi:type="dcterms:W3CDTF">2024-12-17T13:33:00Z</dcterms:created>
  <dcterms:modified xsi:type="dcterms:W3CDTF">2025-01-15T14:05:00Z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0x01010054147CE4E9A4004AB7DE5F7268F2571A</vt:lpwstr>
  </property>
  <property fmtid="{D5CDD505-2E9C-101B-9397-08002B2CF9AE}" pid="3" name="MediaServiceImageTags">
    <vt:lpwstr/>
  </property>
</Properties>
</file>