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D001" w14:textId="77777777" w:rsidR="00E477F2" w:rsidRDefault="00E477F2" w:rsidP="001D64B7">
      <w:pPr>
        <w:jc w:val="center"/>
        <w:rPr>
          <w:rFonts w:ascii="Arial" w:hAnsi="Arial" w:cs="Arial"/>
          <w:b/>
          <w:bCs/>
        </w:rPr>
      </w:pPr>
      <w:r w:rsidRPr="00143BF1">
        <w:rPr>
          <w:noProof/>
        </w:rPr>
        <w:drawing>
          <wp:inline distT="0" distB="0" distL="0" distR="0" wp14:anchorId="21CFDD85" wp14:editId="6E2A6D95">
            <wp:extent cx="1962150" cy="781050"/>
            <wp:effectExtent l="0" t="0" r="0" b="0"/>
            <wp:docPr id="1087251527" name="Picture 1087251527" descr="A logo with blue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ue text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90" cy="85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6A34" w14:textId="147A7BE8" w:rsidR="009B1971" w:rsidRPr="001D64B7" w:rsidRDefault="001D64B7" w:rsidP="001D64B7">
      <w:pPr>
        <w:jc w:val="center"/>
        <w:rPr>
          <w:rFonts w:ascii="Arial" w:hAnsi="Arial" w:cs="Arial"/>
          <w:b/>
          <w:bCs/>
        </w:rPr>
      </w:pPr>
      <w:r w:rsidRPr="001D64B7">
        <w:rPr>
          <w:rFonts w:ascii="Arial" w:hAnsi="Arial" w:cs="Arial"/>
          <w:b/>
          <w:bCs/>
        </w:rPr>
        <w:t xml:space="preserve">Curriculum Newsletter </w:t>
      </w:r>
      <w:r w:rsidR="003334F0">
        <w:rPr>
          <w:rFonts w:ascii="Arial" w:hAnsi="Arial" w:cs="Arial"/>
          <w:b/>
          <w:bCs/>
        </w:rPr>
        <w:t>Spring 1</w:t>
      </w:r>
    </w:p>
    <w:p w14:paraId="17DA7F11" w14:textId="71BE7D33" w:rsidR="001D64B7" w:rsidRDefault="001D64B7" w:rsidP="00445F4E">
      <w:pPr>
        <w:jc w:val="center"/>
        <w:rPr>
          <w:rFonts w:ascii="Arial" w:hAnsi="Arial" w:cs="Arial"/>
          <w:b/>
          <w:bCs/>
        </w:rPr>
      </w:pPr>
      <w:r w:rsidRPr="001D64B7">
        <w:rPr>
          <w:rFonts w:ascii="Arial" w:hAnsi="Arial" w:cs="Arial"/>
          <w:b/>
          <w:bCs/>
        </w:rPr>
        <w:t>Year</w:t>
      </w:r>
      <w:r w:rsidR="00585318">
        <w:rPr>
          <w:rFonts w:ascii="Arial" w:hAnsi="Arial" w:cs="Arial"/>
          <w:b/>
          <w:bCs/>
        </w:rPr>
        <w:t xml:space="preserve"> </w:t>
      </w:r>
      <w:r w:rsidR="00E50938">
        <w:rPr>
          <w:rFonts w:ascii="Arial" w:hAnsi="Arial" w:cs="Arial"/>
          <w:b/>
          <w:bCs/>
        </w:rPr>
        <w:t>1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83"/>
        <w:gridCol w:w="7726"/>
      </w:tblGrid>
      <w:tr w:rsidR="001D64B7" w:rsidRPr="00846FCC" w14:paraId="4640F6A4" w14:textId="77777777" w:rsidTr="00EA3D03">
        <w:tc>
          <w:tcPr>
            <w:tcW w:w="1483" w:type="dxa"/>
          </w:tcPr>
          <w:p w14:paraId="0BA61717" w14:textId="7E691776" w:rsidR="001D64B7" w:rsidRPr="00846FCC" w:rsidRDefault="001D64B7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Growth Mindset mantra</w:t>
            </w:r>
          </w:p>
        </w:tc>
        <w:tc>
          <w:tcPr>
            <w:tcW w:w="7726" w:type="dxa"/>
          </w:tcPr>
          <w:p w14:paraId="775B32DE" w14:textId="77777777" w:rsidR="00585318" w:rsidRDefault="00585318">
            <w:pPr>
              <w:rPr>
                <w:rFonts w:ascii="Arial" w:hAnsi="Arial" w:cs="Arial"/>
              </w:rPr>
            </w:pPr>
          </w:p>
          <w:p w14:paraId="7DD09715" w14:textId="3314CABF" w:rsidR="001D64B7" w:rsidRPr="00846FCC" w:rsidRDefault="00911E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Everything new takes times.</w:t>
            </w:r>
          </w:p>
        </w:tc>
      </w:tr>
      <w:tr w:rsidR="001D64B7" w:rsidRPr="00846FCC" w14:paraId="1EDC3E0B" w14:textId="77777777" w:rsidTr="00EA3D03">
        <w:tc>
          <w:tcPr>
            <w:tcW w:w="1483" w:type="dxa"/>
          </w:tcPr>
          <w:p w14:paraId="3C7FADF3" w14:textId="261A47B5" w:rsidR="001D64B7" w:rsidRPr="00846FCC" w:rsidRDefault="001D64B7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Maths</w:t>
            </w:r>
          </w:p>
        </w:tc>
        <w:tc>
          <w:tcPr>
            <w:tcW w:w="7726" w:type="dxa"/>
          </w:tcPr>
          <w:p w14:paraId="20E6C45C" w14:textId="71DADD13" w:rsidR="00F42549" w:rsidRDefault="005E15A3" w:rsidP="00B12C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Place Va</w:t>
            </w:r>
            <w:r w:rsidR="00356E37">
              <w:rPr>
                <w:rFonts w:ascii="Arial" w:hAnsi="Arial" w:cs="Arial"/>
                <w:b/>
                <w:bCs/>
              </w:rPr>
              <w:t>lue up to 20</w:t>
            </w:r>
          </w:p>
          <w:p w14:paraId="545B83FB" w14:textId="4618862E" w:rsidR="00356E37" w:rsidRPr="00356E37" w:rsidRDefault="00086773" w:rsidP="00B12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56E37" w:rsidRPr="00356E37">
              <w:rPr>
                <w:rFonts w:ascii="Arial" w:hAnsi="Arial" w:cs="Arial"/>
              </w:rPr>
              <w:t xml:space="preserve">Count within 20 </w:t>
            </w:r>
            <w:r>
              <w:rPr>
                <w:rFonts w:ascii="Arial" w:hAnsi="Arial" w:cs="Arial"/>
              </w:rPr>
              <w:t>-</w:t>
            </w:r>
            <w:r w:rsidR="00356E37" w:rsidRPr="00356E37">
              <w:rPr>
                <w:rFonts w:ascii="Arial" w:hAnsi="Arial" w:cs="Arial"/>
              </w:rPr>
              <w:t xml:space="preserve"> Understand 10 </w:t>
            </w:r>
            <w:r>
              <w:rPr>
                <w:rFonts w:ascii="Arial" w:hAnsi="Arial" w:cs="Arial"/>
              </w:rPr>
              <w:t>-</w:t>
            </w:r>
            <w:r w:rsidR="00EF0736">
              <w:rPr>
                <w:rFonts w:ascii="Arial" w:hAnsi="Arial" w:cs="Arial"/>
              </w:rPr>
              <w:t xml:space="preserve"> </w:t>
            </w:r>
            <w:r w:rsidR="00356E37" w:rsidRPr="00356E37">
              <w:rPr>
                <w:rFonts w:ascii="Arial" w:hAnsi="Arial" w:cs="Arial"/>
              </w:rPr>
              <w:t xml:space="preserve">Understand 11, 12 and 13 </w:t>
            </w:r>
          </w:p>
          <w:p w14:paraId="0AE22F34" w14:textId="2824E13E" w:rsidR="00FF2573" w:rsidRDefault="00086773" w:rsidP="00B12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EF0736">
              <w:rPr>
                <w:rFonts w:ascii="Arial" w:hAnsi="Arial" w:cs="Arial"/>
              </w:rPr>
              <w:t xml:space="preserve"> </w:t>
            </w:r>
            <w:r w:rsidR="00356E37" w:rsidRPr="00356E37">
              <w:rPr>
                <w:rFonts w:ascii="Arial" w:hAnsi="Arial" w:cs="Arial"/>
              </w:rPr>
              <w:t xml:space="preserve">Understand 14, 15 and 16 </w:t>
            </w:r>
            <w:r>
              <w:rPr>
                <w:rFonts w:ascii="Arial" w:hAnsi="Arial" w:cs="Arial"/>
              </w:rPr>
              <w:t>-</w:t>
            </w:r>
            <w:r w:rsidR="00356E37" w:rsidRPr="00356E37">
              <w:rPr>
                <w:rFonts w:ascii="Arial" w:hAnsi="Arial" w:cs="Arial"/>
              </w:rPr>
              <w:t xml:space="preserve"> Understand 17, 18 and 19 </w:t>
            </w:r>
          </w:p>
          <w:p w14:paraId="269BFC79" w14:textId="2F6F5E2C" w:rsidR="00356E37" w:rsidRDefault="00356E37" w:rsidP="00B12C13">
            <w:pPr>
              <w:rPr>
                <w:rFonts w:ascii="Arial" w:hAnsi="Arial" w:cs="Arial"/>
              </w:rPr>
            </w:pPr>
            <w:r w:rsidRPr="00356E37">
              <w:rPr>
                <w:rFonts w:ascii="Arial" w:hAnsi="Arial" w:cs="Arial"/>
              </w:rPr>
              <w:t xml:space="preserve"> </w:t>
            </w:r>
            <w:r w:rsidR="00FF2573">
              <w:rPr>
                <w:rFonts w:ascii="Arial" w:hAnsi="Arial" w:cs="Arial"/>
              </w:rPr>
              <w:t>-</w:t>
            </w:r>
            <w:r w:rsidRPr="00356E37">
              <w:rPr>
                <w:rFonts w:ascii="Arial" w:hAnsi="Arial" w:cs="Arial"/>
              </w:rPr>
              <w:t xml:space="preserve">Understand 20 </w:t>
            </w:r>
            <w:r w:rsidR="00FF2573">
              <w:rPr>
                <w:rFonts w:ascii="Arial" w:hAnsi="Arial" w:cs="Arial"/>
              </w:rPr>
              <w:t>-</w:t>
            </w:r>
            <w:r w:rsidRPr="00356E37">
              <w:rPr>
                <w:rFonts w:ascii="Arial" w:hAnsi="Arial" w:cs="Arial"/>
              </w:rPr>
              <w:t>1 more and 1 less</w:t>
            </w:r>
            <w:r w:rsidR="00F61229">
              <w:rPr>
                <w:rFonts w:ascii="Arial" w:hAnsi="Arial" w:cs="Arial"/>
              </w:rPr>
              <w:t xml:space="preserve"> -</w:t>
            </w:r>
            <w:r w:rsidRPr="00356E37">
              <w:rPr>
                <w:rFonts w:ascii="Arial" w:hAnsi="Arial" w:cs="Arial"/>
              </w:rPr>
              <w:t>The number line to 20</w:t>
            </w:r>
            <w:r w:rsidR="0007355A" w:rsidRPr="0007355A">
              <w:t xml:space="preserve"> </w:t>
            </w:r>
            <w:r w:rsidR="0007355A">
              <w:t xml:space="preserve">- </w:t>
            </w:r>
            <w:r w:rsidR="0007355A" w:rsidRPr="0007355A">
              <w:rPr>
                <w:rFonts w:ascii="Arial" w:hAnsi="Arial" w:cs="Arial"/>
              </w:rPr>
              <w:t xml:space="preserve">Use a number line to 20 </w:t>
            </w:r>
            <w:r w:rsidR="0007355A">
              <w:rPr>
                <w:rFonts w:ascii="Arial" w:hAnsi="Arial" w:cs="Arial"/>
              </w:rPr>
              <w:t>-</w:t>
            </w:r>
            <w:r w:rsidR="0007355A" w:rsidRPr="0007355A">
              <w:rPr>
                <w:rFonts w:ascii="Arial" w:hAnsi="Arial" w:cs="Arial"/>
              </w:rPr>
              <w:t xml:space="preserve"> Estimate on a number line to 20 </w:t>
            </w:r>
            <w:r w:rsidR="0007355A">
              <w:rPr>
                <w:rFonts w:ascii="Arial" w:hAnsi="Arial" w:cs="Arial"/>
              </w:rPr>
              <w:t>-</w:t>
            </w:r>
            <w:r w:rsidR="0007355A" w:rsidRPr="0007355A">
              <w:rPr>
                <w:rFonts w:ascii="Arial" w:hAnsi="Arial" w:cs="Arial"/>
              </w:rPr>
              <w:t xml:space="preserve"> Compare numbers to 20 </w:t>
            </w:r>
            <w:r w:rsidR="0007355A">
              <w:rPr>
                <w:rFonts w:ascii="Arial" w:hAnsi="Arial" w:cs="Arial"/>
              </w:rPr>
              <w:t>-</w:t>
            </w:r>
            <w:r w:rsidR="0007355A" w:rsidRPr="0007355A">
              <w:rPr>
                <w:rFonts w:ascii="Arial" w:hAnsi="Arial" w:cs="Arial"/>
              </w:rPr>
              <w:t xml:space="preserve"> Order numbers to 2</w:t>
            </w:r>
            <w:r w:rsidR="0007355A">
              <w:rPr>
                <w:rFonts w:ascii="Arial" w:hAnsi="Arial" w:cs="Arial"/>
              </w:rPr>
              <w:t>0</w:t>
            </w:r>
          </w:p>
          <w:p w14:paraId="1D089656" w14:textId="4C9B1C16" w:rsidR="00434956" w:rsidRPr="001D11CF" w:rsidRDefault="00434956" w:rsidP="00B12C13">
            <w:pPr>
              <w:rPr>
                <w:rFonts w:ascii="Arial" w:hAnsi="Arial" w:cs="Arial"/>
                <w:b/>
                <w:bCs/>
              </w:rPr>
            </w:pPr>
            <w:r w:rsidRPr="001D11CF">
              <w:rPr>
                <w:rFonts w:ascii="Arial" w:hAnsi="Arial" w:cs="Arial"/>
                <w:b/>
                <w:bCs/>
              </w:rPr>
              <w:t xml:space="preserve">Addition </w:t>
            </w:r>
            <w:r w:rsidR="002158B9">
              <w:rPr>
                <w:rFonts w:ascii="Arial" w:hAnsi="Arial" w:cs="Arial"/>
                <w:b/>
                <w:bCs/>
              </w:rPr>
              <w:t>(</w:t>
            </w:r>
            <w:r w:rsidRPr="001D11CF">
              <w:rPr>
                <w:rFonts w:ascii="Arial" w:hAnsi="Arial" w:cs="Arial"/>
                <w:b/>
                <w:bCs/>
              </w:rPr>
              <w:t>and Subtraction within 20</w:t>
            </w:r>
            <w:r w:rsidR="002158B9">
              <w:rPr>
                <w:rFonts w:ascii="Arial" w:hAnsi="Arial" w:cs="Arial"/>
                <w:b/>
                <w:bCs/>
              </w:rPr>
              <w:t>) cont</w:t>
            </w:r>
            <w:r w:rsidR="00146B4F">
              <w:rPr>
                <w:rFonts w:ascii="Arial" w:hAnsi="Arial" w:cs="Arial"/>
                <w:b/>
                <w:bCs/>
              </w:rPr>
              <w:t>inued in to Spring 2</w:t>
            </w:r>
          </w:p>
          <w:p w14:paraId="094107FE" w14:textId="44AA3824" w:rsidR="00C46595" w:rsidRPr="00585318" w:rsidRDefault="00434956" w:rsidP="00E62782">
            <w:pPr>
              <w:rPr>
                <w:rFonts w:ascii="Arial" w:hAnsi="Arial" w:cs="Arial"/>
                <w:b/>
                <w:bCs/>
              </w:rPr>
            </w:pPr>
            <w:r w:rsidRPr="00434956">
              <w:rPr>
                <w:rFonts w:ascii="Arial" w:hAnsi="Arial" w:cs="Arial"/>
              </w:rPr>
              <w:t xml:space="preserve">Add by counting on within </w:t>
            </w:r>
            <w:r w:rsidR="001D11CF">
              <w:rPr>
                <w:rFonts w:ascii="Arial" w:hAnsi="Arial" w:cs="Arial"/>
              </w:rPr>
              <w:t>-</w:t>
            </w:r>
            <w:r w:rsidRPr="00434956">
              <w:rPr>
                <w:rFonts w:ascii="Arial" w:hAnsi="Arial" w:cs="Arial"/>
              </w:rPr>
              <w:t xml:space="preserve">Add ones using number bonds </w:t>
            </w:r>
            <w:r w:rsidR="001D11CF">
              <w:rPr>
                <w:rFonts w:ascii="Arial" w:hAnsi="Arial" w:cs="Arial"/>
              </w:rPr>
              <w:t>-</w:t>
            </w:r>
            <w:r w:rsidRPr="00434956">
              <w:rPr>
                <w:rFonts w:ascii="Arial" w:hAnsi="Arial" w:cs="Arial"/>
              </w:rPr>
              <w:t xml:space="preserve"> Find and make number bonds to 20 </w:t>
            </w:r>
            <w:r w:rsidR="001D11CF">
              <w:rPr>
                <w:rFonts w:ascii="Arial" w:hAnsi="Arial" w:cs="Arial"/>
              </w:rPr>
              <w:t>-</w:t>
            </w:r>
            <w:r w:rsidRPr="00434956">
              <w:rPr>
                <w:rFonts w:ascii="Arial" w:hAnsi="Arial" w:cs="Arial"/>
              </w:rPr>
              <w:t xml:space="preserve"> Doubles </w:t>
            </w:r>
            <w:r w:rsidR="001D11CF">
              <w:rPr>
                <w:rFonts w:ascii="Arial" w:hAnsi="Arial" w:cs="Arial"/>
              </w:rPr>
              <w:t>-</w:t>
            </w:r>
            <w:r w:rsidRPr="00434956">
              <w:rPr>
                <w:rFonts w:ascii="Arial" w:hAnsi="Arial" w:cs="Arial"/>
              </w:rPr>
              <w:t xml:space="preserve"> Near doubles </w:t>
            </w:r>
            <w:r w:rsidR="001D11CF">
              <w:rPr>
                <w:rFonts w:ascii="Arial" w:hAnsi="Arial" w:cs="Arial"/>
              </w:rPr>
              <w:t>-</w:t>
            </w:r>
            <w:r w:rsidRPr="00434956">
              <w:rPr>
                <w:rFonts w:ascii="Arial" w:hAnsi="Arial" w:cs="Arial"/>
              </w:rPr>
              <w:t xml:space="preserve"> Subtract ones using number bonds </w:t>
            </w:r>
            <w:r w:rsidR="001D11CF">
              <w:rPr>
                <w:rFonts w:ascii="Arial" w:hAnsi="Arial" w:cs="Arial"/>
              </w:rPr>
              <w:t>-</w:t>
            </w:r>
            <w:r w:rsidRPr="00434956">
              <w:rPr>
                <w:rFonts w:ascii="Arial" w:hAnsi="Arial" w:cs="Arial"/>
              </w:rPr>
              <w:t xml:space="preserve">Subtraction – counting back </w:t>
            </w:r>
            <w:r w:rsidR="00567CAC">
              <w:rPr>
                <w:rFonts w:ascii="Arial" w:hAnsi="Arial" w:cs="Arial"/>
              </w:rPr>
              <w:t>-</w:t>
            </w:r>
            <w:r w:rsidRPr="00434956">
              <w:rPr>
                <w:rFonts w:ascii="Arial" w:hAnsi="Arial" w:cs="Arial"/>
              </w:rPr>
              <w:t xml:space="preserve"> Subtraction – finding the differenc</w:t>
            </w:r>
            <w:r w:rsidR="001D11CF">
              <w:rPr>
                <w:rFonts w:ascii="Arial" w:hAnsi="Arial" w:cs="Arial"/>
              </w:rPr>
              <w:t>e</w:t>
            </w:r>
            <w:r w:rsidR="00567CAC">
              <w:rPr>
                <w:rFonts w:ascii="Arial" w:hAnsi="Arial" w:cs="Arial"/>
              </w:rPr>
              <w:t xml:space="preserve"> - </w:t>
            </w:r>
            <w:r w:rsidR="001D11CF" w:rsidRPr="001D11CF">
              <w:rPr>
                <w:rFonts w:ascii="Arial" w:hAnsi="Arial" w:cs="Arial"/>
              </w:rPr>
              <w:t xml:space="preserve">Related facts </w:t>
            </w:r>
            <w:r w:rsidR="00567CAC">
              <w:rPr>
                <w:rFonts w:ascii="Arial" w:hAnsi="Arial" w:cs="Arial"/>
              </w:rPr>
              <w:t>-</w:t>
            </w:r>
            <w:r w:rsidR="001D11CF" w:rsidRPr="001D11CF">
              <w:rPr>
                <w:rFonts w:ascii="Arial" w:hAnsi="Arial" w:cs="Arial"/>
              </w:rPr>
              <w:t xml:space="preserve">Missing number </w:t>
            </w:r>
          </w:p>
        </w:tc>
      </w:tr>
      <w:tr w:rsidR="001D64B7" w:rsidRPr="00846FCC" w14:paraId="16C6E823" w14:textId="77777777" w:rsidTr="00EA3D03">
        <w:tc>
          <w:tcPr>
            <w:tcW w:w="1483" w:type="dxa"/>
          </w:tcPr>
          <w:p w14:paraId="0244EA44" w14:textId="7FD7E867" w:rsidR="001D64B7" w:rsidRPr="00846FCC" w:rsidRDefault="001D64B7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English</w:t>
            </w:r>
          </w:p>
        </w:tc>
        <w:tc>
          <w:tcPr>
            <w:tcW w:w="7726" w:type="dxa"/>
          </w:tcPr>
          <w:p w14:paraId="07AECA51" w14:textId="25DEA89A" w:rsidR="00370FFE" w:rsidRPr="003334F0" w:rsidRDefault="00370FFE">
            <w:pPr>
              <w:rPr>
                <w:rFonts w:ascii="Arial" w:hAnsi="Arial" w:cs="Arial"/>
                <w:b/>
                <w:bCs/>
              </w:rPr>
            </w:pPr>
            <w:r w:rsidRPr="003334F0">
              <w:rPr>
                <w:rFonts w:ascii="Arial" w:hAnsi="Arial" w:cs="Arial"/>
                <w:b/>
                <w:bCs/>
              </w:rPr>
              <w:t>Writing</w:t>
            </w:r>
          </w:p>
          <w:p w14:paraId="5E6DBF1A" w14:textId="4835C4A5" w:rsidR="001D64B7" w:rsidRPr="003334F0" w:rsidRDefault="001D64B7">
            <w:pPr>
              <w:rPr>
                <w:rFonts w:ascii="Arial" w:hAnsi="Arial" w:cs="Arial"/>
              </w:rPr>
            </w:pPr>
            <w:r w:rsidRPr="003334F0">
              <w:rPr>
                <w:rFonts w:ascii="Arial" w:hAnsi="Arial" w:cs="Arial"/>
              </w:rPr>
              <w:t>We are using the text</w:t>
            </w:r>
            <w:r w:rsidR="00822BB9" w:rsidRPr="003334F0">
              <w:rPr>
                <w:rFonts w:ascii="Arial" w:hAnsi="Arial" w:cs="Arial"/>
              </w:rPr>
              <w:t xml:space="preserve">: </w:t>
            </w:r>
            <w:r w:rsidR="003334F0" w:rsidRPr="003334F0">
              <w:rPr>
                <w:rFonts w:ascii="Arial" w:hAnsi="Arial" w:cs="Arial"/>
              </w:rPr>
              <w:t>Grandpa’</w:t>
            </w:r>
            <w:r w:rsidRPr="003334F0">
              <w:rPr>
                <w:rFonts w:ascii="Arial" w:hAnsi="Arial" w:cs="Arial"/>
              </w:rPr>
              <w:t xml:space="preserve">s </w:t>
            </w:r>
            <w:r w:rsidR="003334F0" w:rsidRPr="003334F0">
              <w:rPr>
                <w:rFonts w:ascii="Arial" w:hAnsi="Arial" w:cs="Arial"/>
              </w:rPr>
              <w:t>Gift by Fiona Lumber</w:t>
            </w:r>
            <w:r w:rsidR="00EF0736">
              <w:rPr>
                <w:rFonts w:ascii="Arial" w:hAnsi="Arial" w:cs="Arial"/>
              </w:rPr>
              <w:t xml:space="preserve"> as </w:t>
            </w:r>
            <w:r w:rsidRPr="003334F0">
              <w:rPr>
                <w:rFonts w:ascii="Arial" w:hAnsi="Arial" w:cs="Arial"/>
              </w:rPr>
              <w:t xml:space="preserve">the main vehicle to teach </w:t>
            </w:r>
            <w:r w:rsidR="00370FFE" w:rsidRPr="003334F0">
              <w:rPr>
                <w:rFonts w:ascii="Arial" w:hAnsi="Arial" w:cs="Arial"/>
              </w:rPr>
              <w:t>writing</w:t>
            </w:r>
            <w:r w:rsidRPr="003334F0">
              <w:rPr>
                <w:rFonts w:ascii="Arial" w:hAnsi="Arial" w:cs="Arial"/>
              </w:rPr>
              <w:t xml:space="preserve"> skills.</w:t>
            </w:r>
            <w:r w:rsidR="002D7545" w:rsidRPr="003334F0">
              <w:rPr>
                <w:rFonts w:ascii="Arial" w:hAnsi="Arial" w:cs="Arial"/>
              </w:rPr>
              <w:t xml:space="preserve"> (Please do not read this book at home just yet)</w:t>
            </w:r>
          </w:p>
          <w:p w14:paraId="38387F8D" w14:textId="6836A882" w:rsidR="00874731" w:rsidRPr="003334F0" w:rsidRDefault="00117D53" w:rsidP="00BB4364">
            <w:pPr>
              <w:rPr>
                <w:rFonts w:ascii="Arial" w:hAnsi="Arial" w:cs="Arial"/>
                <w:b/>
                <w:bCs/>
              </w:rPr>
            </w:pPr>
            <w:r w:rsidRPr="003334F0">
              <w:rPr>
                <w:rFonts w:ascii="Arial" w:hAnsi="Arial" w:cs="Arial"/>
                <w:b/>
                <w:bCs/>
              </w:rPr>
              <w:t>N</w:t>
            </w:r>
            <w:r w:rsidR="00F014F0" w:rsidRPr="003334F0">
              <w:rPr>
                <w:rFonts w:ascii="Arial" w:hAnsi="Arial" w:cs="Arial"/>
                <w:b/>
                <w:bCs/>
              </w:rPr>
              <w:t>on-negotiables</w:t>
            </w:r>
            <w:r w:rsidR="00C84DBE" w:rsidRPr="003334F0">
              <w:rPr>
                <w:rFonts w:ascii="Arial" w:hAnsi="Arial" w:cs="Arial"/>
                <w:b/>
                <w:bCs/>
              </w:rPr>
              <w:t xml:space="preserve"> writing skills</w:t>
            </w:r>
          </w:p>
          <w:p w14:paraId="2016A0F3" w14:textId="37966C1D" w:rsidR="003334F0" w:rsidRPr="003334F0" w:rsidRDefault="003334F0" w:rsidP="003334F0">
            <w:pPr>
              <w:rPr>
                <w:rFonts w:ascii="Arial" w:hAnsi="Arial" w:cs="Arial"/>
              </w:rPr>
            </w:pPr>
            <w:r w:rsidRPr="003334F0">
              <w:rPr>
                <w:rFonts w:ascii="Arial" w:hAnsi="Arial" w:cs="Arial"/>
              </w:rPr>
              <w:t xml:space="preserve">-Compose a sentence orally before writing it </w:t>
            </w:r>
          </w:p>
          <w:p w14:paraId="1F293DAE" w14:textId="67EE14C3" w:rsidR="003334F0" w:rsidRPr="003334F0" w:rsidRDefault="003334F0" w:rsidP="003334F0">
            <w:pPr>
              <w:rPr>
                <w:rFonts w:ascii="Arial" w:hAnsi="Arial" w:cs="Arial"/>
              </w:rPr>
            </w:pPr>
            <w:r w:rsidRPr="003334F0">
              <w:rPr>
                <w:rFonts w:ascii="Arial" w:hAnsi="Arial" w:cs="Arial"/>
              </w:rPr>
              <w:t xml:space="preserve">-Join words using and </w:t>
            </w:r>
          </w:p>
          <w:p w14:paraId="0C3006EB" w14:textId="339F7C38" w:rsidR="003334F0" w:rsidRPr="003334F0" w:rsidRDefault="003334F0" w:rsidP="003334F0">
            <w:pPr>
              <w:rPr>
                <w:rFonts w:ascii="Arial" w:hAnsi="Arial" w:cs="Arial"/>
              </w:rPr>
            </w:pPr>
            <w:r w:rsidRPr="003334F0">
              <w:rPr>
                <w:rFonts w:ascii="Arial" w:hAnsi="Arial" w:cs="Arial"/>
              </w:rPr>
              <w:t xml:space="preserve">-Use plural noun suffixes -s and -es </w:t>
            </w:r>
          </w:p>
          <w:p w14:paraId="29861C85" w14:textId="086D4218" w:rsidR="003334F0" w:rsidRPr="003334F0" w:rsidRDefault="003334F0" w:rsidP="003334F0">
            <w:pPr>
              <w:rPr>
                <w:rFonts w:ascii="Arial" w:hAnsi="Arial" w:cs="Arial"/>
              </w:rPr>
            </w:pPr>
            <w:r w:rsidRPr="003334F0">
              <w:rPr>
                <w:rFonts w:ascii="Arial" w:hAnsi="Arial" w:cs="Arial"/>
              </w:rPr>
              <w:t xml:space="preserve">-Punctuate sentences using a capital letter and a full stop </w:t>
            </w:r>
          </w:p>
          <w:p w14:paraId="1900E82B" w14:textId="628D4CB6" w:rsidR="003334F0" w:rsidRPr="003334F0" w:rsidRDefault="003334F0" w:rsidP="003334F0">
            <w:pPr>
              <w:rPr>
                <w:rFonts w:ascii="Arial" w:hAnsi="Arial" w:cs="Arial"/>
              </w:rPr>
            </w:pPr>
            <w:r w:rsidRPr="003334F0">
              <w:rPr>
                <w:rFonts w:ascii="Arial" w:hAnsi="Arial" w:cs="Arial"/>
              </w:rPr>
              <w:t xml:space="preserve">-Use capital letters for names of people and places </w:t>
            </w:r>
          </w:p>
          <w:p w14:paraId="30B9D25E" w14:textId="3CD1EC9F" w:rsidR="00F014F0" w:rsidRPr="003334F0" w:rsidRDefault="003334F0" w:rsidP="003334F0">
            <w:pPr>
              <w:rPr>
                <w:rFonts w:ascii="Arial" w:hAnsi="Arial" w:cs="Arial"/>
              </w:rPr>
            </w:pPr>
            <w:r w:rsidRPr="003334F0">
              <w:rPr>
                <w:rFonts w:ascii="Arial" w:hAnsi="Arial" w:cs="Arial"/>
              </w:rPr>
              <w:t>-Leave spaces between words</w:t>
            </w:r>
          </w:p>
          <w:p w14:paraId="211A30B0" w14:textId="0567B88E" w:rsidR="00BB4364" w:rsidRPr="003334F0" w:rsidRDefault="00601A26" w:rsidP="00BB4364">
            <w:pPr>
              <w:rPr>
                <w:rFonts w:ascii="Arial" w:hAnsi="Arial" w:cs="Arial"/>
                <w:b/>
                <w:bCs/>
              </w:rPr>
            </w:pPr>
            <w:r w:rsidRPr="003334F0">
              <w:rPr>
                <w:rFonts w:ascii="Arial" w:hAnsi="Arial" w:cs="Arial"/>
                <w:b/>
                <w:bCs/>
              </w:rPr>
              <w:t xml:space="preserve">Year 1 </w:t>
            </w:r>
            <w:r w:rsidR="00C84DBE" w:rsidRPr="003334F0">
              <w:rPr>
                <w:rFonts w:ascii="Arial" w:hAnsi="Arial" w:cs="Arial"/>
                <w:b/>
                <w:bCs/>
              </w:rPr>
              <w:t xml:space="preserve">writing </w:t>
            </w:r>
            <w:r w:rsidRPr="003334F0">
              <w:rPr>
                <w:rFonts w:ascii="Arial" w:hAnsi="Arial" w:cs="Arial"/>
                <w:b/>
                <w:bCs/>
              </w:rPr>
              <w:t>expectations</w:t>
            </w:r>
          </w:p>
          <w:p w14:paraId="3A791F6A" w14:textId="7A00919A" w:rsidR="003334F0" w:rsidRPr="003334F0" w:rsidRDefault="003334F0" w:rsidP="003334F0">
            <w:pPr>
              <w:rPr>
                <w:rFonts w:ascii="Arial" w:hAnsi="Arial" w:cs="Arial"/>
              </w:rPr>
            </w:pPr>
            <w:r w:rsidRPr="003334F0">
              <w:rPr>
                <w:rFonts w:ascii="Arial" w:hAnsi="Arial" w:cs="Arial"/>
              </w:rPr>
              <w:t>-Punctuate sentences using a capital letter and a full stop, some question marks and exclamation marks</w:t>
            </w:r>
          </w:p>
          <w:p w14:paraId="53B6F382" w14:textId="02DEBDDB" w:rsidR="003334F0" w:rsidRPr="003334F0" w:rsidRDefault="003334F0" w:rsidP="003334F0">
            <w:pPr>
              <w:rPr>
                <w:rFonts w:ascii="Arial" w:hAnsi="Arial" w:cs="Arial"/>
              </w:rPr>
            </w:pPr>
            <w:r w:rsidRPr="003334F0">
              <w:rPr>
                <w:rFonts w:ascii="Arial" w:hAnsi="Arial" w:cs="Arial"/>
              </w:rPr>
              <w:t xml:space="preserve">-Join words and clauses using and </w:t>
            </w:r>
          </w:p>
          <w:p w14:paraId="2CA89F70" w14:textId="3626263E" w:rsidR="003334F0" w:rsidRPr="003334F0" w:rsidRDefault="003334F0" w:rsidP="003334F0">
            <w:pPr>
              <w:rPr>
                <w:rFonts w:ascii="Arial" w:hAnsi="Arial" w:cs="Arial"/>
              </w:rPr>
            </w:pPr>
            <w:r w:rsidRPr="003334F0">
              <w:rPr>
                <w:rFonts w:ascii="Arial" w:hAnsi="Arial" w:cs="Arial"/>
              </w:rPr>
              <w:t xml:space="preserve">-Some accurate use of the prefix un- </w:t>
            </w:r>
          </w:p>
          <w:p w14:paraId="643B8B1E" w14:textId="22C8FA9B" w:rsidR="00236827" w:rsidRDefault="003334F0" w:rsidP="003334F0">
            <w:pPr>
              <w:rPr>
                <w:rFonts w:ascii="Arial" w:hAnsi="Arial" w:cs="Arial"/>
              </w:rPr>
            </w:pPr>
            <w:r w:rsidRPr="003334F0">
              <w:rPr>
                <w:rFonts w:ascii="Arial" w:hAnsi="Arial" w:cs="Arial"/>
              </w:rPr>
              <w:t>-Add suffixes where no change is needed to the root of the word e.g. -ed, -ing, -er, -est</w:t>
            </w:r>
          </w:p>
          <w:p w14:paraId="16B02AF9" w14:textId="51EB389D" w:rsidR="00236827" w:rsidRDefault="003334F0" w:rsidP="00BB4364">
            <w:pPr>
              <w:rPr>
                <w:rFonts w:ascii="Arial" w:hAnsi="Arial" w:cs="Arial"/>
                <w:b/>
                <w:bCs/>
              </w:rPr>
            </w:pPr>
            <w:r w:rsidRPr="001B3D85">
              <w:rPr>
                <w:rFonts w:ascii="Arial" w:hAnsi="Arial" w:cs="Arial"/>
                <w:b/>
                <w:bCs/>
              </w:rPr>
              <w:t xml:space="preserve">Writing </w:t>
            </w:r>
            <w:r>
              <w:rPr>
                <w:rFonts w:ascii="Arial" w:hAnsi="Arial" w:cs="Arial"/>
                <w:b/>
                <w:bCs/>
              </w:rPr>
              <w:t>Outcomes and Features of the Teaching Unit</w:t>
            </w:r>
            <w:r w:rsidR="00236827" w:rsidRPr="0023682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061017F" w14:textId="2DC34D26" w:rsidR="005E5A92" w:rsidRPr="005E5A92" w:rsidRDefault="005E5A92" w:rsidP="00BB4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write a story with a new character and setting. We will</w:t>
            </w:r>
          </w:p>
          <w:p w14:paraId="182FD3D3" w14:textId="77D9C4CB" w:rsidR="003334F0" w:rsidRPr="003334F0" w:rsidRDefault="003334F0" w:rsidP="003334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3334F0">
              <w:rPr>
                <w:rFonts w:ascii="Arial" w:hAnsi="Arial" w:cs="Arial"/>
              </w:rPr>
              <w:t>Use some story language</w:t>
            </w:r>
          </w:p>
          <w:p w14:paraId="7DDDFD05" w14:textId="76C1726B" w:rsidR="003334F0" w:rsidRPr="003334F0" w:rsidRDefault="003334F0" w:rsidP="003334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3334F0">
              <w:rPr>
                <w:rFonts w:ascii="Arial" w:hAnsi="Arial" w:cs="Arial"/>
              </w:rPr>
              <w:t xml:space="preserve">Include and describe new characters </w:t>
            </w:r>
          </w:p>
          <w:p w14:paraId="4840B1EF" w14:textId="31E50BD9" w:rsidR="003334F0" w:rsidRPr="003334F0" w:rsidRDefault="003334F0" w:rsidP="003334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3334F0">
              <w:rPr>
                <w:rFonts w:ascii="Arial" w:hAnsi="Arial" w:cs="Arial"/>
              </w:rPr>
              <w:t xml:space="preserve">Include and describe the setting </w:t>
            </w:r>
          </w:p>
          <w:p w14:paraId="74F7073F" w14:textId="6C3FFEE4" w:rsidR="003334F0" w:rsidRPr="003334F0" w:rsidRDefault="003334F0" w:rsidP="003334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3334F0">
              <w:rPr>
                <w:rFonts w:ascii="Arial" w:hAnsi="Arial" w:cs="Arial"/>
              </w:rPr>
              <w:t xml:space="preserve">Write simple sentences in sequence (link ideas with pronouns) </w:t>
            </w:r>
          </w:p>
          <w:p w14:paraId="43DDEB88" w14:textId="47E7C6BC" w:rsidR="003334F0" w:rsidRPr="003334F0" w:rsidRDefault="003334F0" w:rsidP="003334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5E5A92">
              <w:rPr>
                <w:rFonts w:ascii="Arial" w:hAnsi="Arial" w:cs="Arial"/>
              </w:rPr>
              <w:t>I</w:t>
            </w:r>
            <w:r w:rsidRPr="003334F0">
              <w:rPr>
                <w:rFonts w:ascii="Arial" w:hAnsi="Arial" w:cs="Arial"/>
              </w:rPr>
              <w:t>nclude a beginning, middle and end</w:t>
            </w:r>
          </w:p>
          <w:p w14:paraId="2E3756AE" w14:textId="77777777" w:rsidR="00EF0736" w:rsidRDefault="00EF0736">
            <w:pPr>
              <w:rPr>
                <w:rFonts w:ascii="Arial" w:hAnsi="Arial" w:cs="Arial"/>
                <w:b/>
                <w:bCs/>
              </w:rPr>
            </w:pPr>
          </w:p>
          <w:p w14:paraId="0A9CA291" w14:textId="77777777" w:rsidR="00EF0736" w:rsidRDefault="00EF0736">
            <w:pPr>
              <w:rPr>
                <w:rFonts w:ascii="Arial" w:hAnsi="Arial" w:cs="Arial"/>
                <w:b/>
                <w:bCs/>
              </w:rPr>
            </w:pPr>
          </w:p>
          <w:p w14:paraId="3CD8AD2E" w14:textId="1C0518FF" w:rsidR="00370FFE" w:rsidRDefault="00370FF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Phonics and Spelling</w:t>
            </w:r>
            <w:r w:rsidR="008A3A3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0D314AA" w14:textId="77777777" w:rsidR="0038445A" w:rsidRDefault="008A3A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70FFE" w:rsidRPr="00370FFE">
              <w:rPr>
                <w:rFonts w:ascii="Arial" w:hAnsi="Arial" w:cs="Arial"/>
              </w:rPr>
              <w:t>We will</w:t>
            </w:r>
            <w:r w:rsidR="005E5A92">
              <w:rPr>
                <w:rFonts w:ascii="Arial" w:hAnsi="Arial" w:cs="Arial"/>
              </w:rPr>
              <w:t xml:space="preserve"> learn new Level 5</w:t>
            </w:r>
            <w:r w:rsidR="00370FFE" w:rsidRPr="00370FFE">
              <w:rPr>
                <w:rFonts w:ascii="Arial" w:hAnsi="Arial" w:cs="Arial"/>
              </w:rPr>
              <w:t xml:space="preserve"> Phonics</w:t>
            </w:r>
            <w:r w:rsidR="005E5A92">
              <w:rPr>
                <w:rFonts w:ascii="Arial" w:hAnsi="Arial" w:cs="Arial"/>
              </w:rPr>
              <w:t xml:space="preserve"> graphemes</w:t>
            </w:r>
            <w:r w:rsidR="00370FFE" w:rsidRPr="00370FFE">
              <w:rPr>
                <w:rFonts w:ascii="Arial" w:hAnsi="Arial" w:cs="Arial"/>
              </w:rPr>
              <w:t xml:space="preserve"> and will use these for Reading and Spelling.</w:t>
            </w:r>
            <w:r w:rsidR="00190487">
              <w:rPr>
                <w:rFonts w:ascii="Arial" w:hAnsi="Arial" w:cs="Arial"/>
              </w:rPr>
              <w:t xml:space="preserve"> We will continue to read and spell the Year 1 Common Exception Words</w:t>
            </w:r>
            <w:r w:rsidR="005E5A92">
              <w:rPr>
                <w:rFonts w:ascii="Arial" w:hAnsi="Arial" w:cs="Arial"/>
              </w:rPr>
              <w:t>.</w:t>
            </w:r>
          </w:p>
          <w:p w14:paraId="0ADA55D0" w14:textId="1CCCA144" w:rsidR="0038445A" w:rsidRPr="00370FFE" w:rsidRDefault="003844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Reading</w:t>
            </w:r>
          </w:p>
          <w:p w14:paraId="572F3B26" w14:textId="2E9F915B" w:rsidR="00370FFE" w:rsidRPr="005E5A92" w:rsidRDefault="00370FF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We will teach reading skills and comprehension</w:t>
            </w:r>
            <w:r w:rsidR="008A3A3C">
              <w:rPr>
                <w:rFonts w:ascii="Arial" w:hAnsi="Arial" w:cs="Arial"/>
              </w:rPr>
              <w:t xml:space="preserve"> skills through Guided Reading sessions</w:t>
            </w:r>
            <w:r w:rsidR="005E5A92">
              <w:rPr>
                <w:rFonts w:ascii="Arial" w:hAnsi="Arial" w:cs="Arial"/>
              </w:rPr>
              <w:t xml:space="preserve"> using our </w:t>
            </w:r>
            <w:r w:rsidR="005E5A92" w:rsidRPr="005E5A92">
              <w:rPr>
                <w:rFonts w:ascii="Arial" w:hAnsi="Arial" w:cs="Arial"/>
                <w:b/>
                <w:bCs/>
              </w:rPr>
              <w:t>Twinkl Rhino Readers</w:t>
            </w:r>
            <w:r w:rsidR="005E5A92">
              <w:rPr>
                <w:rFonts w:ascii="Arial" w:hAnsi="Arial" w:cs="Arial"/>
              </w:rPr>
              <w:t xml:space="preserve"> and children will bring this book home </w:t>
            </w:r>
            <w:r w:rsidR="005E5A92" w:rsidRPr="005E5A92">
              <w:rPr>
                <w:rFonts w:ascii="Arial" w:hAnsi="Arial" w:cs="Arial"/>
                <w:b/>
                <w:bCs/>
              </w:rPr>
              <w:t>at the end of the week.</w:t>
            </w:r>
          </w:p>
          <w:p w14:paraId="0F38F702" w14:textId="47A38EBE" w:rsidR="005E5A92" w:rsidRPr="00370FFE" w:rsidRDefault="005E5A92" w:rsidP="005E5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370FFE">
              <w:rPr>
                <w:rFonts w:ascii="Arial" w:hAnsi="Arial" w:cs="Arial"/>
              </w:rPr>
              <w:t xml:space="preserve">Children will bring </w:t>
            </w:r>
            <w:r>
              <w:rPr>
                <w:rFonts w:ascii="Arial" w:hAnsi="Arial" w:cs="Arial"/>
              </w:rPr>
              <w:t>home</w:t>
            </w:r>
            <w:r w:rsidRPr="00370FFE">
              <w:rPr>
                <w:rFonts w:ascii="Arial" w:hAnsi="Arial" w:cs="Arial"/>
              </w:rPr>
              <w:t xml:space="preserve"> a colour band book for wider reading practice</w:t>
            </w:r>
            <w:r>
              <w:rPr>
                <w:rFonts w:ascii="Arial" w:hAnsi="Arial" w:cs="Arial"/>
              </w:rPr>
              <w:t>, which can be changed regularly.</w:t>
            </w:r>
          </w:p>
          <w:p w14:paraId="28DBE402" w14:textId="261EED93" w:rsidR="00860DE2" w:rsidRPr="00846FCC" w:rsidRDefault="00860DE2">
            <w:pPr>
              <w:rPr>
                <w:rFonts w:ascii="Arial" w:hAnsi="Arial" w:cs="Arial"/>
              </w:rPr>
            </w:pPr>
          </w:p>
        </w:tc>
      </w:tr>
      <w:tr w:rsidR="001D64B7" w:rsidRPr="00846FCC" w14:paraId="207052FD" w14:textId="77777777" w:rsidTr="005E5A92">
        <w:tc>
          <w:tcPr>
            <w:tcW w:w="1483" w:type="dxa"/>
            <w:shd w:val="clear" w:color="auto" w:fill="E8E8E8" w:themeFill="background2"/>
          </w:tcPr>
          <w:p w14:paraId="67C4552A" w14:textId="4FFE8E16" w:rsidR="001D64B7" w:rsidRPr="00846FCC" w:rsidRDefault="001D64B7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lastRenderedPageBreak/>
              <w:t>Geography</w:t>
            </w:r>
          </w:p>
        </w:tc>
        <w:tc>
          <w:tcPr>
            <w:tcW w:w="7726" w:type="dxa"/>
            <w:shd w:val="clear" w:color="auto" w:fill="E8E8E8" w:themeFill="background2"/>
          </w:tcPr>
          <w:p w14:paraId="72040CEA" w14:textId="00A376FB" w:rsidR="00BC1F67" w:rsidRPr="00846FCC" w:rsidRDefault="005E5A92" w:rsidP="005B25CA">
            <w:pPr>
              <w:rPr>
                <w:rFonts w:ascii="Arial" w:hAnsi="Arial" w:cs="Arial"/>
                <w:b/>
                <w:bCs/>
              </w:rPr>
            </w:pPr>
            <w:r w:rsidRPr="005E5A92">
              <w:rPr>
                <w:rFonts w:ascii="Arial" w:hAnsi="Arial" w:cs="Arial"/>
                <w:b/>
                <w:bCs/>
              </w:rPr>
              <w:t>Continues in Spring 2</w:t>
            </w:r>
          </w:p>
        </w:tc>
      </w:tr>
      <w:tr w:rsidR="001D64B7" w:rsidRPr="00846FCC" w14:paraId="45245094" w14:textId="77777777" w:rsidTr="00ED158F">
        <w:tc>
          <w:tcPr>
            <w:tcW w:w="1483" w:type="dxa"/>
            <w:shd w:val="clear" w:color="auto" w:fill="E8E8E8" w:themeFill="background2"/>
          </w:tcPr>
          <w:p w14:paraId="102C6FA2" w14:textId="734BC6DE" w:rsidR="001D64B7" w:rsidRPr="00846FCC" w:rsidRDefault="005E5A9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DT</w:t>
            </w:r>
          </w:p>
        </w:tc>
        <w:tc>
          <w:tcPr>
            <w:tcW w:w="7726" w:type="dxa"/>
            <w:shd w:val="clear" w:color="auto" w:fill="E8E8E8" w:themeFill="background2"/>
          </w:tcPr>
          <w:p w14:paraId="13C3446A" w14:textId="0567D9AE" w:rsidR="00860DE2" w:rsidRPr="00846FCC" w:rsidRDefault="00ED158F" w:rsidP="001A005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Continues in </w:t>
            </w:r>
            <w:r w:rsidR="00B27C8B">
              <w:rPr>
                <w:rFonts w:ascii="Arial" w:hAnsi="Arial" w:cs="Arial"/>
                <w:b/>
                <w:bCs/>
              </w:rPr>
              <w:t>Spring</w:t>
            </w:r>
            <w:r w:rsidR="005E5A92">
              <w:rPr>
                <w:rFonts w:ascii="Arial" w:hAnsi="Arial" w:cs="Arial"/>
                <w:b/>
                <w:bCs/>
              </w:rPr>
              <w:t xml:space="preserve"> 2</w:t>
            </w:r>
          </w:p>
        </w:tc>
      </w:tr>
      <w:tr w:rsidR="000100A1" w:rsidRPr="00846FCC" w14:paraId="4F5622EC" w14:textId="77777777" w:rsidTr="000100A1">
        <w:tc>
          <w:tcPr>
            <w:tcW w:w="1483" w:type="dxa"/>
            <w:shd w:val="clear" w:color="auto" w:fill="FFFFFF" w:themeFill="background1"/>
          </w:tcPr>
          <w:p w14:paraId="4C11BDA2" w14:textId="4BB589E9" w:rsidR="000100A1" w:rsidRDefault="000100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History</w:t>
            </w:r>
          </w:p>
        </w:tc>
        <w:tc>
          <w:tcPr>
            <w:tcW w:w="7726" w:type="dxa"/>
            <w:shd w:val="clear" w:color="auto" w:fill="FFFFFF" w:themeFill="background1"/>
          </w:tcPr>
          <w:p w14:paraId="75D3CC71" w14:textId="0C22CC4F" w:rsidR="000100A1" w:rsidRDefault="000100A1" w:rsidP="001A0057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How </w:t>
            </w:r>
            <w:r w:rsidR="00B27C8B">
              <w:rPr>
                <w:rFonts w:ascii="Arial" w:hAnsi="Arial" w:cs="Arial"/>
                <w:b/>
                <w:bCs/>
              </w:rPr>
              <w:t>have toys</w:t>
            </w:r>
            <w:r>
              <w:rPr>
                <w:rFonts w:ascii="Arial" w:hAnsi="Arial" w:cs="Arial"/>
                <w:b/>
                <w:bCs/>
              </w:rPr>
              <w:t xml:space="preserve"> changed</w:t>
            </w:r>
            <w:r w:rsidR="00B27C8B">
              <w:rPr>
                <w:rFonts w:ascii="Arial" w:hAnsi="Arial" w:cs="Arial"/>
                <w:b/>
                <w:bCs/>
              </w:rPr>
              <w:t>?</w:t>
            </w:r>
          </w:p>
          <w:p w14:paraId="7327FA26" w14:textId="71373436" w:rsidR="00B27C8B" w:rsidRDefault="00445C7F" w:rsidP="001A0057">
            <w:pPr>
              <w:pStyle w:val="NoSpacing"/>
              <w:rPr>
                <w:rFonts w:ascii="Arial" w:hAnsi="Arial" w:cs="Arial"/>
              </w:rPr>
            </w:pPr>
            <w:r w:rsidRPr="00445C7F">
              <w:rPr>
                <w:rFonts w:ascii="Arial" w:hAnsi="Arial" w:cs="Arial"/>
              </w:rPr>
              <w:t xml:space="preserve">Sequencing toys on a </w:t>
            </w:r>
            <w:proofErr w:type="gramStart"/>
            <w:r w:rsidRPr="00445C7F">
              <w:rPr>
                <w:rFonts w:ascii="Arial" w:hAnsi="Arial" w:cs="Arial"/>
              </w:rPr>
              <w:t>time line</w:t>
            </w:r>
            <w:proofErr w:type="gramEnd"/>
            <w:r w:rsidRPr="00445C7F">
              <w:rPr>
                <w:rFonts w:ascii="Arial" w:hAnsi="Arial" w:cs="Arial"/>
              </w:rPr>
              <w:t>, investigating artefacts from the past, identifying how teddy bears have changed and what toys may be like in the future.</w:t>
            </w:r>
          </w:p>
          <w:p w14:paraId="5A56C1C9" w14:textId="77777777" w:rsidR="00445C7F" w:rsidRPr="00445C7F" w:rsidRDefault="00445C7F" w:rsidP="00445C7F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445C7F">
              <w:rPr>
                <w:rFonts w:ascii="Arial" w:hAnsi="Arial" w:cs="Arial"/>
              </w:rPr>
              <w:t>Discuss their favourite toy using language related to the past.</w:t>
            </w:r>
          </w:p>
          <w:p w14:paraId="4D5525F8" w14:textId="77777777" w:rsidR="00445C7F" w:rsidRPr="00445C7F" w:rsidRDefault="00445C7F" w:rsidP="00445C7F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445C7F">
              <w:rPr>
                <w:rFonts w:ascii="Arial" w:hAnsi="Arial" w:cs="Arial"/>
              </w:rPr>
              <w:t>Ask questions about toys in the past.</w:t>
            </w:r>
          </w:p>
          <w:p w14:paraId="569E6ECA" w14:textId="77777777" w:rsidR="00445C7F" w:rsidRPr="00445C7F" w:rsidRDefault="00445C7F" w:rsidP="00445C7F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445C7F">
              <w:rPr>
                <w:rFonts w:ascii="Arial" w:hAnsi="Arial" w:cs="Arial"/>
              </w:rPr>
              <w:t>Make comparisons between toys in the past and present.</w:t>
            </w:r>
          </w:p>
          <w:p w14:paraId="170D111B" w14:textId="77777777" w:rsidR="00445C7F" w:rsidRPr="00445C7F" w:rsidRDefault="00445C7F" w:rsidP="00445C7F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445C7F">
              <w:rPr>
                <w:rFonts w:ascii="Arial" w:hAnsi="Arial" w:cs="Arial"/>
              </w:rPr>
              <w:t>Sequence artefacts from different periods of time.</w:t>
            </w:r>
          </w:p>
          <w:p w14:paraId="6B55E47D" w14:textId="77777777" w:rsidR="00445C7F" w:rsidRPr="00445C7F" w:rsidRDefault="00445C7F" w:rsidP="00445C7F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445C7F">
              <w:rPr>
                <w:rFonts w:ascii="Arial" w:hAnsi="Arial" w:cs="Arial"/>
              </w:rPr>
              <w:t>Identify changes between teddy bears today and those from 100 years ago.</w:t>
            </w:r>
          </w:p>
          <w:p w14:paraId="592B8BA4" w14:textId="77777777" w:rsidR="00445C7F" w:rsidRPr="00445C7F" w:rsidRDefault="00445C7F" w:rsidP="00445C7F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445C7F">
              <w:rPr>
                <w:rFonts w:ascii="Arial" w:hAnsi="Arial" w:cs="Arial"/>
              </w:rPr>
              <w:t>Describe how toys have changed over time.</w:t>
            </w:r>
          </w:p>
          <w:p w14:paraId="5FA4C63E" w14:textId="266CB008" w:rsidR="0064349F" w:rsidRDefault="0064349F" w:rsidP="001A005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ED158F" w:rsidRPr="00846FCC" w14:paraId="778BEF51" w14:textId="77777777" w:rsidTr="00B12C13">
        <w:tc>
          <w:tcPr>
            <w:tcW w:w="1483" w:type="dxa"/>
          </w:tcPr>
          <w:p w14:paraId="518321E7" w14:textId="6229DF8C" w:rsidR="00ED158F" w:rsidRPr="00846FCC" w:rsidRDefault="005E5A92" w:rsidP="00ED15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Art</w:t>
            </w:r>
          </w:p>
        </w:tc>
        <w:tc>
          <w:tcPr>
            <w:tcW w:w="7726" w:type="dxa"/>
          </w:tcPr>
          <w:p w14:paraId="14B0C2E0" w14:textId="77777777" w:rsidR="00913C25" w:rsidRDefault="005116A0" w:rsidP="00ED158F">
            <w:pPr>
              <w:rPr>
                <w:rFonts w:ascii="Arial" w:hAnsi="Arial" w:cs="Arial"/>
                <w:b/>
                <w:bCs/>
              </w:rPr>
            </w:pPr>
            <w:r w:rsidRPr="005116A0">
              <w:rPr>
                <w:rFonts w:ascii="Arial" w:hAnsi="Arial" w:cs="Arial"/>
                <w:b/>
                <w:bCs/>
              </w:rPr>
              <w:t>Sculpture and 3D</w:t>
            </w:r>
          </w:p>
          <w:p w14:paraId="714DEF93" w14:textId="77777777" w:rsidR="005A315E" w:rsidRDefault="005A315E" w:rsidP="005A315E">
            <w:pPr>
              <w:rPr>
                <w:rFonts w:ascii="Arial" w:hAnsi="Arial" w:cs="Arial"/>
              </w:rPr>
            </w:pPr>
            <w:r w:rsidRPr="005A315E">
              <w:rPr>
                <w:rFonts w:ascii="Arial" w:hAnsi="Arial" w:cs="Arial"/>
              </w:rPr>
              <w:t>Making paper-based 3D art forms using techniques such as rolling, folding and scrunching paper.</w:t>
            </w:r>
          </w:p>
          <w:p w14:paraId="021DF3CF" w14:textId="77777777" w:rsidR="005A315E" w:rsidRDefault="005A315E" w:rsidP="005A315E">
            <w:pPr>
              <w:rPr>
                <w:rFonts w:ascii="Arial" w:hAnsi="Arial" w:cs="Arial"/>
              </w:rPr>
            </w:pPr>
          </w:p>
          <w:p w14:paraId="00B51CDD" w14:textId="77777777" w:rsidR="00B27C8B" w:rsidRPr="00B27C8B" w:rsidRDefault="00B27C8B" w:rsidP="00B27C8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27C8B">
              <w:rPr>
                <w:rFonts w:ascii="Arial" w:hAnsi="Arial" w:cs="Arial"/>
              </w:rPr>
              <w:t>Roll paper tubes and attach them to a base securely.</w:t>
            </w:r>
          </w:p>
          <w:p w14:paraId="3F2108C7" w14:textId="77777777" w:rsidR="00B27C8B" w:rsidRPr="00B27C8B" w:rsidRDefault="00B27C8B" w:rsidP="00B27C8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27C8B">
              <w:rPr>
                <w:rFonts w:ascii="Arial" w:hAnsi="Arial" w:cs="Arial"/>
              </w:rPr>
              <w:t>Make choices about their sculpture, e.g. how they arrange the tubes on the base or the colours they place next to each other.</w:t>
            </w:r>
          </w:p>
          <w:p w14:paraId="715A8080" w14:textId="77777777" w:rsidR="00B27C8B" w:rsidRPr="00B27C8B" w:rsidRDefault="00B27C8B" w:rsidP="00B27C8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27C8B">
              <w:rPr>
                <w:rFonts w:ascii="Arial" w:hAnsi="Arial" w:cs="Arial"/>
              </w:rPr>
              <w:t>Shape paper strips in a variety of ways to make 3D drawings.</w:t>
            </w:r>
          </w:p>
          <w:p w14:paraId="38009B5F" w14:textId="77777777" w:rsidR="00B27C8B" w:rsidRPr="00B27C8B" w:rsidRDefault="00B27C8B" w:rsidP="00B27C8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27C8B">
              <w:rPr>
                <w:rFonts w:ascii="Arial" w:hAnsi="Arial" w:cs="Arial"/>
              </w:rPr>
              <w:t>Glue their strips to a base in an interesting arrangement, overlapping some strips to add interest.</w:t>
            </w:r>
          </w:p>
          <w:p w14:paraId="0A556282" w14:textId="77777777" w:rsidR="00B27C8B" w:rsidRPr="00B27C8B" w:rsidRDefault="00B27C8B" w:rsidP="00B27C8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27C8B">
              <w:rPr>
                <w:rFonts w:ascii="Arial" w:hAnsi="Arial" w:cs="Arial"/>
              </w:rPr>
              <w:t>Create a tree of life sculpture that includes several different techniques for shaping paper.</w:t>
            </w:r>
          </w:p>
          <w:p w14:paraId="08B0C449" w14:textId="77777777" w:rsidR="00B27C8B" w:rsidRPr="00B27C8B" w:rsidRDefault="00B27C8B" w:rsidP="00B27C8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27C8B">
              <w:rPr>
                <w:rFonts w:ascii="Arial" w:hAnsi="Arial" w:cs="Arial"/>
              </w:rPr>
              <w:t>Considered how to add detail by adding pattern or decoration to their paper shapes.</w:t>
            </w:r>
          </w:p>
          <w:p w14:paraId="0066DAB2" w14:textId="77777777" w:rsidR="00B27C8B" w:rsidRPr="00B27C8B" w:rsidRDefault="00B27C8B" w:rsidP="00B27C8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27C8B">
              <w:rPr>
                <w:rFonts w:ascii="Arial" w:hAnsi="Arial" w:cs="Arial"/>
              </w:rPr>
              <w:t>Work successfully with others, sustaining effort over time.</w:t>
            </w:r>
          </w:p>
          <w:p w14:paraId="04E09EA8" w14:textId="77777777" w:rsidR="00B27C8B" w:rsidRPr="00B27C8B" w:rsidRDefault="00B27C8B" w:rsidP="00B27C8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27C8B">
              <w:rPr>
                <w:rFonts w:ascii="Arial" w:hAnsi="Arial" w:cs="Arial"/>
              </w:rPr>
              <w:t>Explore different tools to paint a sculpture for good coverage and to create a metal surface effect.</w:t>
            </w:r>
          </w:p>
          <w:p w14:paraId="2EB88325" w14:textId="7A44B851" w:rsidR="005A315E" w:rsidRPr="005116A0" w:rsidRDefault="005A315E" w:rsidP="00ED15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D158F" w:rsidRPr="00846FCC" w14:paraId="1DCA15CD" w14:textId="77777777" w:rsidTr="00347599">
        <w:tc>
          <w:tcPr>
            <w:tcW w:w="1483" w:type="dxa"/>
          </w:tcPr>
          <w:p w14:paraId="4E68DE33" w14:textId="78ED34D8" w:rsidR="00ED158F" w:rsidRPr="00846FCC" w:rsidRDefault="00ED158F" w:rsidP="00ED158F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Science</w:t>
            </w:r>
          </w:p>
        </w:tc>
        <w:tc>
          <w:tcPr>
            <w:tcW w:w="7726" w:type="dxa"/>
            <w:shd w:val="clear" w:color="auto" w:fill="FFFFFF" w:themeFill="background1"/>
          </w:tcPr>
          <w:p w14:paraId="4B79637D" w14:textId="77777777" w:rsidR="00ED158F" w:rsidRDefault="00E62782" w:rsidP="00ED15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Everyday Materials</w:t>
            </w:r>
          </w:p>
          <w:p w14:paraId="1E3FD686" w14:textId="5CACA330" w:rsidR="00E62782" w:rsidRPr="00E62782" w:rsidRDefault="00E62782" w:rsidP="00ED158F">
            <w:pPr>
              <w:rPr>
                <w:rFonts w:ascii="Arial" w:hAnsi="Arial" w:cs="Arial"/>
              </w:rPr>
            </w:pPr>
            <w:r w:rsidRPr="00E62782">
              <w:rPr>
                <w:rFonts w:ascii="Arial" w:hAnsi="Arial" w:cs="Arial"/>
              </w:rPr>
              <w:t>We will explore everyday materials at school (and at home) and will try to:</w:t>
            </w:r>
          </w:p>
          <w:p w14:paraId="0F6A8AA9" w14:textId="77777777" w:rsidR="00E62782" w:rsidRPr="00E62782" w:rsidRDefault="00E62782" w:rsidP="00ED158F">
            <w:pPr>
              <w:rPr>
                <w:rFonts w:ascii="Arial" w:hAnsi="Arial" w:cs="Arial"/>
                <w:lang w:val="en-US"/>
              </w:rPr>
            </w:pPr>
            <w:r w:rsidRPr="00A94CB9">
              <w:rPr>
                <w:rFonts w:ascii="Arial" w:hAnsi="Arial" w:cs="Arial"/>
                <w:lang w:val="en-US"/>
              </w:rPr>
              <w:t>-Identify</w:t>
            </w:r>
            <w:r w:rsidRPr="00E62782">
              <w:rPr>
                <w:rFonts w:ascii="Arial" w:hAnsi="Arial" w:cs="Arial"/>
                <w:lang w:val="en-US"/>
              </w:rPr>
              <w:t xml:space="preserve"> and name a variety of everyday materials</w:t>
            </w:r>
          </w:p>
          <w:p w14:paraId="618FC2F0" w14:textId="53DCAD12" w:rsidR="00E62782" w:rsidRPr="00E62782" w:rsidRDefault="00E62782" w:rsidP="00ED158F">
            <w:pPr>
              <w:rPr>
                <w:rFonts w:ascii="Arial" w:hAnsi="Arial" w:cs="Arial"/>
                <w:lang w:val="en-US"/>
              </w:rPr>
            </w:pPr>
            <w:r w:rsidRPr="00E62782">
              <w:rPr>
                <w:rFonts w:ascii="Arial" w:hAnsi="Arial" w:cs="Arial"/>
                <w:lang w:val="en-US"/>
              </w:rPr>
              <w:t>-Distinguish between an object and the material it is made from</w:t>
            </w:r>
          </w:p>
          <w:p w14:paraId="7DE9CC63" w14:textId="77777777" w:rsidR="00E62782" w:rsidRPr="00E62782" w:rsidRDefault="00E62782" w:rsidP="00ED158F">
            <w:pPr>
              <w:rPr>
                <w:rFonts w:ascii="Arial" w:hAnsi="Arial" w:cs="Arial"/>
                <w:lang w:val="en-US"/>
              </w:rPr>
            </w:pPr>
            <w:r w:rsidRPr="00E62782">
              <w:rPr>
                <w:rFonts w:ascii="Arial" w:hAnsi="Arial" w:cs="Arial"/>
                <w:lang w:val="en-US"/>
              </w:rPr>
              <w:t>-Describe the properties of everyday materials</w:t>
            </w:r>
          </w:p>
          <w:p w14:paraId="7AAF69E3" w14:textId="77777777" w:rsidR="00E62782" w:rsidRPr="00E62782" w:rsidRDefault="00E62782" w:rsidP="00ED158F">
            <w:pPr>
              <w:rPr>
                <w:rFonts w:ascii="Arial" w:hAnsi="Arial" w:cs="Arial"/>
                <w:lang w:val="en-US"/>
              </w:rPr>
            </w:pPr>
            <w:r w:rsidRPr="00E62782">
              <w:rPr>
                <w:rFonts w:ascii="Arial" w:hAnsi="Arial" w:cs="Arial"/>
                <w:lang w:val="en-US"/>
              </w:rPr>
              <w:t>-Identify objects that are natural and those that are manmade</w:t>
            </w:r>
          </w:p>
          <w:p w14:paraId="76A59292" w14:textId="77777777" w:rsidR="00E62782" w:rsidRPr="00E62782" w:rsidRDefault="00E62782" w:rsidP="00ED158F">
            <w:pPr>
              <w:rPr>
                <w:rFonts w:ascii="Arial" w:hAnsi="Arial" w:cs="Arial"/>
                <w:lang w:val="en-US"/>
              </w:rPr>
            </w:pPr>
            <w:r w:rsidRPr="00E62782">
              <w:rPr>
                <w:rFonts w:ascii="Arial" w:hAnsi="Arial" w:cs="Arial"/>
                <w:lang w:val="en-US"/>
              </w:rPr>
              <w:lastRenderedPageBreak/>
              <w:t>-Predict and identify if an object will float or sink</w:t>
            </w:r>
          </w:p>
          <w:p w14:paraId="28213A66" w14:textId="7DBAAA3E" w:rsidR="00E62782" w:rsidRPr="00E62782" w:rsidRDefault="00E62782" w:rsidP="00ED158F">
            <w:pPr>
              <w:rPr>
                <w:rFonts w:ascii="Arial" w:hAnsi="Arial" w:cs="Arial"/>
                <w:lang w:val="en-US"/>
              </w:rPr>
            </w:pPr>
            <w:r w:rsidRPr="00E62782">
              <w:rPr>
                <w:rFonts w:ascii="Arial" w:hAnsi="Arial" w:cs="Arial"/>
                <w:lang w:val="en-US"/>
              </w:rPr>
              <w:t>-Explore which materials are best for different objects</w:t>
            </w:r>
          </w:p>
        </w:tc>
      </w:tr>
      <w:tr w:rsidR="00ED158F" w:rsidRPr="00846FCC" w14:paraId="607C2813" w14:textId="77777777" w:rsidTr="00EA3D03">
        <w:tc>
          <w:tcPr>
            <w:tcW w:w="1483" w:type="dxa"/>
          </w:tcPr>
          <w:p w14:paraId="6CB31C88" w14:textId="6869344B" w:rsidR="00ED158F" w:rsidRPr="00846FCC" w:rsidRDefault="00ED158F" w:rsidP="00ED158F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lastRenderedPageBreak/>
              <w:t>PSHCE</w:t>
            </w:r>
          </w:p>
        </w:tc>
        <w:tc>
          <w:tcPr>
            <w:tcW w:w="7726" w:type="dxa"/>
          </w:tcPr>
          <w:p w14:paraId="3B202579" w14:textId="77777777" w:rsidR="00ED158F" w:rsidRDefault="00900B97" w:rsidP="00ED158F">
            <w:pPr>
              <w:rPr>
                <w:rFonts w:ascii="Arial" w:hAnsi="Arial" w:cs="Arial"/>
                <w:b/>
                <w:bCs/>
              </w:rPr>
            </w:pPr>
            <w:r w:rsidRPr="00900B97">
              <w:rPr>
                <w:rFonts w:ascii="Arial" w:hAnsi="Arial" w:cs="Arial"/>
                <w:b/>
                <w:bCs/>
              </w:rPr>
              <w:t>Dreams and Goals</w:t>
            </w:r>
          </w:p>
          <w:p w14:paraId="62D411CB" w14:textId="714CC09E" w:rsidR="00CB3038" w:rsidRPr="00CB3038" w:rsidRDefault="00CB3038" w:rsidP="00ED158F">
            <w:pPr>
              <w:rPr>
                <w:rFonts w:ascii="Arial" w:hAnsi="Arial" w:cs="Arial"/>
              </w:rPr>
            </w:pPr>
            <w:r w:rsidRPr="00CB3038">
              <w:rPr>
                <w:rFonts w:ascii="Arial" w:hAnsi="Arial" w:cs="Arial"/>
              </w:rPr>
              <w:t>Learning Intentions:</w:t>
            </w:r>
          </w:p>
          <w:tbl>
            <w:tblPr>
              <w:tblW w:w="4698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056"/>
            </w:tblGrid>
            <w:tr w:rsidR="00CB3038" w:rsidRPr="000D560D" w14:paraId="3483FE70" w14:textId="77777777" w:rsidTr="00CB3038">
              <w:tc>
                <w:tcPr>
                  <w:tcW w:w="7057" w:type="dxa"/>
                  <w:hideMark/>
                </w:tcPr>
                <w:p w14:paraId="3A04438E" w14:textId="229CFA8B" w:rsidR="00CB3038" w:rsidRPr="00CB3038" w:rsidRDefault="00CB3038" w:rsidP="000D560D">
                  <w:pPr>
                    <w:spacing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kern w:val="0"/>
                      <w:lang w:eastAsia="en-GB"/>
                      <w14:ligatures w14:val="none"/>
                    </w:rPr>
                  </w:pPr>
                  <w:r w:rsidRPr="00CB3038">
                    <w:rPr>
                      <w:rFonts w:ascii="Arial" w:eastAsia="Times New Roman" w:hAnsi="Arial" w:cs="Arial"/>
                      <w:color w:val="000000" w:themeColor="text1"/>
                      <w:kern w:val="0"/>
                      <w:lang w:eastAsia="en-GB"/>
                      <w14:ligatures w14:val="none"/>
                    </w:rPr>
                    <w:t xml:space="preserve">I can set simple goals </w:t>
                  </w:r>
                </w:p>
              </w:tc>
            </w:tr>
            <w:tr w:rsidR="00CB3038" w:rsidRPr="008F7C20" w14:paraId="6CE96A3B" w14:textId="77777777" w:rsidTr="00CB3038">
              <w:tc>
                <w:tcPr>
                  <w:tcW w:w="7057" w:type="dxa"/>
                  <w:hideMark/>
                </w:tcPr>
                <w:p w14:paraId="18A8C734" w14:textId="77777777" w:rsidR="00CB3038" w:rsidRPr="00CB3038" w:rsidRDefault="00CB3038" w:rsidP="008F7C20">
                  <w:pPr>
                    <w:spacing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kern w:val="0"/>
                      <w:lang w:eastAsia="en-GB"/>
                      <w14:ligatures w14:val="none"/>
                    </w:rPr>
                  </w:pPr>
                  <w:r w:rsidRPr="00CB3038">
                    <w:rPr>
                      <w:rFonts w:ascii="Arial" w:eastAsia="Times New Roman" w:hAnsi="Arial" w:cs="Arial"/>
                      <w:color w:val="000000" w:themeColor="text1"/>
                      <w:kern w:val="0"/>
                      <w:lang w:eastAsia="en-GB"/>
                      <w14:ligatures w14:val="none"/>
                    </w:rPr>
                    <w:t>I can set a goal and work out how to achieve it</w:t>
                  </w:r>
                </w:p>
              </w:tc>
            </w:tr>
            <w:tr w:rsidR="00CB3038" w:rsidRPr="00AF6689" w14:paraId="5072A0B8" w14:textId="77777777" w:rsidTr="00CB3038">
              <w:tc>
                <w:tcPr>
                  <w:tcW w:w="7057" w:type="dxa"/>
                  <w:hideMark/>
                </w:tcPr>
                <w:p w14:paraId="5B2A2B61" w14:textId="77777777" w:rsidR="00CB3038" w:rsidRPr="00CB3038" w:rsidRDefault="00CB3038" w:rsidP="00AF6689">
                  <w:pPr>
                    <w:spacing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kern w:val="0"/>
                      <w:lang w:eastAsia="en-GB"/>
                      <w14:ligatures w14:val="none"/>
                    </w:rPr>
                  </w:pPr>
                  <w:r w:rsidRPr="00CB3038">
                    <w:rPr>
                      <w:rFonts w:ascii="Arial" w:eastAsia="Times New Roman" w:hAnsi="Arial" w:cs="Arial"/>
                      <w:color w:val="000000" w:themeColor="text1"/>
                      <w:kern w:val="0"/>
                      <w:lang w:eastAsia="en-GB"/>
                      <w14:ligatures w14:val="none"/>
                    </w:rPr>
                    <w:t>I understand how to work well with a partner</w:t>
                  </w:r>
                </w:p>
              </w:tc>
            </w:tr>
            <w:tr w:rsidR="00CB3038" w:rsidRPr="004C56B5" w14:paraId="07647D53" w14:textId="77777777" w:rsidTr="00CB3038">
              <w:tc>
                <w:tcPr>
                  <w:tcW w:w="7057" w:type="dxa"/>
                  <w:hideMark/>
                </w:tcPr>
                <w:p w14:paraId="2A6F98F9" w14:textId="104B680F" w:rsidR="00CB3038" w:rsidRPr="00CB3038" w:rsidRDefault="00CB3038" w:rsidP="004C56B5">
                  <w:pPr>
                    <w:spacing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kern w:val="0"/>
                      <w:lang w:eastAsia="en-GB"/>
                      <w14:ligatures w14:val="none"/>
                    </w:rPr>
                  </w:pPr>
                  <w:r w:rsidRPr="00CB3038">
                    <w:rPr>
                      <w:rFonts w:ascii="Arial" w:eastAsia="Times New Roman" w:hAnsi="Arial" w:cs="Arial"/>
                      <w:color w:val="000000" w:themeColor="text1"/>
                      <w:kern w:val="0"/>
                      <w:lang w:eastAsia="en-GB"/>
                      <w14:ligatures w14:val="none"/>
                    </w:rPr>
                    <w:t xml:space="preserve">I can tackle a new challenge </w:t>
                  </w:r>
                </w:p>
              </w:tc>
            </w:tr>
            <w:tr w:rsidR="00CB3038" w:rsidRPr="00275804" w14:paraId="07B45EA1" w14:textId="77777777" w:rsidTr="00CB3038">
              <w:tc>
                <w:tcPr>
                  <w:tcW w:w="7057" w:type="dxa"/>
                  <w:hideMark/>
                </w:tcPr>
                <w:p w14:paraId="50A74CCF" w14:textId="77777777" w:rsidR="00CB3038" w:rsidRPr="00CB3038" w:rsidRDefault="00CB3038" w:rsidP="00275804">
                  <w:pPr>
                    <w:spacing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kern w:val="0"/>
                      <w:lang w:eastAsia="en-GB"/>
                      <w14:ligatures w14:val="none"/>
                    </w:rPr>
                  </w:pPr>
                  <w:r w:rsidRPr="00CB3038">
                    <w:rPr>
                      <w:rFonts w:ascii="Arial" w:eastAsia="Times New Roman" w:hAnsi="Arial" w:cs="Arial"/>
                      <w:color w:val="000000" w:themeColor="text1"/>
                      <w:kern w:val="0"/>
                      <w:lang w:eastAsia="en-GB"/>
                      <w14:ligatures w14:val="none"/>
                    </w:rPr>
                    <w:t>I can tell you about obstacles which make it more difficult to achieve my new challenge and have ideas to overcome them</w:t>
                  </w:r>
                </w:p>
              </w:tc>
            </w:tr>
            <w:tr w:rsidR="00CB3038" w:rsidRPr="008B25DB" w14:paraId="1F82E88B" w14:textId="77777777" w:rsidTr="00CB3038">
              <w:tc>
                <w:tcPr>
                  <w:tcW w:w="7057" w:type="dxa"/>
                  <w:hideMark/>
                </w:tcPr>
                <w:p w14:paraId="08ACBC09" w14:textId="77777777" w:rsidR="00CB3038" w:rsidRPr="00CB3038" w:rsidRDefault="00CB3038" w:rsidP="008B25DB">
                  <w:pPr>
                    <w:spacing w:after="100" w:afterAutospacing="1" w:line="240" w:lineRule="auto"/>
                    <w:rPr>
                      <w:rFonts w:ascii="Arial" w:eastAsia="Times New Roman" w:hAnsi="Arial" w:cs="Arial"/>
                      <w:color w:val="000000" w:themeColor="text1"/>
                      <w:kern w:val="0"/>
                      <w:lang w:eastAsia="en-GB"/>
                      <w14:ligatures w14:val="none"/>
                    </w:rPr>
                  </w:pPr>
                  <w:r w:rsidRPr="00CB3038">
                    <w:rPr>
                      <w:rFonts w:ascii="Arial" w:eastAsia="Times New Roman" w:hAnsi="Arial" w:cs="Arial"/>
                      <w:color w:val="000000" w:themeColor="text1"/>
                      <w:kern w:val="0"/>
                      <w:lang w:eastAsia="en-GB"/>
                      <w14:ligatures w14:val="none"/>
                    </w:rPr>
                    <w:t>I can tell you how I felt when I succeeded in a new challenge and how I celebrated it</w:t>
                  </w:r>
                </w:p>
              </w:tc>
            </w:tr>
          </w:tbl>
          <w:p w14:paraId="2E5A7D0D" w14:textId="48DB72A1" w:rsidR="000D560D" w:rsidRPr="00900B97" w:rsidRDefault="000D560D" w:rsidP="00ED15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D158F" w:rsidRPr="00846FCC" w14:paraId="57EACE40" w14:textId="77777777" w:rsidTr="00347599">
        <w:tc>
          <w:tcPr>
            <w:tcW w:w="1483" w:type="dxa"/>
            <w:shd w:val="clear" w:color="auto" w:fill="FFFFFF" w:themeFill="background1"/>
          </w:tcPr>
          <w:p w14:paraId="7EB41449" w14:textId="123ED5CC" w:rsidR="00ED158F" w:rsidRPr="00846FCC" w:rsidRDefault="00ED158F" w:rsidP="00ED158F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PE</w:t>
            </w:r>
          </w:p>
        </w:tc>
        <w:tc>
          <w:tcPr>
            <w:tcW w:w="7726" w:type="dxa"/>
            <w:shd w:val="clear" w:color="auto" w:fill="FFFFFF" w:themeFill="background1"/>
          </w:tcPr>
          <w:p w14:paraId="14384F25" w14:textId="77777777" w:rsidR="00ED158F" w:rsidRDefault="005D0D4F" w:rsidP="00ED15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Fundamental moves</w:t>
            </w:r>
          </w:p>
          <w:p w14:paraId="363FC4CA" w14:textId="3BDCF78A" w:rsidR="00445C7F" w:rsidRPr="00CF3C6B" w:rsidRDefault="00066693" w:rsidP="00CF3C6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CF3C6B">
              <w:rPr>
                <w:rFonts w:ascii="Arial" w:hAnsi="Arial" w:cs="Arial"/>
              </w:rPr>
              <w:t>Perform basic body actions and movements.</w:t>
            </w:r>
          </w:p>
          <w:p w14:paraId="5C62BAB4" w14:textId="03572B3D" w:rsidR="00066693" w:rsidRPr="00CF3C6B" w:rsidRDefault="00066693" w:rsidP="00CF3C6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CF3C6B">
              <w:rPr>
                <w:rFonts w:ascii="Arial" w:hAnsi="Arial" w:cs="Arial"/>
              </w:rPr>
              <w:t>Choose some of the movements they have already explored and use</w:t>
            </w:r>
            <w:r w:rsidR="00CF3C6B" w:rsidRPr="00CF3C6B">
              <w:rPr>
                <w:rFonts w:ascii="Arial" w:hAnsi="Arial" w:cs="Arial"/>
              </w:rPr>
              <w:t xml:space="preserve"> them to make their own movement patterns.</w:t>
            </w:r>
          </w:p>
          <w:p w14:paraId="5D7B2296" w14:textId="0F2402EC" w:rsidR="005D0D4F" w:rsidRPr="00846FCC" w:rsidRDefault="005D0D4F" w:rsidP="00ED15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D158F" w:rsidRPr="00846FCC" w14:paraId="26971BD7" w14:textId="77777777" w:rsidTr="00EA3D03">
        <w:tc>
          <w:tcPr>
            <w:tcW w:w="1483" w:type="dxa"/>
          </w:tcPr>
          <w:p w14:paraId="0F0181A4" w14:textId="067EE7E0" w:rsidR="00ED158F" w:rsidRPr="00846FCC" w:rsidRDefault="00ED158F" w:rsidP="00ED158F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RE</w:t>
            </w:r>
          </w:p>
        </w:tc>
        <w:tc>
          <w:tcPr>
            <w:tcW w:w="7726" w:type="dxa"/>
          </w:tcPr>
          <w:p w14:paraId="22FAB2E8" w14:textId="77777777" w:rsidR="00ED158F" w:rsidRDefault="00986BE8" w:rsidP="00ED158F">
            <w:pPr>
              <w:rPr>
                <w:rFonts w:ascii="Arial" w:hAnsi="Arial" w:cs="Arial"/>
                <w:b/>
                <w:bCs/>
              </w:rPr>
            </w:pPr>
            <w:r w:rsidRPr="00986BE8">
              <w:rPr>
                <w:rFonts w:ascii="Arial" w:hAnsi="Arial" w:cs="Arial"/>
                <w:b/>
                <w:bCs/>
              </w:rPr>
              <w:t>Who is Jewish and how do they live?</w:t>
            </w:r>
          </w:p>
          <w:p w14:paraId="47D73849" w14:textId="786384A4" w:rsidR="00986BE8" w:rsidRPr="00986BE8" w:rsidRDefault="00986BE8" w:rsidP="00ED158F">
            <w:pPr>
              <w:rPr>
                <w:rFonts w:ascii="Arial" w:hAnsi="Arial" w:cs="Arial"/>
              </w:rPr>
            </w:pPr>
            <w:r w:rsidRPr="00986BE8">
              <w:rPr>
                <w:rFonts w:ascii="Arial" w:hAnsi="Arial" w:cs="Arial"/>
              </w:rPr>
              <w:t xml:space="preserve">Within this unit, </w:t>
            </w:r>
            <w:r w:rsidR="00CD357B">
              <w:rPr>
                <w:rFonts w:ascii="Arial" w:hAnsi="Arial" w:cs="Arial"/>
              </w:rPr>
              <w:t xml:space="preserve">we will </w:t>
            </w:r>
            <w:r w:rsidRPr="00986BE8">
              <w:rPr>
                <w:rFonts w:ascii="Arial" w:hAnsi="Arial" w:cs="Arial"/>
              </w:rPr>
              <w:t>learn about Jewish worldviews and ways of life.</w:t>
            </w:r>
            <w:r w:rsidR="007F0CB6">
              <w:rPr>
                <w:rFonts w:ascii="Arial" w:hAnsi="Arial" w:cs="Arial"/>
              </w:rPr>
              <w:t xml:space="preserve"> We</w:t>
            </w:r>
            <w:r w:rsidRPr="00986BE8">
              <w:rPr>
                <w:rFonts w:ascii="Arial" w:hAnsi="Arial" w:cs="Arial"/>
              </w:rPr>
              <w:t xml:space="preserve"> will learn about texts from the Torah and their importance for Jewish people today. </w:t>
            </w:r>
            <w:r w:rsidR="007F0CB6">
              <w:rPr>
                <w:rFonts w:ascii="Arial" w:hAnsi="Arial" w:cs="Arial"/>
              </w:rPr>
              <w:t xml:space="preserve">We </w:t>
            </w:r>
            <w:r w:rsidRPr="00986BE8">
              <w:rPr>
                <w:rFonts w:ascii="Arial" w:hAnsi="Arial" w:cs="Arial"/>
              </w:rPr>
              <w:t xml:space="preserve">will find out about the mezuzah and the Shema prayer and what they mean for believers. </w:t>
            </w:r>
            <w:r w:rsidR="00CD357B">
              <w:rPr>
                <w:rFonts w:ascii="Arial" w:hAnsi="Arial" w:cs="Arial"/>
              </w:rPr>
              <w:t>We</w:t>
            </w:r>
            <w:r w:rsidRPr="00986BE8">
              <w:rPr>
                <w:rFonts w:ascii="Arial" w:hAnsi="Arial" w:cs="Arial"/>
              </w:rPr>
              <w:t xml:space="preserve"> will find out about Shabbat and Chanukah, discussing why Jewish people mark these times, what they learn from stories found in the Torah and why they are important today.</w:t>
            </w:r>
          </w:p>
        </w:tc>
      </w:tr>
      <w:tr w:rsidR="00ED158F" w:rsidRPr="00846FCC" w14:paraId="16D27C65" w14:textId="77777777" w:rsidTr="00EA3D03">
        <w:tc>
          <w:tcPr>
            <w:tcW w:w="1483" w:type="dxa"/>
          </w:tcPr>
          <w:p w14:paraId="55657C0B" w14:textId="36B81D80" w:rsidR="00ED158F" w:rsidRPr="00846FCC" w:rsidRDefault="00ED158F" w:rsidP="00ED158F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Music</w:t>
            </w:r>
          </w:p>
        </w:tc>
        <w:tc>
          <w:tcPr>
            <w:tcW w:w="7726" w:type="dxa"/>
          </w:tcPr>
          <w:p w14:paraId="3DE892E4" w14:textId="4685BFB3" w:rsidR="003961E2" w:rsidRDefault="000B66D4" w:rsidP="00ED158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B66D4">
              <w:rPr>
                <w:rFonts w:ascii="Arial" w:hAnsi="Arial" w:cs="Arial"/>
                <w:b/>
                <w:bCs/>
              </w:rPr>
              <w:t>Dynamics</w:t>
            </w:r>
            <w:r w:rsidR="00CC34F4">
              <w:rPr>
                <w:rFonts w:ascii="Arial" w:hAnsi="Arial" w:cs="Arial"/>
                <w:b/>
                <w:bCs/>
              </w:rPr>
              <w:t xml:space="preserve"> (The Seaside)</w:t>
            </w:r>
          </w:p>
          <w:p w14:paraId="78E9578B" w14:textId="136652FB" w:rsidR="00CC34F4" w:rsidRDefault="00CC34F4" w:rsidP="00ED158F">
            <w:pPr>
              <w:pStyle w:val="NoSpacing"/>
              <w:rPr>
                <w:rFonts w:ascii="Arial" w:hAnsi="Arial" w:cs="Arial"/>
              </w:rPr>
            </w:pPr>
            <w:r w:rsidRPr="00CC34F4">
              <w:rPr>
                <w:rFonts w:ascii="Arial" w:hAnsi="Arial" w:cs="Arial"/>
              </w:rPr>
              <w:t>Children make links between music, sounds and environments and use percussion, vocal and body sounds to represent calm or stormy seas.</w:t>
            </w:r>
          </w:p>
          <w:p w14:paraId="783670CD" w14:textId="77777777" w:rsidR="00A157DC" w:rsidRPr="00A157DC" w:rsidRDefault="00A157DC" w:rsidP="00A157DC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A157DC">
              <w:rPr>
                <w:rFonts w:ascii="Arial" w:hAnsi="Arial" w:cs="Arial"/>
              </w:rPr>
              <w:t>Use appropriate, justified movements to represent dynamics.</w:t>
            </w:r>
          </w:p>
          <w:p w14:paraId="5B92715E" w14:textId="77777777" w:rsidR="00A157DC" w:rsidRPr="00A157DC" w:rsidRDefault="00A157DC" w:rsidP="00A157DC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A157DC">
              <w:rPr>
                <w:rFonts w:ascii="Arial" w:hAnsi="Arial" w:cs="Arial"/>
              </w:rPr>
              <w:t>Identify sounds within the music and describe them using adjectives.</w:t>
            </w:r>
          </w:p>
          <w:p w14:paraId="1C13F798" w14:textId="77777777" w:rsidR="00A157DC" w:rsidRPr="00A157DC" w:rsidRDefault="00A157DC" w:rsidP="00A157DC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A157DC">
              <w:rPr>
                <w:rFonts w:ascii="Arial" w:hAnsi="Arial" w:cs="Arial"/>
              </w:rPr>
              <w:t>Recreate sounds using voice or body and extend ideas by adding dynamics.</w:t>
            </w:r>
          </w:p>
          <w:p w14:paraId="450E50E5" w14:textId="77777777" w:rsidR="00A157DC" w:rsidRPr="00A157DC" w:rsidRDefault="00A157DC" w:rsidP="00A157DC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A157DC">
              <w:rPr>
                <w:rFonts w:ascii="Arial" w:hAnsi="Arial" w:cs="Arial"/>
              </w:rPr>
              <w:t>Create appropriate, original sounds with their voice and body.</w:t>
            </w:r>
          </w:p>
          <w:p w14:paraId="51423064" w14:textId="77777777" w:rsidR="00A157DC" w:rsidRPr="00A157DC" w:rsidRDefault="00A157DC" w:rsidP="00A157DC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A157DC">
              <w:rPr>
                <w:rFonts w:ascii="Arial" w:hAnsi="Arial" w:cs="Arial"/>
              </w:rPr>
              <w:t>Use instruments to create loud and soft sounds.</w:t>
            </w:r>
          </w:p>
          <w:p w14:paraId="734745F1" w14:textId="77777777" w:rsidR="00A157DC" w:rsidRPr="00A157DC" w:rsidRDefault="00A157DC" w:rsidP="00A157DC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A157DC">
              <w:rPr>
                <w:rFonts w:ascii="Arial" w:hAnsi="Arial" w:cs="Arial"/>
              </w:rPr>
              <w:t>Justify instrument and sound choices.</w:t>
            </w:r>
          </w:p>
          <w:p w14:paraId="105311AF" w14:textId="77777777" w:rsidR="00A157DC" w:rsidRPr="00A157DC" w:rsidRDefault="00A157DC" w:rsidP="00A157DC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A157DC">
              <w:rPr>
                <w:rFonts w:ascii="Arial" w:hAnsi="Arial" w:cs="Arial"/>
              </w:rPr>
              <w:t>Follow instructions during a performance.</w:t>
            </w:r>
          </w:p>
          <w:p w14:paraId="5DDA2609" w14:textId="77777777" w:rsidR="00A157DC" w:rsidRPr="00A157DC" w:rsidRDefault="00A157DC" w:rsidP="00A157DC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A157DC">
              <w:rPr>
                <w:rFonts w:ascii="Arial" w:hAnsi="Arial" w:cs="Arial"/>
              </w:rPr>
              <w:t>Create and play a musical score that showcases understanding by using dynamic symbols.</w:t>
            </w:r>
          </w:p>
          <w:p w14:paraId="681DE8CA" w14:textId="77777777" w:rsidR="00CC34F4" w:rsidRPr="00CC34F4" w:rsidRDefault="00CC34F4" w:rsidP="00ED158F">
            <w:pPr>
              <w:pStyle w:val="NoSpacing"/>
              <w:rPr>
                <w:rFonts w:ascii="Arial" w:hAnsi="Arial" w:cs="Arial"/>
              </w:rPr>
            </w:pPr>
          </w:p>
          <w:p w14:paraId="3154A1DE" w14:textId="64F8118B" w:rsidR="00CF3C6B" w:rsidRPr="000B66D4" w:rsidRDefault="00CF3C6B" w:rsidP="00ED158F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ED158F" w:rsidRPr="00846FCC" w14:paraId="4513FFAA" w14:textId="77777777" w:rsidTr="00ED158F">
        <w:tc>
          <w:tcPr>
            <w:tcW w:w="1483" w:type="dxa"/>
            <w:shd w:val="clear" w:color="auto" w:fill="FFFFFF" w:themeFill="background1"/>
          </w:tcPr>
          <w:p w14:paraId="1D5342BB" w14:textId="32C8CF15" w:rsidR="00ED158F" w:rsidRPr="00846FCC" w:rsidRDefault="00ED158F" w:rsidP="00ED158F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Computing</w:t>
            </w:r>
          </w:p>
        </w:tc>
        <w:tc>
          <w:tcPr>
            <w:tcW w:w="7726" w:type="dxa"/>
            <w:shd w:val="clear" w:color="auto" w:fill="FFFFFF" w:themeFill="background1"/>
          </w:tcPr>
          <w:p w14:paraId="22DA550D" w14:textId="77777777" w:rsidR="007D57B8" w:rsidRDefault="007020F1" w:rsidP="00ED15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Programming</w:t>
            </w:r>
          </w:p>
          <w:p w14:paraId="1E33D235" w14:textId="516DEB4A" w:rsidR="00C2721F" w:rsidRPr="00C2721F" w:rsidRDefault="00C2721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Algorithms unplugged</w:t>
            </w:r>
          </w:p>
        </w:tc>
      </w:tr>
    </w:tbl>
    <w:p w14:paraId="08BA0D28" w14:textId="77777777" w:rsidR="001D64B7" w:rsidRDefault="001D64B7">
      <w:pPr>
        <w:rPr>
          <w:rFonts w:ascii="Arial" w:hAnsi="Arial" w:cs="Arial"/>
          <w:b/>
          <w:bCs/>
        </w:rPr>
      </w:pPr>
    </w:p>
    <w:p w14:paraId="4C4BD43B" w14:textId="0FC8B8CE" w:rsidR="00B534A0" w:rsidRDefault="00B534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Homework</w:t>
      </w:r>
    </w:p>
    <w:p w14:paraId="4EF50621" w14:textId="309CE6F7" w:rsidR="00B534A0" w:rsidRPr="00B534A0" w:rsidRDefault="00B534A0">
      <w:pPr>
        <w:rPr>
          <w:rFonts w:ascii="Arial" w:hAnsi="Arial" w:cs="Arial"/>
        </w:rPr>
      </w:pPr>
      <w:r w:rsidRPr="00B534A0">
        <w:rPr>
          <w:rFonts w:ascii="Arial" w:hAnsi="Arial" w:cs="Arial"/>
        </w:rPr>
        <w:t>Book given out on:</w:t>
      </w:r>
      <w:r w:rsidR="006C1E1E">
        <w:rPr>
          <w:rFonts w:ascii="Arial" w:hAnsi="Arial" w:cs="Arial"/>
        </w:rPr>
        <w:t xml:space="preserve"> Thursday/Friday</w:t>
      </w:r>
    </w:p>
    <w:p w14:paraId="65C489A0" w14:textId="4D15371E" w:rsidR="00B534A0" w:rsidRDefault="00B534A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be returned</w:t>
      </w:r>
      <w:r w:rsidRPr="00B534A0">
        <w:rPr>
          <w:rFonts w:ascii="Arial" w:hAnsi="Arial" w:cs="Arial"/>
        </w:rPr>
        <w:t xml:space="preserve"> </w:t>
      </w:r>
      <w:r w:rsidR="00CF3C6B" w:rsidRPr="00B534A0">
        <w:rPr>
          <w:rFonts w:ascii="Arial" w:hAnsi="Arial" w:cs="Arial"/>
        </w:rPr>
        <w:t>by:</w:t>
      </w:r>
      <w:r w:rsidR="00CF3C6B">
        <w:rPr>
          <w:rFonts w:ascii="Arial" w:hAnsi="Arial" w:cs="Arial"/>
        </w:rPr>
        <w:t xml:space="preserve"> Thursday</w:t>
      </w:r>
    </w:p>
    <w:p w14:paraId="07CB8D70" w14:textId="0A9B8C2A" w:rsidR="00B534A0" w:rsidRPr="00B534A0" w:rsidRDefault="00B534A0">
      <w:pPr>
        <w:rPr>
          <w:rFonts w:ascii="Arial" w:hAnsi="Arial" w:cs="Arial"/>
          <w:b/>
          <w:bCs/>
        </w:rPr>
      </w:pPr>
      <w:r w:rsidRPr="00B534A0">
        <w:rPr>
          <w:rFonts w:ascii="Arial" w:hAnsi="Arial" w:cs="Arial"/>
          <w:b/>
          <w:bCs/>
        </w:rPr>
        <w:t xml:space="preserve">Spellings </w:t>
      </w:r>
      <w:r>
        <w:rPr>
          <w:rFonts w:ascii="Arial" w:hAnsi="Arial" w:cs="Arial"/>
          <w:b/>
          <w:bCs/>
        </w:rPr>
        <w:t>(</w:t>
      </w:r>
      <w:r w:rsidRPr="00B534A0">
        <w:rPr>
          <w:rFonts w:ascii="Arial" w:hAnsi="Arial" w:cs="Arial"/>
          <w:b/>
          <w:bCs/>
        </w:rPr>
        <w:t>in homework book</w:t>
      </w:r>
      <w:r>
        <w:rPr>
          <w:rFonts w:ascii="Arial" w:hAnsi="Arial" w:cs="Arial"/>
          <w:b/>
          <w:bCs/>
        </w:rPr>
        <w:t>)</w:t>
      </w:r>
      <w:r w:rsidRPr="00B534A0">
        <w:rPr>
          <w:rFonts w:ascii="Arial" w:hAnsi="Arial" w:cs="Arial"/>
          <w:b/>
          <w:bCs/>
        </w:rPr>
        <w:t>:</w:t>
      </w:r>
    </w:p>
    <w:p w14:paraId="49AA5F2D" w14:textId="2A3267AC" w:rsidR="00B534A0" w:rsidRDefault="00B534A0">
      <w:pPr>
        <w:rPr>
          <w:rFonts w:ascii="Arial" w:hAnsi="Arial" w:cs="Arial"/>
        </w:rPr>
      </w:pPr>
      <w:r>
        <w:rPr>
          <w:rFonts w:ascii="Arial" w:hAnsi="Arial" w:cs="Arial"/>
        </w:rPr>
        <w:t>Given out on and sent on see saw:</w:t>
      </w:r>
    </w:p>
    <w:p w14:paraId="4EE577C0" w14:textId="5AD703FF" w:rsidR="00B534A0" w:rsidRPr="00146B4F" w:rsidRDefault="00B534A0">
      <w:pPr>
        <w:rPr>
          <w:rFonts w:ascii="Arial" w:hAnsi="Arial" w:cs="Arial"/>
        </w:rPr>
      </w:pPr>
      <w:r>
        <w:rPr>
          <w:rFonts w:ascii="Arial" w:hAnsi="Arial" w:cs="Arial"/>
        </w:rPr>
        <w:t>Tested on:</w:t>
      </w:r>
      <w:r w:rsidR="006C1E1E">
        <w:rPr>
          <w:rFonts w:ascii="Arial" w:hAnsi="Arial" w:cs="Arial"/>
        </w:rPr>
        <w:t xml:space="preserve"> Friday</w:t>
      </w:r>
    </w:p>
    <w:sectPr w:rsidR="00B534A0" w:rsidRPr="00146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8EED08"/>
    <w:multiLevelType w:val="hybridMultilevel"/>
    <w:tmpl w:val="E54C241A"/>
    <w:lvl w:ilvl="0" w:tplc="3ED86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7709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562C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4D0C3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3728D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C007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C268A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97C5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24D1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8D731F"/>
    <w:multiLevelType w:val="multilevel"/>
    <w:tmpl w:val="62C2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17934"/>
    <w:multiLevelType w:val="multilevel"/>
    <w:tmpl w:val="24A8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564CE"/>
    <w:multiLevelType w:val="hybridMultilevel"/>
    <w:tmpl w:val="116A71A2"/>
    <w:lvl w:ilvl="0" w:tplc="CA023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A3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82D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9C7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8AD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84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8ED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C1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0C5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486C97"/>
    <w:multiLevelType w:val="hybridMultilevel"/>
    <w:tmpl w:val="483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C4E70"/>
    <w:multiLevelType w:val="hybridMultilevel"/>
    <w:tmpl w:val="DF8E0D46"/>
    <w:lvl w:ilvl="0" w:tplc="B61CBD7E">
      <w:numFmt w:val="bullet"/>
      <w:lvlText w:val="•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46C3B"/>
    <w:multiLevelType w:val="multilevel"/>
    <w:tmpl w:val="DC5E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AA8FD"/>
    <w:multiLevelType w:val="hybridMultilevel"/>
    <w:tmpl w:val="C60AF6FE"/>
    <w:lvl w:ilvl="0" w:tplc="F078A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18824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5C32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5DA4C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CB45C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36E6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1463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93632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DA1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8C1886"/>
    <w:multiLevelType w:val="hybridMultilevel"/>
    <w:tmpl w:val="2B54C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C5D88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745DC"/>
    <w:multiLevelType w:val="multilevel"/>
    <w:tmpl w:val="A72A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E95F88"/>
    <w:multiLevelType w:val="hybridMultilevel"/>
    <w:tmpl w:val="47E8E00A"/>
    <w:lvl w:ilvl="0" w:tplc="B61CBD7E">
      <w:numFmt w:val="bullet"/>
      <w:lvlText w:val="•"/>
      <w:lvlJc w:val="left"/>
      <w:pPr>
        <w:ind w:left="5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49A329C7"/>
    <w:multiLevelType w:val="hybridMultilevel"/>
    <w:tmpl w:val="48D69486"/>
    <w:lvl w:ilvl="0" w:tplc="E6E46E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1581D"/>
    <w:multiLevelType w:val="hybridMultilevel"/>
    <w:tmpl w:val="5680EFC8"/>
    <w:lvl w:ilvl="0" w:tplc="1E981D8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4063B7"/>
    <w:multiLevelType w:val="hybridMultilevel"/>
    <w:tmpl w:val="744A9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84690"/>
    <w:multiLevelType w:val="hybridMultilevel"/>
    <w:tmpl w:val="AC1A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D267D"/>
    <w:multiLevelType w:val="hybridMultilevel"/>
    <w:tmpl w:val="6CC64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0372D"/>
    <w:multiLevelType w:val="hybridMultilevel"/>
    <w:tmpl w:val="EDC42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47987"/>
    <w:multiLevelType w:val="hybridMultilevel"/>
    <w:tmpl w:val="F1EEF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C619B"/>
    <w:multiLevelType w:val="hybridMultilevel"/>
    <w:tmpl w:val="2C2E3C54"/>
    <w:lvl w:ilvl="0" w:tplc="B61CBD7E">
      <w:numFmt w:val="bullet"/>
      <w:lvlText w:val="•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9" w15:restartNumberingAfterBreak="0">
    <w:nsid w:val="6DB179C8"/>
    <w:multiLevelType w:val="hybridMultilevel"/>
    <w:tmpl w:val="7E8A1600"/>
    <w:lvl w:ilvl="0" w:tplc="79567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B705E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169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3FC75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31236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48B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BF091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E0258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34F9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A14B02"/>
    <w:multiLevelType w:val="hybridMultilevel"/>
    <w:tmpl w:val="7CEAAA94"/>
    <w:lvl w:ilvl="0" w:tplc="E6E46EE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E43DB1"/>
    <w:multiLevelType w:val="multilevel"/>
    <w:tmpl w:val="FDA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45640"/>
    <w:multiLevelType w:val="hybridMultilevel"/>
    <w:tmpl w:val="833C1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C30EB"/>
    <w:multiLevelType w:val="hybridMultilevel"/>
    <w:tmpl w:val="AFCE13B6"/>
    <w:lvl w:ilvl="0" w:tplc="1E981D82">
      <w:numFmt w:val="bullet"/>
      <w:lvlText w:val="•"/>
      <w:lvlJc w:val="left"/>
      <w:pPr>
        <w:ind w:left="78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7AD0423B"/>
    <w:multiLevelType w:val="multilevel"/>
    <w:tmpl w:val="1DBE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13515D"/>
    <w:multiLevelType w:val="hybridMultilevel"/>
    <w:tmpl w:val="5BD6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A017D"/>
    <w:multiLevelType w:val="hybridMultilevel"/>
    <w:tmpl w:val="6E5C40A4"/>
    <w:lvl w:ilvl="0" w:tplc="1E981D8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3856">
    <w:abstractNumId w:val="7"/>
  </w:num>
  <w:num w:numId="2" w16cid:durableId="580021744">
    <w:abstractNumId w:val="13"/>
  </w:num>
  <w:num w:numId="3" w16cid:durableId="2042512738">
    <w:abstractNumId w:val="0"/>
  </w:num>
  <w:num w:numId="4" w16cid:durableId="21253589">
    <w:abstractNumId w:val="19"/>
  </w:num>
  <w:num w:numId="5" w16cid:durableId="424037490">
    <w:abstractNumId w:val="2"/>
  </w:num>
  <w:num w:numId="6" w16cid:durableId="204299151">
    <w:abstractNumId w:val="1"/>
  </w:num>
  <w:num w:numId="7" w16cid:durableId="508302174">
    <w:abstractNumId w:val="4"/>
  </w:num>
  <w:num w:numId="8" w16cid:durableId="493691385">
    <w:abstractNumId w:val="25"/>
  </w:num>
  <w:num w:numId="9" w16cid:durableId="1865248184">
    <w:abstractNumId w:val="22"/>
  </w:num>
  <w:num w:numId="10" w16cid:durableId="1208909614">
    <w:abstractNumId w:val="24"/>
  </w:num>
  <w:num w:numId="11" w16cid:durableId="1072658078">
    <w:abstractNumId w:val="3"/>
  </w:num>
  <w:num w:numId="12" w16cid:durableId="1753967775">
    <w:abstractNumId w:val="16"/>
  </w:num>
  <w:num w:numId="13" w16cid:durableId="279922020">
    <w:abstractNumId w:val="14"/>
  </w:num>
  <w:num w:numId="14" w16cid:durableId="1809321732">
    <w:abstractNumId w:val="8"/>
  </w:num>
  <w:num w:numId="15" w16cid:durableId="1160660958">
    <w:abstractNumId w:val="17"/>
  </w:num>
  <w:num w:numId="16" w16cid:durableId="707536207">
    <w:abstractNumId w:val="26"/>
  </w:num>
  <w:num w:numId="17" w16cid:durableId="193690927">
    <w:abstractNumId w:val="12"/>
  </w:num>
  <w:num w:numId="18" w16cid:durableId="1152336682">
    <w:abstractNumId w:val="23"/>
  </w:num>
  <w:num w:numId="19" w16cid:durableId="1829977340">
    <w:abstractNumId w:val="18"/>
  </w:num>
  <w:num w:numId="20" w16cid:durableId="35392887">
    <w:abstractNumId w:val="10"/>
  </w:num>
  <w:num w:numId="21" w16cid:durableId="1220088733">
    <w:abstractNumId w:val="5"/>
  </w:num>
  <w:num w:numId="22" w16cid:durableId="1964462137">
    <w:abstractNumId w:val="11"/>
  </w:num>
  <w:num w:numId="23" w16cid:durableId="1410536408">
    <w:abstractNumId w:val="20"/>
  </w:num>
  <w:num w:numId="24" w16cid:durableId="405496310">
    <w:abstractNumId w:val="21"/>
  </w:num>
  <w:num w:numId="25" w16cid:durableId="710495097">
    <w:abstractNumId w:val="6"/>
  </w:num>
  <w:num w:numId="26" w16cid:durableId="896626930">
    <w:abstractNumId w:val="15"/>
  </w:num>
  <w:num w:numId="27" w16cid:durableId="10768983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B7"/>
    <w:rsid w:val="000007BD"/>
    <w:rsid w:val="000100A1"/>
    <w:rsid w:val="00066693"/>
    <w:rsid w:val="00071586"/>
    <w:rsid w:val="0007355A"/>
    <w:rsid w:val="00086773"/>
    <w:rsid w:val="000B5DE0"/>
    <w:rsid w:val="000B66D4"/>
    <w:rsid w:val="000C0EC2"/>
    <w:rsid w:val="000C1E1A"/>
    <w:rsid w:val="000D560D"/>
    <w:rsid w:val="001128FB"/>
    <w:rsid w:val="00117D53"/>
    <w:rsid w:val="001244D8"/>
    <w:rsid w:val="00146B4F"/>
    <w:rsid w:val="00151ED8"/>
    <w:rsid w:val="00190487"/>
    <w:rsid w:val="001A0057"/>
    <w:rsid w:val="001B1A78"/>
    <w:rsid w:val="001B3D85"/>
    <w:rsid w:val="001C03B0"/>
    <w:rsid w:val="001D11CF"/>
    <w:rsid w:val="001D64B7"/>
    <w:rsid w:val="001E29E2"/>
    <w:rsid w:val="001F3645"/>
    <w:rsid w:val="002158B9"/>
    <w:rsid w:val="0022611C"/>
    <w:rsid w:val="0023014B"/>
    <w:rsid w:val="00236827"/>
    <w:rsid w:val="00275804"/>
    <w:rsid w:val="002A4CE1"/>
    <w:rsid w:val="002D7545"/>
    <w:rsid w:val="003334F0"/>
    <w:rsid w:val="00347599"/>
    <w:rsid w:val="00356E37"/>
    <w:rsid w:val="00364F84"/>
    <w:rsid w:val="00370FFE"/>
    <w:rsid w:val="0038445A"/>
    <w:rsid w:val="003961E2"/>
    <w:rsid w:val="003A5F00"/>
    <w:rsid w:val="003F3D97"/>
    <w:rsid w:val="00434956"/>
    <w:rsid w:val="00445C7F"/>
    <w:rsid w:val="00445F4E"/>
    <w:rsid w:val="0045715E"/>
    <w:rsid w:val="0048654F"/>
    <w:rsid w:val="004C56B5"/>
    <w:rsid w:val="005116A0"/>
    <w:rsid w:val="00567CAC"/>
    <w:rsid w:val="00574ABD"/>
    <w:rsid w:val="00585318"/>
    <w:rsid w:val="00590B9C"/>
    <w:rsid w:val="005A315E"/>
    <w:rsid w:val="005B1617"/>
    <w:rsid w:val="005B25CA"/>
    <w:rsid w:val="005D0D4F"/>
    <w:rsid w:val="005E08B3"/>
    <w:rsid w:val="005E15A3"/>
    <w:rsid w:val="005E5A92"/>
    <w:rsid w:val="005F070B"/>
    <w:rsid w:val="006005EC"/>
    <w:rsid w:val="00601A26"/>
    <w:rsid w:val="0064349F"/>
    <w:rsid w:val="006758AE"/>
    <w:rsid w:val="0068400A"/>
    <w:rsid w:val="006C1E1E"/>
    <w:rsid w:val="006F1D63"/>
    <w:rsid w:val="007020F1"/>
    <w:rsid w:val="007415F8"/>
    <w:rsid w:val="0075786E"/>
    <w:rsid w:val="0076743A"/>
    <w:rsid w:val="00786D63"/>
    <w:rsid w:val="007A1FA7"/>
    <w:rsid w:val="007D57B8"/>
    <w:rsid w:val="007F0CB6"/>
    <w:rsid w:val="008000AD"/>
    <w:rsid w:val="00822BB9"/>
    <w:rsid w:val="00822E2B"/>
    <w:rsid w:val="0082609D"/>
    <w:rsid w:val="00846FCC"/>
    <w:rsid w:val="00860DE2"/>
    <w:rsid w:val="00874731"/>
    <w:rsid w:val="008A3A3C"/>
    <w:rsid w:val="008B1B40"/>
    <w:rsid w:val="008B25DB"/>
    <w:rsid w:val="008B7333"/>
    <w:rsid w:val="008C7ACA"/>
    <w:rsid w:val="008F7C20"/>
    <w:rsid w:val="00900B97"/>
    <w:rsid w:val="00911448"/>
    <w:rsid w:val="00911EAD"/>
    <w:rsid w:val="00913C25"/>
    <w:rsid w:val="00945C8E"/>
    <w:rsid w:val="00964C11"/>
    <w:rsid w:val="00970C0C"/>
    <w:rsid w:val="00986BE8"/>
    <w:rsid w:val="009925BC"/>
    <w:rsid w:val="009B1971"/>
    <w:rsid w:val="00A157DC"/>
    <w:rsid w:val="00A233B3"/>
    <w:rsid w:val="00A35C7F"/>
    <w:rsid w:val="00A60EF1"/>
    <w:rsid w:val="00A94CB9"/>
    <w:rsid w:val="00AD1DD5"/>
    <w:rsid w:val="00AE6ADA"/>
    <w:rsid w:val="00AF6689"/>
    <w:rsid w:val="00B12C13"/>
    <w:rsid w:val="00B13123"/>
    <w:rsid w:val="00B2692F"/>
    <w:rsid w:val="00B27C8B"/>
    <w:rsid w:val="00B37F19"/>
    <w:rsid w:val="00B50EE2"/>
    <w:rsid w:val="00B512FC"/>
    <w:rsid w:val="00B534A0"/>
    <w:rsid w:val="00B7290B"/>
    <w:rsid w:val="00B85285"/>
    <w:rsid w:val="00B9397A"/>
    <w:rsid w:val="00BA0483"/>
    <w:rsid w:val="00BB2135"/>
    <w:rsid w:val="00BB4364"/>
    <w:rsid w:val="00BC1F67"/>
    <w:rsid w:val="00C2721F"/>
    <w:rsid w:val="00C3114A"/>
    <w:rsid w:val="00C456B1"/>
    <w:rsid w:val="00C46595"/>
    <w:rsid w:val="00C84DBE"/>
    <w:rsid w:val="00CB3038"/>
    <w:rsid w:val="00CC34F4"/>
    <w:rsid w:val="00CD357B"/>
    <w:rsid w:val="00CF3C6B"/>
    <w:rsid w:val="00D06FCA"/>
    <w:rsid w:val="00D10AEA"/>
    <w:rsid w:val="00D8266A"/>
    <w:rsid w:val="00D90FCE"/>
    <w:rsid w:val="00E207EE"/>
    <w:rsid w:val="00E30AEF"/>
    <w:rsid w:val="00E43D45"/>
    <w:rsid w:val="00E477F2"/>
    <w:rsid w:val="00E50938"/>
    <w:rsid w:val="00E60745"/>
    <w:rsid w:val="00E62782"/>
    <w:rsid w:val="00E8193F"/>
    <w:rsid w:val="00E84AF3"/>
    <w:rsid w:val="00EA3D03"/>
    <w:rsid w:val="00EB201D"/>
    <w:rsid w:val="00ED158F"/>
    <w:rsid w:val="00ED33CB"/>
    <w:rsid w:val="00EF0736"/>
    <w:rsid w:val="00F014F0"/>
    <w:rsid w:val="00F42549"/>
    <w:rsid w:val="00F61229"/>
    <w:rsid w:val="00F64639"/>
    <w:rsid w:val="00F877AF"/>
    <w:rsid w:val="00FC0165"/>
    <w:rsid w:val="00FC39CF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E0A0"/>
  <w15:chartTrackingRefBased/>
  <w15:docId w15:val="{F10898EC-0758-44D4-BE3C-B343F6A9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4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0DE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D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ext-jigsaw-purple">
    <w:name w:val="text-jigsaw-purple"/>
    <w:basedOn w:val="DefaultParagraphFont"/>
    <w:rsid w:val="000D560D"/>
  </w:style>
  <w:style w:type="character" w:customStyle="1" w:styleId="text-green">
    <w:name w:val="text-green"/>
    <w:basedOn w:val="DefaultParagraphFont"/>
    <w:rsid w:val="000D5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0986F13418542A98E107F574BD163" ma:contentTypeVersion="13" ma:contentTypeDescription="Create a new document." ma:contentTypeScope="" ma:versionID="151172afe12e1dd5ceac55174ce59fb4">
  <xsd:schema xmlns:xsd="http://www.w3.org/2001/XMLSchema" xmlns:xs="http://www.w3.org/2001/XMLSchema" xmlns:p="http://schemas.microsoft.com/office/2006/metadata/properties" xmlns:ns2="e3a7569e-b480-456a-a3a6-fdd91fb310a8" xmlns:ns3="cb892806-7bcb-42af-872b-aa63a7e6e326" targetNamespace="http://schemas.microsoft.com/office/2006/metadata/properties" ma:root="true" ma:fieldsID="446138d59528c76f0c34bfb1f182b479" ns2:_="" ns3:_="">
    <xsd:import namespace="e3a7569e-b480-456a-a3a6-fdd91fb310a8"/>
    <xsd:import namespace="cb892806-7bcb-42af-872b-aa63a7e6e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7569e-b480-456a-a3a6-fdd91fb31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2e0808-d8a4-404e-a175-299839c26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92806-7bcb-42af-872b-aa63a7e6e3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a23dc5-680c-4448-a9c6-56ab609bc3a9}" ma:internalName="TaxCatchAll" ma:showField="CatchAllData" ma:web="cb892806-7bcb-42af-872b-aa63a7e6e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7569e-b480-456a-a3a6-fdd91fb310a8">
      <Terms xmlns="http://schemas.microsoft.com/office/infopath/2007/PartnerControls"/>
    </lcf76f155ced4ddcb4097134ff3c332f>
    <TaxCatchAll xmlns="cb892806-7bcb-42af-872b-aa63a7e6e326" xsi:nil="true"/>
  </documentManagement>
</p:properties>
</file>

<file path=customXml/itemProps1.xml><?xml version="1.0" encoding="utf-8"?>
<ds:datastoreItem xmlns:ds="http://schemas.openxmlformats.org/officeDocument/2006/customXml" ds:itemID="{D93DAF42-A297-475E-AB38-1F31B5EE3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9D2B5-43ED-4791-ADD4-A9C37B6F32BC}"/>
</file>

<file path=customXml/itemProps3.xml><?xml version="1.0" encoding="utf-8"?>
<ds:datastoreItem xmlns:ds="http://schemas.openxmlformats.org/officeDocument/2006/customXml" ds:itemID="{A629F05C-B392-48C5-868A-29F9A34DCCD2}">
  <ds:schemaRefs>
    <ds:schemaRef ds:uri="http://schemas.microsoft.com/office/2006/metadata/properties"/>
    <ds:schemaRef ds:uri="http://schemas.microsoft.com/office/infopath/2007/PartnerControls"/>
    <ds:schemaRef ds:uri="ee56ae97-27bd-4133-be6b-a19e2c455a97"/>
    <ds:schemaRef ds:uri="c9ced9c9-3486-4aac-a3c8-0e7b9e0257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Moore</dc:creator>
  <cp:keywords/>
  <dc:description/>
  <cp:lastModifiedBy>Anne Washington</cp:lastModifiedBy>
  <cp:revision>2</cp:revision>
  <dcterms:created xsi:type="dcterms:W3CDTF">2026-01-15T09:24:00Z</dcterms:created>
  <dcterms:modified xsi:type="dcterms:W3CDTF">2026-01-15T09:24:00Z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0x0101003B90986F13418542A98E107F574BD163</vt:lpwstr>
  </property>
</Properties>
</file>