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7D3B83B" w:rsidR="00556314" w:rsidRPr="00C858DE" w:rsidRDefault="001F3FF4" w:rsidP="00556314">
      <w:pPr>
        <w:spacing w:after="0"/>
        <w:jc w:val="both"/>
        <w:rPr>
          <w:rFonts w:eastAsia="Trebuchet MS, sans-serif" w:cstheme="minorHAnsi"/>
          <w:b/>
          <w:bCs/>
          <w:sz w:val="24"/>
          <w:szCs w:val="24"/>
          <w:u w:val="single"/>
        </w:rPr>
      </w:pPr>
      <w:r>
        <w:rPr>
          <w:rFonts w:ascii="Arial" w:hAnsi="Arial" w:cs="Arial"/>
          <w:b/>
          <w:bCs/>
          <w:noProof/>
          <w:lang w:eastAsia="en-GB"/>
        </w:rPr>
        <w:drawing>
          <wp:anchor distT="0" distB="0" distL="114300" distR="114300" simplePos="0" relativeHeight="251660288" behindDoc="1" locked="0" layoutInCell="1" allowOverlap="1" wp14:anchorId="637D3B8E" wp14:editId="704F9FAC">
            <wp:simplePos x="0" y="0"/>
            <wp:positionH relativeFrom="margin">
              <wp:align>left</wp:align>
            </wp:positionH>
            <wp:positionV relativeFrom="paragraph">
              <wp:posOffset>7620</wp:posOffset>
            </wp:positionV>
            <wp:extent cx="1266825" cy="1171575"/>
            <wp:effectExtent l="0" t="0" r="9525" b="9525"/>
            <wp:wrapTight wrapText="bothSides">
              <wp:wrapPolygon edited="0">
                <wp:start x="0" y="0"/>
                <wp:lineTo x="0" y="21424"/>
                <wp:lineTo x="21438" y="21424"/>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171575"/>
                    </a:xfrm>
                    <a:prstGeom prst="rect">
                      <a:avLst/>
                    </a:prstGeom>
                    <a:noFill/>
                  </pic:spPr>
                </pic:pic>
              </a:graphicData>
            </a:graphic>
          </wp:anchor>
        </w:drawing>
      </w:r>
      <w:r w:rsidRPr="00C858DE">
        <w:rPr>
          <w:rFonts w:cstheme="minorHAnsi"/>
          <w:noProof/>
          <w:sz w:val="24"/>
          <w:szCs w:val="24"/>
          <w:lang w:eastAsia="en-GB"/>
        </w:rPr>
        <w:drawing>
          <wp:anchor distT="0" distB="0" distL="114300" distR="114300" simplePos="0" relativeHeight="251661312" behindDoc="1" locked="0" layoutInCell="1" allowOverlap="1" wp14:anchorId="7BDD1FC5" wp14:editId="2B6695EC">
            <wp:simplePos x="0" y="0"/>
            <wp:positionH relativeFrom="column">
              <wp:posOffset>4061460</wp:posOffset>
            </wp:positionH>
            <wp:positionV relativeFrom="paragraph">
              <wp:posOffset>0</wp:posOffset>
            </wp:positionV>
            <wp:extent cx="1895475" cy="1219200"/>
            <wp:effectExtent l="0" t="0" r="9525" b="0"/>
            <wp:wrapTight wrapText="bothSides">
              <wp:wrapPolygon edited="0">
                <wp:start x="0" y="0"/>
                <wp:lineTo x="0" y="21263"/>
                <wp:lineTo x="21491" y="21263"/>
                <wp:lineTo x="21491" y="0"/>
                <wp:lineTo x="0" y="0"/>
              </wp:wrapPolygon>
            </wp:wrapTight>
            <wp:docPr id="451402801" name="Picture 451402801" descr="Image result for jigsaw ps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895475" cy="1219200"/>
                    </a:xfrm>
                    <a:prstGeom prst="rect">
                      <a:avLst/>
                    </a:prstGeom>
                  </pic:spPr>
                </pic:pic>
              </a:graphicData>
            </a:graphic>
          </wp:anchor>
        </w:drawing>
      </w:r>
    </w:p>
    <w:p w14:paraId="0A37501D" w14:textId="69766837" w:rsidR="00556314" w:rsidRPr="00C858DE" w:rsidRDefault="00556314" w:rsidP="48DD9B99">
      <w:pPr>
        <w:spacing w:after="0"/>
        <w:jc w:val="center"/>
        <w:rPr>
          <w:rFonts w:cstheme="minorHAnsi"/>
          <w:sz w:val="24"/>
          <w:szCs w:val="24"/>
        </w:rPr>
      </w:pPr>
    </w:p>
    <w:p w14:paraId="5DAB6C7B" w14:textId="22255D50" w:rsidR="00556314" w:rsidRDefault="00556314" w:rsidP="00556314">
      <w:pPr>
        <w:spacing w:after="0"/>
        <w:jc w:val="center"/>
        <w:rPr>
          <w:rFonts w:eastAsia="Trebuchet MS, sans-serif" w:cstheme="minorHAnsi"/>
          <w:b/>
          <w:bCs/>
          <w:sz w:val="24"/>
          <w:szCs w:val="24"/>
        </w:rPr>
      </w:pPr>
    </w:p>
    <w:p w14:paraId="0E797977" w14:textId="653594EF" w:rsidR="002D3E1D" w:rsidRDefault="002D3E1D" w:rsidP="00556314">
      <w:pPr>
        <w:spacing w:after="0"/>
        <w:jc w:val="center"/>
        <w:rPr>
          <w:rFonts w:eastAsia="Trebuchet MS, sans-serif" w:cstheme="minorHAnsi"/>
          <w:b/>
          <w:bCs/>
          <w:sz w:val="24"/>
          <w:szCs w:val="24"/>
        </w:rPr>
      </w:pPr>
    </w:p>
    <w:p w14:paraId="539F7255" w14:textId="26F21B18" w:rsidR="002D3E1D" w:rsidRDefault="002D3E1D" w:rsidP="00556314">
      <w:pPr>
        <w:spacing w:after="0"/>
        <w:jc w:val="center"/>
        <w:rPr>
          <w:rFonts w:eastAsia="Trebuchet MS, sans-serif" w:cstheme="minorHAnsi"/>
          <w:b/>
          <w:bCs/>
          <w:sz w:val="24"/>
          <w:szCs w:val="24"/>
        </w:rPr>
      </w:pPr>
    </w:p>
    <w:p w14:paraId="310636FE" w14:textId="77777777" w:rsidR="002D3E1D" w:rsidRPr="00C858DE" w:rsidRDefault="002D3E1D" w:rsidP="00556314">
      <w:pPr>
        <w:spacing w:after="0"/>
        <w:jc w:val="center"/>
        <w:rPr>
          <w:rFonts w:eastAsia="Trebuchet MS, sans-serif" w:cstheme="minorHAnsi"/>
          <w:b/>
          <w:bCs/>
          <w:sz w:val="24"/>
          <w:szCs w:val="24"/>
        </w:rPr>
      </w:pPr>
    </w:p>
    <w:p w14:paraId="02EB378F" w14:textId="77777777" w:rsidR="00556314" w:rsidRPr="00C858DE" w:rsidRDefault="00556314" w:rsidP="00556314">
      <w:pPr>
        <w:spacing w:after="0"/>
        <w:jc w:val="center"/>
        <w:rPr>
          <w:rFonts w:eastAsia="Trebuchet MS, sans-serif" w:cstheme="minorHAnsi"/>
          <w:b/>
          <w:bCs/>
          <w:sz w:val="24"/>
          <w:szCs w:val="24"/>
        </w:rPr>
      </w:pPr>
    </w:p>
    <w:p w14:paraId="248C70FB" w14:textId="77777777" w:rsidR="0098562A" w:rsidRDefault="00556314" w:rsidP="00556314">
      <w:pPr>
        <w:spacing w:after="0"/>
        <w:jc w:val="center"/>
        <w:rPr>
          <w:rFonts w:cstheme="minorHAnsi"/>
          <w:b/>
          <w:sz w:val="36"/>
          <w:szCs w:val="36"/>
        </w:rPr>
      </w:pPr>
      <w:r w:rsidRPr="00C858DE">
        <w:rPr>
          <w:rFonts w:eastAsia="Trebuchet MS, sans-serif" w:cstheme="minorHAnsi"/>
          <w:b/>
          <w:bCs/>
          <w:sz w:val="36"/>
          <w:szCs w:val="36"/>
        </w:rPr>
        <w:t>Wellsprings School</w:t>
      </w:r>
      <w:r w:rsidR="000C543E" w:rsidRPr="000C543E">
        <w:rPr>
          <w:rFonts w:cstheme="minorHAnsi"/>
          <w:b/>
          <w:sz w:val="36"/>
          <w:szCs w:val="36"/>
        </w:rPr>
        <w:t xml:space="preserve"> </w:t>
      </w:r>
      <w:r w:rsidR="000C543E" w:rsidRPr="00C858DE">
        <w:rPr>
          <w:rFonts w:cstheme="minorHAnsi"/>
          <w:b/>
          <w:sz w:val="36"/>
          <w:szCs w:val="36"/>
        </w:rPr>
        <w:t>Policy</w:t>
      </w:r>
      <w:r w:rsidR="000C543E">
        <w:rPr>
          <w:rFonts w:cstheme="minorHAnsi"/>
          <w:b/>
          <w:sz w:val="36"/>
          <w:szCs w:val="36"/>
        </w:rPr>
        <w:t xml:space="preserve"> </w:t>
      </w:r>
    </w:p>
    <w:p w14:paraId="6B994736" w14:textId="4390C96F" w:rsidR="00556314" w:rsidRPr="00C858DE" w:rsidRDefault="000C543E" w:rsidP="00556314">
      <w:pPr>
        <w:spacing w:after="0"/>
        <w:jc w:val="center"/>
        <w:rPr>
          <w:rFonts w:eastAsia="Trebuchet MS, sans-serif" w:cstheme="minorHAnsi"/>
          <w:b/>
          <w:bCs/>
          <w:sz w:val="36"/>
          <w:szCs w:val="36"/>
        </w:rPr>
      </w:pPr>
      <w:proofErr w:type="gramStart"/>
      <w:r>
        <w:rPr>
          <w:rFonts w:cstheme="minorHAnsi"/>
          <w:b/>
          <w:sz w:val="36"/>
          <w:szCs w:val="36"/>
        </w:rPr>
        <w:t>for</w:t>
      </w:r>
      <w:proofErr w:type="gramEnd"/>
    </w:p>
    <w:p w14:paraId="6A05A809" w14:textId="77777777" w:rsidR="00556314" w:rsidRPr="00C858DE" w:rsidRDefault="00556314" w:rsidP="00556314">
      <w:pPr>
        <w:spacing w:line="240" w:lineRule="auto"/>
        <w:jc w:val="center"/>
        <w:rPr>
          <w:rFonts w:cstheme="minorHAnsi"/>
          <w:b/>
          <w:sz w:val="36"/>
          <w:szCs w:val="36"/>
        </w:rPr>
      </w:pPr>
    </w:p>
    <w:p w14:paraId="65BE849B" w14:textId="39EC027B" w:rsidR="00556314" w:rsidRPr="00C858DE" w:rsidRDefault="00556314" w:rsidP="00556314">
      <w:pPr>
        <w:spacing w:line="240" w:lineRule="auto"/>
        <w:jc w:val="center"/>
        <w:rPr>
          <w:rFonts w:cstheme="minorHAnsi"/>
          <w:b/>
          <w:sz w:val="36"/>
          <w:szCs w:val="36"/>
        </w:rPr>
      </w:pPr>
      <w:r w:rsidRPr="00C858DE">
        <w:rPr>
          <w:rFonts w:cstheme="minorHAnsi"/>
          <w:b/>
          <w:sz w:val="36"/>
          <w:szCs w:val="36"/>
        </w:rPr>
        <w:t xml:space="preserve">PSHE </w:t>
      </w:r>
      <w:r w:rsidR="000C543E">
        <w:rPr>
          <w:rFonts w:cstheme="minorHAnsi"/>
          <w:b/>
          <w:sz w:val="36"/>
          <w:szCs w:val="36"/>
        </w:rPr>
        <w:t>(</w:t>
      </w:r>
      <w:r w:rsidR="000C543E" w:rsidRPr="00C858DE">
        <w:rPr>
          <w:rFonts w:cstheme="minorHAnsi"/>
          <w:b/>
          <w:sz w:val="36"/>
          <w:szCs w:val="36"/>
        </w:rPr>
        <w:t xml:space="preserve">Personal, Social, Health </w:t>
      </w:r>
      <w:r w:rsidR="000C543E">
        <w:rPr>
          <w:rFonts w:cstheme="minorHAnsi"/>
          <w:b/>
          <w:sz w:val="36"/>
          <w:szCs w:val="36"/>
        </w:rPr>
        <w:t>and Economic Education) and</w:t>
      </w:r>
      <w:r w:rsidRPr="00C858DE">
        <w:rPr>
          <w:rFonts w:cstheme="minorHAnsi"/>
          <w:b/>
          <w:sz w:val="36"/>
          <w:szCs w:val="36"/>
        </w:rPr>
        <w:t xml:space="preserve"> RS</w:t>
      </w:r>
      <w:r w:rsidR="001F3FF4">
        <w:rPr>
          <w:rFonts w:cstheme="minorHAnsi"/>
          <w:b/>
          <w:sz w:val="36"/>
          <w:szCs w:val="36"/>
        </w:rPr>
        <w:t>H</w:t>
      </w:r>
      <w:r w:rsidRPr="00C858DE">
        <w:rPr>
          <w:rFonts w:cstheme="minorHAnsi"/>
          <w:b/>
          <w:sz w:val="36"/>
          <w:szCs w:val="36"/>
        </w:rPr>
        <w:t>E (Relationships, Sex</w:t>
      </w:r>
      <w:r w:rsidR="001F3FF4">
        <w:rPr>
          <w:rFonts w:cstheme="minorHAnsi"/>
          <w:b/>
          <w:sz w:val="36"/>
          <w:szCs w:val="36"/>
        </w:rPr>
        <w:t xml:space="preserve"> and Health</w:t>
      </w:r>
      <w:r w:rsidRPr="00C858DE">
        <w:rPr>
          <w:rFonts w:cstheme="minorHAnsi"/>
          <w:b/>
          <w:sz w:val="36"/>
          <w:szCs w:val="36"/>
        </w:rPr>
        <w:t xml:space="preserve"> Education) </w:t>
      </w:r>
    </w:p>
    <w:p w14:paraId="5A39BBE3" w14:textId="77777777" w:rsidR="00556314" w:rsidRPr="00C858DE" w:rsidRDefault="00556314" w:rsidP="00556314">
      <w:pPr>
        <w:spacing w:line="240" w:lineRule="auto"/>
        <w:jc w:val="center"/>
        <w:rPr>
          <w:rFonts w:cstheme="minorHAnsi"/>
          <w:b/>
          <w:sz w:val="36"/>
          <w:szCs w:val="36"/>
        </w:rPr>
      </w:pPr>
    </w:p>
    <w:p w14:paraId="4250CBD6" w14:textId="38BC0C9A" w:rsidR="00556314" w:rsidRPr="00C858DE" w:rsidRDefault="00C858DE" w:rsidP="00556314">
      <w:pPr>
        <w:spacing w:line="240" w:lineRule="auto"/>
        <w:jc w:val="center"/>
        <w:rPr>
          <w:rFonts w:cstheme="minorHAnsi"/>
          <w:b/>
          <w:sz w:val="36"/>
          <w:szCs w:val="36"/>
        </w:rPr>
      </w:pPr>
      <w:r w:rsidRPr="00C858DE">
        <w:rPr>
          <w:rFonts w:cstheme="minorHAnsi"/>
          <w:noProof/>
          <w:sz w:val="24"/>
          <w:szCs w:val="24"/>
          <w:lang w:eastAsia="en-GB"/>
        </w:rPr>
        <w:drawing>
          <wp:anchor distT="0" distB="0" distL="114300" distR="114300" simplePos="0" relativeHeight="251658240" behindDoc="1" locked="0" layoutInCell="1" allowOverlap="1" wp14:anchorId="01F89258" wp14:editId="576F7828">
            <wp:simplePos x="0" y="0"/>
            <wp:positionH relativeFrom="column">
              <wp:posOffset>1000125</wp:posOffset>
            </wp:positionH>
            <wp:positionV relativeFrom="paragraph">
              <wp:posOffset>681990</wp:posOffset>
            </wp:positionV>
            <wp:extent cx="3638550" cy="3493135"/>
            <wp:effectExtent l="19050" t="19050" r="19050" b="12065"/>
            <wp:wrapTight wrapText="bothSides">
              <wp:wrapPolygon edited="0">
                <wp:start x="-113" y="-118"/>
                <wp:lineTo x="-113" y="21557"/>
                <wp:lineTo x="21600" y="21557"/>
                <wp:lineTo x="21600" y="-118"/>
                <wp:lineTo x="-113" y="-118"/>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1409" t="20098" r="31033" b="15764"/>
                    <a:stretch/>
                  </pic:blipFill>
                  <pic:spPr bwMode="auto">
                    <a:xfrm>
                      <a:off x="0" y="0"/>
                      <a:ext cx="3638550" cy="349313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r>
        <w:rPr>
          <w:rFonts w:cstheme="minorHAnsi"/>
          <w:b/>
          <w:sz w:val="36"/>
          <w:szCs w:val="36"/>
        </w:rPr>
        <w:t>May 2026</w:t>
      </w:r>
    </w:p>
    <w:p w14:paraId="41C8F396" w14:textId="2AA5D7EB" w:rsidR="00556314" w:rsidRPr="00C858DE" w:rsidRDefault="00556314" w:rsidP="00556314">
      <w:pPr>
        <w:spacing w:line="240" w:lineRule="auto"/>
        <w:jc w:val="center"/>
        <w:rPr>
          <w:rFonts w:cstheme="minorHAnsi"/>
          <w:b/>
          <w:sz w:val="24"/>
          <w:szCs w:val="24"/>
        </w:rPr>
      </w:pPr>
    </w:p>
    <w:p w14:paraId="72A3D3EC" w14:textId="52A9F255" w:rsidR="00FF47ED" w:rsidRPr="00C858DE" w:rsidRDefault="00FF47ED">
      <w:pPr>
        <w:rPr>
          <w:rFonts w:cstheme="minorHAnsi"/>
          <w:sz w:val="24"/>
          <w:szCs w:val="24"/>
        </w:rPr>
      </w:pPr>
    </w:p>
    <w:p w14:paraId="0D0B940D" w14:textId="5533A133" w:rsidR="00556314" w:rsidRPr="00C858DE" w:rsidRDefault="00556314">
      <w:pPr>
        <w:rPr>
          <w:rFonts w:cstheme="minorHAnsi"/>
          <w:sz w:val="24"/>
          <w:szCs w:val="24"/>
        </w:rPr>
      </w:pPr>
    </w:p>
    <w:p w14:paraId="0E27B00A" w14:textId="72DC3A24" w:rsidR="00556314" w:rsidRPr="00C858DE" w:rsidRDefault="00556314">
      <w:pPr>
        <w:rPr>
          <w:rFonts w:cstheme="minorHAnsi"/>
          <w:sz w:val="24"/>
          <w:szCs w:val="24"/>
        </w:rPr>
      </w:pPr>
    </w:p>
    <w:p w14:paraId="60061E4C" w14:textId="34DCD77A" w:rsidR="00556314" w:rsidRPr="00C858DE" w:rsidRDefault="00556314">
      <w:pPr>
        <w:rPr>
          <w:rFonts w:cstheme="minorHAnsi"/>
          <w:sz w:val="24"/>
          <w:szCs w:val="24"/>
        </w:rPr>
      </w:pPr>
    </w:p>
    <w:p w14:paraId="44EAFD9C" w14:textId="1E39CB0E" w:rsidR="00556314" w:rsidRPr="00C858DE" w:rsidRDefault="00556314">
      <w:pPr>
        <w:rPr>
          <w:rFonts w:cstheme="minorHAnsi"/>
          <w:sz w:val="24"/>
          <w:szCs w:val="24"/>
        </w:rPr>
      </w:pPr>
    </w:p>
    <w:p w14:paraId="4B94D5A5" w14:textId="1F532588" w:rsidR="00556314" w:rsidRPr="00C858DE" w:rsidRDefault="00556314">
      <w:pPr>
        <w:rPr>
          <w:rFonts w:cstheme="minorHAnsi"/>
          <w:sz w:val="24"/>
          <w:szCs w:val="24"/>
        </w:rPr>
      </w:pPr>
    </w:p>
    <w:p w14:paraId="3DEEC669" w14:textId="3040D7E9" w:rsidR="00556314" w:rsidRPr="00C858DE" w:rsidRDefault="00556314">
      <w:pPr>
        <w:rPr>
          <w:rFonts w:cstheme="minorHAnsi"/>
          <w:sz w:val="24"/>
          <w:szCs w:val="24"/>
        </w:rPr>
      </w:pPr>
    </w:p>
    <w:p w14:paraId="3656B9AB" w14:textId="134717DC" w:rsidR="00556314" w:rsidRPr="00C858DE" w:rsidRDefault="00556314">
      <w:pPr>
        <w:rPr>
          <w:rFonts w:cstheme="minorHAnsi"/>
          <w:sz w:val="24"/>
          <w:szCs w:val="24"/>
        </w:rPr>
      </w:pPr>
    </w:p>
    <w:p w14:paraId="45FB0818" w14:textId="718D962B" w:rsidR="00556314" w:rsidRPr="00C858DE" w:rsidRDefault="00556314">
      <w:pPr>
        <w:rPr>
          <w:rFonts w:cstheme="minorHAnsi"/>
          <w:sz w:val="24"/>
          <w:szCs w:val="24"/>
        </w:rPr>
      </w:pPr>
    </w:p>
    <w:p w14:paraId="049F31CB" w14:textId="7DC61F7F" w:rsidR="00556314" w:rsidRPr="00C858DE" w:rsidRDefault="00556314">
      <w:pPr>
        <w:rPr>
          <w:rFonts w:cstheme="minorHAnsi"/>
          <w:sz w:val="24"/>
          <w:szCs w:val="24"/>
        </w:rPr>
      </w:pPr>
    </w:p>
    <w:p w14:paraId="53128261" w14:textId="77777777" w:rsidR="00556314" w:rsidRPr="00C858DE" w:rsidRDefault="00556314" w:rsidP="00556314">
      <w:pPr>
        <w:spacing w:after="0"/>
        <w:jc w:val="both"/>
        <w:rPr>
          <w:rFonts w:eastAsia="Trebuchet MS, sans-serif" w:cstheme="minorHAnsi"/>
          <w:b/>
          <w:bCs/>
          <w:sz w:val="24"/>
          <w:szCs w:val="24"/>
          <w:u w:val="single"/>
        </w:rPr>
      </w:pPr>
    </w:p>
    <w:p w14:paraId="62486C05" w14:textId="344239C7" w:rsidR="00556314" w:rsidRPr="00C858DE" w:rsidRDefault="00556314" w:rsidP="00556314">
      <w:pPr>
        <w:spacing w:line="240" w:lineRule="auto"/>
        <w:jc w:val="center"/>
        <w:rPr>
          <w:rFonts w:cstheme="minorHAnsi"/>
          <w:b/>
          <w:sz w:val="24"/>
          <w:szCs w:val="24"/>
        </w:rPr>
      </w:pPr>
    </w:p>
    <w:p w14:paraId="4101652C" w14:textId="3EB4090E" w:rsidR="00556314" w:rsidRPr="00C858DE" w:rsidRDefault="00556314" w:rsidP="00556314">
      <w:pPr>
        <w:pStyle w:val="BodyText"/>
        <w:pBdr>
          <w:top w:val="none" w:sz="0" w:space="0" w:color="auto"/>
        </w:pBdr>
        <w:rPr>
          <w:rFonts w:asciiTheme="minorHAnsi" w:hAnsiTheme="minorHAnsi" w:cstheme="minorHAnsi"/>
          <w:sz w:val="24"/>
          <w:szCs w:val="24"/>
        </w:rPr>
      </w:pPr>
      <w:r w:rsidRPr="00C858DE">
        <w:rPr>
          <w:rFonts w:asciiTheme="minorHAnsi" w:hAnsiTheme="minorHAnsi" w:cstheme="minorHAnsi"/>
          <w:sz w:val="24"/>
          <w:szCs w:val="24"/>
        </w:rPr>
        <w:tab/>
      </w:r>
      <w:r w:rsidRPr="00C858DE">
        <w:rPr>
          <w:rFonts w:asciiTheme="minorHAnsi" w:hAnsiTheme="minorHAnsi" w:cstheme="minorHAnsi"/>
          <w:sz w:val="24"/>
          <w:szCs w:val="24"/>
        </w:rPr>
        <w:tab/>
      </w:r>
    </w:p>
    <w:p w14:paraId="328633FC" w14:textId="77777777" w:rsidR="00C858DE" w:rsidRDefault="00C858DE" w:rsidP="00556314">
      <w:pPr>
        <w:spacing w:line="240" w:lineRule="auto"/>
        <w:rPr>
          <w:rFonts w:cstheme="minorHAnsi"/>
          <w:b/>
          <w:sz w:val="24"/>
          <w:szCs w:val="24"/>
        </w:rPr>
      </w:pPr>
    </w:p>
    <w:p w14:paraId="48484460" w14:textId="3AD715DD" w:rsidR="00C858DE" w:rsidRDefault="00C858DE" w:rsidP="00556314">
      <w:pPr>
        <w:spacing w:line="240" w:lineRule="auto"/>
        <w:rPr>
          <w:rFonts w:cstheme="minorHAnsi"/>
          <w:b/>
          <w:sz w:val="24"/>
          <w:szCs w:val="24"/>
        </w:rPr>
      </w:pPr>
    </w:p>
    <w:p w14:paraId="686EA077" w14:textId="77777777" w:rsidR="0098562A" w:rsidRDefault="0098562A" w:rsidP="00556314">
      <w:pPr>
        <w:spacing w:line="240" w:lineRule="auto"/>
        <w:rPr>
          <w:rFonts w:cstheme="minorHAnsi"/>
          <w:b/>
          <w:sz w:val="24"/>
          <w:szCs w:val="24"/>
        </w:rPr>
      </w:pPr>
    </w:p>
    <w:p w14:paraId="54E699A9" w14:textId="77777777" w:rsidR="00C858DE" w:rsidRDefault="00C858DE" w:rsidP="00556314">
      <w:pPr>
        <w:spacing w:line="240" w:lineRule="auto"/>
        <w:rPr>
          <w:rFonts w:cstheme="minorHAnsi"/>
          <w:b/>
          <w:sz w:val="24"/>
          <w:szCs w:val="24"/>
        </w:rPr>
      </w:pPr>
    </w:p>
    <w:p w14:paraId="57EE899C" w14:textId="77777777" w:rsidR="00556314" w:rsidRPr="00C858DE" w:rsidRDefault="00556314" w:rsidP="00556314">
      <w:pPr>
        <w:pStyle w:val="Default"/>
        <w:rPr>
          <w:rFonts w:asciiTheme="minorHAnsi" w:hAnsiTheme="minorHAnsi" w:cstheme="minorHAnsi"/>
          <w:b/>
          <w:iCs/>
        </w:rPr>
      </w:pPr>
      <w:r w:rsidRPr="00C858DE">
        <w:rPr>
          <w:rFonts w:asciiTheme="minorHAnsi" w:hAnsiTheme="minorHAnsi" w:cstheme="minorHAnsi"/>
          <w:b/>
          <w:iCs/>
        </w:rPr>
        <w:lastRenderedPageBreak/>
        <w:t xml:space="preserve">Intent </w:t>
      </w:r>
    </w:p>
    <w:p w14:paraId="118BF049" w14:textId="77777777" w:rsidR="0098562A" w:rsidRDefault="0098562A" w:rsidP="00556314">
      <w:pPr>
        <w:spacing w:after="0" w:line="240" w:lineRule="auto"/>
        <w:textAlignment w:val="baseline"/>
        <w:rPr>
          <w:rFonts w:eastAsia="Times New Roman" w:cstheme="minorHAnsi"/>
          <w:color w:val="000000" w:themeColor="text1"/>
          <w:sz w:val="24"/>
          <w:szCs w:val="24"/>
          <w:lang w:eastAsia="en-GB"/>
        </w:rPr>
      </w:pPr>
    </w:p>
    <w:p w14:paraId="5162F16C" w14:textId="7EE4A6DC" w:rsidR="00556314" w:rsidRPr="00C858DE" w:rsidRDefault="3F51F6C8" w:rsidP="00556314">
      <w:pPr>
        <w:spacing w:after="0" w:line="240" w:lineRule="auto"/>
        <w:textAlignment w:val="baseline"/>
        <w:rPr>
          <w:rFonts w:eastAsia="Times New Roman" w:cstheme="minorHAnsi"/>
          <w:color w:val="000000"/>
          <w:sz w:val="24"/>
          <w:szCs w:val="24"/>
          <w:lang w:eastAsia="en-GB"/>
        </w:rPr>
      </w:pPr>
      <w:r w:rsidRPr="00C858DE">
        <w:rPr>
          <w:rFonts w:eastAsia="Times New Roman" w:cstheme="minorHAnsi"/>
          <w:color w:val="000000" w:themeColor="text1"/>
          <w:sz w:val="24"/>
          <w:szCs w:val="24"/>
          <w:lang w:eastAsia="en-GB"/>
        </w:rPr>
        <w:t>At Wellsprings school, it is our intent that all children will be ‘</w:t>
      </w:r>
      <w:r w:rsidR="23B973FB" w:rsidRPr="00C858DE">
        <w:rPr>
          <w:rFonts w:eastAsia="Times New Roman" w:cstheme="minorHAnsi"/>
          <w:color w:val="000000" w:themeColor="text1"/>
          <w:sz w:val="24"/>
          <w:szCs w:val="24"/>
          <w:lang w:eastAsia="en-GB"/>
        </w:rPr>
        <w:t>active</w:t>
      </w:r>
      <w:r w:rsidRPr="00C858DE">
        <w:rPr>
          <w:rFonts w:eastAsia="Times New Roman" w:cstheme="minorHAnsi"/>
          <w:color w:val="000000" w:themeColor="text1"/>
          <w:sz w:val="24"/>
          <w:szCs w:val="24"/>
          <w:lang w:eastAsia="en-GB"/>
        </w:rPr>
        <w:t xml:space="preserve"> learners’ with the confidence and ability to develop their skills and understanding when having new experiences, meeting new challenges and finding themselves in unfamiliar situations. We offer a nurturing learning environment in which each child is encouraged to develop their full potential and where their achievements and successes are celebrated and rewarded.  As a school, we believe that children are all individuals and therefore, we aim to encourage mutual respect, responsibility and foster self-esteem in a happy and caring atmosphere. The teaching and learning of PSHE and RS</w:t>
      </w:r>
      <w:r w:rsidR="005F69E7">
        <w:rPr>
          <w:rFonts w:eastAsia="Times New Roman" w:cstheme="minorHAnsi"/>
          <w:color w:val="000000" w:themeColor="text1"/>
          <w:sz w:val="24"/>
          <w:szCs w:val="24"/>
          <w:lang w:eastAsia="en-GB"/>
        </w:rPr>
        <w:t>H</w:t>
      </w:r>
      <w:r w:rsidRPr="00C858DE">
        <w:rPr>
          <w:rFonts w:eastAsia="Times New Roman" w:cstheme="minorHAnsi"/>
          <w:color w:val="000000" w:themeColor="text1"/>
          <w:sz w:val="24"/>
          <w:szCs w:val="24"/>
          <w:lang w:eastAsia="en-GB"/>
        </w:rPr>
        <w:t>E using the Jigsaw programme supports this. Through using Jigsaw our children acquire knowledge, understanding and the skills they need to manage their lives now and in their futures. It develops the qualities and attributes children need to thrive as individuals, family members and members of society and the global community.</w:t>
      </w:r>
    </w:p>
    <w:p w14:paraId="7260EB5D" w14:textId="77777777" w:rsidR="00325985" w:rsidRDefault="00325985" w:rsidP="00556314">
      <w:pPr>
        <w:spacing w:after="0" w:line="240" w:lineRule="auto"/>
        <w:textAlignment w:val="baseline"/>
        <w:rPr>
          <w:rFonts w:eastAsia="Times New Roman" w:cstheme="minorHAnsi"/>
          <w:color w:val="000000"/>
          <w:sz w:val="24"/>
          <w:szCs w:val="24"/>
          <w:lang w:eastAsia="en-GB"/>
        </w:rPr>
      </w:pPr>
    </w:p>
    <w:p w14:paraId="59AE7C9C" w14:textId="5FE514EF" w:rsidR="00556314" w:rsidRPr="00C858DE" w:rsidRDefault="00556314" w:rsidP="00556314">
      <w:pPr>
        <w:spacing w:after="0" w:line="240" w:lineRule="auto"/>
        <w:textAlignment w:val="baseline"/>
        <w:rPr>
          <w:rFonts w:eastAsia="Times New Roman" w:cstheme="minorHAnsi"/>
          <w:color w:val="000000"/>
          <w:sz w:val="24"/>
          <w:szCs w:val="24"/>
          <w:lang w:eastAsia="en-GB"/>
        </w:rPr>
      </w:pPr>
      <w:r w:rsidRPr="00C858DE">
        <w:rPr>
          <w:rFonts w:eastAsia="Times New Roman" w:cstheme="minorHAnsi"/>
          <w:color w:val="000000"/>
          <w:sz w:val="24"/>
          <w:szCs w:val="24"/>
          <w:lang w:eastAsia="en-GB"/>
        </w:rPr>
        <w:t xml:space="preserve">Jigsaw deals with the diverse beliefs, values and attitudes that individuals and societies hold. It helps pupils to develop themselves, their understanding of the world, and their ability to communicate their feelings. Children at Wellsprings also acquire </w:t>
      </w:r>
      <w:r w:rsidR="005F69E7">
        <w:rPr>
          <w:rFonts w:eastAsia="Times New Roman" w:cstheme="minorHAnsi"/>
          <w:color w:val="000000"/>
          <w:sz w:val="24"/>
          <w:szCs w:val="24"/>
          <w:lang w:eastAsia="en-GB"/>
        </w:rPr>
        <w:t>an understanding</w:t>
      </w:r>
      <w:r w:rsidRPr="00C858DE">
        <w:rPr>
          <w:rFonts w:eastAsia="Times New Roman" w:cstheme="minorHAnsi"/>
          <w:color w:val="000000"/>
          <w:sz w:val="24"/>
          <w:szCs w:val="24"/>
          <w:lang w:eastAsia="en-GB"/>
        </w:rPr>
        <w:t xml:space="preserve"> of British values that are necessary if they are to make sense of their experiences, value themselves, respect other, appreciate differences and feel confident and informed as a British citizen.</w:t>
      </w:r>
    </w:p>
    <w:p w14:paraId="6D5E90C7" w14:textId="77777777" w:rsidR="00325985" w:rsidRDefault="00325985" w:rsidP="00411B84">
      <w:pPr>
        <w:spacing w:after="0" w:line="240" w:lineRule="auto"/>
        <w:rPr>
          <w:rFonts w:eastAsia="Times New Roman" w:cstheme="minorHAnsi"/>
          <w:color w:val="000000"/>
          <w:sz w:val="24"/>
          <w:szCs w:val="24"/>
          <w:lang w:eastAsia="en-GB"/>
        </w:rPr>
      </w:pPr>
    </w:p>
    <w:p w14:paraId="28D6CF8E" w14:textId="2F5CA158" w:rsidR="00411B84" w:rsidRPr="00C858DE" w:rsidRDefault="00556314" w:rsidP="00411B84">
      <w:pPr>
        <w:spacing w:after="0" w:line="240" w:lineRule="auto"/>
        <w:rPr>
          <w:rFonts w:cstheme="minorHAnsi"/>
          <w:color w:val="000000"/>
          <w:sz w:val="24"/>
          <w:szCs w:val="24"/>
        </w:rPr>
      </w:pPr>
      <w:r w:rsidRPr="00C858DE">
        <w:rPr>
          <w:rFonts w:eastAsia="Times New Roman" w:cstheme="minorHAnsi"/>
          <w:color w:val="000000"/>
          <w:sz w:val="24"/>
          <w:szCs w:val="24"/>
          <w:lang w:eastAsia="en-GB"/>
        </w:rPr>
        <w:t>Through our PSHE education, we believe we can enhance children’s education and help them to become caring, respectful and confident individuals</w:t>
      </w:r>
      <w:r w:rsidR="005F69E7">
        <w:rPr>
          <w:rFonts w:eastAsia="Times New Roman" w:cstheme="minorHAnsi"/>
          <w:color w:val="000000"/>
          <w:sz w:val="24"/>
          <w:szCs w:val="24"/>
          <w:lang w:eastAsia="en-GB"/>
        </w:rPr>
        <w:t>.</w:t>
      </w:r>
      <w:r w:rsidR="00325985">
        <w:rPr>
          <w:rFonts w:eastAsia="Times New Roman" w:cstheme="minorHAnsi"/>
          <w:color w:val="000000"/>
          <w:sz w:val="24"/>
          <w:szCs w:val="24"/>
          <w:lang w:eastAsia="en-GB"/>
        </w:rPr>
        <w:t xml:space="preserve"> We aim</w:t>
      </w:r>
      <w:r w:rsidR="00411B84" w:rsidRPr="00C858DE">
        <w:rPr>
          <w:rFonts w:cstheme="minorHAnsi"/>
          <w:color w:val="000000"/>
          <w:sz w:val="24"/>
          <w:szCs w:val="24"/>
        </w:rPr>
        <w:t xml:space="preserve"> to enable them to understand and respect who they are, to empower them with a voice and to equip them for life</w:t>
      </w:r>
      <w:r w:rsidR="00325985">
        <w:rPr>
          <w:rFonts w:cstheme="minorHAnsi"/>
          <w:color w:val="000000"/>
          <w:sz w:val="24"/>
          <w:szCs w:val="24"/>
        </w:rPr>
        <w:t>long</w:t>
      </w:r>
      <w:r w:rsidR="00411B84" w:rsidRPr="00C858DE">
        <w:rPr>
          <w:rFonts w:cstheme="minorHAnsi"/>
          <w:color w:val="000000"/>
          <w:sz w:val="24"/>
          <w:szCs w:val="24"/>
        </w:rPr>
        <w:t xml:space="preserve"> learning.</w:t>
      </w:r>
    </w:p>
    <w:p w14:paraId="1299C43A" w14:textId="77777777" w:rsidR="00556314" w:rsidRPr="00C858DE" w:rsidRDefault="00556314" w:rsidP="00556314">
      <w:pPr>
        <w:pStyle w:val="Default"/>
        <w:rPr>
          <w:rFonts w:asciiTheme="minorHAnsi" w:hAnsiTheme="minorHAnsi" w:cstheme="minorHAnsi"/>
          <w:b/>
          <w:bCs/>
          <w:iCs/>
        </w:rPr>
      </w:pPr>
    </w:p>
    <w:p w14:paraId="274C4740" w14:textId="2A6541D9" w:rsidR="3FDDC644" w:rsidRPr="00C858DE" w:rsidRDefault="3FDDC644" w:rsidP="48DD9B99">
      <w:pPr>
        <w:pStyle w:val="Default"/>
        <w:rPr>
          <w:rFonts w:asciiTheme="minorHAnsi" w:hAnsiTheme="minorHAnsi" w:cstheme="minorHAnsi"/>
          <w:b/>
          <w:bCs/>
        </w:rPr>
      </w:pPr>
      <w:r w:rsidRPr="00C858DE">
        <w:rPr>
          <w:rFonts w:asciiTheme="minorHAnsi" w:hAnsiTheme="minorHAnsi" w:cstheme="minorHAnsi"/>
          <w:b/>
          <w:bCs/>
        </w:rPr>
        <w:t xml:space="preserve">Implementation </w:t>
      </w:r>
    </w:p>
    <w:p w14:paraId="18CDBAA0" w14:textId="375A3A9A" w:rsidR="48DD9B99" w:rsidRPr="00C858DE" w:rsidRDefault="48DD9B99" w:rsidP="48DD9B99">
      <w:pPr>
        <w:pStyle w:val="Default"/>
        <w:rPr>
          <w:rFonts w:asciiTheme="minorHAnsi" w:hAnsiTheme="minorHAnsi" w:cstheme="minorHAnsi"/>
          <w:b/>
          <w:bCs/>
        </w:rPr>
      </w:pPr>
    </w:p>
    <w:p w14:paraId="7B0EE696" w14:textId="6EB81C92" w:rsidR="00556314" w:rsidRPr="00C858DE" w:rsidRDefault="3F51F6C8" w:rsidP="000E073B">
      <w:pPr>
        <w:spacing w:after="0" w:line="240" w:lineRule="auto"/>
        <w:rPr>
          <w:rFonts w:eastAsia="Times New Roman" w:cstheme="minorHAnsi"/>
          <w:color w:val="000000" w:themeColor="text1"/>
          <w:sz w:val="24"/>
          <w:szCs w:val="24"/>
          <w:lang w:eastAsia="en-GB"/>
        </w:rPr>
      </w:pPr>
      <w:r w:rsidRPr="00C858DE">
        <w:rPr>
          <w:rFonts w:cstheme="minorHAnsi"/>
          <w:sz w:val="24"/>
          <w:szCs w:val="24"/>
        </w:rPr>
        <w:t xml:space="preserve">At Wellsprings School, we teach Personal, Social, </w:t>
      </w:r>
      <w:proofErr w:type="gramStart"/>
      <w:r w:rsidRPr="00C858DE">
        <w:rPr>
          <w:rFonts w:cstheme="minorHAnsi"/>
          <w:sz w:val="24"/>
          <w:szCs w:val="24"/>
        </w:rPr>
        <w:t>Health</w:t>
      </w:r>
      <w:proofErr w:type="gramEnd"/>
      <w:r w:rsidRPr="00C858DE">
        <w:rPr>
          <w:rFonts w:cstheme="minorHAnsi"/>
          <w:sz w:val="24"/>
          <w:szCs w:val="24"/>
        </w:rPr>
        <w:t xml:space="preserve"> Education as a whole-school approach to underpin children’s development</w:t>
      </w:r>
      <w:r w:rsidR="5D0D3EA3" w:rsidRPr="00C858DE">
        <w:rPr>
          <w:rFonts w:cstheme="minorHAnsi"/>
          <w:sz w:val="24"/>
          <w:szCs w:val="24"/>
        </w:rPr>
        <w:t xml:space="preserve">. </w:t>
      </w:r>
      <w:r w:rsidR="1CC183AD" w:rsidRPr="00C858DE">
        <w:rPr>
          <w:rFonts w:eastAsia="Times New Roman" w:cstheme="minorHAnsi"/>
          <w:color w:val="000000" w:themeColor="text1"/>
          <w:sz w:val="24"/>
          <w:szCs w:val="24"/>
          <w:lang w:eastAsia="en-GB"/>
        </w:rPr>
        <w:t xml:space="preserve"> </w:t>
      </w:r>
      <w:r w:rsidR="1FC6988A" w:rsidRPr="00C858DE">
        <w:rPr>
          <w:rFonts w:cstheme="minorHAnsi"/>
          <w:color w:val="000000" w:themeColor="text1"/>
          <w:sz w:val="24"/>
          <w:szCs w:val="24"/>
        </w:rPr>
        <w:t>T</w:t>
      </w:r>
      <w:r w:rsidR="37DB8C12" w:rsidRPr="00C858DE">
        <w:rPr>
          <w:rFonts w:cstheme="minorHAnsi"/>
          <w:color w:val="000000" w:themeColor="text1"/>
          <w:sz w:val="24"/>
          <w:szCs w:val="24"/>
        </w:rPr>
        <w:t>he Jigsaw Programme</w:t>
      </w:r>
      <w:r w:rsidR="1FC6988A" w:rsidRPr="00C858DE">
        <w:rPr>
          <w:rFonts w:cstheme="minorHAnsi"/>
          <w:color w:val="000000" w:themeColor="text1"/>
          <w:sz w:val="24"/>
          <w:szCs w:val="24"/>
        </w:rPr>
        <w:t xml:space="preserve"> </w:t>
      </w:r>
      <w:r w:rsidR="19673284" w:rsidRPr="00C858DE">
        <w:rPr>
          <w:rFonts w:cstheme="minorHAnsi"/>
          <w:color w:val="000000" w:themeColor="text1"/>
          <w:sz w:val="24"/>
          <w:szCs w:val="24"/>
        </w:rPr>
        <w:t>ensures</w:t>
      </w:r>
      <w:r w:rsidR="1FC6988A" w:rsidRPr="00C858DE">
        <w:rPr>
          <w:rFonts w:cstheme="minorHAnsi"/>
          <w:color w:val="000000" w:themeColor="text1"/>
          <w:sz w:val="24"/>
          <w:szCs w:val="24"/>
        </w:rPr>
        <w:t xml:space="preserve"> progression </w:t>
      </w:r>
      <w:r w:rsidR="2E06F63D" w:rsidRPr="00C858DE">
        <w:rPr>
          <w:rFonts w:cstheme="minorHAnsi"/>
          <w:color w:val="000000" w:themeColor="text1"/>
          <w:sz w:val="24"/>
          <w:szCs w:val="24"/>
        </w:rPr>
        <w:t>within a</w:t>
      </w:r>
      <w:r w:rsidR="1FC6988A" w:rsidRPr="00C858DE">
        <w:rPr>
          <w:rFonts w:cstheme="minorHAnsi"/>
          <w:color w:val="000000" w:themeColor="text1"/>
          <w:sz w:val="24"/>
          <w:szCs w:val="24"/>
        </w:rPr>
        <w:t xml:space="preserve"> spiral curriculum</w:t>
      </w:r>
      <w:r w:rsidR="51A58151" w:rsidRPr="00C858DE">
        <w:rPr>
          <w:rFonts w:cstheme="minorHAnsi"/>
          <w:color w:val="000000" w:themeColor="text1"/>
          <w:sz w:val="24"/>
          <w:szCs w:val="24"/>
        </w:rPr>
        <w:t>. It also guarantees</w:t>
      </w:r>
      <w:r w:rsidR="1FC6988A" w:rsidRPr="00C858DE">
        <w:rPr>
          <w:rFonts w:cstheme="minorHAnsi"/>
          <w:color w:val="000000" w:themeColor="text1"/>
          <w:sz w:val="24"/>
          <w:szCs w:val="24"/>
        </w:rPr>
        <w:t xml:space="preserve"> we are always using the most up to date teaching materials and that our </w:t>
      </w:r>
      <w:r w:rsidR="30F7F3EA" w:rsidRPr="00C858DE">
        <w:rPr>
          <w:rFonts w:cstheme="minorHAnsi"/>
          <w:color w:val="000000" w:themeColor="text1"/>
          <w:sz w:val="24"/>
          <w:szCs w:val="24"/>
        </w:rPr>
        <w:t xml:space="preserve">PSHE lead and </w:t>
      </w:r>
      <w:r w:rsidR="1FC6988A" w:rsidRPr="00C858DE">
        <w:rPr>
          <w:rFonts w:cstheme="minorHAnsi"/>
          <w:color w:val="000000" w:themeColor="text1"/>
          <w:sz w:val="24"/>
          <w:szCs w:val="24"/>
        </w:rPr>
        <w:t>teachers are well-supported.</w:t>
      </w:r>
      <w:r w:rsidR="1FC6988A" w:rsidRPr="00C858DE">
        <w:rPr>
          <w:rFonts w:eastAsia="Times New Roman" w:cstheme="minorHAnsi"/>
          <w:color w:val="000000" w:themeColor="text1"/>
          <w:sz w:val="24"/>
          <w:szCs w:val="24"/>
          <w:lang w:eastAsia="en-GB"/>
        </w:rPr>
        <w:t xml:space="preserve"> </w:t>
      </w:r>
    </w:p>
    <w:p w14:paraId="282D1064" w14:textId="77777777" w:rsidR="000E073B" w:rsidRPr="00C858DE" w:rsidRDefault="000E073B" w:rsidP="000E073B">
      <w:pPr>
        <w:spacing w:after="0" w:line="240" w:lineRule="auto"/>
        <w:rPr>
          <w:rFonts w:eastAsia="Times New Roman" w:cstheme="minorHAnsi"/>
          <w:color w:val="000000" w:themeColor="text1"/>
          <w:sz w:val="24"/>
          <w:szCs w:val="24"/>
          <w:lang w:eastAsia="en-GB"/>
        </w:rPr>
      </w:pPr>
    </w:p>
    <w:p w14:paraId="75F908FC" w14:textId="19BC3C19" w:rsidR="00556314" w:rsidRPr="00C858DE" w:rsidRDefault="1CC183AD" w:rsidP="48DD9B99">
      <w:pPr>
        <w:rPr>
          <w:rFonts w:cstheme="minorHAnsi"/>
          <w:sz w:val="24"/>
          <w:szCs w:val="24"/>
        </w:rPr>
      </w:pPr>
      <w:r w:rsidRPr="00C858DE">
        <w:rPr>
          <w:rFonts w:eastAsia="Times New Roman" w:cstheme="minorHAnsi"/>
          <w:color w:val="000000" w:themeColor="text1"/>
          <w:sz w:val="24"/>
          <w:szCs w:val="24"/>
          <w:lang w:eastAsia="en-GB"/>
        </w:rPr>
        <w:t>Jigsaw is implemented throughout the whole school during weekly whole class Jigsaw lessons focusing on different topics each term</w:t>
      </w:r>
      <w:r w:rsidR="21948817" w:rsidRPr="00C858DE">
        <w:rPr>
          <w:rFonts w:eastAsia="Times New Roman" w:cstheme="minorHAnsi"/>
          <w:color w:val="000000" w:themeColor="text1"/>
          <w:sz w:val="24"/>
          <w:szCs w:val="24"/>
          <w:lang w:eastAsia="en-GB"/>
        </w:rPr>
        <w:t xml:space="preserve">. </w:t>
      </w:r>
      <w:r w:rsidRPr="00C858DE">
        <w:rPr>
          <w:rFonts w:eastAsia="Times New Roman" w:cstheme="minorHAnsi"/>
          <w:color w:val="000000" w:themeColor="text1"/>
          <w:sz w:val="24"/>
          <w:szCs w:val="24"/>
          <w:lang w:eastAsia="en-GB"/>
        </w:rPr>
        <w:t xml:space="preserve"> </w:t>
      </w:r>
      <w:r w:rsidR="29D00809" w:rsidRPr="00C858DE">
        <w:rPr>
          <w:rFonts w:eastAsia="Times New Roman" w:cstheme="minorHAnsi"/>
          <w:color w:val="000000" w:themeColor="text1"/>
          <w:sz w:val="24"/>
          <w:szCs w:val="24"/>
          <w:lang w:eastAsia="en-GB"/>
        </w:rPr>
        <w:t>This</w:t>
      </w:r>
      <w:r w:rsidRPr="00C858DE">
        <w:rPr>
          <w:rFonts w:eastAsia="Times New Roman" w:cstheme="minorHAnsi"/>
          <w:color w:val="000000" w:themeColor="text1"/>
          <w:sz w:val="24"/>
          <w:szCs w:val="24"/>
          <w:lang w:eastAsia="en-GB"/>
        </w:rPr>
        <w:t xml:space="preserve"> is embedded through all lessons and the</w:t>
      </w:r>
      <w:r w:rsidR="7A308B5F" w:rsidRPr="00C858DE">
        <w:rPr>
          <w:rFonts w:eastAsia="Times New Roman" w:cstheme="minorHAnsi"/>
          <w:color w:val="000000" w:themeColor="text1"/>
          <w:sz w:val="24"/>
          <w:szCs w:val="24"/>
          <w:lang w:eastAsia="en-GB"/>
        </w:rPr>
        <w:t xml:space="preserve"> </w:t>
      </w:r>
      <w:r w:rsidRPr="00C858DE">
        <w:rPr>
          <w:rFonts w:eastAsia="Times New Roman" w:cstheme="minorHAnsi"/>
          <w:color w:val="000000" w:themeColor="text1"/>
          <w:sz w:val="24"/>
          <w:szCs w:val="24"/>
          <w:lang w:eastAsia="en-GB"/>
        </w:rPr>
        <w:t>whole school day with everyone supporting and encouraging the children they interact with to use the skills they are developing and to make links to other areas of learning. It is also taught through our assemblies and school values: Respect, Independence, Kindness, Working Together, Being Creative, An Enquiring Mind, Developing Resilience and Being Active Learners.</w:t>
      </w:r>
      <w:r w:rsidR="1C936129" w:rsidRPr="00C858DE">
        <w:rPr>
          <w:rFonts w:eastAsia="Times New Roman" w:cstheme="minorHAnsi"/>
          <w:color w:val="000000" w:themeColor="text1"/>
          <w:sz w:val="24"/>
          <w:szCs w:val="24"/>
          <w:lang w:eastAsia="en-GB"/>
        </w:rPr>
        <w:t xml:space="preserve"> </w:t>
      </w:r>
      <w:r w:rsidR="3F51F6C8" w:rsidRPr="00C858DE">
        <w:rPr>
          <w:rFonts w:cstheme="minorHAnsi"/>
          <w:sz w:val="24"/>
          <w:szCs w:val="24"/>
        </w:rPr>
        <w:t>The Jigsaw Programme offers us a comprehensive, carefully thought-through Scheme of Work which brings consistency and progression to our children’s learning in this vital curriculum area.</w:t>
      </w:r>
      <w:r w:rsidR="024C6A26" w:rsidRPr="00C858DE">
        <w:rPr>
          <w:rFonts w:cstheme="minorHAnsi"/>
          <w:sz w:val="24"/>
          <w:szCs w:val="24"/>
        </w:rPr>
        <w:t xml:space="preserve"> </w:t>
      </w:r>
    </w:p>
    <w:p w14:paraId="0FB78278" w14:textId="5717EAB0" w:rsidR="00556314" w:rsidRPr="00C858DE" w:rsidRDefault="024C6A26" w:rsidP="000E073B">
      <w:pPr>
        <w:rPr>
          <w:rFonts w:cstheme="minorHAnsi"/>
          <w:sz w:val="24"/>
          <w:szCs w:val="24"/>
        </w:rPr>
      </w:pPr>
      <w:r w:rsidRPr="00C858DE">
        <w:rPr>
          <w:rFonts w:cstheme="minorHAnsi"/>
          <w:sz w:val="24"/>
          <w:szCs w:val="24"/>
        </w:rPr>
        <w:t>Jigsaw</w:t>
      </w:r>
      <w:r w:rsidR="3F51F6C8" w:rsidRPr="00C858DE">
        <w:rPr>
          <w:rFonts w:cstheme="minorHAnsi"/>
          <w:sz w:val="24"/>
          <w:szCs w:val="24"/>
        </w:rPr>
        <w:t xml:space="preserve"> </w:t>
      </w:r>
      <w:r w:rsidR="00411B84">
        <w:rPr>
          <w:rFonts w:cstheme="minorHAnsi"/>
          <w:sz w:val="24"/>
          <w:szCs w:val="24"/>
        </w:rPr>
        <w:t xml:space="preserve">significantly contributes to the school’s safeguarding and equality duties </w:t>
      </w:r>
      <w:r w:rsidR="3F51F6C8" w:rsidRPr="00C858DE">
        <w:rPr>
          <w:rFonts w:cstheme="minorHAnsi"/>
          <w:sz w:val="24"/>
          <w:szCs w:val="24"/>
        </w:rPr>
        <w:t xml:space="preserve">and the SMSC (Spiritual, Moral, Social, </w:t>
      </w:r>
      <w:proofErr w:type="gramStart"/>
      <w:r w:rsidR="3F51F6C8" w:rsidRPr="00C858DE">
        <w:rPr>
          <w:rFonts w:cstheme="minorHAnsi"/>
          <w:sz w:val="24"/>
          <w:szCs w:val="24"/>
        </w:rPr>
        <w:t>Cultural</w:t>
      </w:r>
      <w:proofErr w:type="gramEnd"/>
      <w:r w:rsidR="3F51F6C8" w:rsidRPr="00C858DE">
        <w:rPr>
          <w:rFonts w:cstheme="minorHAnsi"/>
          <w:sz w:val="24"/>
          <w:szCs w:val="24"/>
        </w:rPr>
        <w:t xml:space="preserve">) development opportunities provided for our children. </w:t>
      </w:r>
    </w:p>
    <w:p w14:paraId="0562CB0E" w14:textId="26AE714D" w:rsidR="00556314" w:rsidRPr="00C858DE" w:rsidRDefault="00556314" w:rsidP="48DD9B99">
      <w:pPr>
        <w:spacing w:after="0" w:line="240" w:lineRule="auto"/>
        <w:rPr>
          <w:rFonts w:cstheme="minorHAnsi"/>
          <w:color w:val="000000"/>
          <w:sz w:val="24"/>
          <w:szCs w:val="24"/>
        </w:rPr>
      </w:pPr>
    </w:p>
    <w:p w14:paraId="2EF1ADBE" w14:textId="77777777" w:rsidR="00556314" w:rsidRPr="00C858DE" w:rsidRDefault="00556314" w:rsidP="00556314">
      <w:pPr>
        <w:spacing w:line="240" w:lineRule="auto"/>
        <w:rPr>
          <w:rFonts w:eastAsia="Times New Roman" w:cstheme="minorHAnsi"/>
          <w:sz w:val="24"/>
          <w:szCs w:val="24"/>
          <w:lang w:eastAsia="en-GB"/>
        </w:rPr>
      </w:pPr>
      <w:r w:rsidRPr="00C858DE">
        <w:rPr>
          <w:rFonts w:cstheme="minorHAnsi"/>
          <w:sz w:val="24"/>
          <w:szCs w:val="24"/>
        </w:rPr>
        <w:t>Our PSHE policy is informed by existing DfE guidance:</w:t>
      </w:r>
    </w:p>
    <w:p w14:paraId="013D76AB"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Keeping Children Safe in Education (statutory guidance) </w:t>
      </w:r>
    </w:p>
    <w:p w14:paraId="1BF3C054"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Respectful School Communities: Self Review and Signposting Tool (a tool to support a whole school approach that promotes respect and discipline) </w:t>
      </w:r>
    </w:p>
    <w:p w14:paraId="39E7F5AA"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Behaviour and Discipline in Schools (advice for schools, including advice for appropriate behaviour between pupils) </w:t>
      </w:r>
    </w:p>
    <w:p w14:paraId="38B46FA2"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Equality Act 2010 and schools </w:t>
      </w:r>
    </w:p>
    <w:p w14:paraId="083B087B"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SEND code of practice: 0 to 25 years (statutory guidance) </w:t>
      </w:r>
    </w:p>
    <w:p w14:paraId="172B0299"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Alternative Provision (statutory guidance) </w:t>
      </w:r>
    </w:p>
    <w:p w14:paraId="1F645D10"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Mental Health and Behaviour in Schools (advice for schools) </w:t>
      </w:r>
    </w:p>
    <w:p w14:paraId="295975D4"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Preventing and Tackling Bullying (advice for schools, including advice on cyberbullying) </w:t>
      </w:r>
    </w:p>
    <w:p w14:paraId="6FE3F0B5"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Sexual violence and sexual harassment between children in schools (advice for schools) </w:t>
      </w:r>
    </w:p>
    <w:p w14:paraId="4345C084"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The Equality and Human Rights Commission Advice and Guidance (provides advice on avoiding discrimination in a variety of educational contexts) </w:t>
      </w:r>
    </w:p>
    <w:p w14:paraId="0EE08D8D" w14:textId="77777777" w:rsidR="00556314" w:rsidRPr="002A29DD" w:rsidRDefault="00556314" w:rsidP="00556314">
      <w:pPr>
        <w:numPr>
          <w:ilvl w:val="0"/>
          <w:numId w:val="2"/>
        </w:numPr>
        <w:spacing w:before="100" w:beforeAutospacing="1" w:after="100" w:afterAutospacing="1" w:line="240" w:lineRule="auto"/>
        <w:rPr>
          <w:rFonts w:eastAsia="Times New Roman" w:cstheme="minorHAnsi"/>
          <w:color w:val="000000" w:themeColor="text1"/>
          <w:sz w:val="24"/>
          <w:szCs w:val="24"/>
          <w:lang w:eastAsia="en-GB"/>
        </w:rPr>
      </w:pPr>
      <w:r w:rsidRPr="002A29DD">
        <w:rPr>
          <w:rFonts w:eastAsia="Times New Roman" w:cstheme="minorHAnsi"/>
          <w:color w:val="000000" w:themeColor="text1"/>
          <w:sz w:val="24"/>
          <w:szCs w:val="24"/>
          <w:lang w:eastAsia="en-GB"/>
        </w:rPr>
        <w:t xml:space="preserve">Promoting Fundamental British Values as part of SMSC in schools (guidance for maintained schools on promoting basic important British values as part of pupils’ spiritual, moral, social and cultural (SMSC) </w:t>
      </w:r>
    </w:p>
    <w:p w14:paraId="4DE084FF" w14:textId="2CDEACC7" w:rsidR="00556314" w:rsidRPr="00C858DE" w:rsidRDefault="00556314" w:rsidP="00556314">
      <w:pPr>
        <w:numPr>
          <w:ilvl w:val="0"/>
          <w:numId w:val="2"/>
        </w:numPr>
        <w:spacing w:before="100" w:beforeAutospacing="1" w:after="100" w:afterAutospacing="1" w:line="240" w:lineRule="auto"/>
        <w:rPr>
          <w:rFonts w:eastAsia="Times New Roman" w:cstheme="minorHAnsi"/>
          <w:color w:val="0C0C0C"/>
          <w:sz w:val="24"/>
          <w:szCs w:val="24"/>
          <w:lang w:eastAsia="en-GB"/>
        </w:rPr>
      </w:pPr>
      <w:r w:rsidRPr="002A29DD">
        <w:rPr>
          <w:rFonts w:eastAsia="Times New Roman" w:cstheme="minorHAnsi"/>
          <w:color w:val="000000" w:themeColor="text1"/>
          <w:sz w:val="24"/>
          <w:szCs w:val="24"/>
          <w:lang w:eastAsia="en-GB"/>
        </w:rPr>
        <w:t xml:space="preserve">SMSC requirements for independent schools (guidance </w:t>
      </w:r>
      <w:r w:rsidRPr="00C858DE">
        <w:rPr>
          <w:rFonts w:eastAsia="Times New Roman" w:cstheme="minorHAnsi"/>
          <w:color w:val="0C0C0C"/>
          <w:sz w:val="24"/>
          <w:szCs w:val="24"/>
          <w:lang w:eastAsia="en-GB"/>
        </w:rPr>
        <w:t xml:space="preserve">for independent schools on how they should support pupils' spiritual, moral, social and cultural development). </w:t>
      </w:r>
    </w:p>
    <w:p w14:paraId="759707AF" w14:textId="63DA8FD6" w:rsidR="002F3358" w:rsidRPr="00C858DE" w:rsidRDefault="002F3358" w:rsidP="000E073B">
      <w:pPr>
        <w:spacing w:before="100" w:beforeAutospacing="1" w:after="100" w:afterAutospacing="1" w:line="240" w:lineRule="auto"/>
        <w:rPr>
          <w:rFonts w:eastAsia="Times New Roman" w:cstheme="minorHAnsi"/>
          <w:sz w:val="24"/>
          <w:szCs w:val="24"/>
          <w:lang w:eastAsia="en-GB"/>
        </w:rPr>
      </w:pPr>
      <w:r w:rsidRPr="00C858DE">
        <w:rPr>
          <w:rFonts w:eastAsia="Times New Roman" w:cstheme="minorHAnsi"/>
          <w:sz w:val="24"/>
          <w:szCs w:val="24"/>
          <w:lang w:eastAsia="en-GB"/>
        </w:rPr>
        <w:t xml:space="preserve">This policy also reflects the </w:t>
      </w:r>
      <w:proofErr w:type="spellStart"/>
      <w:r w:rsidRPr="00C858DE">
        <w:rPr>
          <w:rFonts w:eastAsia="Times New Roman" w:cstheme="minorHAnsi"/>
          <w:sz w:val="24"/>
          <w:szCs w:val="24"/>
          <w:lang w:eastAsia="en-GB"/>
        </w:rPr>
        <w:t>DfE</w:t>
      </w:r>
      <w:proofErr w:type="spellEnd"/>
      <w:r w:rsidRPr="00C858DE">
        <w:rPr>
          <w:rFonts w:eastAsia="Times New Roman" w:cstheme="minorHAnsi"/>
          <w:sz w:val="24"/>
          <w:szCs w:val="24"/>
          <w:lang w:eastAsia="en-GB"/>
        </w:rPr>
        <w:t xml:space="preserve"> R</w:t>
      </w:r>
      <w:r w:rsidR="000E073B" w:rsidRPr="00C858DE">
        <w:rPr>
          <w:rFonts w:eastAsia="Times New Roman" w:cstheme="minorHAnsi"/>
          <w:sz w:val="24"/>
          <w:szCs w:val="24"/>
          <w:lang w:eastAsia="en-GB"/>
        </w:rPr>
        <w:t>e</w:t>
      </w:r>
      <w:r w:rsidRPr="00C858DE">
        <w:rPr>
          <w:rFonts w:eastAsia="Times New Roman" w:cstheme="minorHAnsi"/>
          <w:sz w:val="24"/>
          <w:szCs w:val="24"/>
          <w:lang w:eastAsia="en-GB"/>
        </w:rPr>
        <w:t>lationships, Sex and Health Education (RSHE) Guidance 2025, which replaces the 2019 guidance fr</w:t>
      </w:r>
      <w:r w:rsidR="000E073B" w:rsidRPr="00C858DE">
        <w:rPr>
          <w:rFonts w:eastAsia="Times New Roman" w:cstheme="minorHAnsi"/>
          <w:sz w:val="24"/>
          <w:szCs w:val="24"/>
          <w:lang w:eastAsia="en-GB"/>
        </w:rPr>
        <w:t>om September 2026</w:t>
      </w:r>
      <w:r w:rsidRPr="00C858DE">
        <w:rPr>
          <w:rFonts w:eastAsia="Times New Roman" w:cstheme="minorHAnsi"/>
          <w:sz w:val="24"/>
          <w:szCs w:val="24"/>
          <w:lang w:eastAsia="en-GB"/>
        </w:rPr>
        <w:t xml:space="preserve">. </w:t>
      </w:r>
    </w:p>
    <w:p w14:paraId="52CCF7D5" w14:textId="1FC1A129" w:rsidR="000E073B" w:rsidRPr="00C858DE" w:rsidRDefault="000E073B" w:rsidP="000E073B">
      <w:pPr>
        <w:spacing w:before="100" w:beforeAutospacing="1" w:after="100" w:afterAutospacing="1" w:line="240" w:lineRule="auto"/>
        <w:rPr>
          <w:rFonts w:eastAsia="Times New Roman" w:cstheme="minorHAnsi"/>
          <w:sz w:val="24"/>
          <w:szCs w:val="24"/>
          <w:lang w:eastAsia="en-GB"/>
        </w:rPr>
      </w:pPr>
      <w:r w:rsidRPr="00C858DE">
        <w:rPr>
          <w:rFonts w:eastAsia="Times New Roman" w:cstheme="minorHAnsi"/>
          <w:sz w:val="24"/>
          <w:szCs w:val="24"/>
          <w:lang w:eastAsia="en-GB"/>
        </w:rPr>
        <w:t>Please also refer to our Mental Health and Wellbeing Policy, Computing Policy, and our Relationships and Behaviour Policy.</w:t>
      </w:r>
    </w:p>
    <w:p w14:paraId="32052647" w14:textId="77777777" w:rsidR="00556314" w:rsidRPr="00C858DE" w:rsidRDefault="00556314" w:rsidP="00556314">
      <w:pPr>
        <w:pStyle w:val="Heading4"/>
        <w:rPr>
          <w:rFonts w:asciiTheme="minorHAnsi" w:hAnsiTheme="minorHAnsi" w:cstheme="minorHAnsi"/>
          <w:sz w:val="24"/>
          <w:szCs w:val="24"/>
        </w:rPr>
      </w:pPr>
      <w:r w:rsidRPr="00C858DE">
        <w:rPr>
          <w:rFonts w:asciiTheme="minorHAnsi" w:hAnsiTheme="minorHAnsi" w:cstheme="minorHAnsi"/>
          <w:sz w:val="24"/>
          <w:szCs w:val="24"/>
        </w:rPr>
        <w:t>Whole-school approach</w:t>
      </w:r>
    </w:p>
    <w:p w14:paraId="4DCAF056" w14:textId="77777777" w:rsidR="00556314" w:rsidRPr="00C858DE" w:rsidRDefault="00556314" w:rsidP="00556314">
      <w:pPr>
        <w:tabs>
          <w:tab w:val="left" w:pos="1080"/>
        </w:tabs>
        <w:autoSpaceDE w:val="0"/>
        <w:autoSpaceDN w:val="0"/>
        <w:spacing w:after="0" w:line="240" w:lineRule="auto"/>
        <w:rPr>
          <w:rFonts w:cstheme="minorHAnsi"/>
          <w:sz w:val="24"/>
          <w:szCs w:val="24"/>
        </w:rPr>
      </w:pPr>
      <w:r w:rsidRPr="00C858DE">
        <w:rPr>
          <w:rFonts w:cstheme="minorHAnsi"/>
          <w:sz w:val="24"/>
          <w:szCs w:val="24"/>
        </w:rPr>
        <w:t xml:space="preserve">Jigsaw covers all areas of PSHE for the primary phase including statutory Relationships and Health Education. The table below gives the learning theme of each of the six Puzzles (units) and these are taught across the school; the learning deepens and broadens every year. </w:t>
      </w:r>
    </w:p>
    <w:p w14:paraId="6D98A12B" w14:textId="77777777" w:rsidR="00556314" w:rsidRPr="00C858DE" w:rsidRDefault="00556314" w:rsidP="00556314">
      <w:pPr>
        <w:tabs>
          <w:tab w:val="left" w:pos="1080"/>
        </w:tabs>
        <w:autoSpaceDE w:val="0"/>
        <w:autoSpaceDN w:val="0"/>
        <w:spacing w:after="0" w:line="240" w:lineRule="auto"/>
        <w:rPr>
          <w:rFonts w:cstheme="minorHAnsi"/>
          <w:sz w:val="24"/>
          <w:szCs w:val="24"/>
        </w:rPr>
      </w:pPr>
    </w:p>
    <w:tbl>
      <w:tblPr>
        <w:tblStyle w:val="PlainTable2"/>
        <w:tblW w:w="5000" w:type="pct"/>
        <w:tblLayout w:type="fixed"/>
        <w:tblLook w:val="04A0" w:firstRow="1" w:lastRow="0" w:firstColumn="1" w:lastColumn="0" w:noHBand="0" w:noVBand="1"/>
      </w:tblPr>
      <w:tblGrid>
        <w:gridCol w:w="1273"/>
        <w:gridCol w:w="1845"/>
        <w:gridCol w:w="5908"/>
      </w:tblGrid>
      <w:tr w:rsidR="00556314" w:rsidRPr="00C858DE" w14:paraId="43582694" w14:textId="77777777" w:rsidTr="00F774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0CEB4B25" w14:textId="77777777" w:rsidR="00556314" w:rsidRPr="00C858DE" w:rsidRDefault="00556314" w:rsidP="00F7746D">
            <w:pPr>
              <w:spacing w:after="240" w:line="300" w:lineRule="atLeast"/>
              <w:jc w:val="center"/>
              <w:rPr>
                <w:rFonts w:eastAsia="Times New Roman" w:cstheme="minorHAnsi"/>
                <w:sz w:val="24"/>
                <w:szCs w:val="24"/>
                <w:lang w:eastAsia="en-GB"/>
              </w:rPr>
            </w:pPr>
            <w:r w:rsidRPr="00C858DE">
              <w:rPr>
                <w:rFonts w:eastAsia="Times New Roman" w:cstheme="minorHAnsi"/>
                <w:sz w:val="24"/>
                <w:szCs w:val="24"/>
                <w:lang w:eastAsia="en-GB"/>
              </w:rPr>
              <w:t>Term</w:t>
            </w:r>
          </w:p>
        </w:tc>
        <w:tc>
          <w:tcPr>
            <w:tcW w:w="1022" w:type="pct"/>
          </w:tcPr>
          <w:p w14:paraId="5897BA4C" w14:textId="77777777" w:rsidR="00556314" w:rsidRPr="00C858DE" w:rsidRDefault="00556314" w:rsidP="00F7746D">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Puzzle (Unit)</w:t>
            </w:r>
          </w:p>
        </w:tc>
        <w:tc>
          <w:tcPr>
            <w:tcW w:w="3273" w:type="pct"/>
          </w:tcPr>
          <w:p w14:paraId="291E35A2" w14:textId="77777777" w:rsidR="00556314" w:rsidRPr="00C858DE" w:rsidRDefault="00556314" w:rsidP="00F7746D">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Content</w:t>
            </w:r>
          </w:p>
        </w:tc>
      </w:tr>
      <w:tr w:rsidR="00556314" w:rsidRPr="00C858DE" w14:paraId="02A4E67A" w14:textId="77777777" w:rsidTr="00F7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5618AC79"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t>Autumn 1:</w:t>
            </w:r>
          </w:p>
        </w:tc>
        <w:tc>
          <w:tcPr>
            <w:tcW w:w="1022" w:type="pct"/>
            <w:hideMark/>
          </w:tcPr>
          <w:p w14:paraId="28C6CFE3" w14:textId="77777777"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Being Me in My World</w:t>
            </w:r>
          </w:p>
        </w:tc>
        <w:tc>
          <w:tcPr>
            <w:tcW w:w="3273" w:type="pct"/>
            <w:hideMark/>
          </w:tcPr>
          <w:p w14:paraId="26EF0B3F" w14:textId="77777777"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Includes understanding my own identity and how I fit well in the class, school and global community. Jigsaw Charter established.</w:t>
            </w:r>
          </w:p>
        </w:tc>
      </w:tr>
      <w:tr w:rsidR="00556314" w:rsidRPr="00C858DE" w14:paraId="0C8CC4C4" w14:textId="77777777" w:rsidTr="00F7746D">
        <w:tc>
          <w:tcPr>
            <w:cnfStyle w:val="001000000000" w:firstRow="0" w:lastRow="0" w:firstColumn="1" w:lastColumn="0" w:oddVBand="0" w:evenVBand="0" w:oddHBand="0" w:evenHBand="0" w:firstRowFirstColumn="0" w:firstRowLastColumn="0" w:lastRowFirstColumn="0" w:lastRowLastColumn="0"/>
            <w:tcW w:w="705" w:type="pct"/>
            <w:hideMark/>
          </w:tcPr>
          <w:p w14:paraId="417C209D"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t>Autumn 2:</w:t>
            </w:r>
          </w:p>
        </w:tc>
        <w:tc>
          <w:tcPr>
            <w:tcW w:w="1022" w:type="pct"/>
            <w:hideMark/>
          </w:tcPr>
          <w:p w14:paraId="4EF4CA80" w14:textId="77777777" w:rsidR="00556314" w:rsidRPr="00C858DE" w:rsidRDefault="00556314" w:rsidP="00F7746D">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Celebrating Difference</w:t>
            </w:r>
          </w:p>
        </w:tc>
        <w:tc>
          <w:tcPr>
            <w:tcW w:w="3273" w:type="pct"/>
            <w:hideMark/>
          </w:tcPr>
          <w:p w14:paraId="09AB8EBB" w14:textId="77777777" w:rsidR="00556314" w:rsidRPr="00C858DE" w:rsidRDefault="00556314" w:rsidP="00F7746D">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 xml:space="preserve">Includes anti-bullying (cyber and homophobic bullying included) and understanding </w:t>
            </w:r>
          </w:p>
        </w:tc>
      </w:tr>
      <w:tr w:rsidR="00556314" w:rsidRPr="00C858DE" w14:paraId="282CDEE7" w14:textId="77777777" w:rsidTr="00F7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7B1BCFC0"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lastRenderedPageBreak/>
              <w:t>Spring 1:</w:t>
            </w:r>
          </w:p>
        </w:tc>
        <w:tc>
          <w:tcPr>
            <w:tcW w:w="1022" w:type="pct"/>
            <w:hideMark/>
          </w:tcPr>
          <w:p w14:paraId="2BF6F697" w14:textId="77777777"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Dreams and Goals</w:t>
            </w:r>
          </w:p>
        </w:tc>
        <w:tc>
          <w:tcPr>
            <w:tcW w:w="3273" w:type="pct"/>
            <w:hideMark/>
          </w:tcPr>
          <w:p w14:paraId="2BD1E12B" w14:textId="77777777"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Includes goal-setting, aspirations, who do I want to become and what would I like to do for work and to contribute to society</w:t>
            </w:r>
          </w:p>
        </w:tc>
      </w:tr>
      <w:tr w:rsidR="00556314" w:rsidRPr="00C858DE" w14:paraId="278ED476" w14:textId="77777777" w:rsidTr="00F7746D">
        <w:tc>
          <w:tcPr>
            <w:cnfStyle w:val="001000000000" w:firstRow="0" w:lastRow="0" w:firstColumn="1" w:lastColumn="0" w:oddVBand="0" w:evenVBand="0" w:oddHBand="0" w:evenHBand="0" w:firstRowFirstColumn="0" w:firstRowLastColumn="0" w:lastRowFirstColumn="0" w:lastRowLastColumn="0"/>
            <w:tcW w:w="705" w:type="pct"/>
            <w:hideMark/>
          </w:tcPr>
          <w:p w14:paraId="56CD4188"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t>Spring 2:</w:t>
            </w:r>
          </w:p>
        </w:tc>
        <w:tc>
          <w:tcPr>
            <w:tcW w:w="1022" w:type="pct"/>
            <w:hideMark/>
          </w:tcPr>
          <w:p w14:paraId="76698259" w14:textId="77777777" w:rsidR="00556314" w:rsidRPr="00C858DE" w:rsidRDefault="00556314" w:rsidP="00F7746D">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Healthy Me</w:t>
            </w:r>
          </w:p>
        </w:tc>
        <w:tc>
          <w:tcPr>
            <w:tcW w:w="3273" w:type="pct"/>
            <w:hideMark/>
          </w:tcPr>
          <w:p w14:paraId="0141CBF1" w14:textId="77777777" w:rsidR="00556314" w:rsidRPr="00C858DE" w:rsidRDefault="00556314" w:rsidP="00F7746D">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Includes drugs and alcohol education, self-esteem and confidence as well as healthy lifestyle choices, sleep, nutrition, rest and exercise</w:t>
            </w:r>
          </w:p>
        </w:tc>
      </w:tr>
    </w:tbl>
    <w:p w14:paraId="2946DB82" w14:textId="77777777" w:rsidR="00556314" w:rsidRPr="00C858DE" w:rsidRDefault="00556314">
      <w:pPr>
        <w:rPr>
          <w:rFonts w:cstheme="minorHAnsi"/>
          <w:sz w:val="24"/>
          <w:szCs w:val="24"/>
        </w:rPr>
      </w:pPr>
    </w:p>
    <w:tbl>
      <w:tblPr>
        <w:tblStyle w:val="PlainTable2"/>
        <w:tblW w:w="5000" w:type="pct"/>
        <w:tblLayout w:type="fixed"/>
        <w:tblLook w:val="04A0" w:firstRow="1" w:lastRow="0" w:firstColumn="1" w:lastColumn="0" w:noHBand="0" w:noVBand="1"/>
      </w:tblPr>
      <w:tblGrid>
        <w:gridCol w:w="1273"/>
        <w:gridCol w:w="1845"/>
        <w:gridCol w:w="5908"/>
      </w:tblGrid>
      <w:tr w:rsidR="00556314" w:rsidRPr="00C858DE" w14:paraId="69F17E4D" w14:textId="77777777" w:rsidTr="00F774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5E1BD465"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t>Summer 1:</w:t>
            </w:r>
          </w:p>
        </w:tc>
        <w:tc>
          <w:tcPr>
            <w:tcW w:w="1022" w:type="pct"/>
            <w:hideMark/>
          </w:tcPr>
          <w:p w14:paraId="1893D781" w14:textId="77777777" w:rsidR="00556314" w:rsidRPr="00C858DE" w:rsidRDefault="00556314" w:rsidP="00F7746D">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4"/>
                <w:szCs w:val="24"/>
                <w:lang w:eastAsia="en-GB"/>
              </w:rPr>
            </w:pPr>
            <w:r w:rsidRPr="00C858DE">
              <w:rPr>
                <w:rFonts w:eastAsia="Times New Roman" w:cstheme="minorHAnsi"/>
                <w:b w:val="0"/>
                <w:sz w:val="24"/>
                <w:szCs w:val="24"/>
                <w:lang w:eastAsia="en-GB"/>
              </w:rPr>
              <w:t>Relationships</w:t>
            </w:r>
          </w:p>
        </w:tc>
        <w:tc>
          <w:tcPr>
            <w:tcW w:w="3273" w:type="pct"/>
            <w:hideMark/>
          </w:tcPr>
          <w:p w14:paraId="50DC3263" w14:textId="77777777" w:rsidR="00556314" w:rsidRPr="00C858DE" w:rsidRDefault="00556314" w:rsidP="00F7746D">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4"/>
                <w:szCs w:val="24"/>
                <w:lang w:eastAsia="en-GB"/>
              </w:rPr>
            </w:pPr>
            <w:r w:rsidRPr="00C858DE">
              <w:rPr>
                <w:rFonts w:eastAsia="Times New Roman" w:cstheme="minorHAnsi"/>
                <w:b w:val="0"/>
                <w:sz w:val="24"/>
                <w:szCs w:val="24"/>
                <w:lang w:eastAsia="en-GB"/>
              </w:rPr>
              <w:t>Includes understanding friendship, family and other relationships, conflict resolution and communication skills, bereavement and loss</w:t>
            </w:r>
          </w:p>
        </w:tc>
      </w:tr>
      <w:tr w:rsidR="00556314" w:rsidRPr="00C858DE" w14:paraId="6D1A594D" w14:textId="77777777" w:rsidTr="00F7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312635DB" w14:textId="77777777" w:rsidR="00556314" w:rsidRPr="00C858DE" w:rsidRDefault="00556314" w:rsidP="00F7746D">
            <w:pPr>
              <w:spacing w:after="240" w:line="300" w:lineRule="atLeast"/>
              <w:rPr>
                <w:rFonts w:eastAsia="Times New Roman" w:cstheme="minorHAnsi"/>
                <w:sz w:val="24"/>
                <w:szCs w:val="24"/>
                <w:lang w:eastAsia="en-GB"/>
              </w:rPr>
            </w:pPr>
            <w:r w:rsidRPr="00C858DE">
              <w:rPr>
                <w:rFonts w:eastAsia="Times New Roman" w:cstheme="minorHAnsi"/>
                <w:sz w:val="24"/>
                <w:szCs w:val="24"/>
                <w:lang w:eastAsia="en-GB"/>
              </w:rPr>
              <w:t>Summer 2:</w:t>
            </w:r>
          </w:p>
        </w:tc>
        <w:tc>
          <w:tcPr>
            <w:tcW w:w="1022" w:type="pct"/>
            <w:hideMark/>
          </w:tcPr>
          <w:p w14:paraId="12815BA7" w14:textId="77777777"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Changing Me</w:t>
            </w:r>
          </w:p>
        </w:tc>
        <w:tc>
          <w:tcPr>
            <w:tcW w:w="3273" w:type="pct"/>
            <w:hideMark/>
          </w:tcPr>
          <w:p w14:paraId="1D033E3F" w14:textId="63BFB49E" w:rsidR="00556314" w:rsidRPr="00C858DE" w:rsidRDefault="00556314" w:rsidP="00F7746D">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C858DE">
              <w:rPr>
                <w:rFonts w:eastAsia="Times New Roman" w:cstheme="minorHAnsi"/>
                <w:sz w:val="24"/>
                <w:szCs w:val="24"/>
                <w:lang w:eastAsia="en-GB"/>
              </w:rPr>
              <w:t>Includes Relationships and Sex Education</w:t>
            </w:r>
            <w:r w:rsidR="007E5C78" w:rsidRPr="00C858DE">
              <w:rPr>
                <w:rFonts w:eastAsia="Times New Roman" w:cstheme="minorHAnsi"/>
                <w:sz w:val="24"/>
                <w:szCs w:val="24"/>
                <w:lang w:eastAsia="en-GB"/>
              </w:rPr>
              <w:t xml:space="preserve"> (year 6) </w:t>
            </w:r>
            <w:r w:rsidRPr="00C858DE">
              <w:rPr>
                <w:rFonts w:eastAsia="Times New Roman" w:cstheme="minorHAnsi"/>
                <w:sz w:val="24"/>
                <w:szCs w:val="24"/>
                <w:lang w:eastAsia="en-GB"/>
              </w:rPr>
              <w:t xml:space="preserve"> in the context of coping positively with change</w:t>
            </w:r>
          </w:p>
        </w:tc>
      </w:tr>
    </w:tbl>
    <w:p w14:paraId="5997CC1D" w14:textId="77777777" w:rsidR="00556314" w:rsidRPr="00C858DE" w:rsidRDefault="00556314" w:rsidP="00556314">
      <w:pPr>
        <w:spacing w:line="240" w:lineRule="auto"/>
        <w:rPr>
          <w:rFonts w:cstheme="minorHAnsi"/>
          <w:b/>
          <w:sz w:val="24"/>
          <w:szCs w:val="24"/>
        </w:rPr>
      </w:pPr>
    </w:p>
    <w:p w14:paraId="145CEA8F" w14:textId="3C717756" w:rsidR="00556314" w:rsidRPr="00C858DE" w:rsidRDefault="3F51F6C8" w:rsidP="48DD9B99">
      <w:pPr>
        <w:rPr>
          <w:rFonts w:eastAsia="Times New Roman" w:cstheme="minorHAnsi"/>
          <w:sz w:val="24"/>
          <w:szCs w:val="24"/>
          <w:lang w:eastAsia="en-GB"/>
        </w:rPr>
      </w:pPr>
      <w:r w:rsidRPr="00C858DE">
        <w:rPr>
          <w:rFonts w:eastAsia="Times New Roman" w:cstheme="minorHAnsi"/>
          <w:sz w:val="24"/>
          <w:szCs w:val="24"/>
          <w:lang w:eastAsia="en-GB"/>
        </w:rPr>
        <w:t>At Wellsprings School we teach the PSHE knowledge and skills in a developmental and age-appropriate way.</w:t>
      </w:r>
      <w:r w:rsidR="260597EB" w:rsidRPr="00C858DE">
        <w:rPr>
          <w:rFonts w:eastAsia="Times New Roman" w:cstheme="minorHAnsi"/>
          <w:sz w:val="24"/>
          <w:szCs w:val="24"/>
          <w:lang w:eastAsia="en-GB"/>
        </w:rPr>
        <w:t xml:space="preserve"> </w:t>
      </w:r>
      <w:r w:rsidRPr="00C858DE">
        <w:rPr>
          <w:rFonts w:eastAsia="Times New Roman" w:cstheme="minorHAnsi"/>
          <w:sz w:val="24"/>
          <w:szCs w:val="24"/>
          <w:lang w:eastAsia="en-GB"/>
        </w:rPr>
        <w:t>The explicit lessons are reinforced in the following ways: Assemblies and collective worship, praise and reward system, Learning Charter, through relationships child to child, adult to child and adult to adult across the school. We aim to ‘live’ what is learnt and apply it to everyday situations in the school community.</w:t>
      </w:r>
      <w:r w:rsidR="795B9C31" w:rsidRPr="00C858DE">
        <w:rPr>
          <w:rFonts w:eastAsia="Times New Roman" w:cstheme="minorHAnsi"/>
          <w:sz w:val="24"/>
          <w:szCs w:val="24"/>
          <w:lang w:eastAsia="en-GB"/>
        </w:rPr>
        <w:t xml:space="preserve"> </w:t>
      </w:r>
      <w:r w:rsidRPr="00C858DE">
        <w:rPr>
          <w:rFonts w:eastAsia="Times New Roman" w:cstheme="minorHAnsi"/>
          <w:sz w:val="24"/>
          <w:szCs w:val="24"/>
          <w:lang w:eastAsia="en-GB"/>
        </w:rPr>
        <w:t>Class teachers deliver the weekly lessons to their own classes.</w:t>
      </w:r>
    </w:p>
    <w:p w14:paraId="5ED27C70" w14:textId="6F490A32" w:rsidR="00556314" w:rsidRPr="00C858DE" w:rsidRDefault="000E073B" w:rsidP="48DD9B99">
      <w:pPr>
        <w:spacing w:line="240" w:lineRule="auto"/>
        <w:rPr>
          <w:rFonts w:cstheme="minorHAnsi"/>
          <w:b/>
          <w:bCs/>
          <w:sz w:val="24"/>
          <w:szCs w:val="24"/>
        </w:rPr>
      </w:pPr>
      <w:r w:rsidRPr="00C858DE">
        <w:rPr>
          <w:rFonts w:cstheme="minorHAnsi"/>
          <w:b/>
          <w:bCs/>
          <w:sz w:val="24"/>
          <w:szCs w:val="24"/>
        </w:rPr>
        <w:t xml:space="preserve">Relationships, </w:t>
      </w:r>
      <w:r w:rsidR="10AE0A5E" w:rsidRPr="00C858DE">
        <w:rPr>
          <w:rFonts w:cstheme="minorHAnsi"/>
          <w:b/>
          <w:bCs/>
          <w:sz w:val="24"/>
          <w:szCs w:val="24"/>
        </w:rPr>
        <w:t xml:space="preserve">Sex </w:t>
      </w:r>
      <w:r w:rsidRPr="00C858DE">
        <w:rPr>
          <w:rFonts w:cstheme="minorHAnsi"/>
          <w:b/>
          <w:bCs/>
          <w:sz w:val="24"/>
          <w:szCs w:val="24"/>
        </w:rPr>
        <w:t xml:space="preserve">&amp; Health </w:t>
      </w:r>
      <w:r w:rsidR="3F51F6C8" w:rsidRPr="00C858DE">
        <w:rPr>
          <w:rFonts w:cstheme="minorHAnsi"/>
          <w:b/>
          <w:bCs/>
          <w:sz w:val="24"/>
          <w:szCs w:val="24"/>
        </w:rPr>
        <w:t>Education</w:t>
      </w:r>
      <w:r w:rsidR="44870B28" w:rsidRPr="00C858DE">
        <w:rPr>
          <w:rFonts w:cstheme="minorHAnsi"/>
          <w:b/>
          <w:bCs/>
          <w:sz w:val="24"/>
          <w:szCs w:val="24"/>
        </w:rPr>
        <w:t xml:space="preserve"> at Wellsprings</w:t>
      </w:r>
    </w:p>
    <w:p w14:paraId="5D72141E" w14:textId="401FC456" w:rsidR="088DDE78" w:rsidRPr="00C858DE" w:rsidRDefault="74BA3D73" w:rsidP="48DD9B99">
      <w:pPr>
        <w:spacing w:line="240" w:lineRule="auto"/>
        <w:rPr>
          <w:rFonts w:eastAsia="Calibri" w:cstheme="minorHAnsi"/>
          <w:sz w:val="24"/>
          <w:szCs w:val="24"/>
        </w:rPr>
      </w:pPr>
      <w:r w:rsidRPr="00C858DE">
        <w:rPr>
          <w:rFonts w:eastAsia="Calibri" w:cstheme="minorHAnsi"/>
          <w:sz w:val="24"/>
          <w:szCs w:val="24"/>
        </w:rPr>
        <w:t xml:space="preserve">The aim of </w:t>
      </w:r>
      <w:r w:rsidR="00C858DE">
        <w:rPr>
          <w:rFonts w:eastAsia="Calibri" w:cstheme="minorHAnsi"/>
          <w:sz w:val="24"/>
          <w:szCs w:val="24"/>
        </w:rPr>
        <w:t xml:space="preserve">our </w:t>
      </w:r>
      <w:r w:rsidRPr="00C858DE">
        <w:rPr>
          <w:rFonts w:eastAsia="Calibri" w:cstheme="minorHAnsi"/>
          <w:sz w:val="24"/>
          <w:szCs w:val="24"/>
        </w:rPr>
        <w:t>RS</w:t>
      </w:r>
      <w:r w:rsidR="000E073B" w:rsidRPr="00C858DE">
        <w:rPr>
          <w:rFonts w:eastAsia="Calibri" w:cstheme="minorHAnsi"/>
          <w:sz w:val="24"/>
          <w:szCs w:val="24"/>
        </w:rPr>
        <w:t>H</w:t>
      </w:r>
      <w:r w:rsidRPr="00C858DE">
        <w:rPr>
          <w:rFonts w:eastAsia="Calibri" w:cstheme="minorHAnsi"/>
          <w:sz w:val="24"/>
          <w:szCs w:val="24"/>
        </w:rPr>
        <w:t xml:space="preserve">E </w:t>
      </w:r>
      <w:r w:rsidR="00C858DE">
        <w:rPr>
          <w:rFonts w:eastAsia="Calibri" w:cstheme="minorHAnsi"/>
          <w:sz w:val="24"/>
          <w:szCs w:val="24"/>
        </w:rPr>
        <w:t xml:space="preserve">curriculum </w:t>
      </w:r>
      <w:r w:rsidRPr="00C858DE">
        <w:rPr>
          <w:rFonts w:eastAsia="Calibri" w:cstheme="minorHAnsi"/>
          <w:sz w:val="24"/>
          <w:szCs w:val="24"/>
        </w:rPr>
        <w:t xml:space="preserve">is to </w:t>
      </w:r>
      <w:r w:rsidR="002F3358" w:rsidRPr="00C858DE">
        <w:rPr>
          <w:rFonts w:eastAsia="Calibri" w:cstheme="minorHAnsi"/>
          <w:sz w:val="24"/>
          <w:szCs w:val="24"/>
        </w:rPr>
        <w:t xml:space="preserve">equip children with the knowledge and skills to develop healthy, respectful and safe relationships. Teaching must be factual, age appropriate and grounded in safeguarding. The updated </w:t>
      </w:r>
      <w:proofErr w:type="spellStart"/>
      <w:r w:rsidR="002F3358" w:rsidRPr="00C858DE">
        <w:rPr>
          <w:rFonts w:eastAsia="Calibri" w:cstheme="minorHAnsi"/>
          <w:sz w:val="24"/>
          <w:szCs w:val="24"/>
        </w:rPr>
        <w:t>DfE</w:t>
      </w:r>
      <w:proofErr w:type="spellEnd"/>
      <w:r w:rsidR="002F3358" w:rsidRPr="00C858DE">
        <w:rPr>
          <w:rFonts w:eastAsia="Calibri" w:cstheme="minorHAnsi"/>
          <w:sz w:val="24"/>
          <w:szCs w:val="24"/>
        </w:rPr>
        <w:t xml:space="preserve"> RSHE Guidance (2025) clarifies that content should focus on:</w:t>
      </w:r>
    </w:p>
    <w:p w14:paraId="28082094" w14:textId="7EEF5508" w:rsidR="002F3358" w:rsidRPr="00C858DE" w:rsidRDefault="002F3358" w:rsidP="002F3358">
      <w:pPr>
        <w:pStyle w:val="ListParagraph"/>
        <w:numPr>
          <w:ilvl w:val="0"/>
          <w:numId w:val="6"/>
        </w:numPr>
        <w:spacing w:line="240" w:lineRule="auto"/>
        <w:rPr>
          <w:rFonts w:eastAsia="Calibri" w:cstheme="minorHAnsi"/>
          <w:sz w:val="24"/>
          <w:szCs w:val="24"/>
        </w:rPr>
      </w:pPr>
      <w:r w:rsidRPr="00C858DE">
        <w:rPr>
          <w:rFonts w:eastAsia="Calibri" w:cstheme="minorHAnsi"/>
          <w:sz w:val="24"/>
          <w:szCs w:val="24"/>
        </w:rPr>
        <w:t>Healthy friendships and family relationships</w:t>
      </w:r>
    </w:p>
    <w:p w14:paraId="3E9E1F46" w14:textId="0F829D66" w:rsidR="002F3358" w:rsidRPr="00C858DE" w:rsidRDefault="002F3358" w:rsidP="002F3358">
      <w:pPr>
        <w:pStyle w:val="ListParagraph"/>
        <w:numPr>
          <w:ilvl w:val="0"/>
          <w:numId w:val="6"/>
        </w:numPr>
        <w:spacing w:line="240" w:lineRule="auto"/>
        <w:rPr>
          <w:rFonts w:eastAsia="Calibri" w:cstheme="minorHAnsi"/>
          <w:sz w:val="24"/>
          <w:szCs w:val="24"/>
        </w:rPr>
      </w:pPr>
      <w:r w:rsidRPr="00C858DE">
        <w:rPr>
          <w:rFonts w:eastAsia="Calibri" w:cstheme="minorHAnsi"/>
          <w:sz w:val="24"/>
          <w:szCs w:val="24"/>
        </w:rPr>
        <w:t>Personal safety and boundaries</w:t>
      </w:r>
    </w:p>
    <w:p w14:paraId="20DD14E5" w14:textId="2D69E527" w:rsidR="002F3358" w:rsidRPr="00C858DE" w:rsidRDefault="002F3358" w:rsidP="002F3358">
      <w:pPr>
        <w:pStyle w:val="ListParagraph"/>
        <w:numPr>
          <w:ilvl w:val="0"/>
          <w:numId w:val="6"/>
        </w:numPr>
        <w:spacing w:line="240" w:lineRule="auto"/>
        <w:rPr>
          <w:rFonts w:eastAsia="Calibri" w:cstheme="minorHAnsi"/>
          <w:sz w:val="24"/>
          <w:szCs w:val="24"/>
        </w:rPr>
      </w:pPr>
      <w:r w:rsidRPr="00C858DE">
        <w:rPr>
          <w:rFonts w:eastAsia="Calibri" w:cstheme="minorHAnsi"/>
          <w:sz w:val="24"/>
          <w:szCs w:val="24"/>
        </w:rPr>
        <w:t>Online safety and digital resilience</w:t>
      </w:r>
    </w:p>
    <w:p w14:paraId="5288DFB6" w14:textId="231FF0F6" w:rsidR="002F3358" w:rsidRPr="00C858DE" w:rsidRDefault="002F3358" w:rsidP="002F3358">
      <w:pPr>
        <w:pStyle w:val="ListParagraph"/>
        <w:numPr>
          <w:ilvl w:val="0"/>
          <w:numId w:val="6"/>
        </w:numPr>
        <w:spacing w:line="240" w:lineRule="auto"/>
        <w:rPr>
          <w:rFonts w:eastAsia="Calibri" w:cstheme="minorHAnsi"/>
          <w:sz w:val="24"/>
          <w:szCs w:val="24"/>
        </w:rPr>
      </w:pPr>
      <w:r w:rsidRPr="00C858DE">
        <w:rPr>
          <w:rFonts w:eastAsia="Calibri" w:cstheme="minorHAnsi"/>
          <w:sz w:val="24"/>
          <w:szCs w:val="24"/>
        </w:rPr>
        <w:t>Puberty and the changing adolescent body (statutory)</w:t>
      </w:r>
    </w:p>
    <w:p w14:paraId="1B6BCAA9" w14:textId="0087C5F2" w:rsidR="002F3358" w:rsidRPr="00C858DE" w:rsidRDefault="000E073B" w:rsidP="002F3358">
      <w:pPr>
        <w:pStyle w:val="ListParagraph"/>
        <w:numPr>
          <w:ilvl w:val="0"/>
          <w:numId w:val="6"/>
        </w:numPr>
        <w:spacing w:line="240" w:lineRule="auto"/>
        <w:rPr>
          <w:rFonts w:eastAsia="Calibri" w:cstheme="minorHAnsi"/>
          <w:sz w:val="24"/>
          <w:szCs w:val="24"/>
        </w:rPr>
      </w:pPr>
      <w:r w:rsidRPr="00C858DE">
        <w:rPr>
          <w:rFonts w:eastAsia="Calibri" w:cstheme="minorHAnsi"/>
          <w:sz w:val="24"/>
          <w:szCs w:val="24"/>
        </w:rPr>
        <w:t>Human reproduction (non-</w:t>
      </w:r>
      <w:r w:rsidR="002F3358" w:rsidRPr="00C858DE">
        <w:rPr>
          <w:rFonts w:eastAsia="Calibri" w:cstheme="minorHAnsi"/>
          <w:sz w:val="24"/>
          <w:szCs w:val="24"/>
        </w:rPr>
        <w:t>statutory in primary)</w:t>
      </w:r>
    </w:p>
    <w:p w14:paraId="6086CBDA" w14:textId="72C15304" w:rsidR="002F3358" w:rsidRPr="00C858DE" w:rsidRDefault="002F3358" w:rsidP="002F3358">
      <w:pPr>
        <w:spacing w:line="240" w:lineRule="auto"/>
        <w:rPr>
          <w:rFonts w:eastAsia="Calibri" w:cstheme="minorHAnsi"/>
          <w:sz w:val="24"/>
          <w:szCs w:val="24"/>
        </w:rPr>
      </w:pPr>
      <w:r w:rsidRPr="00C858DE">
        <w:rPr>
          <w:rFonts w:eastAsia="Calibri" w:cstheme="minorHAnsi"/>
          <w:sz w:val="24"/>
          <w:szCs w:val="24"/>
        </w:rPr>
        <w:t>In line with the 2025 guidance,</w:t>
      </w:r>
      <w:r w:rsidR="000E073B" w:rsidRPr="00C858DE">
        <w:rPr>
          <w:rFonts w:eastAsia="Calibri" w:cstheme="minorHAnsi"/>
          <w:sz w:val="24"/>
          <w:szCs w:val="24"/>
        </w:rPr>
        <w:t xml:space="preserve"> </w:t>
      </w:r>
      <w:r w:rsidRPr="00C858DE">
        <w:rPr>
          <w:rFonts w:eastAsia="Calibri" w:cstheme="minorHAnsi"/>
          <w:sz w:val="24"/>
          <w:szCs w:val="24"/>
        </w:rPr>
        <w:t xml:space="preserve">all content is taught </w:t>
      </w:r>
      <w:r w:rsidR="000E073B" w:rsidRPr="00C858DE">
        <w:rPr>
          <w:rFonts w:eastAsia="Calibri" w:cstheme="minorHAnsi"/>
          <w:sz w:val="24"/>
          <w:szCs w:val="24"/>
        </w:rPr>
        <w:t xml:space="preserve">using </w:t>
      </w:r>
      <w:r w:rsidRPr="00C858DE">
        <w:rPr>
          <w:rFonts w:eastAsia="Calibri" w:cstheme="minorHAnsi"/>
          <w:sz w:val="24"/>
          <w:szCs w:val="24"/>
        </w:rPr>
        <w:t>biological terms.</w:t>
      </w:r>
    </w:p>
    <w:p w14:paraId="32300B28" w14:textId="7955BE60" w:rsidR="44870B28" w:rsidRPr="00C858DE" w:rsidRDefault="44870B28" w:rsidP="48DD9B99">
      <w:pPr>
        <w:spacing w:line="240" w:lineRule="auto"/>
        <w:rPr>
          <w:rFonts w:cstheme="minorHAnsi"/>
          <w:b/>
          <w:bCs/>
          <w:sz w:val="24"/>
          <w:szCs w:val="24"/>
        </w:rPr>
      </w:pPr>
      <w:r w:rsidRPr="00C858DE">
        <w:rPr>
          <w:rFonts w:cstheme="minorHAnsi"/>
          <w:b/>
          <w:bCs/>
          <w:sz w:val="24"/>
          <w:szCs w:val="24"/>
        </w:rPr>
        <w:t>Relationships</w:t>
      </w:r>
    </w:p>
    <w:p w14:paraId="61045558" w14:textId="53118739" w:rsidR="00556314" w:rsidRPr="00C858DE" w:rsidRDefault="00556314" w:rsidP="00556314">
      <w:pPr>
        <w:spacing w:line="240" w:lineRule="auto"/>
        <w:rPr>
          <w:rFonts w:cstheme="minorHAnsi"/>
          <w:sz w:val="24"/>
          <w:szCs w:val="24"/>
        </w:rPr>
      </w:pPr>
      <w:r w:rsidRPr="00C858DE">
        <w:rPr>
          <w:rFonts w:cstheme="minorHAnsi"/>
          <w:sz w:val="24"/>
          <w:szCs w:val="24"/>
        </w:rPr>
        <w:t>Relationships Education cover</w:t>
      </w:r>
      <w:r w:rsidR="002A29DD">
        <w:rPr>
          <w:rFonts w:cstheme="minorHAnsi"/>
          <w:sz w:val="24"/>
          <w:szCs w:val="24"/>
        </w:rPr>
        <w:t>s</w:t>
      </w:r>
      <w:r w:rsidRPr="00C858DE">
        <w:rPr>
          <w:rFonts w:cstheme="minorHAnsi"/>
          <w:sz w:val="24"/>
          <w:szCs w:val="24"/>
        </w:rPr>
        <w:t xml:space="preserve"> ‘Families and people who care for me’, ‘Caring friendships’, ‘Respectful relationships’, ‘Online relationships’, and ‘Being safe’.</w:t>
      </w:r>
    </w:p>
    <w:p w14:paraId="25B4F995" w14:textId="10144DE3" w:rsidR="00556314" w:rsidRPr="00C858DE" w:rsidRDefault="3F51F6C8" w:rsidP="48DD9B99">
      <w:pPr>
        <w:spacing w:after="0" w:line="240" w:lineRule="auto"/>
        <w:rPr>
          <w:rFonts w:cstheme="minorHAnsi"/>
          <w:color w:val="000000" w:themeColor="text1"/>
          <w:sz w:val="24"/>
          <w:szCs w:val="24"/>
        </w:rPr>
      </w:pPr>
      <w:r w:rsidRPr="00C858DE">
        <w:rPr>
          <w:rFonts w:cstheme="minorHAnsi"/>
          <w:sz w:val="24"/>
          <w:szCs w:val="24"/>
        </w:rPr>
        <w:t xml:space="preserve">The expected outcomes for each of these elements </w:t>
      </w:r>
      <w:r w:rsidR="38E3C25F" w:rsidRPr="00C858DE">
        <w:rPr>
          <w:rFonts w:cstheme="minorHAnsi"/>
          <w:sz w:val="24"/>
          <w:szCs w:val="24"/>
        </w:rPr>
        <w:t>and t</w:t>
      </w:r>
      <w:r w:rsidRPr="00C858DE">
        <w:rPr>
          <w:rFonts w:cstheme="minorHAnsi"/>
          <w:sz w:val="24"/>
          <w:szCs w:val="24"/>
        </w:rPr>
        <w:t xml:space="preserve">he way the Jigsaw Programme covers these is explained in the mapping document: </w:t>
      </w:r>
      <w:r w:rsidRPr="00C858DE">
        <w:rPr>
          <w:rFonts w:cstheme="minorHAnsi"/>
          <w:b/>
          <w:bCs/>
          <w:sz w:val="24"/>
          <w:szCs w:val="24"/>
        </w:rPr>
        <w:t>Jigsaw 3-11 and Statutory Relationships and Health Education</w:t>
      </w:r>
      <w:r w:rsidR="3CC41EA2" w:rsidRPr="00C858DE">
        <w:rPr>
          <w:rFonts w:cstheme="minorHAnsi"/>
          <w:b/>
          <w:bCs/>
          <w:sz w:val="24"/>
          <w:szCs w:val="24"/>
        </w:rPr>
        <w:t xml:space="preserve"> (appendix 1)</w:t>
      </w:r>
      <w:r w:rsidR="7F190B22" w:rsidRPr="00C858DE">
        <w:rPr>
          <w:rFonts w:cstheme="minorHAnsi"/>
          <w:color w:val="000000" w:themeColor="text1"/>
          <w:sz w:val="24"/>
          <w:szCs w:val="24"/>
        </w:rPr>
        <w:t xml:space="preserve"> This document shows exactly how Jigsaw and our school, meets the statutory Relationships and Health Education requirements.</w:t>
      </w:r>
    </w:p>
    <w:p w14:paraId="3FDAA975" w14:textId="5A2C3204" w:rsidR="00556314" w:rsidRPr="00C858DE" w:rsidRDefault="00556314" w:rsidP="48DD9B99">
      <w:pPr>
        <w:spacing w:line="240" w:lineRule="auto"/>
        <w:rPr>
          <w:rFonts w:cstheme="minorHAnsi"/>
          <w:b/>
          <w:bCs/>
          <w:sz w:val="24"/>
          <w:szCs w:val="24"/>
        </w:rPr>
      </w:pPr>
    </w:p>
    <w:p w14:paraId="00C2EA32" w14:textId="38D49610" w:rsidR="00556314" w:rsidRPr="00C858DE" w:rsidRDefault="3F51F6C8" w:rsidP="00556314">
      <w:pPr>
        <w:spacing w:line="240" w:lineRule="auto"/>
        <w:rPr>
          <w:rFonts w:cstheme="minorHAnsi"/>
          <w:sz w:val="24"/>
          <w:szCs w:val="24"/>
        </w:rPr>
      </w:pPr>
      <w:r w:rsidRPr="00C858DE">
        <w:rPr>
          <w:rFonts w:cstheme="minorHAnsi"/>
          <w:sz w:val="24"/>
          <w:szCs w:val="24"/>
        </w:rPr>
        <w:lastRenderedPageBreak/>
        <w:t>It is important to explain that whilst the Relationships Puzzle (unit) in Jigsaw covers most of the statutory Relationships Education, some of the outcomes are also taught elsewhere in Jigsaw e.g. the Celebrating Difference Puzzle helps children appreciate that there are many types of family composition and that each is important to the children involved. This holistic approach ensures the learning is reinforced through the year and across the curriculum.</w:t>
      </w:r>
    </w:p>
    <w:p w14:paraId="4E8DA453" w14:textId="5F32BE21" w:rsidR="00771A22" w:rsidRPr="00C858DE" w:rsidRDefault="00E551C3" w:rsidP="00556314">
      <w:pPr>
        <w:spacing w:line="240" w:lineRule="auto"/>
        <w:rPr>
          <w:rFonts w:cstheme="minorHAnsi"/>
          <w:sz w:val="24"/>
          <w:szCs w:val="24"/>
        </w:rPr>
      </w:pPr>
      <w:r w:rsidRPr="00C858DE">
        <w:rPr>
          <w:rFonts w:cstheme="minorHAnsi"/>
          <w:sz w:val="24"/>
          <w:szCs w:val="24"/>
        </w:rPr>
        <w:t xml:space="preserve">All relationship content is taught without ideology and </w:t>
      </w:r>
      <w:r w:rsidR="002131DF" w:rsidRPr="00C858DE">
        <w:rPr>
          <w:rFonts w:cstheme="minorHAnsi"/>
          <w:sz w:val="24"/>
          <w:szCs w:val="24"/>
        </w:rPr>
        <w:t>i</w:t>
      </w:r>
      <w:r w:rsidRPr="00C858DE">
        <w:rPr>
          <w:rFonts w:cstheme="minorHAnsi"/>
          <w:sz w:val="24"/>
          <w:szCs w:val="24"/>
        </w:rPr>
        <w:t>s consistent with the 2025 expectation that teaching about families, friendships, respect and safety is factual, inclusive and safeguarding-led.</w:t>
      </w:r>
    </w:p>
    <w:p w14:paraId="2807E1B4" w14:textId="77777777" w:rsidR="00556314" w:rsidRPr="00C858DE" w:rsidRDefault="00556314" w:rsidP="00556314">
      <w:pPr>
        <w:rPr>
          <w:rFonts w:cstheme="minorHAnsi"/>
          <w:b/>
          <w:sz w:val="24"/>
          <w:szCs w:val="24"/>
        </w:rPr>
      </w:pPr>
      <w:r w:rsidRPr="00C858DE">
        <w:rPr>
          <w:rFonts w:cstheme="minorHAnsi"/>
          <w:b/>
          <w:sz w:val="24"/>
          <w:szCs w:val="24"/>
        </w:rPr>
        <w:t>Health Education</w:t>
      </w:r>
    </w:p>
    <w:p w14:paraId="73F2D044" w14:textId="340171E9" w:rsidR="00556314" w:rsidRPr="00C858DE" w:rsidRDefault="00556314" w:rsidP="00556314">
      <w:pPr>
        <w:spacing w:line="240" w:lineRule="auto"/>
        <w:rPr>
          <w:rFonts w:cstheme="minorHAnsi"/>
          <w:sz w:val="24"/>
          <w:szCs w:val="24"/>
        </w:rPr>
      </w:pPr>
      <w:r w:rsidRPr="00C858DE">
        <w:rPr>
          <w:rFonts w:cstheme="minorHAnsi"/>
          <w:sz w:val="24"/>
          <w:szCs w:val="24"/>
        </w:rPr>
        <w:t>Health Education cover</w:t>
      </w:r>
      <w:r w:rsidR="002A29DD">
        <w:rPr>
          <w:rFonts w:cstheme="minorHAnsi"/>
          <w:sz w:val="24"/>
          <w:szCs w:val="24"/>
        </w:rPr>
        <w:t>s</w:t>
      </w:r>
      <w:r w:rsidRPr="00C858DE">
        <w:rPr>
          <w:rFonts w:cstheme="minorHAnsi"/>
          <w:sz w:val="24"/>
          <w:szCs w:val="24"/>
        </w:rPr>
        <w:t xml:space="preserve"> ‘Mental wellbeing’, ‘Internet safety and harms’, Physical health and fitness’, Healthy eating’, ‘Drugs, alcohol and tobacco’, ‘Health and prevention’, ‘Basic First Aid’, ‘Changing adolescent body’.</w:t>
      </w:r>
    </w:p>
    <w:p w14:paraId="344EF2AE" w14:textId="75D459A4" w:rsidR="00556314" w:rsidRPr="00C858DE" w:rsidRDefault="3F51F6C8" w:rsidP="48DD9B99">
      <w:pPr>
        <w:spacing w:line="240" w:lineRule="auto"/>
        <w:rPr>
          <w:rFonts w:cstheme="minorHAnsi"/>
          <w:sz w:val="24"/>
          <w:szCs w:val="24"/>
        </w:rPr>
      </w:pPr>
      <w:r w:rsidRPr="00C858DE">
        <w:rPr>
          <w:rFonts w:cstheme="minorHAnsi"/>
          <w:sz w:val="24"/>
          <w:szCs w:val="24"/>
        </w:rPr>
        <w:t xml:space="preserve">The expected outcomes for each of these elements can be found </w:t>
      </w:r>
      <w:r w:rsidR="289939E5" w:rsidRPr="00C858DE">
        <w:rPr>
          <w:rFonts w:cstheme="minorHAnsi"/>
          <w:sz w:val="24"/>
          <w:szCs w:val="24"/>
        </w:rPr>
        <w:t>in Appendix 1.</w:t>
      </w:r>
    </w:p>
    <w:p w14:paraId="604282FD" w14:textId="77777777" w:rsidR="00556314" w:rsidRPr="00C858DE" w:rsidRDefault="00556314" w:rsidP="00556314">
      <w:pPr>
        <w:spacing w:line="240" w:lineRule="auto"/>
        <w:rPr>
          <w:rFonts w:cstheme="minorHAnsi"/>
          <w:sz w:val="24"/>
          <w:szCs w:val="24"/>
        </w:rPr>
      </w:pPr>
      <w:r w:rsidRPr="00C858DE">
        <w:rPr>
          <w:rFonts w:cstheme="minorHAnsi"/>
          <w:sz w:val="24"/>
          <w:szCs w:val="24"/>
        </w:rPr>
        <w:t>It is important to explain that whilst the Healthy Me Puzzle (unit) in Jigsaw covers most of the statutory Health Education, some of the outcomes are taught elsewhere in Jigsaw e.g. emotional and mental health is nurtured every lesson through the Calm me time, social skills are grown every lesson through the Connect us activity and respect is enhanced through the use of the Jigsaw Charter.</w:t>
      </w:r>
    </w:p>
    <w:p w14:paraId="3559130A" w14:textId="723AF842" w:rsidR="00556314" w:rsidRPr="00C858DE" w:rsidRDefault="00556314" w:rsidP="00556314">
      <w:pPr>
        <w:spacing w:line="240" w:lineRule="auto"/>
        <w:rPr>
          <w:rFonts w:cstheme="minorHAnsi"/>
          <w:sz w:val="24"/>
          <w:szCs w:val="24"/>
        </w:rPr>
      </w:pPr>
      <w:r w:rsidRPr="00C858DE">
        <w:rPr>
          <w:rFonts w:cstheme="minorHAnsi"/>
          <w:sz w:val="24"/>
          <w:szCs w:val="24"/>
        </w:rPr>
        <w:t xml:space="preserve">Also, teaching children about puberty is now a statutory requirement which sits within the Health Education part of the DfE guidance within the ‘Changing adolescent body’ strand, and in Jigsaw this is taught as part of the Changing Me Puzzle (unit). </w:t>
      </w:r>
    </w:p>
    <w:p w14:paraId="3FE9F23F" w14:textId="44B36FA7" w:rsidR="00556314" w:rsidRPr="00C858DE" w:rsidRDefault="00E551C3" w:rsidP="00556314">
      <w:pPr>
        <w:spacing w:line="240" w:lineRule="auto"/>
        <w:rPr>
          <w:rFonts w:cstheme="minorHAnsi"/>
          <w:sz w:val="24"/>
          <w:szCs w:val="24"/>
        </w:rPr>
      </w:pPr>
      <w:r w:rsidRPr="00C858DE">
        <w:rPr>
          <w:rFonts w:cstheme="minorHAnsi"/>
          <w:sz w:val="24"/>
          <w:szCs w:val="24"/>
        </w:rPr>
        <w:t xml:space="preserve">All online safety content follows strengthened </w:t>
      </w:r>
      <w:proofErr w:type="spellStart"/>
      <w:r w:rsidRPr="00C858DE">
        <w:rPr>
          <w:rFonts w:cstheme="minorHAnsi"/>
          <w:sz w:val="24"/>
          <w:szCs w:val="24"/>
        </w:rPr>
        <w:t>DfE</w:t>
      </w:r>
      <w:proofErr w:type="spellEnd"/>
      <w:r w:rsidRPr="00C858DE">
        <w:rPr>
          <w:rFonts w:cstheme="minorHAnsi"/>
          <w:sz w:val="24"/>
          <w:szCs w:val="24"/>
        </w:rPr>
        <w:t xml:space="preserve"> requirements for filtering, monitoring, harmful online content recogn</w:t>
      </w:r>
      <w:r w:rsidR="002131DF" w:rsidRPr="00C858DE">
        <w:rPr>
          <w:rFonts w:cstheme="minorHAnsi"/>
          <w:sz w:val="24"/>
          <w:szCs w:val="24"/>
        </w:rPr>
        <w:t>ition, and digital safeguarding.</w:t>
      </w:r>
    </w:p>
    <w:p w14:paraId="6A10EE78" w14:textId="77777777" w:rsidR="00556314" w:rsidRPr="00C858DE" w:rsidRDefault="00556314" w:rsidP="00556314">
      <w:pPr>
        <w:spacing w:line="240" w:lineRule="auto"/>
        <w:rPr>
          <w:rFonts w:cstheme="minorHAnsi"/>
          <w:b/>
          <w:bCs/>
          <w:sz w:val="24"/>
          <w:szCs w:val="24"/>
        </w:rPr>
      </w:pPr>
      <w:r w:rsidRPr="00C858DE">
        <w:rPr>
          <w:rFonts w:cstheme="minorHAnsi"/>
          <w:b/>
          <w:bCs/>
          <w:sz w:val="24"/>
          <w:szCs w:val="24"/>
        </w:rPr>
        <w:t>Sex Education</w:t>
      </w:r>
    </w:p>
    <w:p w14:paraId="2B8FF5BA" w14:textId="482FF0F0" w:rsidR="00556314" w:rsidRPr="00C858DE" w:rsidRDefault="7174E412" w:rsidP="3BD811EA">
      <w:pPr>
        <w:spacing w:line="240" w:lineRule="auto"/>
        <w:rPr>
          <w:rFonts w:cstheme="minorHAnsi"/>
          <w:sz w:val="24"/>
          <w:szCs w:val="24"/>
        </w:rPr>
      </w:pPr>
      <w:r w:rsidRPr="00C858DE">
        <w:rPr>
          <w:rFonts w:cstheme="minorHAnsi"/>
          <w:sz w:val="24"/>
          <w:szCs w:val="24"/>
        </w:rPr>
        <w:t xml:space="preserve">At Wellsprings School, puberty is taught as a statutory requirement of Health Education and covered by our Jigsaw PSHE Programme in the ‘Changing Me’ Puzzle (unit). </w:t>
      </w:r>
      <w:r w:rsidR="00E551C3" w:rsidRPr="00C858DE">
        <w:rPr>
          <w:rFonts w:cstheme="minorHAnsi"/>
          <w:sz w:val="24"/>
          <w:szCs w:val="24"/>
        </w:rPr>
        <w:t>Sex education in this school refers only to teaching the factual biological process of human reproduction, taught in year 6. No teaching at Wellsprings will include sexual pleasure, sexual acts, or any form of sexualised content, as required by the 2025 RSHE guidance.</w:t>
      </w:r>
    </w:p>
    <w:p w14:paraId="556A5C77" w14:textId="06C8FFAD" w:rsidR="00D85389" w:rsidRPr="00C858DE" w:rsidRDefault="77DB7A76" w:rsidP="008F276B">
      <w:pPr>
        <w:spacing w:line="240" w:lineRule="auto"/>
        <w:rPr>
          <w:rFonts w:eastAsia="Calibri" w:cstheme="minorHAnsi"/>
          <w:sz w:val="24"/>
          <w:szCs w:val="24"/>
        </w:rPr>
      </w:pPr>
      <w:r w:rsidRPr="00C858DE">
        <w:rPr>
          <w:rFonts w:eastAsia="Calibri" w:cstheme="minorHAnsi"/>
          <w:sz w:val="24"/>
          <w:szCs w:val="24"/>
        </w:rPr>
        <w:t xml:space="preserve">Parents/carers </w:t>
      </w:r>
      <w:r w:rsidR="008F276B" w:rsidRPr="00C858DE">
        <w:rPr>
          <w:rFonts w:eastAsia="Calibri" w:cstheme="minorHAnsi"/>
          <w:sz w:val="24"/>
          <w:szCs w:val="24"/>
        </w:rPr>
        <w:t>continue to have the right to request withdrawal from non-statutory sex education (human reproduction), but cannot withdraw from:</w:t>
      </w:r>
    </w:p>
    <w:p w14:paraId="0C01CBFA" w14:textId="404724E4" w:rsidR="008F276B" w:rsidRPr="00C858DE" w:rsidRDefault="008F276B" w:rsidP="008F276B">
      <w:pPr>
        <w:pStyle w:val="ListParagraph"/>
        <w:numPr>
          <w:ilvl w:val="0"/>
          <w:numId w:val="8"/>
        </w:numPr>
        <w:spacing w:line="240" w:lineRule="auto"/>
        <w:rPr>
          <w:rFonts w:cstheme="minorHAnsi"/>
          <w:sz w:val="24"/>
          <w:szCs w:val="24"/>
        </w:rPr>
      </w:pPr>
      <w:r w:rsidRPr="00C858DE">
        <w:rPr>
          <w:rFonts w:cstheme="minorHAnsi"/>
          <w:sz w:val="24"/>
          <w:szCs w:val="24"/>
        </w:rPr>
        <w:t>Relationships Education</w:t>
      </w:r>
    </w:p>
    <w:p w14:paraId="045F1C91" w14:textId="3ADEF8FF" w:rsidR="008F276B" w:rsidRPr="00C858DE" w:rsidRDefault="008F276B" w:rsidP="008F276B">
      <w:pPr>
        <w:pStyle w:val="ListParagraph"/>
        <w:numPr>
          <w:ilvl w:val="0"/>
          <w:numId w:val="8"/>
        </w:numPr>
        <w:spacing w:line="240" w:lineRule="auto"/>
        <w:rPr>
          <w:rFonts w:cstheme="minorHAnsi"/>
          <w:sz w:val="24"/>
          <w:szCs w:val="24"/>
        </w:rPr>
      </w:pPr>
      <w:r w:rsidRPr="00C858DE">
        <w:rPr>
          <w:rFonts w:cstheme="minorHAnsi"/>
          <w:sz w:val="24"/>
          <w:szCs w:val="24"/>
        </w:rPr>
        <w:t>Health Education (including puberty)</w:t>
      </w:r>
    </w:p>
    <w:p w14:paraId="1703203D" w14:textId="5BD00F29" w:rsidR="008F276B" w:rsidRPr="00C858DE" w:rsidRDefault="008F276B" w:rsidP="008F276B">
      <w:pPr>
        <w:pStyle w:val="ListParagraph"/>
        <w:numPr>
          <w:ilvl w:val="0"/>
          <w:numId w:val="8"/>
        </w:numPr>
        <w:spacing w:line="240" w:lineRule="auto"/>
        <w:rPr>
          <w:rFonts w:cstheme="minorHAnsi"/>
          <w:sz w:val="24"/>
          <w:szCs w:val="24"/>
        </w:rPr>
      </w:pPr>
      <w:r w:rsidRPr="00C858DE">
        <w:rPr>
          <w:rFonts w:cstheme="minorHAnsi"/>
          <w:sz w:val="24"/>
          <w:szCs w:val="24"/>
        </w:rPr>
        <w:t>Science curriculum content</w:t>
      </w:r>
    </w:p>
    <w:p w14:paraId="57E28F54" w14:textId="6FF293C2" w:rsidR="00771A22" w:rsidRPr="00C858DE" w:rsidRDefault="00771A22" w:rsidP="00771A22">
      <w:pPr>
        <w:spacing w:line="240" w:lineRule="auto"/>
        <w:rPr>
          <w:rFonts w:cstheme="minorHAnsi"/>
          <w:sz w:val="24"/>
          <w:szCs w:val="24"/>
        </w:rPr>
      </w:pPr>
      <w:r w:rsidRPr="00C858DE">
        <w:rPr>
          <w:rFonts w:cstheme="minorHAnsi"/>
          <w:sz w:val="24"/>
          <w:szCs w:val="24"/>
        </w:rPr>
        <w:t>In line with the 2025 RSHE guidance, Wellsprings School will:</w:t>
      </w:r>
    </w:p>
    <w:p w14:paraId="481B79E7" w14:textId="1BD26FEB" w:rsidR="00771A22" w:rsidRPr="00C858DE" w:rsidRDefault="00771A22" w:rsidP="00771A22">
      <w:pPr>
        <w:pStyle w:val="ListParagraph"/>
        <w:numPr>
          <w:ilvl w:val="0"/>
          <w:numId w:val="9"/>
        </w:numPr>
        <w:spacing w:line="240" w:lineRule="auto"/>
        <w:rPr>
          <w:rFonts w:cstheme="minorHAnsi"/>
          <w:sz w:val="24"/>
          <w:szCs w:val="24"/>
        </w:rPr>
      </w:pPr>
      <w:r w:rsidRPr="00C858DE">
        <w:rPr>
          <w:rFonts w:cstheme="minorHAnsi"/>
          <w:sz w:val="24"/>
          <w:szCs w:val="24"/>
        </w:rPr>
        <w:t>Provide parents with access to RSHE teaching materials on request.</w:t>
      </w:r>
    </w:p>
    <w:p w14:paraId="731C4C3B" w14:textId="42336D12" w:rsidR="00771A22" w:rsidRPr="00C858DE" w:rsidRDefault="00771A22" w:rsidP="00771A22">
      <w:pPr>
        <w:pStyle w:val="ListParagraph"/>
        <w:numPr>
          <w:ilvl w:val="0"/>
          <w:numId w:val="9"/>
        </w:numPr>
        <w:spacing w:line="240" w:lineRule="auto"/>
        <w:rPr>
          <w:rFonts w:cstheme="minorHAnsi"/>
          <w:sz w:val="24"/>
          <w:szCs w:val="24"/>
        </w:rPr>
      </w:pPr>
      <w:r w:rsidRPr="00C858DE">
        <w:rPr>
          <w:rFonts w:cstheme="minorHAnsi"/>
          <w:sz w:val="24"/>
          <w:szCs w:val="24"/>
        </w:rPr>
        <w:t>Publish an annual RSHE overview on the school website.</w:t>
      </w:r>
    </w:p>
    <w:p w14:paraId="49EC2A40" w14:textId="75390CED" w:rsidR="00771A22" w:rsidRPr="00C858DE" w:rsidRDefault="00771A22" w:rsidP="00771A22">
      <w:pPr>
        <w:pStyle w:val="ListParagraph"/>
        <w:numPr>
          <w:ilvl w:val="0"/>
          <w:numId w:val="9"/>
        </w:numPr>
        <w:spacing w:line="240" w:lineRule="auto"/>
        <w:rPr>
          <w:rFonts w:cstheme="minorHAnsi"/>
          <w:sz w:val="24"/>
          <w:szCs w:val="24"/>
        </w:rPr>
      </w:pPr>
      <w:r w:rsidRPr="00C858DE">
        <w:rPr>
          <w:rFonts w:cstheme="minorHAnsi"/>
          <w:sz w:val="24"/>
          <w:szCs w:val="24"/>
        </w:rPr>
        <w:t>Give parents advance notice before Year 6 human reproduction lessons.</w:t>
      </w:r>
    </w:p>
    <w:p w14:paraId="28B1D4FD" w14:textId="5A8E691C" w:rsidR="00771A22" w:rsidRPr="00C858DE" w:rsidRDefault="00771A22" w:rsidP="00771A22">
      <w:pPr>
        <w:spacing w:line="240" w:lineRule="auto"/>
        <w:rPr>
          <w:rFonts w:cstheme="minorHAnsi"/>
          <w:sz w:val="24"/>
          <w:szCs w:val="24"/>
        </w:rPr>
      </w:pPr>
      <w:r w:rsidRPr="00C858DE">
        <w:rPr>
          <w:rFonts w:cstheme="minorHAnsi"/>
          <w:sz w:val="24"/>
          <w:szCs w:val="24"/>
        </w:rPr>
        <w:lastRenderedPageBreak/>
        <w:t>The school will inform parents of the right to request withdrawal from Year 6 Jigsaw lessons that cover reproduction (</w:t>
      </w:r>
      <w:proofErr w:type="spellStart"/>
      <w:r w:rsidRPr="00C858DE">
        <w:rPr>
          <w:rFonts w:cstheme="minorHAnsi"/>
          <w:sz w:val="24"/>
          <w:szCs w:val="24"/>
        </w:rPr>
        <w:t>e</w:t>
      </w:r>
      <w:r w:rsidR="002131DF" w:rsidRPr="00C858DE">
        <w:rPr>
          <w:rFonts w:cstheme="minorHAnsi"/>
          <w:sz w:val="24"/>
          <w:szCs w:val="24"/>
        </w:rPr>
        <w:t>.g</w:t>
      </w:r>
      <w:proofErr w:type="spellEnd"/>
      <w:r w:rsidR="002131DF" w:rsidRPr="00C858DE">
        <w:rPr>
          <w:rFonts w:cstheme="minorHAnsi"/>
          <w:sz w:val="24"/>
          <w:szCs w:val="24"/>
        </w:rPr>
        <w:t xml:space="preserve"> c</w:t>
      </w:r>
      <w:r w:rsidRPr="00C858DE">
        <w:rPr>
          <w:rFonts w:cstheme="minorHAnsi"/>
          <w:sz w:val="24"/>
          <w:szCs w:val="24"/>
        </w:rPr>
        <w:t>onception and birth) in the summer term prior to teaching.</w:t>
      </w:r>
    </w:p>
    <w:p w14:paraId="5E147233" w14:textId="40DB5EE0" w:rsidR="008F276B" w:rsidRPr="00C858DE" w:rsidRDefault="00325985" w:rsidP="48DD9B99">
      <w:pPr>
        <w:spacing w:line="240" w:lineRule="auto"/>
        <w:rPr>
          <w:rFonts w:cstheme="minorHAnsi"/>
          <w:b/>
          <w:sz w:val="24"/>
          <w:szCs w:val="24"/>
        </w:rPr>
      </w:pPr>
      <w:r>
        <w:rPr>
          <w:rFonts w:cstheme="minorHAnsi"/>
          <w:b/>
          <w:sz w:val="24"/>
          <w:szCs w:val="24"/>
        </w:rPr>
        <w:t>Age-</w:t>
      </w:r>
      <w:r w:rsidR="008F276B" w:rsidRPr="00C858DE">
        <w:rPr>
          <w:rFonts w:cstheme="minorHAnsi"/>
          <w:b/>
          <w:sz w:val="24"/>
          <w:szCs w:val="24"/>
        </w:rPr>
        <w:t>Appropriate Delivery</w:t>
      </w:r>
    </w:p>
    <w:p w14:paraId="1BE81177" w14:textId="19BFCCBB" w:rsidR="008F276B" w:rsidRPr="00C858DE" w:rsidRDefault="008F276B" w:rsidP="48DD9B99">
      <w:pPr>
        <w:spacing w:line="240" w:lineRule="auto"/>
        <w:rPr>
          <w:rFonts w:cstheme="minorHAnsi"/>
          <w:sz w:val="24"/>
          <w:szCs w:val="24"/>
        </w:rPr>
      </w:pPr>
      <w:r w:rsidRPr="00C858DE">
        <w:rPr>
          <w:rFonts w:cstheme="minorHAnsi"/>
          <w:sz w:val="24"/>
          <w:szCs w:val="24"/>
        </w:rPr>
        <w:t>Wellsprings school follows the strengthened 2025 RSHE content ceilings:</w:t>
      </w:r>
    </w:p>
    <w:p w14:paraId="6E1DDE2C" w14:textId="1A530A62" w:rsidR="008F276B" w:rsidRPr="00C858DE" w:rsidRDefault="008F276B" w:rsidP="008F276B">
      <w:pPr>
        <w:pStyle w:val="ListParagraph"/>
        <w:numPr>
          <w:ilvl w:val="0"/>
          <w:numId w:val="7"/>
        </w:numPr>
        <w:spacing w:line="240" w:lineRule="auto"/>
        <w:rPr>
          <w:rFonts w:cstheme="minorHAnsi"/>
          <w:sz w:val="24"/>
          <w:szCs w:val="24"/>
        </w:rPr>
      </w:pPr>
      <w:r w:rsidRPr="00C858DE">
        <w:rPr>
          <w:rFonts w:cstheme="minorHAnsi"/>
          <w:sz w:val="24"/>
          <w:szCs w:val="24"/>
        </w:rPr>
        <w:t>No sexualised content is taught in primary school.</w:t>
      </w:r>
    </w:p>
    <w:p w14:paraId="7EC2115D" w14:textId="6ABE69B8" w:rsidR="008F276B" w:rsidRPr="00C858DE" w:rsidRDefault="008F276B" w:rsidP="008F276B">
      <w:pPr>
        <w:pStyle w:val="ListParagraph"/>
        <w:numPr>
          <w:ilvl w:val="0"/>
          <w:numId w:val="7"/>
        </w:numPr>
        <w:spacing w:line="240" w:lineRule="auto"/>
        <w:rPr>
          <w:rFonts w:cstheme="minorHAnsi"/>
          <w:sz w:val="24"/>
          <w:szCs w:val="24"/>
        </w:rPr>
      </w:pPr>
      <w:r w:rsidRPr="00C858DE">
        <w:rPr>
          <w:rFonts w:cstheme="minorHAnsi"/>
          <w:sz w:val="24"/>
          <w:szCs w:val="24"/>
        </w:rPr>
        <w:t>All puberty content is strictly biological and factual.</w:t>
      </w:r>
    </w:p>
    <w:p w14:paraId="25EAAD7C" w14:textId="5C5F2CA1" w:rsidR="008F276B" w:rsidRPr="00C858DE" w:rsidRDefault="008F276B" w:rsidP="008F276B">
      <w:pPr>
        <w:pStyle w:val="ListParagraph"/>
        <w:numPr>
          <w:ilvl w:val="0"/>
          <w:numId w:val="7"/>
        </w:numPr>
        <w:spacing w:line="240" w:lineRule="auto"/>
        <w:rPr>
          <w:rFonts w:cstheme="minorHAnsi"/>
          <w:sz w:val="24"/>
          <w:szCs w:val="24"/>
        </w:rPr>
      </w:pPr>
      <w:r w:rsidRPr="00C858DE">
        <w:rPr>
          <w:rFonts w:cstheme="minorHAnsi"/>
          <w:sz w:val="24"/>
          <w:szCs w:val="24"/>
        </w:rPr>
        <w:t>No content will suggest a child may be “born in the wrong body”</w:t>
      </w:r>
    </w:p>
    <w:p w14:paraId="4A3FF9C6" w14:textId="4FC038A0" w:rsidR="008F276B" w:rsidRPr="00C858DE" w:rsidRDefault="008F276B" w:rsidP="008F276B">
      <w:pPr>
        <w:pStyle w:val="ListParagraph"/>
        <w:numPr>
          <w:ilvl w:val="0"/>
          <w:numId w:val="7"/>
        </w:numPr>
        <w:spacing w:line="240" w:lineRule="auto"/>
        <w:rPr>
          <w:rFonts w:cstheme="minorHAnsi"/>
          <w:sz w:val="24"/>
          <w:szCs w:val="24"/>
        </w:rPr>
      </w:pPr>
      <w:r w:rsidRPr="00C858DE">
        <w:rPr>
          <w:rFonts w:cstheme="minorHAnsi"/>
          <w:sz w:val="24"/>
          <w:szCs w:val="24"/>
        </w:rPr>
        <w:t>Teaching focuses on safeguarding, bodily autonomy and respect.</w:t>
      </w:r>
    </w:p>
    <w:p w14:paraId="27F86FC9" w14:textId="51F6D1EB" w:rsidR="00DC276B" w:rsidRPr="00C858DE" w:rsidRDefault="008F276B" w:rsidP="00631005">
      <w:pPr>
        <w:pStyle w:val="ListParagraph"/>
        <w:numPr>
          <w:ilvl w:val="0"/>
          <w:numId w:val="7"/>
        </w:numPr>
        <w:spacing w:line="240" w:lineRule="auto"/>
        <w:rPr>
          <w:rFonts w:cstheme="minorHAnsi"/>
          <w:b/>
          <w:bCs/>
          <w:sz w:val="24"/>
          <w:szCs w:val="24"/>
        </w:rPr>
      </w:pPr>
      <w:r w:rsidRPr="00C858DE">
        <w:rPr>
          <w:rFonts w:cstheme="minorHAnsi"/>
          <w:sz w:val="24"/>
          <w:szCs w:val="24"/>
        </w:rPr>
        <w:t>All resources are age ap</w:t>
      </w:r>
      <w:r w:rsidR="00771A22" w:rsidRPr="00C858DE">
        <w:rPr>
          <w:rFonts w:cstheme="minorHAnsi"/>
          <w:sz w:val="24"/>
          <w:szCs w:val="24"/>
        </w:rPr>
        <w:t>propriate and reviewed annually.</w:t>
      </w:r>
    </w:p>
    <w:p w14:paraId="3D3CCDB8" w14:textId="44345D9F" w:rsidR="10074B6C" w:rsidRPr="00C858DE" w:rsidRDefault="10074B6C" w:rsidP="48DD9B99">
      <w:pPr>
        <w:spacing w:line="240" w:lineRule="auto"/>
        <w:rPr>
          <w:rFonts w:cstheme="minorHAnsi"/>
          <w:b/>
          <w:bCs/>
          <w:sz w:val="24"/>
          <w:szCs w:val="24"/>
        </w:rPr>
      </w:pPr>
      <w:r w:rsidRPr="00C858DE">
        <w:rPr>
          <w:rFonts w:cstheme="minorHAnsi"/>
          <w:b/>
          <w:bCs/>
          <w:sz w:val="24"/>
          <w:szCs w:val="24"/>
        </w:rPr>
        <w:t>Impact</w:t>
      </w:r>
    </w:p>
    <w:p w14:paraId="6381690F" w14:textId="2077D71D" w:rsidR="10074B6C" w:rsidRPr="00C858DE" w:rsidRDefault="10074B6C">
      <w:pPr>
        <w:rPr>
          <w:rFonts w:cstheme="minorHAnsi"/>
          <w:sz w:val="24"/>
          <w:szCs w:val="24"/>
        </w:rPr>
      </w:pPr>
      <w:r w:rsidRPr="00C858DE">
        <w:rPr>
          <w:rFonts w:eastAsia="Calibri" w:cstheme="minorHAnsi"/>
          <w:color w:val="010101"/>
          <w:sz w:val="24"/>
          <w:szCs w:val="24"/>
        </w:rPr>
        <w:t xml:space="preserve">By the time children leave Wellsprings they will: </w:t>
      </w:r>
    </w:p>
    <w:p w14:paraId="3996DC56" w14:textId="159DD6B5" w:rsidR="10074B6C" w:rsidRPr="00C858DE" w:rsidRDefault="00325985" w:rsidP="48DD9B99">
      <w:pPr>
        <w:pStyle w:val="ListParagraph"/>
        <w:numPr>
          <w:ilvl w:val="0"/>
          <w:numId w:val="1"/>
        </w:numPr>
        <w:rPr>
          <w:rFonts w:eastAsia="Calibri" w:cstheme="minorHAnsi"/>
          <w:color w:val="010101"/>
          <w:sz w:val="24"/>
          <w:szCs w:val="24"/>
        </w:rPr>
      </w:pPr>
      <w:proofErr w:type="gramStart"/>
      <w:r>
        <w:rPr>
          <w:rFonts w:eastAsia="Calibri" w:cstheme="minorHAnsi"/>
          <w:color w:val="010101"/>
          <w:sz w:val="24"/>
          <w:szCs w:val="24"/>
        </w:rPr>
        <w:t>d</w:t>
      </w:r>
      <w:r w:rsidRPr="00C858DE">
        <w:rPr>
          <w:rFonts w:eastAsia="Calibri" w:cstheme="minorHAnsi"/>
          <w:color w:val="010101"/>
          <w:sz w:val="24"/>
          <w:szCs w:val="24"/>
        </w:rPr>
        <w:t>emonstrate</w:t>
      </w:r>
      <w:proofErr w:type="gramEnd"/>
      <w:r w:rsidR="10074B6C" w:rsidRPr="00C858DE">
        <w:rPr>
          <w:rFonts w:eastAsia="Calibri" w:cstheme="minorHAnsi"/>
          <w:color w:val="010101"/>
          <w:sz w:val="24"/>
          <w:szCs w:val="24"/>
        </w:rPr>
        <w:t xml:space="preserve"> kindness and respect towards themselves and others. </w:t>
      </w:r>
    </w:p>
    <w:p w14:paraId="5F6E3F56" w14:textId="4ED5DD62" w:rsidR="10074B6C" w:rsidRPr="00C858DE" w:rsidRDefault="00325985" w:rsidP="48DD9B99">
      <w:pPr>
        <w:pStyle w:val="ListParagraph"/>
        <w:numPr>
          <w:ilvl w:val="0"/>
          <w:numId w:val="1"/>
        </w:numPr>
        <w:rPr>
          <w:rFonts w:eastAsia="Calibri" w:cstheme="minorHAnsi"/>
          <w:color w:val="010101"/>
          <w:sz w:val="24"/>
          <w:szCs w:val="24"/>
        </w:rPr>
      </w:pPr>
      <w:proofErr w:type="gramStart"/>
      <w:r>
        <w:rPr>
          <w:rFonts w:eastAsia="Calibri" w:cstheme="minorHAnsi"/>
          <w:color w:val="010101"/>
          <w:sz w:val="24"/>
          <w:szCs w:val="24"/>
        </w:rPr>
        <w:t>h</w:t>
      </w:r>
      <w:r w:rsidRPr="00C858DE">
        <w:rPr>
          <w:rFonts w:eastAsia="Calibri" w:cstheme="minorHAnsi"/>
          <w:color w:val="010101"/>
          <w:sz w:val="24"/>
          <w:szCs w:val="24"/>
        </w:rPr>
        <w:t>ave</w:t>
      </w:r>
      <w:proofErr w:type="gramEnd"/>
      <w:r w:rsidR="10074B6C" w:rsidRPr="00C858DE">
        <w:rPr>
          <w:rFonts w:eastAsia="Calibri" w:cstheme="minorHAnsi"/>
          <w:color w:val="010101"/>
          <w:sz w:val="24"/>
          <w:szCs w:val="24"/>
        </w:rPr>
        <w:t xml:space="preserve"> t</w:t>
      </w:r>
      <w:r w:rsidR="49378598" w:rsidRPr="00C858DE">
        <w:rPr>
          <w:rFonts w:eastAsia="Calibri" w:cstheme="minorHAnsi"/>
          <w:color w:val="010101"/>
          <w:sz w:val="24"/>
          <w:szCs w:val="24"/>
        </w:rPr>
        <w:t>he independence</w:t>
      </w:r>
      <w:r w:rsidR="10074B6C" w:rsidRPr="00C858DE">
        <w:rPr>
          <w:rFonts w:eastAsia="Calibri" w:cstheme="minorHAnsi"/>
          <w:color w:val="010101"/>
          <w:sz w:val="24"/>
          <w:szCs w:val="24"/>
        </w:rPr>
        <w:t xml:space="preserve"> and ability to try new things, </w:t>
      </w:r>
      <w:r w:rsidR="6D1141A4" w:rsidRPr="00C858DE">
        <w:rPr>
          <w:rFonts w:eastAsia="Calibri" w:cstheme="minorHAnsi"/>
          <w:color w:val="010101"/>
          <w:sz w:val="24"/>
          <w:szCs w:val="24"/>
        </w:rPr>
        <w:t xml:space="preserve">and the resilience to </w:t>
      </w:r>
      <w:r w:rsidR="10074B6C" w:rsidRPr="00C858DE">
        <w:rPr>
          <w:rFonts w:eastAsia="Calibri" w:cstheme="minorHAnsi"/>
          <w:color w:val="010101"/>
          <w:sz w:val="24"/>
          <w:szCs w:val="24"/>
        </w:rPr>
        <w:t xml:space="preserve">challenge themselves and persevere.  </w:t>
      </w:r>
    </w:p>
    <w:p w14:paraId="028C1F66" w14:textId="1F7C3EB7" w:rsidR="10074B6C" w:rsidRPr="00C858DE" w:rsidRDefault="10074B6C" w:rsidP="48DD9B99">
      <w:pPr>
        <w:pStyle w:val="ListParagraph"/>
        <w:numPr>
          <w:ilvl w:val="0"/>
          <w:numId w:val="1"/>
        </w:numPr>
        <w:rPr>
          <w:rFonts w:eastAsia="Calibri" w:cstheme="minorHAnsi"/>
          <w:color w:val="010101"/>
          <w:sz w:val="24"/>
          <w:szCs w:val="24"/>
        </w:rPr>
      </w:pPr>
      <w:proofErr w:type="gramStart"/>
      <w:r w:rsidRPr="00C858DE">
        <w:rPr>
          <w:rFonts w:eastAsia="Calibri" w:cstheme="minorHAnsi"/>
          <w:color w:val="010101"/>
          <w:sz w:val="24"/>
          <w:szCs w:val="24"/>
        </w:rPr>
        <w:t>have</w:t>
      </w:r>
      <w:proofErr w:type="gramEnd"/>
      <w:r w:rsidRPr="00C858DE">
        <w:rPr>
          <w:rFonts w:eastAsia="Calibri" w:cstheme="minorHAnsi"/>
          <w:color w:val="010101"/>
          <w:sz w:val="24"/>
          <w:szCs w:val="24"/>
        </w:rPr>
        <w:t xml:space="preserve"> a good understanding of how to stay safe, healthy and how to develop good relationships.  </w:t>
      </w:r>
    </w:p>
    <w:p w14:paraId="1802B2C3" w14:textId="6AC3238D" w:rsidR="10074B6C" w:rsidRPr="00C858DE" w:rsidRDefault="10074B6C" w:rsidP="48DD9B99">
      <w:pPr>
        <w:pStyle w:val="ListParagraph"/>
        <w:numPr>
          <w:ilvl w:val="0"/>
          <w:numId w:val="1"/>
        </w:numPr>
        <w:rPr>
          <w:rFonts w:eastAsia="Calibri" w:cstheme="minorHAnsi"/>
          <w:color w:val="010101"/>
          <w:sz w:val="24"/>
          <w:szCs w:val="24"/>
        </w:rPr>
      </w:pPr>
      <w:proofErr w:type="gramStart"/>
      <w:r w:rsidRPr="00C858DE">
        <w:rPr>
          <w:rFonts w:eastAsia="Calibri" w:cstheme="minorHAnsi"/>
          <w:color w:val="010101"/>
          <w:sz w:val="24"/>
          <w:szCs w:val="24"/>
        </w:rPr>
        <w:t>have</w:t>
      </w:r>
      <w:proofErr w:type="gramEnd"/>
      <w:r w:rsidRPr="00C858DE">
        <w:rPr>
          <w:rFonts w:eastAsia="Calibri" w:cstheme="minorHAnsi"/>
          <w:color w:val="010101"/>
          <w:sz w:val="24"/>
          <w:szCs w:val="24"/>
        </w:rPr>
        <w:t xml:space="preserve"> an appreciation of what it means to be a positive member of a diverse, multicultural society.  </w:t>
      </w:r>
    </w:p>
    <w:p w14:paraId="774783E3" w14:textId="6CB510B6" w:rsidR="10074B6C" w:rsidRPr="00C858DE" w:rsidRDefault="10074B6C" w:rsidP="48DD9B99">
      <w:pPr>
        <w:pStyle w:val="ListParagraph"/>
        <w:numPr>
          <w:ilvl w:val="0"/>
          <w:numId w:val="1"/>
        </w:numPr>
        <w:rPr>
          <w:rFonts w:eastAsia="Calibri" w:cstheme="minorHAnsi"/>
          <w:color w:val="010101"/>
          <w:sz w:val="24"/>
          <w:szCs w:val="24"/>
        </w:rPr>
      </w:pPr>
      <w:proofErr w:type="gramStart"/>
      <w:r w:rsidRPr="00C858DE">
        <w:rPr>
          <w:rFonts w:eastAsia="Calibri" w:cstheme="minorHAnsi"/>
          <w:color w:val="010101"/>
          <w:sz w:val="24"/>
          <w:szCs w:val="24"/>
        </w:rPr>
        <w:t>demonstrate</w:t>
      </w:r>
      <w:proofErr w:type="gramEnd"/>
      <w:r w:rsidRPr="00C858DE">
        <w:rPr>
          <w:rFonts w:eastAsia="Calibri" w:cstheme="minorHAnsi"/>
          <w:color w:val="010101"/>
          <w:sz w:val="24"/>
          <w:szCs w:val="24"/>
        </w:rPr>
        <w:t xml:space="preserve"> and apply the British Values of Democracy, Tolerance, Mutual respect, Rule of law and Liberty. </w:t>
      </w:r>
    </w:p>
    <w:p w14:paraId="5EFEF7B2" w14:textId="5BE8E562" w:rsidR="10074B6C" w:rsidRPr="00C858DE" w:rsidRDefault="10074B6C" w:rsidP="48DD9B99">
      <w:pPr>
        <w:pStyle w:val="ListParagraph"/>
        <w:numPr>
          <w:ilvl w:val="0"/>
          <w:numId w:val="1"/>
        </w:numPr>
        <w:rPr>
          <w:rFonts w:eastAsia="Calibri" w:cstheme="minorHAnsi"/>
          <w:color w:val="010101"/>
          <w:sz w:val="24"/>
          <w:szCs w:val="24"/>
        </w:rPr>
      </w:pPr>
      <w:proofErr w:type="gramStart"/>
      <w:r w:rsidRPr="00C858DE">
        <w:rPr>
          <w:rFonts w:eastAsia="Calibri" w:cstheme="minorHAnsi"/>
          <w:color w:val="010101"/>
          <w:sz w:val="24"/>
          <w:szCs w:val="24"/>
        </w:rPr>
        <w:t>be</w:t>
      </w:r>
      <w:proofErr w:type="gramEnd"/>
      <w:r w:rsidRPr="00C858DE">
        <w:rPr>
          <w:rFonts w:eastAsia="Calibri" w:cstheme="minorHAnsi"/>
          <w:color w:val="010101"/>
          <w:sz w:val="24"/>
          <w:szCs w:val="24"/>
        </w:rPr>
        <w:t xml:space="preserve"> on their journey preparing them for life and work in modern Britain. </w:t>
      </w:r>
    </w:p>
    <w:p w14:paraId="2C643A76" w14:textId="68082482" w:rsidR="10074B6C" w:rsidRPr="00C858DE" w:rsidRDefault="10074B6C" w:rsidP="48DD9B99">
      <w:pPr>
        <w:pStyle w:val="ListParagraph"/>
        <w:numPr>
          <w:ilvl w:val="0"/>
          <w:numId w:val="1"/>
        </w:numPr>
        <w:rPr>
          <w:rFonts w:eastAsia="Calibri" w:cstheme="minorHAnsi"/>
          <w:color w:val="010101"/>
          <w:sz w:val="24"/>
          <w:szCs w:val="24"/>
        </w:rPr>
      </w:pPr>
      <w:proofErr w:type="gramStart"/>
      <w:r w:rsidRPr="00C858DE">
        <w:rPr>
          <w:rFonts w:eastAsia="Calibri" w:cstheme="minorHAnsi"/>
          <w:color w:val="010101"/>
          <w:sz w:val="24"/>
          <w:szCs w:val="24"/>
        </w:rPr>
        <w:t>be</w:t>
      </w:r>
      <w:proofErr w:type="gramEnd"/>
      <w:r w:rsidRPr="00C858DE">
        <w:rPr>
          <w:rFonts w:eastAsia="Calibri" w:cstheme="minorHAnsi"/>
          <w:color w:val="010101"/>
          <w:sz w:val="24"/>
          <w:szCs w:val="24"/>
        </w:rPr>
        <w:t xml:space="preserve"> equipped to </w:t>
      </w:r>
      <w:r w:rsidR="17A58BAC" w:rsidRPr="00C858DE">
        <w:rPr>
          <w:rFonts w:eastAsia="Calibri" w:cstheme="minorHAnsi"/>
          <w:color w:val="010101"/>
          <w:sz w:val="24"/>
          <w:szCs w:val="24"/>
        </w:rPr>
        <w:t>succeed and have a happy future.</w:t>
      </w:r>
    </w:p>
    <w:p w14:paraId="3839CF0D" w14:textId="588DD814" w:rsidR="10074B6C" w:rsidRPr="00C858DE" w:rsidRDefault="10074B6C" w:rsidP="48DD9B99">
      <w:pPr>
        <w:rPr>
          <w:rFonts w:eastAsia="Calibri" w:cstheme="minorHAnsi"/>
          <w:color w:val="010101"/>
          <w:sz w:val="24"/>
          <w:szCs w:val="24"/>
        </w:rPr>
      </w:pPr>
      <w:r w:rsidRPr="00C858DE">
        <w:rPr>
          <w:rFonts w:eastAsia="Calibri" w:cstheme="minorHAnsi"/>
          <w:color w:val="010101"/>
          <w:sz w:val="24"/>
          <w:szCs w:val="24"/>
        </w:rPr>
        <w:t xml:space="preserve"> Assessment within discrete PSHE lessons, will ensure that pupils are building on their skills and knowledge over time. It will demonstrate progression and also uniformity between parallel classes. Predetermined learning objectives allow teachers to be mindful of the assessment elements within lessons and can help them pitch and plan subsequent lessons. Activities are included within lesson</w:t>
      </w:r>
      <w:r w:rsidR="45767D1B" w:rsidRPr="00C858DE">
        <w:rPr>
          <w:rFonts w:eastAsia="Calibri" w:cstheme="minorHAnsi"/>
          <w:color w:val="010101"/>
          <w:sz w:val="24"/>
          <w:szCs w:val="24"/>
        </w:rPr>
        <w:t>s and end of puzzle outcomes assessment sheets</w:t>
      </w:r>
      <w:r w:rsidRPr="00C858DE">
        <w:rPr>
          <w:rFonts w:eastAsia="Calibri" w:cstheme="minorHAnsi"/>
          <w:color w:val="010101"/>
          <w:sz w:val="24"/>
          <w:szCs w:val="24"/>
        </w:rPr>
        <w:t xml:space="preserve"> give the children the opportunity to self-assess and these allow children the opportunity to identify areas for self-improvement.  </w:t>
      </w:r>
    </w:p>
    <w:p w14:paraId="4853711A" w14:textId="058F4B7B" w:rsidR="75982460" w:rsidRPr="00C858DE" w:rsidRDefault="75982460" w:rsidP="48DD9B99">
      <w:pPr>
        <w:rPr>
          <w:rFonts w:eastAsia="Calibri" w:cstheme="minorHAnsi"/>
          <w:color w:val="010101"/>
          <w:sz w:val="24"/>
          <w:szCs w:val="24"/>
        </w:rPr>
      </w:pPr>
      <w:r w:rsidRPr="00C858DE">
        <w:rPr>
          <w:rFonts w:eastAsia="Calibri" w:cstheme="minorHAnsi"/>
          <w:color w:val="010101"/>
          <w:sz w:val="24"/>
          <w:szCs w:val="24"/>
        </w:rPr>
        <w:t>Each class has a Jigsaw journal ‘floor book’ to record content from lessons, reflections and individual contributions. These books are</w:t>
      </w:r>
      <w:r w:rsidR="725DBCA1" w:rsidRPr="00C858DE">
        <w:rPr>
          <w:rFonts w:eastAsia="Calibri" w:cstheme="minorHAnsi"/>
          <w:color w:val="010101"/>
          <w:sz w:val="24"/>
          <w:szCs w:val="24"/>
        </w:rPr>
        <w:t xml:space="preserve"> monitored by the subject lead and shared termly with the staff team.</w:t>
      </w:r>
    </w:p>
    <w:p w14:paraId="60E2F8A5" w14:textId="77777777" w:rsidR="00631005" w:rsidRPr="00C858DE" w:rsidRDefault="00631005" w:rsidP="00631005">
      <w:pPr>
        <w:spacing w:line="240" w:lineRule="auto"/>
        <w:rPr>
          <w:rFonts w:cstheme="minorHAnsi"/>
          <w:bCs/>
          <w:iCs/>
          <w:sz w:val="24"/>
          <w:szCs w:val="24"/>
        </w:rPr>
      </w:pPr>
      <w:r w:rsidRPr="00C858DE">
        <w:rPr>
          <w:rFonts w:cstheme="minorHAnsi"/>
          <w:b/>
          <w:iCs/>
          <w:color w:val="000000" w:themeColor="text1"/>
          <w:sz w:val="24"/>
          <w:szCs w:val="24"/>
        </w:rPr>
        <w:t>Monitoring and Review</w:t>
      </w:r>
    </w:p>
    <w:p w14:paraId="1A60507F" w14:textId="4F3D1E5A" w:rsidR="10074B6C" w:rsidRPr="00C858DE" w:rsidRDefault="10074B6C" w:rsidP="3BD811EA">
      <w:pPr>
        <w:rPr>
          <w:rFonts w:eastAsia="Calibri" w:cstheme="minorHAnsi"/>
          <w:color w:val="010101"/>
          <w:sz w:val="24"/>
          <w:szCs w:val="24"/>
        </w:rPr>
      </w:pPr>
      <w:r w:rsidRPr="00C858DE">
        <w:rPr>
          <w:rFonts w:eastAsia="Calibri" w:cstheme="minorHAnsi"/>
          <w:color w:val="010101"/>
          <w:sz w:val="24"/>
          <w:szCs w:val="24"/>
        </w:rPr>
        <w:t xml:space="preserve">In order to be confident in the impact of PSHE across the whole school community, the PSHE leader will monitor the subject through </w:t>
      </w:r>
      <w:r w:rsidR="00631005" w:rsidRPr="00C858DE">
        <w:rPr>
          <w:rFonts w:eastAsia="Calibri" w:cstheme="minorHAnsi"/>
          <w:color w:val="010101"/>
          <w:sz w:val="24"/>
          <w:szCs w:val="24"/>
        </w:rPr>
        <w:t>Learn and Review weeks, including pupil voice panels</w:t>
      </w:r>
      <w:r w:rsidRPr="00C858DE">
        <w:rPr>
          <w:rFonts w:eastAsia="Calibri" w:cstheme="minorHAnsi"/>
          <w:color w:val="010101"/>
          <w:sz w:val="24"/>
          <w:szCs w:val="24"/>
        </w:rPr>
        <w:t>, monitoring</w:t>
      </w:r>
      <w:r w:rsidR="138F7C2B" w:rsidRPr="00C858DE">
        <w:rPr>
          <w:rFonts w:eastAsia="Calibri" w:cstheme="minorHAnsi"/>
          <w:color w:val="010101"/>
          <w:sz w:val="24"/>
          <w:szCs w:val="24"/>
        </w:rPr>
        <w:t xml:space="preserve"> Jigsaw Journals </w:t>
      </w:r>
      <w:r w:rsidRPr="00C858DE">
        <w:rPr>
          <w:rFonts w:eastAsia="Calibri" w:cstheme="minorHAnsi"/>
          <w:color w:val="010101"/>
          <w:sz w:val="24"/>
          <w:szCs w:val="24"/>
        </w:rPr>
        <w:t xml:space="preserve">and through ongoing discussion with colleagues.  </w:t>
      </w:r>
    </w:p>
    <w:p w14:paraId="4535A39B" w14:textId="2DC08293" w:rsidR="00556314" w:rsidRPr="00C858DE" w:rsidRDefault="00556314" w:rsidP="00556314">
      <w:pPr>
        <w:autoSpaceDE w:val="0"/>
        <w:autoSpaceDN w:val="0"/>
        <w:adjustRightInd w:val="0"/>
        <w:spacing w:after="0" w:line="240" w:lineRule="auto"/>
        <w:rPr>
          <w:rFonts w:cstheme="minorHAnsi"/>
          <w:color w:val="000000" w:themeColor="text1"/>
          <w:sz w:val="24"/>
          <w:szCs w:val="24"/>
        </w:rPr>
      </w:pPr>
      <w:r w:rsidRPr="00C858DE">
        <w:rPr>
          <w:rFonts w:cstheme="minorHAnsi"/>
          <w:color w:val="000000" w:themeColor="text1"/>
          <w:sz w:val="24"/>
          <w:szCs w:val="24"/>
        </w:rPr>
        <w:t xml:space="preserve">The </w:t>
      </w:r>
      <w:r w:rsidR="00631005" w:rsidRPr="00C858DE">
        <w:rPr>
          <w:rFonts w:cstheme="minorHAnsi"/>
          <w:color w:val="000000" w:themeColor="text1"/>
          <w:sz w:val="24"/>
          <w:szCs w:val="24"/>
        </w:rPr>
        <w:t>Education Sub</w:t>
      </w:r>
      <w:r w:rsidR="00325985">
        <w:rPr>
          <w:rFonts w:cstheme="minorHAnsi"/>
          <w:color w:val="000000" w:themeColor="text1"/>
          <w:sz w:val="24"/>
          <w:szCs w:val="24"/>
        </w:rPr>
        <w:t>-</w:t>
      </w:r>
      <w:bookmarkStart w:id="0" w:name="_GoBack"/>
      <w:bookmarkEnd w:id="0"/>
      <w:r w:rsidRPr="00C858DE">
        <w:rPr>
          <w:rFonts w:cstheme="minorHAnsi"/>
          <w:color w:val="000000" w:themeColor="text1"/>
          <w:sz w:val="24"/>
          <w:szCs w:val="24"/>
        </w:rPr>
        <w:t xml:space="preserve">Committee of the </w:t>
      </w:r>
      <w:r w:rsidR="002A29DD">
        <w:rPr>
          <w:rFonts w:cstheme="minorHAnsi"/>
          <w:color w:val="000000" w:themeColor="text1"/>
          <w:sz w:val="24"/>
          <w:szCs w:val="24"/>
        </w:rPr>
        <w:t xml:space="preserve">school’s </w:t>
      </w:r>
      <w:r w:rsidRPr="00C858DE">
        <w:rPr>
          <w:rFonts w:cstheme="minorHAnsi"/>
          <w:color w:val="000000" w:themeColor="text1"/>
          <w:sz w:val="24"/>
          <w:szCs w:val="24"/>
        </w:rPr>
        <w:t>gove</w:t>
      </w:r>
      <w:r w:rsidR="00631005" w:rsidRPr="00C858DE">
        <w:rPr>
          <w:rFonts w:cstheme="minorHAnsi"/>
          <w:color w:val="000000" w:themeColor="text1"/>
          <w:sz w:val="24"/>
          <w:szCs w:val="24"/>
        </w:rPr>
        <w:t xml:space="preserve">rning body monitors this policy. </w:t>
      </w:r>
      <w:r w:rsidRPr="00C858DE">
        <w:rPr>
          <w:rFonts w:cstheme="minorHAnsi"/>
          <w:color w:val="000000" w:themeColor="text1"/>
          <w:sz w:val="24"/>
          <w:szCs w:val="24"/>
        </w:rPr>
        <w:t xml:space="preserve">This committee reports its findings and recommendations to the full governing body, as necessary, if the policy needs modification. The </w:t>
      </w:r>
      <w:r w:rsidR="002A29DD">
        <w:rPr>
          <w:rFonts w:cstheme="minorHAnsi"/>
          <w:color w:val="000000" w:themeColor="text1"/>
          <w:sz w:val="24"/>
          <w:szCs w:val="24"/>
        </w:rPr>
        <w:t>c</w:t>
      </w:r>
      <w:r w:rsidRPr="00C858DE">
        <w:rPr>
          <w:rFonts w:cstheme="minorHAnsi"/>
          <w:color w:val="000000" w:themeColor="text1"/>
          <w:sz w:val="24"/>
          <w:szCs w:val="24"/>
        </w:rPr>
        <w:t xml:space="preserve">ommittee gives serious consideration to </w:t>
      </w:r>
      <w:r w:rsidRPr="00C858DE">
        <w:rPr>
          <w:rFonts w:cstheme="minorHAnsi"/>
          <w:color w:val="000000" w:themeColor="text1"/>
          <w:sz w:val="24"/>
          <w:szCs w:val="24"/>
        </w:rPr>
        <w:lastRenderedPageBreak/>
        <w:t xml:space="preserve">any comments from parents about the PSHE (RSHE) programme, and makes a record of all such comments. Governors scrutinise and ratify teaching materials to check they are in accordance with the school’s ethos. </w:t>
      </w:r>
    </w:p>
    <w:p w14:paraId="07547A01" w14:textId="77777777" w:rsidR="00D85389" w:rsidRPr="00C858DE" w:rsidRDefault="00D85389" w:rsidP="00556314">
      <w:pPr>
        <w:autoSpaceDE w:val="0"/>
        <w:autoSpaceDN w:val="0"/>
        <w:adjustRightInd w:val="0"/>
        <w:spacing w:after="0" w:line="240" w:lineRule="auto"/>
        <w:rPr>
          <w:rFonts w:cstheme="minorHAnsi"/>
          <w:sz w:val="24"/>
          <w:szCs w:val="24"/>
        </w:rPr>
      </w:pPr>
    </w:p>
    <w:p w14:paraId="5F2F2452" w14:textId="77777777" w:rsidR="00556314" w:rsidRPr="00C858DE" w:rsidRDefault="00556314" w:rsidP="00556314">
      <w:pPr>
        <w:autoSpaceDE w:val="0"/>
        <w:autoSpaceDN w:val="0"/>
        <w:adjustRightInd w:val="0"/>
        <w:spacing w:after="0" w:line="240" w:lineRule="auto"/>
        <w:rPr>
          <w:rFonts w:cstheme="minorHAnsi"/>
          <w:b/>
          <w:iCs/>
          <w:sz w:val="24"/>
          <w:szCs w:val="24"/>
        </w:rPr>
      </w:pPr>
      <w:r w:rsidRPr="00C858DE">
        <w:rPr>
          <w:rFonts w:cstheme="minorHAnsi"/>
          <w:b/>
          <w:iCs/>
          <w:sz w:val="24"/>
          <w:szCs w:val="24"/>
        </w:rPr>
        <w:t>Equality</w:t>
      </w:r>
    </w:p>
    <w:p w14:paraId="5043CB0F" w14:textId="77777777" w:rsidR="00556314" w:rsidRPr="00C858DE" w:rsidRDefault="00556314" w:rsidP="00556314">
      <w:pPr>
        <w:autoSpaceDE w:val="0"/>
        <w:autoSpaceDN w:val="0"/>
        <w:adjustRightInd w:val="0"/>
        <w:spacing w:after="0" w:line="240" w:lineRule="auto"/>
        <w:rPr>
          <w:rFonts w:cstheme="minorHAnsi"/>
          <w:b/>
          <w:iCs/>
          <w:sz w:val="24"/>
          <w:szCs w:val="24"/>
        </w:rPr>
      </w:pPr>
    </w:p>
    <w:p w14:paraId="2EDCCC03" w14:textId="77777777" w:rsidR="00556314" w:rsidRPr="00C858DE" w:rsidRDefault="00556314" w:rsidP="00556314">
      <w:pPr>
        <w:autoSpaceDE w:val="0"/>
        <w:autoSpaceDN w:val="0"/>
        <w:adjustRightInd w:val="0"/>
        <w:spacing w:after="0" w:line="240" w:lineRule="auto"/>
        <w:rPr>
          <w:rFonts w:cstheme="minorHAnsi"/>
          <w:b/>
          <w:iCs/>
          <w:sz w:val="24"/>
          <w:szCs w:val="24"/>
        </w:rPr>
      </w:pPr>
      <w:r w:rsidRPr="00C858DE">
        <w:rPr>
          <w:rFonts w:cstheme="minorHAnsi"/>
          <w:b/>
          <w:iCs/>
          <w:sz w:val="24"/>
          <w:szCs w:val="24"/>
        </w:rPr>
        <w:t>This policy will inform the school’s Equalities Plan.</w:t>
      </w:r>
    </w:p>
    <w:p w14:paraId="23ADCFB2" w14:textId="2DBCCE4B" w:rsidR="00556314" w:rsidRPr="00C858DE" w:rsidRDefault="00556314" w:rsidP="00556314">
      <w:pPr>
        <w:autoSpaceDE w:val="0"/>
        <w:autoSpaceDN w:val="0"/>
        <w:adjustRightInd w:val="0"/>
        <w:spacing w:after="0" w:line="240" w:lineRule="auto"/>
        <w:rPr>
          <w:rFonts w:cstheme="minorHAnsi"/>
          <w:bCs/>
          <w:sz w:val="24"/>
          <w:szCs w:val="24"/>
        </w:rPr>
      </w:pPr>
      <w:r w:rsidRPr="00C858DE">
        <w:rPr>
          <w:rFonts w:cstheme="minorHAnsi"/>
          <w:bCs/>
          <w:iCs/>
          <w:sz w:val="24"/>
          <w:szCs w:val="24"/>
        </w:rPr>
        <w:t>Schools must ensure they comply with the relevant provisions of the Equality Act 2010 under which sexual orientation and gender reassignment are amongs</w:t>
      </w:r>
      <w:r w:rsidR="002A29DD">
        <w:rPr>
          <w:rFonts w:cstheme="minorHAnsi"/>
          <w:bCs/>
          <w:iCs/>
          <w:sz w:val="24"/>
          <w:szCs w:val="24"/>
        </w:rPr>
        <w:t xml:space="preserve">t the protected characteristics. </w:t>
      </w:r>
      <w:r w:rsidR="00E551C3" w:rsidRPr="00C858DE">
        <w:rPr>
          <w:rFonts w:cstheme="minorHAnsi"/>
          <w:bCs/>
          <w:sz w:val="24"/>
          <w:szCs w:val="24"/>
        </w:rPr>
        <w:t>Wellsprings School promotes respect for all and values every chil</w:t>
      </w:r>
      <w:r w:rsidR="007F681A" w:rsidRPr="00C858DE">
        <w:rPr>
          <w:rFonts w:cstheme="minorHAnsi"/>
          <w:bCs/>
          <w:sz w:val="24"/>
          <w:szCs w:val="24"/>
        </w:rPr>
        <w:t xml:space="preserve">d and family. Teaching about </w:t>
      </w:r>
      <w:r w:rsidR="00ED6B9C" w:rsidRPr="00C858DE">
        <w:rPr>
          <w:rFonts w:cstheme="minorHAnsi"/>
          <w:bCs/>
          <w:sz w:val="24"/>
          <w:szCs w:val="24"/>
        </w:rPr>
        <w:t>different families (including those with same – sex parents) continues as part of Relationships Education. In accordance with the 2025 RSHE guidance, LGBT content is taught factually and appropriately within the context of relationships and respect</w:t>
      </w:r>
      <w:r w:rsidR="00977FD0" w:rsidRPr="00C858DE">
        <w:rPr>
          <w:rFonts w:cstheme="minorHAnsi"/>
          <w:bCs/>
          <w:sz w:val="24"/>
          <w:szCs w:val="24"/>
        </w:rPr>
        <w:t>, without reference to gender identity theory.</w:t>
      </w:r>
    </w:p>
    <w:p w14:paraId="6DFB9E20" w14:textId="77777777" w:rsidR="00556314" w:rsidRPr="00C858DE" w:rsidRDefault="00556314" w:rsidP="00556314">
      <w:pPr>
        <w:autoSpaceDE w:val="0"/>
        <w:autoSpaceDN w:val="0"/>
        <w:adjustRightInd w:val="0"/>
        <w:spacing w:after="0" w:line="240" w:lineRule="auto"/>
        <w:rPr>
          <w:rFonts w:cstheme="minorHAnsi"/>
          <w:bCs/>
          <w:sz w:val="24"/>
          <w:szCs w:val="24"/>
        </w:rPr>
      </w:pPr>
    </w:p>
    <w:p w14:paraId="3E00360C" w14:textId="77777777" w:rsidR="00556314" w:rsidRPr="00C858DE" w:rsidRDefault="00556314" w:rsidP="00556314">
      <w:pPr>
        <w:autoSpaceDE w:val="0"/>
        <w:autoSpaceDN w:val="0"/>
        <w:adjustRightInd w:val="0"/>
        <w:spacing w:after="0" w:line="240" w:lineRule="auto"/>
        <w:rPr>
          <w:rFonts w:cstheme="minorHAnsi"/>
          <w:bCs/>
          <w:sz w:val="24"/>
          <w:szCs w:val="24"/>
        </w:rPr>
      </w:pPr>
      <w:r w:rsidRPr="00C858DE">
        <w:rPr>
          <w:rFonts w:cstheme="minorHAnsi"/>
          <w:bCs/>
          <w:sz w:val="24"/>
          <w:szCs w:val="24"/>
        </w:rPr>
        <w:t xml:space="preserve">For further explanation as to how we approach LGBT relationships in the PSHE (RSHE) Programme please see: </w:t>
      </w:r>
    </w:p>
    <w:p w14:paraId="2AF72787" w14:textId="77777777" w:rsidR="00556314" w:rsidRPr="00C858DE" w:rsidRDefault="00556314" w:rsidP="00556314">
      <w:pPr>
        <w:autoSpaceDE w:val="0"/>
        <w:autoSpaceDN w:val="0"/>
        <w:adjustRightInd w:val="0"/>
        <w:spacing w:after="0" w:line="240" w:lineRule="auto"/>
        <w:rPr>
          <w:rFonts w:cstheme="minorHAnsi"/>
          <w:bCs/>
          <w:sz w:val="24"/>
          <w:szCs w:val="24"/>
        </w:rPr>
      </w:pPr>
      <w:r w:rsidRPr="00C858DE">
        <w:rPr>
          <w:rFonts w:cstheme="minorHAnsi"/>
          <w:bCs/>
          <w:sz w:val="24"/>
          <w:szCs w:val="24"/>
        </w:rPr>
        <w:t>‘Including and valuing all children. What does Jigsaw teach about LGBTQ relationships?’</w:t>
      </w:r>
    </w:p>
    <w:p w14:paraId="29D6B04F" w14:textId="77777777" w:rsidR="00556314" w:rsidRPr="00C858DE" w:rsidRDefault="00556314" w:rsidP="00556314">
      <w:pPr>
        <w:rPr>
          <w:rFonts w:cstheme="minorHAnsi"/>
          <w:bCs/>
          <w:iCs/>
          <w:sz w:val="24"/>
          <w:szCs w:val="24"/>
        </w:rPr>
      </w:pPr>
      <w:r w:rsidRPr="00C858DE">
        <w:rPr>
          <w:rFonts w:cstheme="minorHAnsi"/>
          <w:bCs/>
          <w:iCs/>
          <w:sz w:val="24"/>
          <w:szCs w:val="24"/>
        </w:rPr>
        <w:t xml:space="preserve"> </w:t>
      </w:r>
    </w:p>
    <w:p w14:paraId="5AF7F970" w14:textId="77777777" w:rsidR="00556314" w:rsidRPr="00C858DE" w:rsidRDefault="00556314" w:rsidP="00556314">
      <w:pPr>
        <w:spacing w:line="240" w:lineRule="auto"/>
        <w:rPr>
          <w:rFonts w:cstheme="minorHAnsi"/>
          <w:b/>
          <w:sz w:val="24"/>
          <w:szCs w:val="24"/>
        </w:rPr>
      </w:pPr>
      <w:r w:rsidRPr="00C858DE">
        <w:rPr>
          <w:rFonts w:cstheme="minorHAnsi"/>
          <w:b/>
          <w:sz w:val="24"/>
          <w:szCs w:val="24"/>
        </w:rPr>
        <w:t>Policy Review</w:t>
      </w:r>
    </w:p>
    <w:p w14:paraId="585DC91D" w14:textId="77777777" w:rsidR="00556314" w:rsidRPr="00C858DE" w:rsidRDefault="00556314" w:rsidP="00556314">
      <w:pPr>
        <w:spacing w:line="240" w:lineRule="auto"/>
        <w:rPr>
          <w:rFonts w:cstheme="minorHAnsi"/>
          <w:sz w:val="24"/>
          <w:szCs w:val="24"/>
        </w:rPr>
      </w:pPr>
      <w:r w:rsidRPr="00C858DE">
        <w:rPr>
          <w:rFonts w:cstheme="minorHAnsi"/>
          <w:sz w:val="24"/>
          <w:szCs w:val="24"/>
        </w:rPr>
        <w:t xml:space="preserve">This policy is reviewed </w:t>
      </w:r>
      <w:r w:rsidRPr="002A29DD">
        <w:rPr>
          <w:rFonts w:cstheme="minorHAnsi"/>
          <w:sz w:val="24"/>
          <w:szCs w:val="24"/>
        </w:rPr>
        <w:t>annually.</w:t>
      </w:r>
      <w:r w:rsidRPr="00C858DE">
        <w:rPr>
          <w:rFonts w:cstheme="minorHAnsi"/>
          <w:sz w:val="24"/>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217"/>
        <w:gridCol w:w="2729"/>
        <w:gridCol w:w="2977"/>
      </w:tblGrid>
      <w:tr w:rsidR="00556314" w:rsidRPr="00C858DE" w14:paraId="7C7279DE" w14:textId="77777777" w:rsidTr="002A29DD">
        <w:tc>
          <w:tcPr>
            <w:tcW w:w="0" w:type="auto"/>
          </w:tcPr>
          <w:p w14:paraId="70DF9E56" w14:textId="77777777" w:rsidR="00556314" w:rsidRPr="00C858DE" w:rsidRDefault="00556314" w:rsidP="00F7746D">
            <w:pPr>
              <w:spacing w:line="240" w:lineRule="auto"/>
              <w:rPr>
                <w:rFonts w:cstheme="minorHAnsi"/>
                <w:sz w:val="24"/>
                <w:szCs w:val="24"/>
              </w:rPr>
            </w:pPr>
          </w:p>
        </w:tc>
        <w:tc>
          <w:tcPr>
            <w:tcW w:w="2729" w:type="dxa"/>
          </w:tcPr>
          <w:p w14:paraId="2BDF2328" w14:textId="77777777" w:rsidR="00556314" w:rsidRPr="00C858DE" w:rsidRDefault="00556314" w:rsidP="00F7746D">
            <w:pPr>
              <w:spacing w:line="240" w:lineRule="auto"/>
              <w:rPr>
                <w:rFonts w:cstheme="minorHAnsi"/>
                <w:sz w:val="24"/>
                <w:szCs w:val="24"/>
              </w:rPr>
            </w:pPr>
            <w:r w:rsidRPr="00C858DE">
              <w:rPr>
                <w:rFonts w:cstheme="minorHAnsi"/>
                <w:sz w:val="24"/>
                <w:szCs w:val="24"/>
              </w:rPr>
              <w:t>Signed Headteacher</w:t>
            </w:r>
          </w:p>
        </w:tc>
        <w:tc>
          <w:tcPr>
            <w:tcW w:w="2977" w:type="dxa"/>
          </w:tcPr>
          <w:p w14:paraId="58AFE3B0" w14:textId="77777777" w:rsidR="00556314" w:rsidRPr="00C858DE" w:rsidRDefault="00556314" w:rsidP="00F7746D">
            <w:pPr>
              <w:spacing w:line="240" w:lineRule="auto"/>
              <w:rPr>
                <w:rFonts w:cstheme="minorHAnsi"/>
                <w:sz w:val="24"/>
                <w:szCs w:val="24"/>
              </w:rPr>
            </w:pPr>
            <w:r w:rsidRPr="00C858DE">
              <w:rPr>
                <w:rFonts w:cstheme="minorHAnsi"/>
                <w:sz w:val="24"/>
                <w:szCs w:val="24"/>
              </w:rPr>
              <w:t>Signed Chair of Governors</w:t>
            </w:r>
          </w:p>
        </w:tc>
      </w:tr>
      <w:tr w:rsidR="00556314" w:rsidRPr="00C858DE" w14:paraId="6DD3264B" w14:textId="77777777" w:rsidTr="002A29DD">
        <w:tc>
          <w:tcPr>
            <w:tcW w:w="0" w:type="auto"/>
          </w:tcPr>
          <w:p w14:paraId="07A93478" w14:textId="01956A73" w:rsidR="00556314" w:rsidRPr="00C858DE" w:rsidRDefault="00556314" w:rsidP="002A29DD">
            <w:pPr>
              <w:spacing w:line="240" w:lineRule="auto"/>
              <w:rPr>
                <w:rFonts w:cstheme="minorHAnsi"/>
                <w:sz w:val="24"/>
                <w:szCs w:val="24"/>
              </w:rPr>
            </w:pPr>
            <w:r w:rsidRPr="00C858DE">
              <w:rPr>
                <w:rFonts w:cstheme="minorHAnsi"/>
                <w:sz w:val="24"/>
                <w:szCs w:val="24"/>
              </w:rPr>
              <w:t>Date of review:</w:t>
            </w:r>
            <w:r w:rsidR="00E9305B" w:rsidRPr="00C858DE">
              <w:rPr>
                <w:rFonts w:cstheme="minorHAnsi"/>
                <w:sz w:val="24"/>
                <w:szCs w:val="24"/>
              </w:rPr>
              <w:t xml:space="preserve"> </w:t>
            </w:r>
            <w:r w:rsidR="002A29DD">
              <w:rPr>
                <w:rFonts w:cstheme="minorHAnsi"/>
                <w:sz w:val="24"/>
                <w:szCs w:val="24"/>
              </w:rPr>
              <w:t>May 2026</w:t>
            </w:r>
          </w:p>
        </w:tc>
        <w:tc>
          <w:tcPr>
            <w:tcW w:w="2729" w:type="dxa"/>
          </w:tcPr>
          <w:p w14:paraId="44E871BC" w14:textId="77777777" w:rsidR="00556314" w:rsidRPr="00C858DE" w:rsidRDefault="00556314" w:rsidP="00F7746D">
            <w:pPr>
              <w:spacing w:line="240" w:lineRule="auto"/>
              <w:rPr>
                <w:rFonts w:cstheme="minorHAnsi"/>
                <w:sz w:val="24"/>
                <w:szCs w:val="24"/>
              </w:rPr>
            </w:pPr>
          </w:p>
          <w:p w14:paraId="144A5D23" w14:textId="5AE63FEB" w:rsidR="00556314" w:rsidRPr="00C858DE" w:rsidRDefault="00556314" w:rsidP="00F7746D">
            <w:pPr>
              <w:spacing w:line="240" w:lineRule="auto"/>
              <w:rPr>
                <w:rFonts w:cstheme="minorHAnsi"/>
                <w:sz w:val="24"/>
                <w:szCs w:val="24"/>
              </w:rPr>
            </w:pPr>
          </w:p>
        </w:tc>
        <w:tc>
          <w:tcPr>
            <w:tcW w:w="2977" w:type="dxa"/>
          </w:tcPr>
          <w:p w14:paraId="738610EB" w14:textId="77777777" w:rsidR="00556314" w:rsidRPr="00C858DE" w:rsidRDefault="00556314" w:rsidP="00F7746D">
            <w:pPr>
              <w:spacing w:line="240" w:lineRule="auto"/>
              <w:rPr>
                <w:rFonts w:cstheme="minorHAnsi"/>
                <w:sz w:val="24"/>
                <w:szCs w:val="24"/>
              </w:rPr>
            </w:pPr>
          </w:p>
        </w:tc>
      </w:tr>
      <w:tr w:rsidR="00556314" w:rsidRPr="00C858DE" w14:paraId="4910BA93" w14:textId="77777777" w:rsidTr="002A29DD">
        <w:tc>
          <w:tcPr>
            <w:tcW w:w="0" w:type="auto"/>
          </w:tcPr>
          <w:p w14:paraId="087CBF03" w14:textId="3E88ADA7" w:rsidR="00556314" w:rsidRPr="00C858DE" w:rsidRDefault="00556314" w:rsidP="00F7746D">
            <w:pPr>
              <w:spacing w:line="240" w:lineRule="auto"/>
              <w:rPr>
                <w:rFonts w:cstheme="minorHAnsi"/>
                <w:sz w:val="24"/>
                <w:szCs w:val="24"/>
              </w:rPr>
            </w:pPr>
            <w:r w:rsidRPr="00C858DE">
              <w:rPr>
                <w:rFonts w:cstheme="minorHAnsi"/>
                <w:sz w:val="24"/>
                <w:szCs w:val="24"/>
              </w:rPr>
              <w:t>Date of next review:</w:t>
            </w:r>
            <w:r w:rsidR="00E9305B" w:rsidRPr="00C858DE">
              <w:rPr>
                <w:rFonts w:cstheme="minorHAnsi"/>
                <w:sz w:val="24"/>
                <w:szCs w:val="24"/>
              </w:rPr>
              <w:t xml:space="preserve"> </w:t>
            </w:r>
            <w:r w:rsidR="002A29DD">
              <w:rPr>
                <w:rFonts w:cstheme="minorHAnsi"/>
                <w:sz w:val="24"/>
                <w:szCs w:val="24"/>
              </w:rPr>
              <w:t>May 2027</w:t>
            </w:r>
          </w:p>
          <w:p w14:paraId="637805D2" w14:textId="77777777" w:rsidR="00556314" w:rsidRPr="00C858DE" w:rsidRDefault="00556314" w:rsidP="00F7746D">
            <w:pPr>
              <w:spacing w:line="240" w:lineRule="auto"/>
              <w:rPr>
                <w:rFonts w:cstheme="minorHAnsi"/>
                <w:sz w:val="24"/>
                <w:szCs w:val="24"/>
              </w:rPr>
            </w:pPr>
          </w:p>
        </w:tc>
        <w:tc>
          <w:tcPr>
            <w:tcW w:w="2729" w:type="dxa"/>
          </w:tcPr>
          <w:p w14:paraId="463F29E8" w14:textId="77777777" w:rsidR="00556314" w:rsidRPr="00C858DE" w:rsidRDefault="00556314" w:rsidP="00F7746D">
            <w:pPr>
              <w:spacing w:line="240" w:lineRule="auto"/>
              <w:rPr>
                <w:rFonts w:cstheme="minorHAnsi"/>
                <w:sz w:val="24"/>
                <w:szCs w:val="24"/>
              </w:rPr>
            </w:pPr>
          </w:p>
        </w:tc>
        <w:tc>
          <w:tcPr>
            <w:tcW w:w="2977" w:type="dxa"/>
          </w:tcPr>
          <w:p w14:paraId="3B7B4B86" w14:textId="77777777" w:rsidR="00556314" w:rsidRPr="00C858DE" w:rsidRDefault="00556314" w:rsidP="00F7746D">
            <w:pPr>
              <w:spacing w:line="240" w:lineRule="auto"/>
              <w:rPr>
                <w:rFonts w:cstheme="minorHAnsi"/>
                <w:sz w:val="24"/>
                <w:szCs w:val="24"/>
              </w:rPr>
            </w:pPr>
          </w:p>
        </w:tc>
      </w:tr>
    </w:tbl>
    <w:p w14:paraId="3A0FF5F2" w14:textId="77777777" w:rsidR="00556314" w:rsidRPr="00C858DE" w:rsidRDefault="00556314" w:rsidP="00556314">
      <w:pPr>
        <w:spacing w:line="240" w:lineRule="auto"/>
        <w:rPr>
          <w:rFonts w:cstheme="minorHAnsi"/>
          <w:sz w:val="24"/>
          <w:szCs w:val="24"/>
        </w:rPr>
      </w:pPr>
    </w:p>
    <w:p w14:paraId="5630AD66" w14:textId="77777777" w:rsidR="00556314" w:rsidRPr="00C858DE" w:rsidRDefault="00556314" w:rsidP="00556314">
      <w:pPr>
        <w:spacing w:line="240" w:lineRule="auto"/>
        <w:rPr>
          <w:rFonts w:cstheme="minorHAnsi"/>
          <w:sz w:val="24"/>
          <w:szCs w:val="24"/>
        </w:rPr>
      </w:pPr>
    </w:p>
    <w:p w14:paraId="2D30B037" w14:textId="1E141D08" w:rsidR="48DD9B99" w:rsidRPr="000E073B" w:rsidRDefault="48DD9B99" w:rsidP="48DD9B99">
      <w:pPr>
        <w:rPr>
          <w:sz w:val="24"/>
          <w:szCs w:val="24"/>
        </w:rPr>
      </w:pPr>
    </w:p>
    <w:sectPr w:rsidR="48DD9B99" w:rsidRPr="000E073B" w:rsidSect="00556314">
      <w:pgSz w:w="11906" w:h="16838"/>
      <w:pgMar w:top="1440" w:right="1440" w:bottom="1440" w:left="1440" w:header="708" w:footer="708" w:gutter="0"/>
      <w:pgBorders w:offsetFrom="page">
        <w:top w:val="eclipsingSquares2" w:sz="24" w:space="24" w:color="auto"/>
        <w:left w:val="eclipsingSquares2" w:sz="24" w:space="24" w:color="auto"/>
        <w:bottom w:val="eclipsingSquares2" w:sz="24" w:space="24" w:color="auto"/>
        <w:right w:val="eclipsingSquares2"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sans-serif">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7E54"/>
    <w:multiLevelType w:val="hybridMultilevel"/>
    <w:tmpl w:val="3DD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61F07"/>
    <w:multiLevelType w:val="multilevel"/>
    <w:tmpl w:val="108E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AD409D"/>
    <w:multiLevelType w:val="multilevel"/>
    <w:tmpl w:val="144A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FA25F0"/>
    <w:multiLevelType w:val="hybridMultilevel"/>
    <w:tmpl w:val="66F89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B504DE"/>
    <w:multiLevelType w:val="multilevel"/>
    <w:tmpl w:val="EA9C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805275"/>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AD572D1"/>
    <w:multiLevelType w:val="hybridMultilevel"/>
    <w:tmpl w:val="264EC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1F35E7"/>
    <w:multiLevelType w:val="hybridMultilevel"/>
    <w:tmpl w:val="1D44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2"/>
  </w:num>
  <w:num w:numId="6">
    <w:abstractNumId w:val="7"/>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314"/>
    <w:rsid w:val="00074B7B"/>
    <w:rsid w:val="000C543E"/>
    <w:rsid w:val="000E073B"/>
    <w:rsid w:val="001F3FF4"/>
    <w:rsid w:val="002131DF"/>
    <w:rsid w:val="002A29DD"/>
    <w:rsid w:val="002D3E1D"/>
    <w:rsid w:val="002F3358"/>
    <w:rsid w:val="00325985"/>
    <w:rsid w:val="00411B84"/>
    <w:rsid w:val="00440F23"/>
    <w:rsid w:val="0047095E"/>
    <w:rsid w:val="004C3903"/>
    <w:rsid w:val="0053730D"/>
    <w:rsid w:val="00556314"/>
    <w:rsid w:val="005E73FD"/>
    <w:rsid w:val="005F69E7"/>
    <w:rsid w:val="00631005"/>
    <w:rsid w:val="006422C9"/>
    <w:rsid w:val="006B56AE"/>
    <w:rsid w:val="00771A22"/>
    <w:rsid w:val="007C03D3"/>
    <w:rsid w:val="007E5C78"/>
    <w:rsid w:val="007F681A"/>
    <w:rsid w:val="00800CF4"/>
    <w:rsid w:val="00827D9C"/>
    <w:rsid w:val="00831BA4"/>
    <w:rsid w:val="008B6503"/>
    <w:rsid w:val="008F276B"/>
    <w:rsid w:val="00941128"/>
    <w:rsid w:val="00977FD0"/>
    <w:rsid w:val="0098562A"/>
    <w:rsid w:val="00AA0381"/>
    <w:rsid w:val="00BF18CE"/>
    <w:rsid w:val="00C858DE"/>
    <w:rsid w:val="00D36FD7"/>
    <w:rsid w:val="00D85389"/>
    <w:rsid w:val="00DC276B"/>
    <w:rsid w:val="00E551C3"/>
    <w:rsid w:val="00E610BB"/>
    <w:rsid w:val="00E874D5"/>
    <w:rsid w:val="00E9305B"/>
    <w:rsid w:val="00EB58AF"/>
    <w:rsid w:val="00ED6B9C"/>
    <w:rsid w:val="00F7746D"/>
    <w:rsid w:val="00FA6ECC"/>
    <w:rsid w:val="00FF47ED"/>
    <w:rsid w:val="01B779CB"/>
    <w:rsid w:val="024C6A26"/>
    <w:rsid w:val="03CBE065"/>
    <w:rsid w:val="04C546C7"/>
    <w:rsid w:val="067CE1DD"/>
    <w:rsid w:val="078538AB"/>
    <w:rsid w:val="08132330"/>
    <w:rsid w:val="088DDE78"/>
    <w:rsid w:val="0AA50A0D"/>
    <w:rsid w:val="0B8D1F00"/>
    <w:rsid w:val="10074B6C"/>
    <w:rsid w:val="10AE0A5E"/>
    <w:rsid w:val="10C50AF1"/>
    <w:rsid w:val="138F7C2B"/>
    <w:rsid w:val="14F33757"/>
    <w:rsid w:val="154CBDAD"/>
    <w:rsid w:val="158E07DD"/>
    <w:rsid w:val="17344C75"/>
    <w:rsid w:val="17A58BAC"/>
    <w:rsid w:val="184C5388"/>
    <w:rsid w:val="18D01CD6"/>
    <w:rsid w:val="18FF00E6"/>
    <w:rsid w:val="19673284"/>
    <w:rsid w:val="1C07BD98"/>
    <w:rsid w:val="1C936129"/>
    <w:rsid w:val="1CC183AD"/>
    <w:rsid w:val="1D423171"/>
    <w:rsid w:val="1FC6988A"/>
    <w:rsid w:val="21096337"/>
    <w:rsid w:val="21948817"/>
    <w:rsid w:val="21FB2354"/>
    <w:rsid w:val="23288B19"/>
    <w:rsid w:val="23B973FB"/>
    <w:rsid w:val="23C626DE"/>
    <w:rsid w:val="260597EB"/>
    <w:rsid w:val="26C9B179"/>
    <w:rsid w:val="26CE9477"/>
    <w:rsid w:val="286A64D8"/>
    <w:rsid w:val="289939E5"/>
    <w:rsid w:val="2906C4AD"/>
    <w:rsid w:val="29D00809"/>
    <w:rsid w:val="2DD6732E"/>
    <w:rsid w:val="2E06F63D"/>
    <w:rsid w:val="2ED9A65C"/>
    <w:rsid w:val="2F0445FE"/>
    <w:rsid w:val="2FAC536C"/>
    <w:rsid w:val="30A0165F"/>
    <w:rsid w:val="30F7F3EA"/>
    <w:rsid w:val="34F47B87"/>
    <w:rsid w:val="3637C7D5"/>
    <w:rsid w:val="3796B60B"/>
    <w:rsid w:val="37DB8C12"/>
    <w:rsid w:val="386EC0EB"/>
    <w:rsid w:val="38704F02"/>
    <w:rsid w:val="38E3C25F"/>
    <w:rsid w:val="392EF192"/>
    <w:rsid w:val="39528B09"/>
    <w:rsid w:val="3A6A2AAC"/>
    <w:rsid w:val="3BD811EA"/>
    <w:rsid w:val="3C3C9234"/>
    <w:rsid w:val="3C4DFFDC"/>
    <w:rsid w:val="3CC41EA2"/>
    <w:rsid w:val="3D168D48"/>
    <w:rsid w:val="3DD86295"/>
    <w:rsid w:val="3DF22D02"/>
    <w:rsid w:val="3EC626A1"/>
    <w:rsid w:val="3F51F6C8"/>
    <w:rsid w:val="3FDC0FCD"/>
    <w:rsid w:val="3FDDC644"/>
    <w:rsid w:val="42114D13"/>
    <w:rsid w:val="4302057E"/>
    <w:rsid w:val="4385CECC"/>
    <w:rsid w:val="4422F33D"/>
    <w:rsid w:val="44870B28"/>
    <w:rsid w:val="4548EDD5"/>
    <w:rsid w:val="45767D1B"/>
    <w:rsid w:val="4619B7AF"/>
    <w:rsid w:val="4704CC67"/>
    <w:rsid w:val="48971113"/>
    <w:rsid w:val="48DD9B99"/>
    <w:rsid w:val="49378598"/>
    <w:rsid w:val="4B628A73"/>
    <w:rsid w:val="4B90E0B1"/>
    <w:rsid w:val="4C3FDBFD"/>
    <w:rsid w:val="4E7D4432"/>
    <w:rsid w:val="4F2FCEDC"/>
    <w:rsid w:val="500A2C09"/>
    <w:rsid w:val="5040B540"/>
    <w:rsid w:val="50710CC1"/>
    <w:rsid w:val="50CF687B"/>
    <w:rsid w:val="51A58151"/>
    <w:rsid w:val="55522CE6"/>
    <w:rsid w:val="555C6BBE"/>
    <w:rsid w:val="5B5A5BDC"/>
    <w:rsid w:val="5C261076"/>
    <w:rsid w:val="5D0D3EA3"/>
    <w:rsid w:val="5E18E4D5"/>
    <w:rsid w:val="6145FDDE"/>
    <w:rsid w:val="61551034"/>
    <w:rsid w:val="62CB0E5A"/>
    <w:rsid w:val="64CA821A"/>
    <w:rsid w:val="69F77CA5"/>
    <w:rsid w:val="6BAD7E77"/>
    <w:rsid w:val="6D1141A4"/>
    <w:rsid w:val="6E8A6484"/>
    <w:rsid w:val="6EBEAE75"/>
    <w:rsid w:val="6EEC7FDF"/>
    <w:rsid w:val="6FD75123"/>
    <w:rsid w:val="711AF32C"/>
    <w:rsid w:val="7174E412"/>
    <w:rsid w:val="725DBCA1"/>
    <w:rsid w:val="7272003A"/>
    <w:rsid w:val="739F67FF"/>
    <w:rsid w:val="73D16942"/>
    <w:rsid w:val="74BA3D73"/>
    <w:rsid w:val="75982460"/>
    <w:rsid w:val="7745715D"/>
    <w:rsid w:val="77DB7A76"/>
    <w:rsid w:val="7872D922"/>
    <w:rsid w:val="795B9C31"/>
    <w:rsid w:val="79F8293F"/>
    <w:rsid w:val="7A0EA983"/>
    <w:rsid w:val="7A308B5F"/>
    <w:rsid w:val="7A8EBD30"/>
    <w:rsid w:val="7B4C5B93"/>
    <w:rsid w:val="7C2A8D91"/>
    <w:rsid w:val="7DDBE5B0"/>
    <w:rsid w:val="7F190B22"/>
    <w:rsid w:val="7F2D4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2F707"/>
  <w15:chartTrackingRefBased/>
  <w15:docId w15:val="{09BF0459-E1F7-469D-AD29-0221387D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314"/>
  </w:style>
  <w:style w:type="paragraph" w:styleId="Heading4">
    <w:name w:val="heading 4"/>
    <w:basedOn w:val="Normal"/>
    <w:next w:val="Normal"/>
    <w:link w:val="Heading4Char"/>
    <w:qFormat/>
    <w:rsid w:val="00556314"/>
    <w:pPr>
      <w:keepNext/>
      <w:autoSpaceDE w:val="0"/>
      <w:autoSpaceDN w:val="0"/>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56314"/>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556314"/>
    <w:rPr>
      <w:rFonts w:ascii="Arial" w:eastAsia="Times New Roman" w:hAnsi="Arial" w:cs="Times New Roman"/>
      <w:sz w:val="20"/>
      <w:szCs w:val="20"/>
      <w:lang w:val="en-US"/>
    </w:rPr>
  </w:style>
  <w:style w:type="paragraph" w:customStyle="1" w:styleId="Default">
    <w:name w:val="Default"/>
    <w:rsid w:val="00556314"/>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rsid w:val="00556314"/>
    <w:rPr>
      <w:rFonts w:ascii="Times New Roman" w:eastAsia="Times New Roman" w:hAnsi="Times New Roman" w:cs="Times New Roman"/>
      <w:b/>
      <w:bCs/>
      <w:sz w:val="28"/>
      <w:szCs w:val="28"/>
      <w:lang w:eastAsia="en-GB"/>
    </w:rPr>
  </w:style>
  <w:style w:type="table" w:styleId="PlainTable2">
    <w:name w:val="Plain Table 2"/>
    <w:basedOn w:val="TableNormal"/>
    <w:uiPriority w:val="42"/>
    <w:rsid w:val="0055631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sid w:val="00E610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540897">
      <w:bodyDiv w:val="1"/>
      <w:marLeft w:val="0"/>
      <w:marRight w:val="0"/>
      <w:marTop w:val="0"/>
      <w:marBottom w:val="0"/>
      <w:divBdr>
        <w:top w:val="none" w:sz="0" w:space="0" w:color="auto"/>
        <w:left w:val="none" w:sz="0" w:space="0" w:color="auto"/>
        <w:bottom w:val="none" w:sz="0" w:space="0" w:color="auto"/>
        <w:right w:val="none" w:sz="0" w:space="0" w:color="auto"/>
      </w:divBdr>
    </w:div>
    <w:div w:id="123569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A358E56B32204EB08760A2E231395D" ma:contentTypeVersion="10" ma:contentTypeDescription="Create a new document." ma:contentTypeScope="" ma:versionID="a2996dc4b9573a750c265cb4bcb384b6">
  <xsd:schema xmlns:xsd="http://www.w3.org/2001/XMLSchema" xmlns:xs="http://www.w3.org/2001/XMLSchema" xmlns:p="http://schemas.microsoft.com/office/2006/metadata/properties" xmlns:ns2="6a19109f-369e-4563-9cb0-c91a15123b90" xmlns:ns3="ce81eac9-f59a-46d7-b5e3-a4a5c6a40924" targetNamespace="http://schemas.microsoft.com/office/2006/metadata/properties" ma:root="true" ma:fieldsID="8691861c97823e69448edc59a11f83cf" ns2:_="" ns3:_="">
    <xsd:import namespace="6a19109f-369e-4563-9cb0-c91a15123b90"/>
    <xsd:import namespace="ce81eac9-f59a-46d7-b5e3-a4a5c6a409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9109f-369e-4563-9cb0-c91a15123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81eac9-f59a-46d7-b5e3-a4a5c6a409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705b52-54b5-4afe-88d1-f5702a0fe9ab}" ma:internalName="TaxCatchAll" ma:showField="CatchAllData" ma:web="ce81eac9-f59a-46d7-b5e3-a4a5c6a409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e81eac9-f59a-46d7-b5e3-a4a5c6a40924" xsi:nil="true"/>
    <lcf76f155ced4ddcb4097134ff3c332f xmlns="6a19109f-369e-4563-9cb0-c91a15123b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1BDC09-22EE-40D8-BF80-C16CD88DCBF6}">
  <ds:schemaRefs>
    <ds:schemaRef ds:uri="http://schemas.openxmlformats.org/officeDocument/2006/bibliography"/>
  </ds:schemaRefs>
</ds:datastoreItem>
</file>

<file path=customXml/itemProps2.xml><?xml version="1.0" encoding="utf-8"?>
<ds:datastoreItem xmlns:ds="http://schemas.openxmlformats.org/officeDocument/2006/customXml" ds:itemID="{B51E731C-0633-406F-8A65-41BBE5228030}"/>
</file>

<file path=customXml/itemProps3.xml><?xml version="1.0" encoding="utf-8"?>
<ds:datastoreItem xmlns:ds="http://schemas.openxmlformats.org/officeDocument/2006/customXml" ds:itemID="{9F091918-9573-488C-9B99-8AD3E33105DD}"/>
</file>

<file path=customXml/itemProps4.xml><?xml version="1.0" encoding="utf-8"?>
<ds:datastoreItem xmlns:ds="http://schemas.openxmlformats.org/officeDocument/2006/customXml" ds:itemID="{5BD22A8D-6D5C-4425-B7BF-4183E40A94C1}"/>
</file>

<file path=docProps/app.xml><?xml version="1.0" encoding="utf-8"?>
<Properties xmlns="http://schemas.openxmlformats.org/officeDocument/2006/extended-properties" xmlns:vt="http://schemas.openxmlformats.org/officeDocument/2006/docPropsVTypes">
  <Template>Normal</Template>
  <TotalTime>42</TotalTime>
  <Pages>7</Pages>
  <Words>2094</Words>
  <Characters>11938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 Lawrence</dc:creator>
  <cp:keywords/>
  <dc:description/>
  <cp:lastModifiedBy>Catherine D Lang</cp:lastModifiedBy>
  <cp:revision>11</cp:revision>
  <dcterms:created xsi:type="dcterms:W3CDTF">2026-03-24T14:53:00Z</dcterms:created>
  <dcterms:modified xsi:type="dcterms:W3CDTF">2026-03-24T20:20:00Z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0x0101008DA358E56B32204EB08760A2E231395D</vt:lpwstr>
  </property>
  <property fmtid="{D5CDD505-2E9C-101B-9397-08002B2CF9AE}" pid="3" name="Order">
    <vt:r8>889800</vt:r8>
  </property>
</Properties>
</file>