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6DCC" w14:textId="379D97F1" w:rsidR="0062049F" w:rsidRPr="00F96505" w:rsidRDefault="0062049F" w:rsidP="0514ECB9">
      <w:pPr>
        <w:spacing w:after="0"/>
        <w:jc w:val="center"/>
        <w:rPr>
          <w:b/>
          <w:bCs/>
          <w:noProof/>
          <w:color w:val="2E74B5" w:themeColor="accent5" w:themeShade="BF"/>
          <w:sz w:val="72"/>
          <w:szCs w:val="144"/>
        </w:rPr>
      </w:pPr>
      <w:r w:rsidRPr="00F96505">
        <w:rPr>
          <w:b/>
          <w:noProof/>
          <w:color w:val="2E74B5" w:themeColor="accent5" w:themeShade="BF"/>
          <w:sz w:val="72"/>
          <w:lang w:eastAsia="en-GB"/>
        </w:rPr>
        <w:drawing>
          <wp:anchor distT="0" distB="0" distL="114300" distR="114300" simplePos="0" relativeHeight="251656192" behindDoc="0" locked="0" layoutInCell="1" allowOverlap="1" wp14:anchorId="29B96FCD" wp14:editId="3A77447B">
            <wp:simplePos x="0" y="0"/>
            <wp:positionH relativeFrom="margin">
              <wp:posOffset>5102860</wp:posOffset>
            </wp:positionH>
            <wp:positionV relativeFrom="paragraph">
              <wp:posOffset>-468630</wp:posOffset>
            </wp:positionV>
            <wp:extent cx="1264920" cy="1163955"/>
            <wp:effectExtent l="0" t="0" r="0" b="0"/>
            <wp:wrapNone/>
            <wp:docPr id="8" name="Picture 8" descr="C:\Users\horishny.d\AppData\Local\Microsoft\Windows\INetCache\Content.MSO\DB817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orishny.d\AppData\Local\Microsoft\Windows\INetCache\Content.MSO\DB8176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929" w:rsidRPr="00F96505">
        <w:rPr>
          <w:b/>
          <w:bCs/>
          <w:noProof/>
          <w:color w:val="2E74B5" w:themeColor="accent5" w:themeShade="BF"/>
          <w:sz w:val="72"/>
          <w:szCs w:val="144"/>
        </w:rPr>
        <w:t>Spring</w:t>
      </w:r>
    </w:p>
    <w:p w14:paraId="008A1737" w14:textId="77777777" w:rsidR="00E337F0" w:rsidRPr="00F96505" w:rsidRDefault="0062049F" w:rsidP="00E337F0">
      <w:pPr>
        <w:spacing w:after="0"/>
        <w:jc w:val="center"/>
        <w:rPr>
          <w:sz w:val="56"/>
        </w:rPr>
      </w:pPr>
      <w:r w:rsidRPr="00F96505">
        <w:rPr>
          <w:sz w:val="56"/>
        </w:rPr>
        <w:t xml:space="preserve">Year </w:t>
      </w:r>
      <w:r w:rsidR="00E337F0" w:rsidRPr="00F96505">
        <w:rPr>
          <w:sz w:val="56"/>
        </w:rPr>
        <w:t>5</w:t>
      </w:r>
      <w:r w:rsidRPr="00F96505">
        <w:rPr>
          <w:sz w:val="56"/>
        </w:rPr>
        <w:t xml:space="preserve"> &amp; </w:t>
      </w:r>
      <w:r w:rsidR="00E337F0" w:rsidRPr="00F96505">
        <w:rPr>
          <w:sz w:val="56"/>
        </w:rPr>
        <w:t>6</w:t>
      </w:r>
    </w:p>
    <w:p w14:paraId="06E974D0" w14:textId="4700B0C4" w:rsidR="0062049F" w:rsidRDefault="0062049F" w:rsidP="00E337F0">
      <w:pPr>
        <w:spacing w:after="0"/>
        <w:rPr>
          <w:sz w:val="24"/>
        </w:rPr>
      </w:pPr>
      <w:r w:rsidRPr="009643FA">
        <w:rPr>
          <w:sz w:val="24"/>
        </w:rPr>
        <w:t>Dear Parents</w:t>
      </w:r>
      <w:r>
        <w:rPr>
          <w:sz w:val="24"/>
        </w:rPr>
        <w:t xml:space="preserve"> and carers,</w:t>
      </w:r>
    </w:p>
    <w:p w14:paraId="4532F3D4" w14:textId="1DF5D73C" w:rsidR="00AB173E" w:rsidRPr="00E337F0" w:rsidRDefault="0062049F" w:rsidP="44119A61">
      <w:pPr>
        <w:rPr>
          <w:sz w:val="24"/>
          <w:szCs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916778" wp14:editId="124D60AC">
                <wp:simplePos x="0" y="0"/>
                <wp:positionH relativeFrom="column">
                  <wp:posOffset>-27940</wp:posOffset>
                </wp:positionH>
                <wp:positionV relativeFrom="paragraph">
                  <wp:posOffset>496917</wp:posOffset>
                </wp:positionV>
                <wp:extent cx="6483350" cy="443230"/>
                <wp:effectExtent l="19050" t="19050" r="12700" b="13970"/>
                <wp:wrapTight wrapText="bothSides">
                  <wp:wrapPolygon edited="0">
                    <wp:start x="-63" y="-928"/>
                    <wp:lineTo x="-63" y="21352"/>
                    <wp:lineTo x="21579" y="21352"/>
                    <wp:lineTo x="21579" y="-928"/>
                    <wp:lineTo x="-63" y="-928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4432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920B4" w14:textId="49289E5B" w:rsidR="0062049F" w:rsidRPr="004A291C" w:rsidRDefault="00554D1A" w:rsidP="0062049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What will we be learning?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6778" id="Rectangle 10" o:spid="_x0000_s1026" style="position:absolute;margin-left:-2.2pt;margin-top:39.15pt;width:510.5pt;height:3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" fillcolor="#2e74b5 [2408]" strokecolor="#00b0f0" strokeweight="3pt">
                <v:textbox>
                  <w:txbxContent>
                    <w:p w14:paraId="182920B4" w14:textId="49289E5B" w:rsidR="0062049F" w:rsidRPr="004A291C" w:rsidRDefault="00554D1A" w:rsidP="0062049F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What will we be learning?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44119A61">
        <w:rPr>
          <w:sz w:val="24"/>
          <w:szCs w:val="24"/>
        </w:rPr>
        <w:t xml:space="preserve">Welcome back for the </w:t>
      </w:r>
      <w:r w:rsidR="00F96505">
        <w:rPr>
          <w:sz w:val="24"/>
          <w:szCs w:val="24"/>
        </w:rPr>
        <w:t>Spring t</w:t>
      </w:r>
      <w:bookmarkStart w:id="0" w:name="_GoBack"/>
      <w:bookmarkEnd w:id="0"/>
      <w:r w:rsidRPr="44119A61">
        <w:rPr>
          <w:sz w:val="24"/>
          <w:szCs w:val="24"/>
        </w:rPr>
        <w:t xml:space="preserve">erm; here is an idea of what we will be learning in Year </w:t>
      </w:r>
      <w:r w:rsidR="2C14E7D9" w:rsidRPr="44119A61">
        <w:rPr>
          <w:sz w:val="24"/>
          <w:szCs w:val="24"/>
        </w:rPr>
        <w:t>5 and 6</w:t>
      </w:r>
      <w:r w:rsidRPr="44119A61">
        <w:rPr>
          <w:sz w:val="24"/>
          <w:szCs w:val="24"/>
        </w:rPr>
        <w:t xml:space="preserve"> in our new topic: ‘</w:t>
      </w:r>
      <w:r w:rsidR="00E337F0" w:rsidRPr="44119A61">
        <w:rPr>
          <w:b/>
          <w:bCs/>
          <w:sz w:val="24"/>
          <w:szCs w:val="24"/>
        </w:rPr>
        <w:t>Do</w:t>
      </w:r>
      <w:r w:rsidR="00386929">
        <w:rPr>
          <w:b/>
          <w:bCs/>
          <w:sz w:val="24"/>
          <w:szCs w:val="24"/>
        </w:rPr>
        <w:t xml:space="preserve"> all actions have </w:t>
      </w:r>
      <w:r w:rsidR="004702AF">
        <w:rPr>
          <w:b/>
          <w:bCs/>
          <w:sz w:val="24"/>
          <w:szCs w:val="24"/>
        </w:rPr>
        <w:t>consequences</w:t>
      </w:r>
      <w:r w:rsidR="00386929">
        <w:rPr>
          <w:b/>
          <w:bCs/>
          <w:sz w:val="24"/>
          <w:szCs w:val="24"/>
        </w:rPr>
        <w:t>?</w:t>
      </w:r>
      <w:r w:rsidR="00E337F0" w:rsidRPr="44119A61">
        <w:rPr>
          <w:sz w:val="24"/>
          <w:szCs w:val="24"/>
        </w:rPr>
        <w:t>’</w:t>
      </w:r>
    </w:p>
    <w:p w14:paraId="04D714E5" w14:textId="135CFC0D" w:rsidR="00814C3A" w:rsidRPr="00B46939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B46939">
        <w:rPr>
          <w:color w:val="000000" w:themeColor="text1"/>
          <w:sz w:val="24"/>
          <w:szCs w:val="24"/>
        </w:rPr>
        <w:t>We have lots of fun learning coming up this half-term</w:t>
      </w:r>
      <w:r w:rsidR="00E337F0">
        <w:rPr>
          <w:color w:val="000000" w:themeColor="text1"/>
          <w:sz w:val="24"/>
          <w:szCs w:val="24"/>
        </w:rPr>
        <w:t>.</w:t>
      </w:r>
    </w:p>
    <w:p w14:paraId="58C059EB" w14:textId="77777777" w:rsidR="0062049F" w:rsidRDefault="0062049F" w:rsidP="00814C3A">
      <w:pPr>
        <w:spacing w:after="0"/>
        <w:rPr>
          <w:noProof/>
          <w:color w:val="000000" w:themeColor="text1"/>
          <w:sz w:val="24"/>
          <w:szCs w:val="24"/>
          <w:lang w:eastAsia="en-GB"/>
        </w:rPr>
      </w:pPr>
      <w:r w:rsidRPr="00B46939">
        <w:rPr>
          <w:b/>
          <w:color w:val="000000" w:themeColor="text1"/>
          <w:sz w:val="24"/>
          <w:szCs w:val="24"/>
        </w:rPr>
        <w:t>Maths:</w:t>
      </w:r>
      <w:r w:rsidRPr="00B46939">
        <w:rPr>
          <w:noProof/>
          <w:color w:val="000000" w:themeColor="text1"/>
          <w:sz w:val="24"/>
          <w:szCs w:val="24"/>
          <w:lang w:eastAsia="en-GB"/>
        </w:rPr>
        <w:t xml:space="preserve"> </w:t>
      </w:r>
    </w:p>
    <w:p w14:paraId="664681A2" w14:textId="4A7233D3" w:rsidR="0062049F" w:rsidRPr="004B4D9E" w:rsidRDefault="0062049F" w:rsidP="00814C3A">
      <w:pPr>
        <w:pStyle w:val="ListParagraph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B7DF45D" wp14:editId="6A14696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3373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778" y="21020"/>
                <wp:lineTo x="2077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929">
        <w:rPr>
          <w:noProof/>
          <w:color w:val="000000" w:themeColor="text1"/>
          <w:sz w:val="24"/>
          <w:szCs w:val="24"/>
          <w:lang w:eastAsia="en-GB"/>
        </w:rPr>
        <w:t>converting measure</w:t>
      </w:r>
    </w:p>
    <w:p w14:paraId="59879D25" w14:textId="09F0D244" w:rsidR="00814C3A" w:rsidRPr="00E337F0" w:rsidRDefault="00386929" w:rsidP="00E337F0">
      <w:pPr>
        <w:pStyle w:val="ListParagraph"/>
        <w:numPr>
          <w:ilvl w:val="0"/>
          <w:numId w:val="1"/>
        </w:numPr>
        <w:spacing w:after="0"/>
        <w:rPr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t>Fractions, decimals and percentages</w:t>
      </w:r>
    </w:p>
    <w:p w14:paraId="19BC31BE" w14:textId="2FB97A16" w:rsidR="00E337F0" w:rsidRDefault="00E337F0" w:rsidP="00E337F0">
      <w:pPr>
        <w:pStyle w:val="ListParagraph"/>
        <w:spacing w:after="0"/>
        <w:rPr>
          <w:b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F284F5E" wp14:editId="69706AB9">
            <wp:simplePos x="0" y="0"/>
            <wp:positionH relativeFrom="margin">
              <wp:posOffset>2621084</wp:posOffset>
            </wp:positionH>
            <wp:positionV relativeFrom="paragraph">
              <wp:posOffset>172281</wp:posOffset>
            </wp:positionV>
            <wp:extent cx="554181" cy="55418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81" cy="554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3A3E6" w14:textId="77777777" w:rsidR="00E337F0" w:rsidRDefault="00E337F0" w:rsidP="00E337F0">
      <w:pPr>
        <w:pStyle w:val="ListParagraph"/>
        <w:spacing w:after="0"/>
        <w:rPr>
          <w:b/>
          <w:color w:val="000000" w:themeColor="text1"/>
          <w:sz w:val="24"/>
          <w:szCs w:val="24"/>
        </w:rPr>
      </w:pPr>
    </w:p>
    <w:p w14:paraId="530414DE" w14:textId="586098E9" w:rsidR="0062049F" w:rsidRPr="00386929" w:rsidRDefault="0062049F" w:rsidP="00814C3A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Science: </w:t>
      </w:r>
      <w:r w:rsidR="00386929" w:rsidRPr="00386929">
        <w:rPr>
          <w:color w:val="000000" w:themeColor="text1"/>
          <w:sz w:val="24"/>
          <w:szCs w:val="24"/>
        </w:rPr>
        <w:t>Forces and mechanisms</w:t>
      </w:r>
    </w:p>
    <w:p w14:paraId="72C073DF" w14:textId="3777076A" w:rsidR="00814C3A" w:rsidRDefault="00814C3A" w:rsidP="00814C3A">
      <w:pPr>
        <w:spacing w:after="0"/>
        <w:rPr>
          <w:b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31F8A28" wp14:editId="4CFDBE3D">
            <wp:simplePos x="0" y="0"/>
            <wp:positionH relativeFrom="margin">
              <wp:align>left</wp:align>
            </wp:positionH>
            <wp:positionV relativeFrom="paragraph">
              <wp:posOffset>96174</wp:posOffset>
            </wp:positionV>
            <wp:extent cx="643255" cy="539750"/>
            <wp:effectExtent l="0" t="0" r="4445" b="0"/>
            <wp:wrapTight wrapText="bothSides">
              <wp:wrapPolygon edited="0">
                <wp:start x="0" y="0"/>
                <wp:lineTo x="0" y="20584"/>
                <wp:lineTo x="21110" y="20584"/>
                <wp:lineTo x="211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63" cy="54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B0D1E" w14:textId="5DEB3B26" w:rsidR="00E337F0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F96505">
        <w:rPr>
          <w:b/>
          <w:color w:val="000000" w:themeColor="text1"/>
          <w:sz w:val="24"/>
          <w:szCs w:val="24"/>
        </w:rPr>
        <w:t xml:space="preserve">English: </w:t>
      </w:r>
      <w:r w:rsidR="00E337F0" w:rsidRPr="00F96505">
        <w:rPr>
          <w:b/>
          <w:color w:val="000000" w:themeColor="text1"/>
          <w:sz w:val="24"/>
          <w:szCs w:val="24"/>
        </w:rPr>
        <w:t xml:space="preserve"> </w:t>
      </w:r>
      <w:r w:rsidR="00386929" w:rsidRPr="00F96505">
        <w:rPr>
          <w:color w:val="000000" w:themeColor="text1"/>
          <w:sz w:val="24"/>
          <w:szCs w:val="24"/>
        </w:rPr>
        <w:t>In English we will be exploring the texts ‘Goodnight Mr Tom’</w:t>
      </w:r>
      <w:r w:rsidR="00F96505" w:rsidRPr="00F96505">
        <w:rPr>
          <w:color w:val="000000" w:themeColor="text1"/>
          <w:sz w:val="24"/>
          <w:szCs w:val="24"/>
        </w:rPr>
        <w:t xml:space="preserve"> by</w:t>
      </w:r>
      <w:r w:rsidR="00F96505">
        <w:rPr>
          <w:color w:val="000000" w:themeColor="text1"/>
          <w:sz w:val="24"/>
          <w:szCs w:val="24"/>
        </w:rPr>
        <w:t xml:space="preserve"> Michelle </w:t>
      </w:r>
      <w:proofErr w:type="spellStart"/>
      <w:r w:rsidR="00F96505">
        <w:rPr>
          <w:color w:val="000000" w:themeColor="text1"/>
          <w:sz w:val="24"/>
          <w:szCs w:val="24"/>
        </w:rPr>
        <w:t>Magorian</w:t>
      </w:r>
      <w:proofErr w:type="spellEnd"/>
      <w:r w:rsidR="00F96505">
        <w:rPr>
          <w:color w:val="000000" w:themeColor="text1"/>
          <w:sz w:val="24"/>
          <w:szCs w:val="24"/>
        </w:rPr>
        <w:t xml:space="preserve"> and ‘My Secret War Diary’ by Flossie Albright. These texts will support our learning in history. We will be focusing on writing formal letters, dialogue in narrative and also instructions</w:t>
      </w:r>
    </w:p>
    <w:p w14:paraId="707FE4C0" w14:textId="5FC05C1F" w:rsidR="0062049F" w:rsidRPr="00B46939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262D80E7" wp14:editId="3AB6F6DC">
            <wp:simplePos x="0" y="0"/>
            <wp:positionH relativeFrom="margin">
              <wp:posOffset>46297</wp:posOffset>
            </wp:positionH>
            <wp:positionV relativeFrom="paragraph">
              <wp:posOffset>179705</wp:posOffset>
            </wp:positionV>
            <wp:extent cx="592455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836" y="21105"/>
                <wp:lineTo x="2083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79C0C" w14:textId="562AA95E" w:rsidR="0062049F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B46939">
        <w:rPr>
          <w:b/>
          <w:color w:val="000000" w:themeColor="text1"/>
          <w:sz w:val="24"/>
          <w:szCs w:val="24"/>
        </w:rPr>
        <w:t>History:</w:t>
      </w:r>
      <w:r w:rsidRPr="00B46939">
        <w:rPr>
          <w:color w:val="000000" w:themeColor="text1"/>
          <w:sz w:val="24"/>
          <w:szCs w:val="24"/>
        </w:rPr>
        <w:t xml:space="preserve"> </w:t>
      </w:r>
      <w:r w:rsidR="00386929">
        <w:rPr>
          <w:color w:val="000000" w:themeColor="text1"/>
          <w:sz w:val="24"/>
          <w:szCs w:val="24"/>
        </w:rPr>
        <w:t>W</w:t>
      </w:r>
      <w:r w:rsidRPr="00B46939">
        <w:rPr>
          <w:color w:val="000000" w:themeColor="text1"/>
          <w:sz w:val="24"/>
          <w:szCs w:val="24"/>
        </w:rPr>
        <w:t xml:space="preserve">e will explore </w:t>
      </w:r>
      <w:r w:rsidR="00386929">
        <w:rPr>
          <w:color w:val="000000" w:themeColor="text1"/>
          <w:sz w:val="24"/>
          <w:szCs w:val="24"/>
        </w:rPr>
        <w:t xml:space="preserve">the impact World War Two had on the people of Britain, and more specifically, Coventry. </w:t>
      </w:r>
    </w:p>
    <w:p w14:paraId="08AA73C5" w14:textId="41D16E0F" w:rsidR="0062049F" w:rsidRPr="00B46939" w:rsidRDefault="00814C3A" w:rsidP="00814C3A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68480" behindDoc="1" locked="0" layoutInCell="1" allowOverlap="1" wp14:anchorId="23E3BFE2" wp14:editId="2C33EFB8">
            <wp:simplePos x="0" y="0"/>
            <wp:positionH relativeFrom="margin">
              <wp:posOffset>5610860</wp:posOffset>
            </wp:positionH>
            <wp:positionV relativeFrom="paragraph">
              <wp:posOffset>99695</wp:posOffset>
            </wp:positionV>
            <wp:extent cx="775335" cy="601980"/>
            <wp:effectExtent l="0" t="0" r="5715" b="7620"/>
            <wp:wrapTight wrapText="bothSides">
              <wp:wrapPolygon edited="0">
                <wp:start x="0" y="0"/>
                <wp:lineTo x="0" y="21190"/>
                <wp:lineTo x="21229" y="21190"/>
                <wp:lineTo x="212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80657" w14:textId="635B59C9" w:rsidR="0062049F" w:rsidRPr="00AB173E" w:rsidRDefault="0062049F" w:rsidP="00814C3A">
      <w:pPr>
        <w:spacing w:after="0"/>
        <w:rPr>
          <w:rStyle w:val="normaltextrun"/>
          <w:rFonts w:cstheme="minorHAnsi"/>
          <w:color w:val="FF0000"/>
          <w:sz w:val="24"/>
          <w:szCs w:val="24"/>
          <w:shd w:val="clear" w:color="auto" w:fill="FFFFFF"/>
        </w:rPr>
      </w:pPr>
      <w:r w:rsidRPr="00AB173E">
        <w:rPr>
          <w:b/>
          <w:color w:val="000000" w:themeColor="text1"/>
          <w:sz w:val="24"/>
          <w:szCs w:val="24"/>
        </w:rPr>
        <w:t>RE:</w:t>
      </w:r>
      <w:r w:rsidRPr="00B46939">
        <w:rPr>
          <w:b/>
          <w:color w:val="000000" w:themeColor="text1"/>
          <w:sz w:val="24"/>
          <w:szCs w:val="24"/>
        </w:rPr>
        <w:t xml:space="preserve"> </w:t>
      </w:r>
      <w:r w:rsidR="00AB173E" w:rsidRPr="00AB173E">
        <w:rPr>
          <w:rFonts w:cstheme="minorHAnsi"/>
          <w:color w:val="000000" w:themeColor="text1"/>
          <w:sz w:val="24"/>
          <w:szCs w:val="24"/>
        </w:rPr>
        <w:t>We will be exploring the question ‘</w:t>
      </w:r>
      <w:r w:rsidR="00AB173E" w:rsidRPr="00AB173E">
        <w:rPr>
          <w:rStyle w:val="normaltextrun"/>
          <w:rFonts w:cstheme="minorHAnsi"/>
          <w:color w:val="000000"/>
          <w:sz w:val="24"/>
          <w:szCs w:val="24"/>
          <w:bdr w:val="none" w:sz="0" w:space="0" w:color="auto" w:frame="1"/>
        </w:rPr>
        <w:t>How might your worldview impact on the way you understand death and beyond?</w:t>
      </w:r>
      <w:r w:rsidR="00AB173E">
        <w:rPr>
          <w:rStyle w:val="normaltextrun"/>
          <w:rFonts w:cstheme="minorHAnsi"/>
          <w:color w:val="000000"/>
          <w:sz w:val="24"/>
          <w:szCs w:val="24"/>
          <w:bdr w:val="none" w:sz="0" w:space="0" w:color="auto" w:frame="1"/>
        </w:rPr>
        <w:t>’</w:t>
      </w:r>
    </w:p>
    <w:p w14:paraId="3087ECCE" w14:textId="1B94A793" w:rsidR="0062049F" w:rsidRPr="00B46939" w:rsidRDefault="0062049F" w:rsidP="00814C3A">
      <w:pPr>
        <w:spacing w:after="0"/>
        <w:rPr>
          <w:b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453D05A" wp14:editId="2E6CFCDD">
            <wp:simplePos x="0" y="0"/>
            <wp:positionH relativeFrom="margin">
              <wp:posOffset>0</wp:posOffset>
            </wp:positionH>
            <wp:positionV relativeFrom="paragraph">
              <wp:posOffset>172201</wp:posOffset>
            </wp:positionV>
            <wp:extent cx="332105" cy="502285"/>
            <wp:effectExtent l="0" t="0" r="0" b="0"/>
            <wp:wrapTight wrapText="bothSides">
              <wp:wrapPolygon edited="0">
                <wp:start x="0" y="0"/>
                <wp:lineTo x="0" y="20480"/>
                <wp:lineTo x="19824" y="20480"/>
                <wp:lineTo x="1982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47353" w14:textId="57F16120" w:rsidR="0062049F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71552" behindDoc="1" locked="0" layoutInCell="1" allowOverlap="1" wp14:anchorId="5C85216C" wp14:editId="7A601D5F">
            <wp:simplePos x="0" y="0"/>
            <wp:positionH relativeFrom="column">
              <wp:posOffset>5831840</wp:posOffset>
            </wp:positionH>
            <wp:positionV relativeFrom="paragraph">
              <wp:posOffset>400339</wp:posOffset>
            </wp:positionV>
            <wp:extent cx="487680" cy="498475"/>
            <wp:effectExtent l="0" t="0" r="7620" b="0"/>
            <wp:wrapTight wrapText="bothSides">
              <wp:wrapPolygon edited="0">
                <wp:start x="0" y="0"/>
                <wp:lineTo x="0" y="20637"/>
                <wp:lineTo x="21094" y="20637"/>
                <wp:lineTo x="2109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2AF">
        <w:rPr>
          <w:b/>
          <w:color w:val="000000" w:themeColor="text1"/>
          <w:sz w:val="24"/>
          <w:szCs w:val="24"/>
        </w:rPr>
        <w:t>DT</w:t>
      </w:r>
      <w:r w:rsidR="00386929">
        <w:rPr>
          <w:b/>
          <w:color w:val="000000" w:themeColor="text1"/>
          <w:sz w:val="24"/>
          <w:szCs w:val="24"/>
        </w:rPr>
        <w:t xml:space="preserve">: </w:t>
      </w:r>
      <w:r w:rsidR="004702AF">
        <w:rPr>
          <w:color w:val="000000" w:themeColor="text1"/>
          <w:sz w:val="24"/>
          <w:szCs w:val="24"/>
        </w:rPr>
        <w:t>We are going to be designing, making and evaluating a bridge – learning different techniques to create a strong and sturdy structure.</w:t>
      </w:r>
    </w:p>
    <w:p w14:paraId="6EBE07FE" w14:textId="1281B5D2" w:rsidR="00814C3A" w:rsidRDefault="00814C3A" w:rsidP="00814C3A">
      <w:pPr>
        <w:spacing w:after="0"/>
        <w:rPr>
          <w:color w:val="000000" w:themeColor="text1"/>
          <w:sz w:val="24"/>
          <w:szCs w:val="24"/>
        </w:rPr>
      </w:pPr>
    </w:p>
    <w:p w14:paraId="1528F948" w14:textId="77777777" w:rsidR="004702AF" w:rsidRPr="00B46939" w:rsidRDefault="004702AF" w:rsidP="00814C3A">
      <w:pPr>
        <w:spacing w:after="0"/>
        <w:rPr>
          <w:color w:val="000000" w:themeColor="text1"/>
          <w:sz w:val="24"/>
          <w:szCs w:val="24"/>
        </w:rPr>
      </w:pPr>
    </w:p>
    <w:p w14:paraId="5F1AC35B" w14:textId="5C7C749E" w:rsidR="00386929" w:rsidRPr="00AB173E" w:rsidRDefault="0062049F" w:rsidP="00386929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10428EA" wp14:editId="17A253AE">
            <wp:simplePos x="0" y="0"/>
            <wp:positionH relativeFrom="margin">
              <wp:align>left</wp:align>
            </wp:positionH>
            <wp:positionV relativeFrom="paragraph">
              <wp:posOffset>562899</wp:posOffset>
            </wp:positionV>
            <wp:extent cx="60960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25" y="20903"/>
                <wp:lineTo x="2092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6939">
        <w:rPr>
          <w:b/>
          <w:color w:val="000000" w:themeColor="text1"/>
          <w:sz w:val="24"/>
          <w:szCs w:val="24"/>
        </w:rPr>
        <w:t>PE:</w:t>
      </w:r>
      <w:r w:rsidR="00386929">
        <w:rPr>
          <w:color w:val="000000" w:themeColor="text1"/>
          <w:sz w:val="24"/>
          <w:szCs w:val="24"/>
        </w:rPr>
        <w:t xml:space="preserve"> </w:t>
      </w:r>
      <w:r w:rsidR="00386929" w:rsidRPr="00AB173E">
        <w:rPr>
          <w:color w:val="000000" w:themeColor="text1"/>
          <w:sz w:val="24"/>
          <w:szCs w:val="24"/>
        </w:rPr>
        <w:t>We will be practising our skills</w:t>
      </w:r>
      <w:r w:rsidR="00AB173E" w:rsidRPr="00AB173E">
        <w:rPr>
          <w:color w:val="000000" w:themeColor="text1"/>
          <w:sz w:val="24"/>
          <w:szCs w:val="24"/>
        </w:rPr>
        <w:t xml:space="preserve"> in hockey</w:t>
      </w:r>
      <w:r w:rsidR="00386929" w:rsidRPr="00AB173E">
        <w:rPr>
          <w:color w:val="000000" w:themeColor="text1"/>
          <w:sz w:val="24"/>
          <w:szCs w:val="24"/>
        </w:rPr>
        <w:t xml:space="preserve"> and developing our skills in</w:t>
      </w:r>
      <w:r w:rsidR="00AB173E" w:rsidRPr="00AB173E">
        <w:rPr>
          <w:color w:val="000000" w:themeColor="text1"/>
          <w:sz w:val="24"/>
          <w:szCs w:val="24"/>
        </w:rPr>
        <w:t xml:space="preserve"> gymnastics. </w:t>
      </w:r>
      <w:r w:rsidR="00386929" w:rsidRPr="00AB173E">
        <w:rPr>
          <w:color w:val="000000" w:themeColor="text1"/>
          <w:sz w:val="24"/>
          <w:szCs w:val="24"/>
        </w:rPr>
        <w:t xml:space="preserve">Year 5/6 T have PE on Thursday and Friday. Year 5/6P have PE on Wednesday and </w:t>
      </w:r>
    </w:p>
    <w:p w14:paraId="7F1924D8" w14:textId="62B53343" w:rsidR="0062049F" w:rsidRDefault="00386929" w:rsidP="00386929">
      <w:pPr>
        <w:spacing w:after="0"/>
        <w:rPr>
          <w:color w:val="000000" w:themeColor="text1"/>
          <w:sz w:val="24"/>
          <w:szCs w:val="24"/>
        </w:rPr>
      </w:pPr>
      <w:r w:rsidRPr="00AB173E">
        <w:rPr>
          <w:color w:val="000000" w:themeColor="text1"/>
          <w:sz w:val="24"/>
          <w:szCs w:val="24"/>
        </w:rPr>
        <w:t>Friday. Year 5/6WP have PE on Wednesday and Thursday</w:t>
      </w:r>
      <w:r w:rsidR="00AB173E" w:rsidRPr="00AB173E">
        <w:rPr>
          <w:color w:val="000000" w:themeColor="text1"/>
          <w:sz w:val="24"/>
          <w:szCs w:val="24"/>
        </w:rPr>
        <w:t>.</w:t>
      </w:r>
    </w:p>
    <w:p w14:paraId="590A66BC" w14:textId="77777777" w:rsidR="00814C3A" w:rsidRPr="00B46939" w:rsidRDefault="00814C3A" w:rsidP="00814C3A">
      <w:pPr>
        <w:spacing w:after="0"/>
        <w:rPr>
          <w:color w:val="000000" w:themeColor="text1"/>
          <w:sz w:val="24"/>
          <w:szCs w:val="24"/>
        </w:rPr>
      </w:pPr>
    </w:p>
    <w:p w14:paraId="628179B8" w14:textId="77777777" w:rsidR="00F96505" w:rsidRDefault="002A2A89" w:rsidP="00814C3A">
      <w:pPr>
        <w:spacing w:after="0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Computing</w:t>
      </w:r>
      <w:r w:rsidR="0062049F" w:rsidRPr="00B46939">
        <w:rPr>
          <w:b/>
          <w:color w:val="000000" w:themeColor="text1"/>
          <w:sz w:val="24"/>
          <w:szCs w:val="24"/>
        </w:rPr>
        <w:t>:</w:t>
      </w:r>
      <w:r w:rsidR="0062049F" w:rsidRPr="00B46939">
        <w:rPr>
          <w:color w:val="000000" w:themeColor="text1"/>
          <w:sz w:val="24"/>
          <w:szCs w:val="24"/>
        </w:rPr>
        <w:t xml:space="preserve"> Year # will become netiquette experts whilst Year # will ensure they know all about being respectful of digital rights and responsibilities</w:t>
      </w:r>
    </w:p>
    <w:p w14:paraId="6C740767" w14:textId="1E880055" w:rsidR="0062049F" w:rsidRDefault="004702AF" w:rsidP="00814C3A">
      <w:pPr>
        <w:spacing w:after="0"/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22B1510" wp14:editId="5BA218C5">
            <wp:simplePos x="0" y="0"/>
            <wp:positionH relativeFrom="margin">
              <wp:posOffset>4770120</wp:posOffset>
            </wp:positionH>
            <wp:positionV relativeFrom="paragraph">
              <wp:posOffset>63500</wp:posOffset>
            </wp:positionV>
            <wp:extent cx="748030" cy="446405"/>
            <wp:effectExtent l="0" t="0" r="0" b="0"/>
            <wp:wrapTight wrapText="bothSides">
              <wp:wrapPolygon edited="0">
                <wp:start x="0" y="0"/>
                <wp:lineTo x="0" y="20279"/>
                <wp:lineTo x="20903" y="20279"/>
                <wp:lineTo x="2090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AFE0D" w14:textId="309EF94D" w:rsidR="00321BAE" w:rsidRPr="0062049F" w:rsidRDefault="0062049F" w:rsidP="00F96505">
      <w:pPr>
        <w:spacing w:after="0"/>
        <w:rPr>
          <w:color w:val="000000" w:themeColor="text1"/>
          <w:sz w:val="24"/>
          <w:szCs w:val="24"/>
        </w:rPr>
      </w:pPr>
      <w:r w:rsidRPr="004B4D9E">
        <w:rPr>
          <w:b/>
          <w:color w:val="000000" w:themeColor="text1"/>
          <w:sz w:val="24"/>
          <w:szCs w:val="24"/>
        </w:rPr>
        <w:t>Music</w:t>
      </w:r>
      <w:r>
        <w:rPr>
          <w:b/>
          <w:color w:val="000000" w:themeColor="text1"/>
          <w:sz w:val="24"/>
          <w:szCs w:val="24"/>
        </w:rPr>
        <w:t xml:space="preserve">: </w:t>
      </w:r>
      <w:r w:rsidR="004702AF">
        <w:rPr>
          <w:color w:val="000000" w:themeColor="text1"/>
          <w:sz w:val="24"/>
          <w:szCs w:val="24"/>
        </w:rPr>
        <w:t>We will be looking at the composition of music, while also practicing the songs for Young Voices.</w:t>
      </w:r>
      <w:r w:rsidR="00F96505" w:rsidRPr="0062049F">
        <w:rPr>
          <w:color w:val="000000" w:themeColor="text1"/>
          <w:sz w:val="24"/>
          <w:szCs w:val="24"/>
        </w:rPr>
        <w:t xml:space="preserve"> </w:t>
      </w:r>
    </w:p>
    <w:sectPr w:rsidR="00321BAE" w:rsidRPr="0062049F" w:rsidSect="0062049F">
      <w:pgSz w:w="11906" w:h="16838"/>
      <w:pgMar w:top="1440" w:right="1080" w:bottom="1440" w:left="1080" w:header="708" w:footer="708" w:gutter="0"/>
      <w:pgBorders w:offsetFrom="page">
        <w:top w:val="single" w:sz="36" w:space="24" w:color="2E74B5" w:themeColor="accent5" w:themeShade="BF"/>
        <w:left w:val="single" w:sz="36" w:space="24" w:color="2E74B5" w:themeColor="accent5" w:themeShade="BF"/>
        <w:bottom w:val="single" w:sz="36" w:space="24" w:color="2E74B5" w:themeColor="accent5" w:themeShade="BF"/>
        <w:right w:val="single" w:sz="36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F00E6"/>
    <w:multiLevelType w:val="hybridMultilevel"/>
    <w:tmpl w:val="48902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9F"/>
    <w:rsid w:val="000155AC"/>
    <w:rsid w:val="002A2A89"/>
    <w:rsid w:val="00321BAE"/>
    <w:rsid w:val="00386929"/>
    <w:rsid w:val="004702AF"/>
    <w:rsid w:val="00554D1A"/>
    <w:rsid w:val="0062049F"/>
    <w:rsid w:val="00625251"/>
    <w:rsid w:val="00814C3A"/>
    <w:rsid w:val="00913E39"/>
    <w:rsid w:val="00AB173E"/>
    <w:rsid w:val="00E337F0"/>
    <w:rsid w:val="00F96505"/>
    <w:rsid w:val="0514ECB9"/>
    <w:rsid w:val="12D97DF9"/>
    <w:rsid w:val="2063A7FD"/>
    <w:rsid w:val="2C14E7D9"/>
    <w:rsid w:val="44119A61"/>
    <w:rsid w:val="6017420E"/>
    <w:rsid w:val="75F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A3E356"/>
  <w15:chartTrackingRefBased/>
  <w15:docId w15:val="{9D91BA56-4BC8-4BB8-866D-567158A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2049F"/>
  </w:style>
  <w:style w:type="paragraph" w:styleId="ListParagraph">
    <w:name w:val="List Paragraph"/>
    <w:basedOn w:val="Normal"/>
    <w:uiPriority w:val="34"/>
    <w:qFormat/>
    <w:rsid w:val="0062049F"/>
    <w:pPr>
      <w:ind w:left="720"/>
      <w:contextualSpacing/>
    </w:pPr>
  </w:style>
  <w:style w:type="table" w:styleId="TableGrid">
    <w:name w:val="Table Grid"/>
    <w:basedOn w:val="TableNormal"/>
    <w:uiPriority w:val="39"/>
    <w:rsid w:val="0032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3d2987-ddc2-43a4-8b9d-5984128b78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0BDE81274E64AA436843974EFF851" ma:contentTypeVersion="17" ma:contentTypeDescription="Create a new document." ma:contentTypeScope="" ma:versionID="2ed5b48887bbe1f9b0f72d33f0b44774">
  <xsd:schema xmlns:xsd="http://www.w3.org/2001/XMLSchema" xmlns:xs="http://www.w3.org/2001/XMLSchema" xmlns:p="http://schemas.microsoft.com/office/2006/metadata/properties" xmlns:ns3="9b3d2987-ddc2-43a4-8b9d-5984128b7884" xmlns:ns4="7c11a8ea-fb04-4e71-a035-f841fe17b618" targetNamespace="http://schemas.microsoft.com/office/2006/metadata/properties" ma:root="true" ma:fieldsID="88fb8fe032bcc69cacb9a30d5e4538b3" ns3:_="" ns4:_="">
    <xsd:import namespace="9b3d2987-ddc2-43a4-8b9d-5984128b7884"/>
    <xsd:import namespace="7c11a8ea-fb04-4e71-a035-f841fe17b6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d2987-ddc2-43a4-8b9d-5984128b7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1a8ea-fb04-4e71-a035-f841fe17b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E5CC2-EECC-4FF5-9384-5B93DD580DB7}">
  <ds:schemaRefs>
    <ds:schemaRef ds:uri="http://schemas.microsoft.com/office/2006/metadata/properties"/>
    <ds:schemaRef ds:uri="9b3d2987-ddc2-43a4-8b9d-5984128b7884"/>
    <ds:schemaRef ds:uri="7c11a8ea-fb04-4e71-a035-f841fe17b61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FCA3CE0-A181-4245-AF7C-D9D778630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122EC-578E-49CC-8AB5-D02FE49A3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d2987-ddc2-43a4-8b9d-5984128b7884"/>
    <ds:schemaRef ds:uri="7c11a8ea-fb04-4e71-a035-f841fe17b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Horishny SAB</dc:creator>
  <cp:keywords/>
  <dc:description/>
  <cp:lastModifiedBy>E Tulley SAB</cp:lastModifiedBy>
  <cp:revision>1</cp:revision>
  <dcterms:created xsi:type="dcterms:W3CDTF">2025-12-08T20:59:00Z</dcterms:created>
  <dcterms:modified xsi:type="dcterms:W3CDTF">2025-12-10T10:21:00Z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0x01010052A0BDE81274E64AA436843974EFF851</vt:lpwstr>
  </property>
</Properties>
</file>