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A3AC4" w14:textId="71037B43" w:rsidR="003F615B" w:rsidRDefault="0091799B">
      <w:r>
        <w:t>Elephants Home Learning 27</w:t>
      </w:r>
      <w:r w:rsidRPr="0091799B">
        <w:rPr>
          <w:vertAlign w:val="superscript"/>
        </w:rPr>
        <w:t>th</w:t>
      </w:r>
      <w:r>
        <w:t xml:space="preserve"> April</w:t>
      </w:r>
    </w:p>
    <w:p w14:paraId="2D9C9F3E" w14:textId="6C95E88F" w:rsidR="0091799B" w:rsidRDefault="0091799B"/>
    <w:p w14:paraId="1154972E" w14:textId="475120A5" w:rsidR="0091799B" w:rsidRDefault="0091799B">
      <w:r>
        <w:t xml:space="preserve">Over the week a suggested time frame is Reading 3 hours, maths 2 hours, English – spelling, grammar, writing 2 hours, other subjects 2 ½ hours </w:t>
      </w:r>
    </w:p>
    <w:p w14:paraId="0E5E28C5" w14:textId="4D4EC457" w:rsidR="0091799B" w:rsidRDefault="009179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</w:tblGrid>
      <w:tr w:rsidR="0091799B" w14:paraId="6F626330" w14:textId="77777777" w:rsidTr="0091799B">
        <w:tc>
          <w:tcPr>
            <w:tcW w:w="2324" w:type="dxa"/>
          </w:tcPr>
          <w:p w14:paraId="2B581EE9" w14:textId="77777777" w:rsidR="0091799B" w:rsidRDefault="0091799B"/>
        </w:tc>
        <w:tc>
          <w:tcPr>
            <w:tcW w:w="2324" w:type="dxa"/>
          </w:tcPr>
          <w:p w14:paraId="6EA6A34A" w14:textId="0C652EA1" w:rsidR="0091799B" w:rsidRDefault="0091799B">
            <w:r>
              <w:t>Approx. 36 minutes</w:t>
            </w:r>
          </w:p>
        </w:tc>
        <w:tc>
          <w:tcPr>
            <w:tcW w:w="2325" w:type="dxa"/>
          </w:tcPr>
          <w:p w14:paraId="09D33523" w14:textId="377A5FDA" w:rsidR="0091799B" w:rsidRDefault="0091799B">
            <w:proofErr w:type="spellStart"/>
            <w:r>
              <w:t>Approx</w:t>
            </w:r>
            <w:proofErr w:type="spellEnd"/>
            <w:r>
              <w:t xml:space="preserve"> 25 minutes</w:t>
            </w:r>
          </w:p>
        </w:tc>
        <w:tc>
          <w:tcPr>
            <w:tcW w:w="2325" w:type="dxa"/>
          </w:tcPr>
          <w:p w14:paraId="06AA3EE2" w14:textId="5A04663B" w:rsidR="0091799B" w:rsidRDefault="0091799B">
            <w:proofErr w:type="spellStart"/>
            <w:r>
              <w:t>Approx</w:t>
            </w:r>
            <w:proofErr w:type="spellEnd"/>
            <w:r>
              <w:t xml:space="preserve"> 25 minutes</w:t>
            </w:r>
          </w:p>
        </w:tc>
        <w:tc>
          <w:tcPr>
            <w:tcW w:w="2325" w:type="dxa"/>
          </w:tcPr>
          <w:p w14:paraId="4C3B1C4C" w14:textId="6DD3D4AC" w:rsidR="0091799B" w:rsidRDefault="0091799B">
            <w:proofErr w:type="spellStart"/>
            <w:r>
              <w:t>Approx</w:t>
            </w:r>
            <w:proofErr w:type="spellEnd"/>
            <w:r>
              <w:t xml:space="preserve"> 30 minutes</w:t>
            </w:r>
          </w:p>
        </w:tc>
      </w:tr>
      <w:tr w:rsidR="0091799B" w14:paraId="3ED24CCD" w14:textId="77777777" w:rsidTr="0091799B">
        <w:tc>
          <w:tcPr>
            <w:tcW w:w="2324" w:type="dxa"/>
          </w:tcPr>
          <w:p w14:paraId="2C840E44" w14:textId="6BF84B9B" w:rsidR="0091799B" w:rsidRDefault="0091799B">
            <w:r>
              <w:t>Monday</w:t>
            </w:r>
          </w:p>
        </w:tc>
        <w:tc>
          <w:tcPr>
            <w:tcW w:w="2324" w:type="dxa"/>
          </w:tcPr>
          <w:p w14:paraId="61241AD9" w14:textId="39917B19" w:rsidR="0091799B" w:rsidRDefault="0091799B">
            <w:r>
              <w:t>Reading</w:t>
            </w:r>
          </w:p>
        </w:tc>
        <w:tc>
          <w:tcPr>
            <w:tcW w:w="2325" w:type="dxa"/>
          </w:tcPr>
          <w:p w14:paraId="4126CFFF" w14:textId="62C3EC7F" w:rsidR="0091799B" w:rsidRDefault="0091799B">
            <w:r>
              <w:t>Other English</w:t>
            </w:r>
          </w:p>
        </w:tc>
        <w:tc>
          <w:tcPr>
            <w:tcW w:w="2325" w:type="dxa"/>
          </w:tcPr>
          <w:p w14:paraId="09064953" w14:textId="320B89E6" w:rsidR="0091799B" w:rsidRDefault="0091799B">
            <w:r>
              <w:t>Maths</w:t>
            </w:r>
          </w:p>
        </w:tc>
        <w:tc>
          <w:tcPr>
            <w:tcW w:w="2325" w:type="dxa"/>
          </w:tcPr>
          <w:p w14:paraId="5137A6E7" w14:textId="59A4B975" w:rsidR="0091799B" w:rsidRDefault="0091799B">
            <w:r>
              <w:t>History</w:t>
            </w:r>
          </w:p>
        </w:tc>
      </w:tr>
      <w:tr w:rsidR="0091799B" w14:paraId="16E3B824" w14:textId="77777777" w:rsidTr="0091799B">
        <w:tc>
          <w:tcPr>
            <w:tcW w:w="2324" w:type="dxa"/>
          </w:tcPr>
          <w:p w14:paraId="24D91A15" w14:textId="261FE60D" w:rsidR="0091799B" w:rsidRDefault="0091799B" w:rsidP="0091799B">
            <w:r>
              <w:t>Tuesday</w:t>
            </w:r>
          </w:p>
        </w:tc>
        <w:tc>
          <w:tcPr>
            <w:tcW w:w="2324" w:type="dxa"/>
          </w:tcPr>
          <w:p w14:paraId="37CA67A7" w14:textId="76EFA9D6" w:rsidR="0091799B" w:rsidRDefault="0091799B" w:rsidP="0091799B">
            <w:r>
              <w:t>Reading</w:t>
            </w:r>
          </w:p>
        </w:tc>
        <w:tc>
          <w:tcPr>
            <w:tcW w:w="2325" w:type="dxa"/>
          </w:tcPr>
          <w:p w14:paraId="6AF74B34" w14:textId="00FD9DA3" w:rsidR="0091799B" w:rsidRDefault="0091799B" w:rsidP="0091799B">
            <w:r>
              <w:t>Other English</w:t>
            </w:r>
          </w:p>
        </w:tc>
        <w:tc>
          <w:tcPr>
            <w:tcW w:w="2325" w:type="dxa"/>
          </w:tcPr>
          <w:p w14:paraId="2C0D0C6B" w14:textId="163C301A" w:rsidR="0091799B" w:rsidRDefault="0091799B" w:rsidP="0091799B">
            <w:r w:rsidRPr="007F0C11">
              <w:t>Maths</w:t>
            </w:r>
          </w:p>
        </w:tc>
        <w:tc>
          <w:tcPr>
            <w:tcW w:w="2325" w:type="dxa"/>
          </w:tcPr>
          <w:p w14:paraId="0BA22889" w14:textId="6B4E220A" w:rsidR="0091799B" w:rsidRDefault="0091799B" w:rsidP="0091799B">
            <w:r>
              <w:t>Science</w:t>
            </w:r>
          </w:p>
        </w:tc>
      </w:tr>
      <w:tr w:rsidR="0091799B" w14:paraId="025EF6F9" w14:textId="77777777" w:rsidTr="0091799B">
        <w:tc>
          <w:tcPr>
            <w:tcW w:w="2324" w:type="dxa"/>
          </w:tcPr>
          <w:p w14:paraId="391BE923" w14:textId="52C674E1" w:rsidR="0091799B" w:rsidRDefault="0091799B" w:rsidP="0091799B">
            <w:r>
              <w:t>Wednesday</w:t>
            </w:r>
          </w:p>
        </w:tc>
        <w:tc>
          <w:tcPr>
            <w:tcW w:w="2324" w:type="dxa"/>
          </w:tcPr>
          <w:p w14:paraId="7ECBB60F" w14:textId="7D5EE995" w:rsidR="0091799B" w:rsidRDefault="0091799B" w:rsidP="0091799B">
            <w:r>
              <w:t>Reading</w:t>
            </w:r>
          </w:p>
        </w:tc>
        <w:tc>
          <w:tcPr>
            <w:tcW w:w="2325" w:type="dxa"/>
          </w:tcPr>
          <w:p w14:paraId="68144F30" w14:textId="1C952C9E" w:rsidR="0091799B" w:rsidRDefault="0091799B" w:rsidP="0091799B">
            <w:r>
              <w:t>Other English</w:t>
            </w:r>
          </w:p>
        </w:tc>
        <w:tc>
          <w:tcPr>
            <w:tcW w:w="2325" w:type="dxa"/>
          </w:tcPr>
          <w:p w14:paraId="6E2EDA72" w14:textId="1E0E222D" w:rsidR="0091799B" w:rsidRDefault="0091799B" w:rsidP="0091799B">
            <w:r w:rsidRPr="007F0C11">
              <w:t>Maths</w:t>
            </w:r>
          </w:p>
        </w:tc>
        <w:tc>
          <w:tcPr>
            <w:tcW w:w="2325" w:type="dxa"/>
          </w:tcPr>
          <w:p w14:paraId="167F4AD7" w14:textId="7800E024" w:rsidR="0091799B" w:rsidRDefault="0091799B" w:rsidP="0091799B">
            <w:r>
              <w:t>Geography</w:t>
            </w:r>
          </w:p>
        </w:tc>
      </w:tr>
      <w:tr w:rsidR="0091799B" w14:paraId="5E9B8725" w14:textId="77777777" w:rsidTr="0091799B">
        <w:tc>
          <w:tcPr>
            <w:tcW w:w="2324" w:type="dxa"/>
          </w:tcPr>
          <w:p w14:paraId="10355E31" w14:textId="6213DD31" w:rsidR="0091799B" w:rsidRDefault="0091799B" w:rsidP="0091799B">
            <w:r>
              <w:t xml:space="preserve">Thursday </w:t>
            </w:r>
          </w:p>
        </w:tc>
        <w:tc>
          <w:tcPr>
            <w:tcW w:w="2324" w:type="dxa"/>
          </w:tcPr>
          <w:p w14:paraId="6A6B25F6" w14:textId="1E7A96CD" w:rsidR="0091799B" w:rsidRDefault="0091799B" w:rsidP="0091799B">
            <w:r>
              <w:t>Reading</w:t>
            </w:r>
          </w:p>
        </w:tc>
        <w:tc>
          <w:tcPr>
            <w:tcW w:w="2325" w:type="dxa"/>
          </w:tcPr>
          <w:p w14:paraId="2B9C4CFF" w14:textId="18E5C81E" w:rsidR="0091799B" w:rsidRDefault="0091799B" w:rsidP="0091799B">
            <w:r>
              <w:t>Other English</w:t>
            </w:r>
          </w:p>
        </w:tc>
        <w:tc>
          <w:tcPr>
            <w:tcW w:w="2325" w:type="dxa"/>
          </w:tcPr>
          <w:p w14:paraId="2642AB6E" w14:textId="1F41CBD3" w:rsidR="0091799B" w:rsidRDefault="0091799B" w:rsidP="0091799B">
            <w:r w:rsidRPr="007F0C11">
              <w:t>Maths</w:t>
            </w:r>
          </w:p>
        </w:tc>
        <w:tc>
          <w:tcPr>
            <w:tcW w:w="2325" w:type="dxa"/>
          </w:tcPr>
          <w:p w14:paraId="66B757CD" w14:textId="63E4583A" w:rsidR="0091799B" w:rsidRDefault="0091799B" w:rsidP="0091799B">
            <w:r>
              <w:t xml:space="preserve">Art </w:t>
            </w:r>
          </w:p>
        </w:tc>
      </w:tr>
      <w:tr w:rsidR="0091799B" w14:paraId="54A148FE" w14:textId="77777777" w:rsidTr="0091799B">
        <w:tc>
          <w:tcPr>
            <w:tcW w:w="2324" w:type="dxa"/>
          </w:tcPr>
          <w:p w14:paraId="0F9C6D23" w14:textId="1EB398A5" w:rsidR="0091799B" w:rsidRDefault="0091799B" w:rsidP="0091799B">
            <w:r>
              <w:t xml:space="preserve">Friday </w:t>
            </w:r>
          </w:p>
        </w:tc>
        <w:tc>
          <w:tcPr>
            <w:tcW w:w="2324" w:type="dxa"/>
          </w:tcPr>
          <w:p w14:paraId="7F139142" w14:textId="45FC5411" w:rsidR="0091799B" w:rsidRDefault="0091799B" w:rsidP="0091799B">
            <w:r>
              <w:t>Reading</w:t>
            </w:r>
          </w:p>
        </w:tc>
        <w:tc>
          <w:tcPr>
            <w:tcW w:w="2325" w:type="dxa"/>
          </w:tcPr>
          <w:p w14:paraId="2CB87E00" w14:textId="4DF688A4" w:rsidR="0091799B" w:rsidRDefault="0091799B" w:rsidP="0091799B">
            <w:r>
              <w:t>Other English</w:t>
            </w:r>
          </w:p>
        </w:tc>
        <w:tc>
          <w:tcPr>
            <w:tcW w:w="2325" w:type="dxa"/>
          </w:tcPr>
          <w:p w14:paraId="3CC68491" w14:textId="3A352F53" w:rsidR="0091799B" w:rsidRDefault="0091799B" w:rsidP="0091799B">
            <w:r w:rsidRPr="007F0C11">
              <w:t>Maths</w:t>
            </w:r>
          </w:p>
        </w:tc>
        <w:tc>
          <w:tcPr>
            <w:tcW w:w="2325" w:type="dxa"/>
          </w:tcPr>
          <w:p w14:paraId="26D87BDB" w14:textId="104DFB54" w:rsidR="0091799B" w:rsidRDefault="0091799B" w:rsidP="0091799B">
            <w:r>
              <w:t>PSHE/Jigsaw</w:t>
            </w:r>
          </w:p>
        </w:tc>
      </w:tr>
    </w:tbl>
    <w:p w14:paraId="7F17B095" w14:textId="500A64E7" w:rsidR="0091799B" w:rsidRDefault="0091799B">
      <w:bookmarkStart w:id="0" w:name="_GoBack"/>
      <w:bookmarkEnd w:id="0"/>
    </w:p>
    <w:sectPr w:rsidR="0091799B" w:rsidSect="009179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B"/>
    <w:rsid w:val="006C7622"/>
    <w:rsid w:val="0091799B"/>
    <w:rsid w:val="00C70310"/>
    <w:rsid w:val="00FA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C747"/>
  <w15:chartTrackingRefBased/>
  <w15:docId w15:val="{510DD4E0-4E60-468A-BB1D-88220510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Sandra</dc:creator>
  <cp:keywords/>
  <dc:description/>
  <cp:lastModifiedBy>Fletcher, Sandra</cp:lastModifiedBy>
  <cp:revision>2</cp:revision>
  <dcterms:created xsi:type="dcterms:W3CDTF">2020-04-26T13:55:00Z</dcterms:created>
  <dcterms:modified xsi:type="dcterms:W3CDTF">2020-04-26T14:05:00Z</dcterms:modified>
</cp:coreProperties>
</file>