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DB0D1B" w:rsidRDefault="00A50516" w14:paraId="39397A57" wp14:textId="77777777">
      <w:r>
        <w:rPr>
          <w:noProof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3DA982A7" wp14:editId="7777777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2348230</wp:posOffset>
                </wp:positionH>
                <wp:positionV xmlns:wp="http://schemas.openxmlformats.org/drawingml/2006/wordprocessingDrawing" relativeFrom="paragraph">
                  <wp:posOffset>-154305</wp:posOffset>
                </wp:positionV>
                <wp:extent cx="5308600" cy="709295"/>
                <wp:effectExtent l="0" t="0" r="6350" b="0"/>
                <wp:wrapNone xmlns:wp="http://schemas.openxmlformats.org/drawingml/2006/wordprocessingDrawing"/>
                <wp:docPr xmlns:wp="http://schemas.openxmlformats.org/drawingml/2006/wordprocessingDrawing" id="2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08600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6CE6" w:rsidP="00D46CE6" w:rsidRDefault="00D46CE6">
                            <w:pPr>
                              <w:spacing w:line="276" w:lineRule="auto"/>
                              <w:jc w:val="center"/>
                              <w:rPr>
                                <w:rFonts w:ascii="Corbel" w:hAnsi="Corbel"/>
                                <w:kern w:val="0"/>
                                <w:sz w:val="32"/>
                                <w:szCs w:val="32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  <w:t>Curriculum Overview 202</w:t>
                            </w:r>
                            <w:r>
                              <w:rPr>
                                <w:rFonts w:ascii="Corbel" w:hAnsi="Corbel"/>
                                <w:color w:val="000000"/>
                                <w:sz w:val="32"/>
                                <w:szCs w:val="32"/>
                              </w:rPr>
                              <w:t>5-2026</w:t>
                            </w:r>
                          </w:p>
                          <w:p w:rsidR="00D46CE6" w:rsidP="00D46CE6" w:rsidRDefault="00D46CE6">
                            <w:pPr>
                              <w:spacing w:line="276" w:lineRule="auto"/>
                              <w:jc w:val="center"/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rbel" w:hAnsi="Corbel"/>
                                <w:sz w:val="32"/>
                                <w:szCs w:val="32"/>
                              </w:rPr>
                              <w:t xml:space="preserve">Reception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8E017B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66A51715" wp14:editId="66736182">
            <wp:simplePos x="0" y="0"/>
            <wp:positionH relativeFrom="margin">
              <wp:posOffset>9239098</wp:posOffset>
            </wp:positionH>
            <wp:positionV relativeFrom="page">
              <wp:posOffset>292896</wp:posOffset>
            </wp:positionV>
            <wp:extent cx="716280" cy="641350"/>
            <wp:effectExtent l="0" t="0" r="7620" b="6350"/>
            <wp:wrapTight wrapText="bothSides">
              <wp:wrapPolygon edited="0">
                <wp:start x="0" y="0"/>
                <wp:lineTo x="0" y="21172"/>
                <wp:lineTo x="21255" y="21172"/>
                <wp:lineTo x="2125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47"/>
                    <a:stretch/>
                  </pic:blipFill>
                  <pic:spPr bwMode="auto">
                    <a:xfrm>
                      <a:off x="0" y="0"/>
                      <a:ext cx="716280" cy="64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17B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3360" behindDoc="1" locked="0" layoutInCell="1" allowOverlap="1" wp14:anchorId="2D398D8B" wp14:editId="7777777">
            <wp:simplePos x="0" y="0"/>
            <wp:positionH relativeFrom="margin">
              <wp:posOffset>-232012</wp:posOffset>
            </wp:positionH>
            <wp:positionV relativeFrom="page">
              <wp:posOffset>279400</wp:posOffset>
            </wp:positionV>
            <wp:extent cx="697865" cy="611505"/>
            <wp:effectExtent l="0" t="0" r="6985" b="0"/>
            <wp:wrapTight wrapText="bothSides">
              <wp:wrapPolygon edited="0">
                <wp:start x="0" y="0"/>
                <wp:lineTo x="0" y="20860"/>
                <wp:lineTo x="21227" y="20860"/>
                <wp:lineTo x="21227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53"/>
                    <a:stretch/>
                  </pic:blipFill>
                  <pic:spPr bwMode="auto">
                    <a:xfrm>
                      <a:off x="0" y="0"/>
                      <a:ext cx="697865" cy="611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xmlns:wp14="http://schemas.microsoft.com/office/word/2010/wordml" w:rsidR="00BC3774" w:rsidP="00D85A7C" w:rsidRDefault="00DB0D1B" w14:paraId="672A6659" wp14:textId="77777777">
      <w:pPr>
        <w:tabs>
          <w:tab w:val="left" w:pos="978"/>
        </w:tabs>
        <w:spacing w:after="0"/>
      </w:pPr>
      <w:r>
        <w:tab/>
      </w:r>
    </w:p>
    <w:tbl>
      <w:tblPr>
        <w:tblStyle w:val="TableGrid"/>
        <w:tblpPr w:leftFromText="181" w:rightFromText="181" w:vertAnchor="page" w:horzAnchor="margin" w:tblpY="1731"/>
        <w:tblOverlap w:val="never"/>
        <w:tblW w:w="0" w:type="auto"/>
        <w:tblLook w:val="04A0" w:firstRow="1" w:lastRow="0" w:firstColumn="1" w:lastColumn="0" w:noHBand="0" w:noVBand="1"/>
      </w:tblPr>
      <w:tblGrid>
        <w:gridCol w:w="2071"/>
        <w:gridCol w:w="2505"/>
        <w:gridCol w:w="2162"/>
        <w:gridCol w:w="2161"/>
        <w:gridCol w:w="2161"/>
        <w:gridCol w:w="2163"/>
        <w:gridCol w:w="2165"/>
      </w:tblGrid>
      <w:tr xmlns:wp14="http://schemas.microsoft.com/office/word/2010/wordml" w:rsidR="00BC4DAE" w:rsidTr="0E2FBC6E" w14:paraId="20E7C5B7" wp14:textId="77777777">
        <w:trPr>
          <w:trHeight w:val="630"/>
        </w:trPr>
        <w:tc>
          <w:tcPr>
            <w:tcW w:w="1838" w:type="dxa"/>
            <w:tcMar/>
          </w:tcPr>
          <w:p w:rsidR="00DB0D1B" w:rsidP="00DB0D1B" w:rsidRDefault="00DB0D1B" w14:paraId="0A37501D" wp14:textId="77777777">
            <w:pPr>
              <w:tabs>
                <w:tab w:val="left" w:pos="978"/>
              </w:tabs>
            </w:pPr>
          </w:p>
        </w:tc>
        <w:tc>
          <w:tcPr>
            <w:tcW w:w="2536" w:type="dxa"/>
            <w:shd w:val="clear" w:color="auto" w:fill="002060"/>
            <w:tcMar/>
            <w:vAlign w:val="center"/>
          </w:tcPr>
          <w:p w:rsidRPr="00DB0D1B" w:rsidR="00DB0D1B" w:rsidP="00DB0D1B" w:rsidRDefault="00DB0D1B" w14:paraId="25348F9F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Autumn 1</w:t>
            </w:r>
          </w:p>
        </w:tc>
        <w:tc>
          <w:tcPr>
            <w:tcW w:w="2187" w:type="dxa"/>
            <w:shd w:val="clear" w:color="auto" w:fill="002060"/>
            <w:tcMar/>
            <w:vAlign w:val="center"/>
          </w:tcPr>
          <w:p w:rsidRPr="00DB0D1B" w:rsidR="00DB0D1B" w:rsidP="00DB0D1B" w:rsidRDefault="00DB0D1B" w14:paraId="36FBB015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Autumn 2</w:t>
            </w:r>
          </w:p>
        </w:tc>
        <w:tc>
          <w:tcPr>
            <w:tcW w:w="2187" w:type="dxa"/>
            <w:shd w:val="clear" w:color="auto" w:fill="002060"/>
            <w:tcMar/>
            <w:vAlign w:val="center"/>
          </w:tcPr>
          <w:p w:rsidRPr="00DB0D1B" w:rsidR="00DB0D1B" w:rsidP="00DB0D1B" w:rsidRDefault="00DB0D1B" w14:paraId="5D42A144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Spring 1</w:t>
            </w:r>
          </w:p>
        </w:tc>
        <w:tc>
          <w:tcPr>
            <w:tcW w:w="2187" w:type="dxa"/>
            <w:shd w:val="clear" w:color="auto" w:fill="002060"/>
            <w:tcMar/>
            <w:vAlign w:val="center"/>
          </w:tcPr>
          <w:p w:rsidRPr="00DB0D1B" w:rsidR="00DB0D1B" w:rsidP="00DB0D1B" w:rsidRDefault="00DB0D1B" w14:paraId="17CC00DC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Spring 2</w:t>
            </w:r>
          </w:p>
        </w:tc>
        <w:tc>
          <w:tcPr>
            <w:tcW w:w="2188" w:type="dxa"/>
            <w:shd w:val="clear" w:color="auto" w:fill="002060"/>
            <w:tcMar/>
            <w:vAlign w:val="center"/>
          </w:tcPr>
          <w:p w:rsidRPr="00DB0D1B" w:rsidR="00DB0D1B" w:rsidP="00DB0D1B" w:rsidRDefault="00DB0D1B" w14:paraId="0DCEF34A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Summer 1</w:t>
            </w:r>
          </w:p>
        </w:tc>
        <w:tc>
          <w:tcPr>
            <w:tcW w:w="2188" w:type="dxa"/>
            <w:shd w:val="clear" w:color="auto" w:fill="002060"/>
            <w:tcMar/>
            <w:vAlign w:val="center"/>
          </w:tcPr>
          <w:p w:rsidRPr="00DB0D1B" w:rsidR="00DB0D1B" w:rsidP="00DB0D1B" w:rsidRDefault="00DB0D1B" w14:paraId="2D702784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sz w:val="32"/>
              </w:rPr>
            </w:pPr>
            <w:r>
              <w:rPr>
                <w:rFonts w:ascii="Corbel" w:hAnsi="Corbel"/>
                <w:sz w:val="32"/>
              </w:rPr>
              <w:t>Summer 2</w:t>
            </w:r>
          </w:p>
        </w:tc>
      </w:tr>
      <w:tr xmlns:wp14="http://schemas.microsoft.com/office/word/2010/wordml" w:rsidR="00BC4DAE" w:rsidTr="0E2FBC6E" w14:paraId="47DE5C70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7FD2AE12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Literacy</w:t>
            </w:r>
          </w:p>
        </w:tc>
        <w:tc>
          <w:tcPr>
            <w:tcW w:w="2536" w:type="dxa"/>
            <w:tcMar/>
          </w:tcPr>
          <w:p w:rsidRPr="00D85A7C" w:rsidR="00404E30" w:rsidP="00404E30" w:rsidRDefault="00404E30" w14:paraId="6BFC0A74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Rainbow fish (setting and description)</w:t>
            </w:r>
          </w:p>
          <w:p w:rsidRPr="00D85A7C" w:rsidR="00404E30" w:rsidP="00404E30" w:rsidRDefault="00404E30" w14:paraId="7EA280E7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Rhyme. </w:t>
            </w:r>
          </w:p>
          <w:p w:rsidRPr="00D85A7C" w:rsidR="00404E30" w:rsidP="00404E30" w:rsidRDefault="00404E30" w14:paraId="5FF4FB8D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Don’t hog the hedge! </w:t>
            </w:r>
          </w:p>
          <w:p w:rsidRPr="00D85A7C" w:rsidR="00404E30" w:rsidP="00404E30" w:rsidRDefault="00404E30" w14:paraId="7900982C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Diwali </w:t>
            </w:r>
          </w:p>
          <w:p w:rsidRPr="00D85A7C" w:rsidR="00DB0D1B" w:rsidP="00404E30" w:rsidRDefault="00404E30" w14:paraId="7250EC1A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Pumpkin soup. </w:t>
            </w:r>
          </w:p>
        </w:tc>
        <w:tc>
          <w:tcPr>
            <w:tcW w:w="2187" w:type="dxa"/>
            <w:tcMar/>
          </w:tcPr>
          <w:p w:rsidRPr="00D85A7C" w:rsidR="00404E30" w:rsidP="2F8C78F9" w:rsidRDefault="00404E30" w14:paraId="1191799A" wp14:textId="6A3C86C7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5100F916">
              <w:rPr>
                <w:rFonts w:ascii="Twinkl Precursive" w:hAnsi="Twinkl Precursive" w:cs="Calibri" w:cstheme="minorAscii"/>
                <w:sz w:val="16"/>
                <w:szCs w:val="16"/>
              </w:rPr>
              <w:t>Christmas cards</w:t>
            </w:r>
            <w:r w:rsidRPr="2F8C78F9" w:rsidR="6F79DD7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</w:t>
            </w:r>
          </w:p>
          <w:p w:rsidRPr="00D85A7C" w:rsidR="00404E30" w:rsidP="2F8C78F9" w:rsidRDefault="00404E30" w14:paraId="34721686" wp14:textId="784F4ECC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6F79DD7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Rhyming books. </w:t>
            </w:r>
            <w:r w:rsidRPr="2F8C78F9" w:rsidR="5100F916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</w:t>
            </w:r>
          </w:p>
          <w:p w:rsidRPr="00D85A7C" w:rsidR="00404E30" w:rsidP="00404E30" w:rsidRDefault="00404E30" w14:paraId="63F93054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Letter writing. </w:t>
            </w:r>
          </w:p>
          <w:p w:rsidRPr="00D85A7C" w:rsidR="00404E30" w:rsidP="00404E30" w:rsidRDefault="00404E30" w14:paraId="7BF02274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List writing. </w:t>
            </w:r>
          </w:p>
          <w:p w:rsidRPr="00D85A7C" w:rsidR="00DB0D1B" w:rsidP="00DB0D1B" w:rsidRDefault="00DB0D1B" w14:paraId="5DAB6C7B" wp14:textId="1C03EB28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2F8C78F9" w:rsidR="2E127CB2">
              <w:rPr>
                <w:rFonts w:ascii="Twinkl Precursive" w:hAnsi="Twinkl Precursive"/>
                <w:sz w:val="16"/>
                <w:szCs w:val="16"/>
              </w:rPr>
              <w:t xml:space="preserve">Description writing. </w:t>
            </w:r>
          </w:p>
        </w:tc>
        <w:tc>
          <w:tcPr>
            <w:tcW w:w="2187" w:type="dxa"/>
            <w:tcMar/>
          </w:tcPr>
          <w:p w:rsidRPr="00D85A7C" w:rsidR="00404E30" w:rsidP="00404E30" w:rsidRDefault="00404E30" w14:paraId="2938A2B7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Pancake shopping list. </w:t>
            </w:r>
          </w:p>
          <w:p w:rsidRPr="00D85A7C" w:rsidR="00404E30" w:rsidP="00404E30" w:rsidRDefault="00404E30" w14:paraId="63101433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35E67341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Instruction writing. </w:t>
            </w:r>
          </w:p>
          <w:p w:rsidRPr="00D85A7C" w:rsidR="00DB0D1B" w:rsidP="35E67341" w:rsidRDefault="00DB0D1B" w14:paraId="7AA6F3AC" wp14:textId="4169B1E3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3DAFD93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Lost and </w:t>
            </w:r>
            <w:r w:rsidRPr="04B37E2D" w:rsidR="13E2056D">
              <w:rPr>
                <w:rFonts w:ascii="Twinkl Precursive" w:hAnsi="Twinkl Precursive" w:cs="Calibri" w:cstheme="minorAscii"/>
                <w:sz w:val="16"/>
                <w:szCs w:val="16"/>
              </w:rPr>
              <w:t>found</w:t>
            </w:r>
            <w:r w:rsidRPr="04B37E2D" w:rsidR="7EABDC29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- Descriptions. </w:t>
            </w:r>
          </w:p>
          <w:p w:rsidR="7EABDC29" w:rsidP="04B37E2D" w:rsidRDefault="7EABDC29" w14:paraId="26AA6516" w14:textId="256F122F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7EABDC29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Great Explorer. </w:t>
            </w:r>
          </w:p>
          <w:p w:rsidRPr="00D85A7C" w:rsidR="00DB0D1B" w:rsidP="16EFB056" w:rsidRDefault="00DB0D1B" w14:paraId="1F4884F3" wp14:textId="79673CA5">
            <w:pPr>
              <w:pStyle w:val="Normal"/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3DAFD93F">
              <w:rPr>
                <w:rFonts w:ascii="Twinkl Precursive" w:hAnsi="Twinkl Precursive" w:cs="Calibri" w:cstheme="minorAscii"/>
                <w:sz w:val="16"/>
                <w:szCs w:val="16"/>
              </w:rPr>
              <w:t>Penguins Fiction/non-fiction texts</w:t>
            </w:r>
            <w:r w:rsidRPr="16EFB056" w:rsidR="1A5EF5AB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</w:t>
            </w:r>
          </w:p>
          <w:p w:rsidRPr="00D85A7C" w:rsidR="00DB0D1B" w:rsidP="35E67341" w:rsidRDefault="00DB0D1B" w14:paraId="02EB378F" wp14:textId="27A3B484">
            <w:pPr>
              <w:pStyle w:val="Normal"/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71298C24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The Grufallo. </w:t>
            </w:r>
          </w:p>
        </w:tc>
        <w:tc>
          <w:tcPr>
            <w:tcW w:w="2187" w:type="dxa"/>
            <w:tcMar/>
          </w:tcPr>
          <w:p w:rsidRPr="00D85A7C" w:rsidR="00404E30" w:rsidP="632F28E0" w:rsidRDefault="00404E30" w14:paraId="442B17AD" wp14:textId="6AD8FB07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</w:p>
          <w:p w:rsidR="35E67341" w:rsidP="16EFB056" w:rsidRDefault="35E67341" w14:paraId="1D26762C" w14:textId="52986586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1A5EF5AB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The Lighthouse keeper’s lunch. </w:t>
            </w:r>
          </w:p>
          <w:p w:rsidRPr="00D85A7C" w:rsidR="00404E30" w:rsidP="00404E30" w:rsidRDefault="00404E30" w14:paraId="1B72171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The smartest giant in town. </w:t>
            </w:r>
          </w:p>
          <w:p w:rsidRPr="00D85A7C" w:rsidR="00DB0D1B" w:rsidP="00404E30" w:rsidRDefault="00404E30" w14:paraId="75889B33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Life cycles and growing.</w:t>
            </w:r>
          </w:p>
        </w:tc>
        <w:tc>
          <w:tcPr>
            <w:tcW w:w="2188" w:type="dxa"/>
            <w:tcMar/>
          </w:tcPr>
          <w:p w:rsidRPr="00D85A7C" w:rsidR="00404E30" w:rsidP="00404E30" w:rsidRDefault="00404E30" w14:paraId="2D62E57E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The Zoo Vet. </w:t>
            </w:r>
          </w:p>
          <w:p w:rsidRPr="00D85A7C" w:rsidR="00404E30" w:rsidP="404B8C36" w:rsidRDefault="00404E30" w14:paraId="5C0528C5" wp14:textId="59488DB8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404B8C36" w:rsidR="4E9777B8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Now you see me, now you dont. </w:t>
            </w:r>
          </w:p>
          <w:p w:rsidRPr="00D85A7C" w:rsidR="00404E30" w:rsidP="00404E30" w:rsidRDefault="00404E30" w14:paraId="421A1D56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Monkey puzzle.</w:t>
            </w:r>
          </w:p>
          <w:p w:rsidRPr="00D85A7C" w:rsidR="00404E30" w:rsidP="00404E30" w:rsidRDefault="00404E30" w14:paraId="03D2830F" wp14:textId="77777777">
            <w:pPr/>
            <w:r w:rsidRPr="0E2FBC6E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Story mapping. </w:t>
            </w:r>
          </w:p>
          <w:p w:rsidR="09FEDC50" w:rsidRDefault="09FEDC50" w14:paraId="5F6C8787" w14:textId="049F3BD5">
            <w:r w:rsidRPr="0E2FBC6E" w:rsidR="09FEDC5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Butterflies and observational drawing. </w:t>
            </w:r>
          </w:p>
          <w:p w:rsidRPr="00D85A7C" w:rsidR="00404E30" w:rsidP="404B8C36" w:rsidRDefault="00404E30" w14:paraId="56873904" wp14:textId="2B90E33E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</w:p>
          <w:p w:rsidRPr="00D85A7C" w:rsidR="00DB0D1B" w:rsidP="00DB0D1B" w:rsidRDefault="00DB0D1B" w14:paraId="6A05A809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188" w:type="dxa"/>
            <w:tcMar/>
          </w:tcPr>
          <w:p w:rsidRPr="00D85A7C" w:rsidR="00DB0D1B" w:rsidP="0E2FBC6E" w:rsidRDefault="00404E30" w14:paraId="5AF1D440" wp14:textId="60F91AC4">
            <w:pPr/>
            <w:r w:rsidRPr="0E2FBC6E" w:rsidR="79B3A4DA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Being my best. </w:t>
            </w:r>
          </w:p>
          <w:p w:rsidRPr="00D85A7C" w:rsidR="00DB0D1B" w:rsidP="0E2FBC6E" w:rsidRDefault="00404E30" w14:paraId="20B6D2F7" wp14:textId="600A1E35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E2FBC6E" w:rsidR="00404E30">
              <w:rPr>
                <w:rFonts w:ascii="Twinkl Precursive" w:hAnsi="Twinkl Precursive" w:cs="Calibri" w:cstheme="minorAscii"/>
                <w:sz w:val="16"/>
                <w:szCs w:val="16"/>
              </w:rPr>
              <w:t>People who help us</w:t>
            </w:r>
            <w:r w:rsidRPr="0E2FBC6E" w:rsidR="0C3DE4F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- Careers week. </w:t>
            </w:r>
          </w:p>
          <w:p w:rsidRPr="00D85A7C" w:rsidR="00DB0D1B" w:rsidP="404B8C36" w:rsidRDefault="00404E30" w14:paraId="187AFB26" wp14:textId="71829E63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E2FBC6E" w:rsidR="0161416B">
              <w:rPr>
                <w:rFonts w:ascii="Twinkl Precursive" w:hAnsi="Twinkl Precursive" w:cs="Calibri" w:cstheme="minorAscii"/>
                <w:sz w:val="16"/>
                <w:szCs w:val="16"/>
              </w:rPr>
              <w:t>Recount writing</w:t>
            </w:r>
            <w:r w:rsidRPr="0E2FBC6E" w:rsidR="4B424595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of our trip. </w:t>
            </w:r>
          </w:p>
          <w:p w:rsidRPr="00D85A7C" w:rsidR="00DB0D1B" w:rsidP="404B8C36" w:rsidRDefault="00404E30" w14:paraId="5EB701B8" wp14:textId="18547166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R="00BC4DAE" w:rsidTr="0E2FBC6E" w14:paraId="542ED4D1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361F2393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Mathematics</w:t>
            </w:r>
          </w:p>
        </w:tc>
        <w:tc>
          <w:tcPr>
            <w:tcW w:w="2536" w:type="dxa"/>
            <w:tcMar/>
          </w:tcPr>
          <w:p w:rsidRPr="00D85A7C" w:rsidR="00404E30" w:rsidP="2F8C78F9" w:rsidRDefault="00404E30" w14:paraId="314FA30B" wp14:textId="5A14963F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4FE79349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Match sort and compare. </w:t>
            </w:r>
          </w:p>
          <w:p w:rsidRPr="00D85A7C" w:rsidR="00404E30" w:rsidP="2F8C78F9" w:rsidRDefault="00404E30" w14:paraId="316C5CC8" wp14:textId="7426D669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5100F916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Count objects to 10 and beyond. </w:t>
            </w:r>
          </w:p>
          <w:p w:rsidR="437160EC" w:rsidP="2F8C78F9" w:rsidRDefault="437160EC" w14:paraId="53F355DC" w14:textId="4A2DAFB6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437160E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Talk about measure and patterns. </w:t>
            </w:r>
          </w:p>
          <w:p w:rsidRPr="00D85A7C" w:rsidR="00DB0D1B" w:rsidP="00DB0D1B" w:rsidRDefault="00DB0D1B" w14:paraId="5A39BBE3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187" w:type="dxa"/>
            <w:tcMar/>
          </w:tcPr>
          <w:p w:rsidRPr="00D85A7C" w:rsidR="00404E30" w:rsidP="00404E30" w:rsidRDefault="00404E30" w14:paraId="4B3FDCD7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Order numbers to 20. </w:t>
            </w:r>
          </w:p>
          <w:p w:rsidRPr="00D85A7C" w:rsidR="00404E30" w:rsidP="00404E30" w:rsidRDefault="00404E30" w14:paraId="0677F9B7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Use 2d shape vocabulary. </w:t>
            </w:r>
          </w:p>
          <w:p w:rsidRPr="00D85A7C" w:rsidR="00404E30" w:rsidP="00404E30" w:rsidRDefault="00404E30" w14:paraId="0AF7D226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1 more and 1 less. </w:t>
            </w:r>
          </w:p>
          <w:p w:rsidRPr="00D85A7C" w:rsidR="00DB0D1B" w:rsidP="00404E30" w:rsidRDefault="00404E30" w14:paraId="155E43EE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Patterns.</w:t>
            </w:r>
          </w:p>
        </w:tc>
        <w:tc>
          <w:tcPr>
            <w:tcW w:w="2187" w:type="dxa"/>
            <w:tcMar/>
          </w:tcPr>
          <w:p w:rsidRPr="00D85A7C" w:rsidR="00404E30" w:rsidP="1C2ED7B8" w:rsidRDefault="00404E30" w14:paraId="2015B533" wp14:textId="0960204F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C2ED7B8" w:rsidR="7696DB44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Understanding, finding, composing and subitising numbers 0-10. </w:t>
            </w:r>
          </w:p>
          <w:p w:rsidRPr="00D85A7C" w:rsidR="00404E30" w:rsidP="00404E30" w:rsidRDefault="00404E30" w14:paraId="0955EF37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Writing numbers. </w:t>
            </w:r>
          </w:p>
          <w:p w:rsidRPr="00D85A7C" w:rsidR="00DB0D1B" w:rsidP="16EFB056" w:rsidRDefault="00404E30" w14:paraId="624D5D9F" wp14:textId="2574022D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C2ED7B8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Order items by weight and capacity. </w:t>
            </w:r>
          </w:p>
          <w:p w:rsidRPr="00D85A7C" w:rsidR="00DB0D1B" w:rsidP="16EFB056" w:rsidRDefault="00404E30" w14:paraId="5BAE2981" wp14:textId="40343DF5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</w:p>
        </w:tc>
        <w:tc>
          <w:tcPr>
            <w:tcW w:w="2187" w:type="dxa"/>
            <w:tcMar/>
          </w:tcPr>
          <w:p w:rsidRPr="00D85A7C" w:rsidR="00DB0D1B" w:rsidP="38CC704A" w:rsidRDefault="00404E30" w14:paraId="6046AE3B" wp14:textId="51E9FB4F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Length Height and Time. </w:t>
            </w:r>
          </w:p>
          <w:p w:rsidRPr="00D85A7C" w:rsidR="00DB0D1B" w:rsidP="38CC704A" w:rsidRDefault="00404E30" w14:paraId="02D844E3" wp14:textId="65632138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Building 9 and 10. </w:t>
            </w:r>
          </w:p>
          <w:p w:rsidRPr="00D85A7C" w:rsidR="00DB0D1B" w:rsidP="38CC704A" w:rsidRDefault="00404E30" w14:paraId="3FDFF64B" wp14:textId="2F91CF34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Part and Whole Models. </w:t>
            </w:r>
          </w:p>
          <w:p w:rsidRPr="00D85A7C" w:rsidR="00DB0D1B" w:rsidP="38CC704A" w:rsidRDefault="00404E30" w14:paraId="307E3C41" wp14:textId="751DAC9F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Odd and Even. </w:t>
            </w:r>
          </w:p>
          <w:p w:rsidRPr="00D85A7C" w:rsidR="00DB0D1B" w:rsidP="38CC704A" w:rsidRDefault="00404E30" w14:paraId="1520D2C1" wp14:textId="394D86D1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Doubling and Halving. </w:t>
            </w:r>
          </w:p>
        </w:tc>
        <w:tc>
          <w:tcPr>
            <w:tcW w:w="2188" w:type="dxa"/>
            <w:tcMar/>
          </w:tcPr>
          <w:p w:rsidRPr="00D85A7C" w:rsidR="00DB0D1B" w:rsidP="38CC704A" w:rsidRDefault="00404E30" w14:paraId="3A7E772C" wp14:textId="106390FB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Explore 3D Shapes </w:t>
            </w:r>
          </w:p>
          <w:p w:rsidRPr="00D85A7C" w:rsidR="00DB0D1B" w:rsidP="38CC704A" w:rsidRDefault="00404E30" w14:paraId="1FD42596" wp14:textId="11CC99D8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To 20 and beyond. </w:t>
            </w:r>
          </w:p>
          <w:p w:rsidRPr="00D85A7C" w:rsidR="00DB0D1B" w:rsidP="38CC704A" w:rsidRDefault="00404E30" w14:paraId="63A78694" wp14:textId="6BAE4997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Add and Subtract. </w:t>
            </w:r>
          </w:p>
        </w:tc>
        <w:tc>
          <w:tcPr>
            <w:tcW w:w="2188" w:type="dxa"/>
            <w:tcMar/>
          </w:tcPr>
          <w:p w:rsidRPr="00D85A7C" w:rsidR="00404E30" w:rsidP="38CC704A" w:rsidRDefault="00404E30" w14:paraId="4A146726" wp14:textId="7CDEB2B7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CF34D6F">
              <w:rPr>
                <w:rFonts w:ascii="Twinkl Precursive" w:hAnsi="Twinkl Precursive" w:cs="Calibri" w:cstheme="minorAscii"/>
                <w:sz w:val="16"/>
                <w:szCs w:val="16"/>
              </w:rPr>
              <w:t>Sharing and Grouping</w:t>
            </w:r>
          </w:p>
          <w:p w:rsidRPr="00D85A7C" w:rsidR="00404E30" w:rsidP="00404E30" w:rsidRDefault="00404E30" w14:paraId="6A04D31B" wp14:textId="77777777">
            <w:pPr/>
            <w:r w:rsidRPr="0E2FBC6E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Position and distance. </w:t>
            </w:r>
          </w:p>
          <w:p w:rsidR="3395C778" w:rsidRDefault="3395C778" w14:paraId="77E9E4C7" w14:textId="46D3FE00">
            <w:r w:rsidRPr="0E2FBC6E" w:rsidR="3395C778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Manipulate and compose shapes. </w:t>
            </w:r>
          </w:p>
          <w:p w:rsidRPr="00D85A7C" w:rsidR="00404E30" w:rsidP="00404E30" w:rsidRDefault="00404E30" w14:paraId="30C1A349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Number bonds</w:t>
            </w:r>
          </w:p>
          <w:p w:rsidRPr="00D85A7C" w:rsidR="00DB0D1B" w:rsidP="38CC704A" w:rsidRDefault="00404E30" w14:paraId="65C22454" wp14:textId="2A29DB50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38CC704A" w:rsidR="00404E30">
              <w:rPr>
                <w:rFonts w:ascii="Twinkl Precursive" w:hAnsi="Twinkl Precursive" w:cs="Calibri" w:cstheme="minorAscii"/>
                <w:sz w:val="16"/>
                <w:szCs w:val="16"/>
              </w:rPr>
              <w:t>Problem solving</w:t>
            </w:r>
            <w:r w:rsidRPr="38CC704A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 </w:t>
            </w:r>
          </w:p>
          <w:p w:rsidRPr="00D85A7C" w:rsidR="00DB0D1B" w:rsidP="38CC704A" w:rsidRDefault="00404E30" w14:paraId="1AE36A10" wp14:textId="2532F81F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58ED7D0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Money. </w:t>
            </w:r>
          </w:p>
        </w:tc>
      </w:tr>
      <w:tr xmlns:wp14="http://schemas.microsoft.com/office/word/2010/wordml" w:rsidR="00BC4DAE" w:rsidTr="0E2FBC6E" w14:paraId="10E2F708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90053B" w:rsidR="00DB0D1B" w:rsidP="0090053B" w:rsidRDefault="0090053B" w14:paraId="45E5D739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0"/>
                <w:szCs w:val="20"/>
              </w:rPr>
            </w:pPr>
            <w:r>
              <w:rPr>
                <w:rFonts w:ascii="Corbel" w:hAnsi="Corbel"/>
                <w:color w:val="FFFFFF" w:themeColor="background1"/>
                <w:sz w:val="20"/>
                <w:szCs w:val="20"/>
              </w:rPr>
              <w:t>Understanding the world</w:t>
            </w:r>
          </w:p>
        </w:tc>
        <w:tc>
          <w:tcPr>
            <w:tcW w:w="2536" w:type="dxa"/>
            <w:tcMar/>
          </w:tcPr>
          <w:p w:rsidRPr="00D85A7C" w:rsidR="00404E30" w:rsidP="00404E30" w:rsidRDefault="00404E30" w14:paraId="03ABE4F5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Diwali traditions and celebrations. </w:t>
            </w:r>
          </w:p>
          <w:p w:rsidRPr="00D85A7C" w:rsidR="00404E30" w:rsidP="00404E30" w:rsidRDefault="00404E30" w14:paraId="3B2A18B1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Hedgehogs. </w:t>
            </w:r>
          </w:p>
          <w:p w:rsidRPr="00D85A7C" w:rsidR="00DB0D1B" w:rsidP="2F8C78F9" w:rsidRDefault="00404E30" w14:paraId="36756020" wp14:textId="25444E10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2F8C78F9" w:rsidR="5100F916">
              <w:rPr>
                <w:rFonts w:ascii="Twinkl Precursive" w:hAnsi="Twinkl Precursive" w:cs="Calibri" w:cstheme="minorAscii"/>
                <w:sz w:val="16"/>
                <w:szCs w:val="16"/>
              </w:rPr>
              <w:t>Growing pumpkins.</w:t>
            </w:r>
          </w:p>
          <w:p w:rsidRPr="00D85A7C" w:rsidR="00DB0D1B" w:rsidP="2F8C78F9" w:rsidRDefault="00404E30" w14:paraId="16AE0DF8" wp14:textId="77CACBE1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235960D9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Under the sea- habitats. </w:t>
            </w:r>
          </w:p>
        </w:tc>
        <w:tc>
          <w:tcPr>
            <w:tcW w:w="2187" w:type="dxa"/>
            <w:tcMar/>
          </w:tcPr>
          <w:p w:rsidRPr="00D85A7C" w:rsidR="00404E30" w:rsidP="00404E30" w:rsidRDefault="00404E30" w14:paraId="76708142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Bonfire night.</w:t>
            </w:r>
          </w:p>
          <w:p w:rsidRPr="00D85A7C" w:rsidR="00404E30" w:rsidP="00404E30" w:rsidRDefault="00404E30" w14:paraId="595E2554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Nativity. </w:t>
            </w:r>
          </w:p>
          <w:p w:rsidRPr="00D85A7C" w:rsidR="00DB0D1B" w:rsidP="00404E30" w:rsidRDefault="00404E30" w14:paraId="05E4DC71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Christmas all over the world.</w:t>
            </w:r>
          </w:p>
        </w:tc>
        <w:tc>
          <w:tcPr>
            <w:tcW w:w="2187" w:type="dxa"/>
            <w:tcMar/>
          </w:tcPr>
          <w:p w:rsidRPr="00D85A7C" w:rsidR="00DB0D1B" w:rsidP="16EFB056" w:rsidRDefault="00404E30" w14:paraId="1A327809" wp14:textId="2CE6A58C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293F9316">
              <w:rPr>
                <w:rFonts w:ascii="Twinkl Precursive" w:hAnsi="Twinkl Precursive" w:cs="Calibri" w:cstheme="minorAscii"/>
                <w:sz w:val="16"/>
                <w:szCs w:val="16"/>
              </w:rPr>
              <w:t>Chinese New Year</w:t>
            </w:r>
            <w:r w:rsidRPr="16EFB056" w:rsidR="00404E3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</w:t>
            </w:r>
          </w:p>
          <w:p w:rsidRPr="00D85A7C" w:rsidR="00DB0D1B" w:rsidP="16EFB056" w:rsidRDefault="00404E30" w14:paraId="5188D74A" wp14:textId="6613CCB1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00CF482F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Polar Habitats. </w:t>
            </w:r>
          </w:p>
          <w:p w:rsidRPr="00D85A7C" w:rsidR="00DB0D1B" w:rsidP="16EFB056" w:rsidRDefault="00404E30" w14:paraId="07494B6A" wp14:textId="7673B462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7254010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Penguins. </w:t>
            </w:r>
          </w:p>
          <w:p w:rsidRPr="00D85A7C" w:rsidR="00DB0D1B" w:rsidP="04B37E2D" w:rsidRDefault="00404E30" w14:paraId="4B532BF3" wp14:textId="41548398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68F39F6A">
              <w:rPr>
                <w:rFonts w:ascii="Twinkl Precursive" w:hAnsi="Twinkl Precursive" w:cs="Calibri" w:cstheme="minorAscii"/>
                <w:sz w:val="16"/>
                <w:szCs w:val="16"/>
              </w:rPr>
              <w:t>Valentines</w:t>
            </w:r>
            <w:r w:rsidRPr="04B37E2D" w:rsidR="68F39F6A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day. </w:t>
            </w:r>
          </w:p>
          <w:p w:rsidRPr="00D85A7C" w:rsidR="00DB0D1B" w:rsidP="16EFB056" w:rsidRDefault="00404E30" w14:paraId="398A9F1E" wp14:textId="72996405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7A2E3C66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Keeping Healthy. </w:t>
            </w:r>
          </w:p>
        </w:tc>
        <w:tc>
          <w:tcPr>
            <w:tcW w:w="2187" w:type="dxa"/>
            <w:tcMar/>
          </w:tcPr>
          <w:p w:rsidRPr="00D85A7C" w:rsidR="00DB0D1B" w:rsidP="16EFB056" w:rsidRDefault="00D85A7C" w14:paraId="7A5E2ECA" wp14:textId="025A8CD0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16EFB056" w:rsidR="00D85A7C">
              <w:rPr>
                <w:rFonts w:ascii="Twinkl Precursive" w:hAnsi="Twinkl Precursive" w:cs="Calibri" w:cstheme="minorAscii"/>
                <w:sz w:val="16"/>
                <w:szCs w:val="16"/>
              </w:rPr>
              <w:t>Growing a seed.</w:t>
            </w:r>
          </w:p>
          <w:p w:rsidRPr="00D85A7C" w:rsidR="00DB0D1B" w:rsidP="16EFB056" w:rsidRDefault="00D85A7C" w14:paraId="50CAF6EC" wp14:textId="6D35C7B8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29120DAE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The role of a </w:t>
            </w:r>
            <w:r w:rsidRPr="16EFB056" w:rsidR="29120DAE">
              <w:rPr>
                <w:rFonts w:ascii="Twinkl Precursive" w:hAnsi="Twinkl Precursive" w:cs="Calibri" w:cstheme="minorAscii"/>
                <w:sz w:val="16"/>
                <w:szCs w:val="16"/>
              </w:rPr>
              <w:t>lifekeeper</w:t>
            </w:r>
            <w:r w:rsidRPr="16EFB056" w:rsidR="29120DAE">
              <w:rPr>
                <w:rFonts w:ascii="Twinkl Precursive" w:hAnsi="Twinkl Precursive" w:cs="Calibri" w:cstheme="minorAscii"/>
                <w:sz w:val="16"/>
                <w:szCs w:val="16"/>
              </w:rPr>
              <w:t>.</w:t>
            </w:r>
          </w:p>
          <w:p w:rsidRPr="00D85A7C" w:rsidR="00DB0D1B" w:rsidP="16EFB056" w:rsidRDefault="00D85A7C" w14:paraId="463D6C96" wp14:textId="484033AD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29120DAE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Lighthouses. </w:t>
            </w:r>
          </w:p>
          <w:p w:rsidRPr="00D85A7C" w:rsidR="00DB0D1B" w:rsidP="38CC704A" w:rsidRDefault="00D85A7C" w14:paraId="1024AEE0" wp14:textId="6883DFDF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5A4ECAF3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Easter story. </w:t>
            </w:r>
          </w:p>
          <w:p w:rsidRPr="00D85A7C" w:rsidR="00DB0D1B" w:rsidP="16EFB056" w:rsidRDefault="00D85A7C" w14:paraId="345D7E63" wp14:textId="2651AB03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35E92A26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Science Week. </w:t>
            </w:r>
          </w:p>
        </w:tc>
        <w:tc>
          <w:tcPr>
            <w:tcW w:w="2188" w:type="dxa"/>
            <w:tcMar/>
          </w:tcPr>
          <w:p w:rsidRPr="00D85A7C" w:rsidR="00D85A7C" w:rsidP="00D85A7C" w:rsidRDefault="00D85A7C" w14:paraId="61E5BF2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The role of a zoo vet. </w:t>
            </w:r>
          </w:p>
          <w:p w:rsidRPr="00D85A7C" w:rsidR="00D85A7C" w:rsidP="00D85A7C" w:rsidRDefault="00D85A7C" w14:paraId="19232C30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Where animals live. </w:t>
            </w:r>
          </w:p>
          <w:p w:rsidRPr="00D85A7C" w:rsidR="00DB0D1B" w:rsidP="00D85A7C" w:rsidRDefault="00D85A7C" w14:paraId="50985776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Hot and cold places.</w:t>
            </w:r>
          </w:p>
        </w:tc>
        <w:tc>
          <w:tcPr>
            <w:tcW w:w="2188" w:type="dxa"/>
            <w:tcMar/>
          </w:tcPr>
          <w:p w:rsidRPr="00D85A7C" w:rsidR="00D85A7C" w:rsidP="00D85A7C" w:rsidRDefault="00D85A7C" w14:paraId="04C22E7A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People who help us. </w:t>
            </w:r>
          </w:p>
          <w:p w:rsidRPr="00D85A7C" w:rsidR="00DB0D1B" w:rsidP="00D85A7C" w:rsidRDefault="00D85A7C" w14:paraId="4EBD692F" wp14:textId="26280D1E">
            <w:pPr>
              <w:tabs>
                <w:tab w:val="left" w:pos="978"/>
              </w:tabs>
            </w:pPr>
            <w:r w:rsidRPr="0E2FBC6E" w:rsidR="499BD65E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Minibeasts. </w:t>
            </w:r>
          </w:p>
        </w:tc>
      </w:tr>
      <w:tr xmlns:wp14="http://schemas.microsoft.com/office/word/2010/wordml" w:rsidR="00BC4DAE" w:rsidTr="0E2FBC6E" w14:paraId="7CA72025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5B458616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Expressive art and design</w:t>
            </w:r>
          </w:p>
        </w:tc>
        <w:tc>
          <w:tcPr>
            <w:tcW w:w="2536" w:type="dxa"/>
            <w:tcMar/>
          </w:tcPr>
          <w:p w:rsidRPr="00D85A7C" w:rsidR="00D85A7C" w:rsidP="00D85A7C" w:rsidRDefault="00D85A7C" w14:paraId="7420CE79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Diva lamps</w:t>
            </w:r>
          </w:p>
          <w:p w:rsidRPr="00D85A7C" w:rsidR="00D85A7C" w:rsidP="2F8C78F9" w:rsidRDefault="00D85A7C" w14:paraId="62F4CC15" wp14:textId="277CEC2C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6F7FB97B">
              <w:rPr>
                <w:rFonts w:ascii="Twinkl Precursive" w:hAnsi="Twinkl Precursive" w:cs="Calibri" w:cstheme="minorAscii"/>
                <w:sz w:val="16"/>
                <w:szCs w:val="16"/>
              </w:rPr>
              <w:t>Rangoli patter</w:t>
            </w:r>
            <w:r w:rsidRPr="2F8C78F9" w:rsidR="24003B42">
              <w:rPr>
                <w:rFonts w:ascii="Twinkl Precursive" w:hAnsi="Twinkl Precursive" w:cs="Calibri" w:cstheme="minorAscii"/>
                <w:sz w:val="16"/>
                <w:szCs w:val="16"/>
              </w:rPr>
              <w:t>ns.</w:t>
            </w:r>
          </w:p>
          <w:p w:rsidRPr="00D85A7C" w:rsidR="00D85A7C" w:rsidP="00D85A7C" w:rsidRDefault="00D85A7C" w14:paraId="19C2585D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Mixing colours. </w:t>
            </w:r>
          </w:p>
          <w:p w:rsidRPr="00D85A7C" w:rsidR="00DB0D1B" w:rsidP="2F8C78F9" w:rsidRDefault="00D85A7C" w14:paraId="0E32003F" wp14:textId="752CA391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2F8C78F9" w:rsidR="6F7FB97B">
              <w:rPr>
                <w:rFonts w:ascii="Twinkl Precursive" w:hAnsi="Twinkl Precursive" w:cs="Calibri" w:cstheme="minorAscii"/>
                <w:sz w:val="16"/>
                <w:szCs w:val="16"/>
              </w:rPr>
              <w:t>Sing songs and rhymes.</w:t>
            </w:r>
          </w:p>
          <w:p w:rsidRPr="00D85A7C" w:rsidR="00DB0D1B" w:rsidP="2F8C78F9" w:rsidRDefault="00D85A7C" w14:paraId="692C617B" wp14:textId="7F739F2C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16F2F79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Rainbow fish creations. </w:t>
            </w:r>
          </w:p>
          <w:p w:rsidRPr="00D85A7C" w:rsidR="00DB0D1B" w:rsidP="2F8C78F9" w:rsidRDefault="00D85A7C" w14:paraId="62F19D8E" wp14:textId="3C7455D3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2F8C78F9" w:rsidR="4F935DE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Clay </w:t>
            </w:r>
            <w:r w:rsidRPr="2F8C78F9" w:rsidR="4F935DE0">
              <w:rPr>
                <w:rFonts w:ascii="Twinkl Precursive" w:hAnsi="Twinkl Precursive" w:cs="Calibri" w:cstheme="minorAscii"/>
                <w:sz w:val="16"/>
                <w:szCs w:val="16"/>
              </w:rPr>
              <w:t>hedgehogs</w:t>
            </w:r>
            <w:r w:rsidRPr="2F8C78F9" w:rsidR="4F935DE0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</w:t>
            </w:r>
          </w:p>
        </w:tc>
        <w:tc>
          <w:tcPr>
            <w:tcW w:w="2187" w:type="dxa"/>
            <w:tcMar/>
          </w:tcPr>
          <w:p w:rsidRPr="00D85A7C" w:rsidR="00D85A7C" w:rsidP="00D85A7C" w:rsidRDefault="00D85A7C" w14:paraId="536DE424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Rocket and firework creations. Christmas cards. </w:t>
            </w:r>
          </w:p>
          <w:p w:rsidRPr="00D85A7C" w:rsidR="00D85A7C" w:rsidP="00D85A7C" w:rsidRDefault="00D85A7C" w14:paraId="7308400F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Christmas tree decorations. </w:t>
            </w:r>
          </w:p>
          <w:p w:rsidRPr="00D85A7C" w:rsidR="00D85A7C" w:rsidP="00D85A7C" w:rsidRDefault="00D85A7C" w14:paraId="583BCAC6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Nativity songs. </w:t>
            </w:r>
          </w:p>
          <w:p w:rsidRPr="00D85A7C" w:rsidR="00DB0D1B" w:rsidP="00DB0D1B" w:rsidRDefault="00DB0D1B" w14:paraId="41C8F396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187" w:type="dxa"/>
            <w:tcMar/>
          </w:tcPr>
          <w:p w:rsidRPr="00D85A7C" w:rsidR="00D85A7C" w:rsidP="16EFB056" w:rsidRDefault="00D85A7C" w14:paraId="10B8C7CC" wp14:textId="0E1D2006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16EFB056" w:rsidR="00D85A7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Junk modelling </w:t>
            </w:r>
            <w:r w:rsidRPr="16EFB056" w:rsidR="4C9AAC4D">
              <w:rPr>
                <w:rFonts w:ascii="Twinkl Precursive" w:hAnsi="Twinkl Precursive" w:cs="Calibri" w:cstheme="minorAscii"/>
                <w:sz w:val="16"/>
                <w:szCs w:val="16"/>
              </w:rPr>
              <w:t>boats.</w:t>
            </w:r>
          </w:p>
          <w:p w:rsidR="4C9AAC4D" w:rsidP="16EFB056" w:rsidRDefault="4C9AAC4D" w14:paraId="3D881996" w14:textId="6CD8D8C8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332B6AD3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Model Penguins. </w:t>
            </w:r>
          </w:p>
          <w:p w:rsidRPr="00D85A7C" w:rsidR="00DB0D1B" w:rsidP="04B37E2D" w:rsidRDefault="00D85A7C" w14:paraId="36AEAC0C" wp14:textId="109A1601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4B37E2D" w:rsidR="00D85A7C">
              <w:rPr>
                <w:rFonts w:ascii="Twinkl Precursive" w:hAnsi="Twinkl Precursive" w:cs="Calibri" w:cstheme="minorAscii"/>
                <w:sz w:val="16"/>
                <w:szCs w:val="16"/>
              </w:rPr>
              <w:t>Can make music and experiment with ways of changing it.</w:t>
            </w:r>
          </w:p>
          <w:p w:rsidRPr="00D85A7C" w:rsidR="00DB0D1B" w:rsidP="04B37E2D" w:rsidRDefault="00D85A7C" w14:paraId="56DE8CAA" wp14:textId="3890F420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2FC318E2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Arctic Habitats. </w:t>
            </w:r>
          </w:p>
          <w:p w:rsidRPr="00D85A7C" w:rsidR="00DB0D1B" w:rsidP="04B37E2D" w:rsidRDefault="00D85A7C" w14:paraId="3A218472" wp14:textId="69E404AD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2FC318E2">
              <w:rPr>
                <w:rFonts w:ascii="Twinkl Precursive" w:hAnsi="Twinkl Precursive" w:cs="Calibri" w:cstheme="minorAscii"/>
                <w:sz w:val="16"/>
                <w:szCs w:val="16"/>
              </w:rPr>
              <w:t>Grufallo Puppets.</w:t>
            </w:r>
          </w:p>
          <w:p w:rsidRPr="00D85A7C" w:rsidR="00DB0D1B" w:rsidP="04B37E2D" w:rsidRDefault="00D85A7C" w14:paraId="21D3D347" wp14:textId="3F71E467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2FC318E2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Chinese New year lanterns. </w:t>
            </w:r>
          </w:p>
        </w:tc>
        <w:tc>
          <w:tcPr>
            <w:tcW w:w="2187" w:type="dxa"/>
            <w:tcMar/>
          </w:tcPr>
          <w:p w:rsidRPr="00D85A7C" w:rsidR="00D85A7C" w:rsidP="16EFB056" w:rsidRDefault="00D85A7C" w14:paraId="336C9C99" wp14:textId="2376C585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404B8C36" w:rsidR="00D85A7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Junk modelling </w:t>
            </w:r>
            <w:r w:rsidRPr="404B8C36" w:rsidR="556CAF5E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lighthouses. </w:t>
            </w:r>
          </w:p>
          <w:p w:rsidR="4342DB6C" w:rsidP="404B8C36" w:rsidRDefault="4342DB6C" w14:paraId="331BB00E" w14:textId="150645E3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404B8C36" w:rsidR="4342DB6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Planting seeds. </w:t>
            </w:r>
          </w:p>
          <w:p w:rsidRPr="00D85A7C" w:rsidR="00D85A7C" w:rsidP="38CC704A" w:rsidRDefault="00D85A7C" w14:paraId="04F3E66A" wp14:textId="4403A2EB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00D85A7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Can make music and experiment with ways of changing it.</w:t>
            </w:r>
          </w:p>
          <w:p w:rsidRPr="00D85A7C" w:rsidR="00DB0D1B" w:rsidP="00DB0D1B" w:rsidRDefault="00DB0D1B" w14:paraId="72A3D3EC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</w:p>
        </w:tc>
        <w:tc>
          <w:tcPr>
            <w:tcW w:w="2188" w:type="dxa"/>
            <w:tcMar/>
          </w:tcPr>
          <w:p w:rsidRPr="00D85A7C" w:rsidR="00D85A7C" w:rsidP="404B8C36" w:rsidRDefault="00D85A7C" w14:paraId="714DE523" wp14:textId="64D4A14B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404B8C36" w:rsidR="619D75F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Animal crafts. </w:t>
            </w:r>
          </w:p>
          <w:p w:rsidRPr="00D85A7C" w:rsidR="00DB0D1B" w:rsidP="00D85A7C" w:rsidRDefault="00D85A7C" w14:paraId="78EAF5F9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Represents their own ideas, thoughts and feelings trough music.</w:t>
            </w:r>
          </w:p>
        </w:tc>
        <w:tc>
          <w:tcPr>
            <w:tcW w:w="2188" w:type="dxa"/>
            <w:shd w:val="clear" w:color="auto" w:fill="D9E2F3" w:themeFill="accent5" w:themeFillTint="33"/>
            <w:tcMar/>
          </w:tcPr>
          <w:p w:rsidRPr="00D85A7C" w:rsidR="00D85A7C" w:rsidP="0E2FBC6E" w:rsidRDefault="00D85A7C" w14:paraId="4537A350" wp14:textId="6C5DF0D8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</w:p>
          <w:p w:rsidRPr="00D85A7C" w:rsidR="00DB0D1B" w:rsidP="00D85A7C" w:rsidRDefault="00D85A7C" w14:paraId="2BCC38D1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Represents their own ideas, thoughts and feelings through music.</w:t>
            </w:r>
          </w:p>
        </w:tc>
      </w:tr>
      <w:tr xmlns:wp14="http://schemas.microsoft.com/office/word/2010/wordml" w:rsidR="00BC4DAE" w:rsidTr="0E2FBC6E" w14:paraId="5AFF7D10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7719025F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Physical development</w:t>
            </w:r>
          </w:p>
        </w:tc>
        <w:tc>
          <w:tcPr>
            <w:tcW w:w="2536" w:type="dxa"/>
            <w:tcMar/>
          </w:tcPr>
          <w:p w:rsidRPr="00D85A7C" w:rsidR="00D85A7C" w:rsidP="2F8C78F9" w:rsidRDefault="00D85A7C" w14:paraId="7123DB6A" wp14:textId="105DEF9A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6D53A00B" w:rsidR="6F7FB97B">
              <w:rPr>
                <w:rFonts w:ascii="Twinkl Precursive" w:hAnsi="Twinkl Precursive" w:cs="Calibri" w:cstheme="minorAscii"/>
                <w:sz w:val="16"/>
                <w:szCs w:val="16"/>
              </w:rPr>
              <w:t>Letter formation (</w:t>
            </w:r>
            <w:r w:rsidRPr="6D53A00B" w:rsidR="6212EFD7">
              <w:rPr>
                <w:rFonts w:ascii="Twinkl Precursive" w:hAnsi="Twinkl Precursive" w:cs="Calibri" w:cstheme="minorAscii"/>
                <w:sz w:val="16"/>
                <w:szCs w:val="16"/>
              </w:rPr>
              <w:t>Len’s Ladder Letters</w:t>
            </w:r>
            <w:r w:rsidRPr="6D53A00B" w:rsidR="6F7FB97B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) </w:t>
            </w:r>
          </w:p>
          <w:p w:rsidRPr="00D85A7C" w:rsidR="00D85A7C" w:rsidP="00D85A7C" w:rsidRDefault="00D85A7C" w14:paraId="71FC419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Independently dressing. </w:t>
            </w:r>
          </w:p>
          <w:p w:rsidRPr="00D85A7C" w:rsidR="00DB0D1B" w:rsidP="38CC704A" w:rsidRDefault="00D85A7C" w14:paraId="56760047" wp14:textId="14DA5718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51CA3E28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Intro to PE. </w:t>
            </w:r>
          </w:p>
        </w:tc>
        <w:tc>
          <w:tcPr>
            <w:tcW w:w="2187" w:type="dxa"/>
            <w:tcMar/>
          </w:tcPr>
          <w:p w:rsidRPr="00D85A7C" w:rsidR="00D85A7C" w:rsidP="00D85A7C" w:rsidRDefault="00D85A7C" w14:paraId="5821E8B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Number formation </w:t>
            </w:r>
          </w:p>
          <w:p w:rsidRPr="00D85A7C" w:rsidR="00D85A7C" w:rsidP="00D85A7C" w:rsidRDefault="00D85A7C" w14:paraId="13E4972B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(0-10)</w:t>
            </w:r>
          </w:p>
          <w:p w:rsidRPr="00D85A7C" w:rsidR="00D85A7C" w:rsidP="00D85A7C" w:rsidRDefault="00D85A7C" w14:paraId="0D0B940D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</w:p>
          <w:p w:rsidRPr="00D85A7C" w:rsidR="00DB0D1B" w:rsidP="38CC704A" w:rsidRDefault="00D85A7C" w14:paraId="63BA7083" wp14:textId="628DA06F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739AE95D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Fundamentals. </w:t>
            </w:r>
          </w:p>
        </w:tc>
        <w:tc>
          <w:tcPr>
            <w:tcW w:w="2187" w:type="dxa"/>
            <w:tcMar/>
          </w:tcPr>
          <w:p w:rsidRPr="00D85A7C" w:rsidR="00D85A7C" w:rsidP="04B37E2D" w:rsidRDefault="00D85A7C" w14:paraId="0E27B00A" wp14:textId="3A5091E0">
            <w:pPr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04B37E2D" w:rsidR="2E1D61C8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Number Formation (0-10). </w:t>
            </w:r>
          </w:p>
          <w:p w:rsidRPr="00D85A7C" w:rsidR="00DB0D1B" w:rsidP="00D85A7C" w:rsidRDefault="00D85A7C" w14:paraId="6C7D3BA2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Dance and movement.</w:t>
            </w:r>
          </w:p>
        </w:tc>
        <w:tc>
          <w:tcPr>
            <w:tcW w:w="2187" w:type="dxa"/>
            <w:shd w:val="clear" w:color="auto" w:fill="D9E2F3" w:themeFill="accent5" w:themeFillTint="33"/>
            <w:tcMar/>
          </w:tcPr>
          <w:p w:rsidRPr="00D85A7C" w:rsidR="00D85A7C" w:rsidP="00D85A7C" w:rsidRDefault="00D85A7C" w14:paraId="6197454C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Lett</w:t>
            </w:r>
            <w:r w:rsidR="006623D4">
              <w:rPr>
                <w:rFonts w:ascii="Twinkl Precursive" w:hAnsi="Twinkl Precursive" w:cstheme="minorHAnsi"/>
                <w:sz w:val="16"/>
                <w:szCs w:val="16"/>
              </w:rPr>
              <w:t>er formation (Len’s Ladder letters 2</w:t>
            </w: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) </w:t>
            </w:r>
          </w:p>
          <w:p w:rsidRPr="00D85A7C" w:rsidR="00D85A7C" w:rsidP="00D85A7C" w:rsidRDefault="00D85A7C" w14:paraId="60061E4C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</w:p>
          <w:p w:rsidRPr="00D85A7C" w:rsidR="00DB0D1B" w:rsidP="38CC704A" w:rsidRDefault="00D85A7C" w14:paraId="43FE376C" wp14:textId="4225AF55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3C3D61A6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Gymnastics. </w:t>
            </w:r>
          </w:p>
        </w:tc>
        <w:tc>
          <w:tcPr>
            <w:tcW w:w="2188" w:type="dxa"/>
            <w:shd w:val="clear" w:color="auto" w:fill="D9E2F3" w:themeFill="accent5" w:themeFillTint="33"/>
            <w:tcMar/>
          </w:tcPr>
          <w:p w:rsidRPr="00D85A7C" w:rsidR="00D85A7C" w:rsidP="00D85A7C" w:rsidRDefault="00D85A7C" w14:paraId="0FA03496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Letter formation (</w:t>
            </w:r>
            <w:r w:rsidR="006623D4">
              <w:rPr>
                <w:rFonts w:ascii="Twinkl Precursive" w:hAnsi="Twinkl Precursive" w:cstheme="minorHAnsi"/>
                <w:sz w:val="16"/>
                <w:szCs w:val="16"/>
              </w:rPr>
              <w:t>Zippy’s Zigzag Letters</w:t>
            </w: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) </w:t>
            </w:r>
          </w:p>
          <w:p w:rsidRPr="00D85A7C" w:rsidR="00D85A7C" w:rsidP="00D85A7C" w:rsidRDefault="00D85A7C" w14:paraId="44EAFD9C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</w:p>
          <w:p w:rsidRPr="00D85A7C" w:rsidR="00DB0D1B" w:rsidP="38CC704A" w:rsidRDefault="00D85A7C" w14:paraId="7BF6A5C2" wp14:textId="71759566">
            <w:pPr>
              <w:tabs>
                <w:tab w:val="left" w:pos="978"/>
              </w:tabs>
              <w:rPr>
                <w:rFonts w:ascii="Twinkl Precursive" w:hAnsi="Twinkl Precursive" w:cs="Calibri" w:cstheme="minorAscii"/>
                <w:sz w:val="16"/>
                <w:szCs w:val="16"/>
              </w:rPr>
            </w:pPr>
            <w:r w:rsidRPr="38CC704A" w:rsidR="38CCD3EA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Ball Skills </w:t>
            </w:r>
          </w:p>
        </w:tc>
        <w:tc>
          <w:tcPr>
            <w:tcW w:w="2188" w:type="dxa"/>
            <w:shd w:val="clear" w:color="auto" w:fill="D9E2F3" w:themeFill="accent5" w:themeFillTint="33"/>
            <w:tcMar/>
          </w:tcPr>
          <w:p w:rsidRPr="00D85A7C" w:rsidR="00D85A7C" w:rsidP="00D85A7C" w:rsidRDefault="00D85A7C" w14:paraId="1D1B36E3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Number formation (10-20) </w:t>
            </w:r>
          </w:p>
          <w:p w:rsidRPr="00D85A7C" w:rsidR="00D85A7C" w:rsidP="00D85A7C" w:rsidRDefault="00D85A7C" w14:paraId="4B94D5A5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</w:p>
          <w:p w:rsidRPr="00D85A7C" w:rsidR="00DB0D1B" w:rsidP="00D85A7C" w:rsidRDefault="00D85A7C" w14:paraId="1140BBED" wp14:textId="4E4B40AB">
            <w:pPr>
              <w:tabs>
                <w:tab w:val="left" w:pos="978"/>
              </w:tabs>
            </w:pPr>
            <w:r w:rsidRPr="0E2FBC6E" w:rsidR="43B7F1EC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Games. </w:t>
            </w:r>
          </w:p>
        </w:tc>
      </w:tr>
      <w:tr xmlns:wp14="http://schemas.microsoft.com/office/word/2010/wordml" w:rsidR="00BC4DAE" w:rsidTr="0E2FBC6E" w14:paraId="7C69E26C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565A87D6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Communication and language</w:t>
            </w:r>
          </w:p>
        </w:tc>
        <w:tc>
          <w:tcPr>
            <w:tcW w:w="2536" w:type="dxa"/>
            <w:shd w:val="clear" w:color="auto" w:fill="D9E2F3" w:themeFill="accent5" w:themeFillTint="33"/>
            <w:tcMar/>
          </w:tcPr>
          <w:p w:rsidRPr="00D85A7C" w:rsidR="00D85A7C" w:rsidP="00D85A7C" w:rsidRDefault="00D85A7C" w14:paraId="30D8057E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Developing relationships.</w:t>
            </w:r>
          </w:p>
          <w:p w:rsidRPr="00D85A7C" w:rsidR="00D85A7C" w:rsidP="00D85A7C" w:rsidRDefault="00D85A7C" w14:paraId="699C3605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How to be a good friend. </w:t>
            </w:r>
          </w:p>
          <w:p w:rsidRPr="00D85A7C" w:rsidR="00DB0D1B" w:rsidP="00D85A7C" w:rsidRDefault="00D85A7C" w14:paraId="7321BE03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Sharing weekend news.</w:t>
            </w:r>
          </w:p>
        </w:tc>
        <w:tc>
          <w:tcPr>
            <w:tcW w:w="2187" w:type="dxa"/>
            <w:tcBorders>
              <w:bottom w:val="single" w:color="000000" w:themeColor="text1" w:sz="4" w:space="0"/>
            </w:tcBorders>
            <w:shd w:val="clear" w:color="auto" w:fill="D9E2F3" w:themeFill="accent5" w:themeFillTint="33"/>
            <w:tcMar/>
          </w:tcPr>
          <w:p w:rsidRPr="00D85A7C" w:rsidR="00D85A7C" w:rsidP="00D85A7C" w:rsidRDefault="00D85A7C" w14:paraId="3DCDFB73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Re-telling the nativity story. </w:t>
            </w:r>
          </w:p>
          <w:p w:rsidRPr="00D85A7C" w:rsidR="00D85A7C" w:rsidP="00D85A7C" w:rsidRDefault="00D85A7C" w14:paraId="57D3C0EE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Daily talking pictures. </w:t>
            </w:r>
          </w:p>
          <w:p w:rsidRPr="00D85A7C" w:rsidR="00DB0D1B" w:rsidP="00D85A7C" w:rsidRDefault="00D85A7C" w14:paraId="140456B6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How to be gentle.</w:t>
            </w:r>
          </w:p>
        </w:tc>
        <w:tc>
          <w:tcPr>
            <w:tcW w:w="2187" w:type="dxa"/>
            <w:shd w:val="clear" w:color="auto" w:fill="D9E2F3" w:themeFill="accent5" w:themeFillTint="33"/>
            <w:tcMar/>
          </w:tcPr>
          <w:p w:rsidRPr="00D85A7C" w:rsidR="00D85A7C" w:rsidP="00D85A7C" w:rsidRDefault="00D85A7C" w14:paraId="0D391EB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What did you get for Christmas? </w:t>
            </w:r>
          </w:p>
          <w:p w:rsidRPr="00D85A7C" w:rsidR="00D85A7C" w:rsidP="00D85A7C" w:rsidRDefault="00D85A7C" w14:paraId="0917F34F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Describe feelings. </w:t>
            </w:r>
          </w:p>
          <w:p w:rsidRPr="00D85A7C" w:rsidR="00D85A7C" w:rsidP="00D85A7C" w:rsidRDefault="00D85A7C" w14:paraId="14FD671E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Daily talking pictures.</w:t>
            </w:r>
          </w:p>
          <w:p w:rsidRPr="00D85A7C" w:rsidR="00DB0D1B" w:rsidP="00DB0D1B" w:rsidRDefault="00DB0D1B" w14:paraId="3DEEC669" wp14:textId="2D5D9B5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4B37E2D" w:rsidR="2380C579">
              <w:rPr>
                <w:rFonts w:ascii="Twinkl Precursive" w:hAnsi="Twinkl Precursive"/>
                <w:sz w:val="16"/>
                <w:szCs w:val="16"/>
              </w:rPr>
              <w:t xml:space="preserve">Questions. </w:t>
            </w:r>
          </w:p>
        </w:tc>
        <w:tc>
          <w:tcPr>
            <w:tcW w:w="2187" w:type="dxa"/>
            <w:tcMar/>
          </w:tcPr>
          <w:p w:rsidRPr="00D85A7C" w:rsidR="00D85A7C" w:rsidP="00D85A7C" w:rsidRDefault="00D85A7C" w14:paraId="6BDC45BA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What to do if you get lost. </w:t>
            </w:r>
          </w:p>
          <w:p w:rsidRPr="00D85A7C" w:rsidR="00D85A7C" w:rsidP="00D85A7C" w:rsidRDefault="00D85A7C" w14:paraId="5BEA0EAF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How to be kind. </w:t>
            </w:r>
          </w:p>
          <w:p w:rsidRPr="00D85A7C" w:rsidR="00DB0D1B" w:rsidP="00D85A7C" w:rsidRDefault="00D85A7C" w14:paraId="5B43A864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Daily talking pictures.</w:t>
            </w:r>
          </w:p>
        </w:tc>
        <w:tc>
          <w:tcPr>
            <w:tcW w:w="2188" w:type="dxa"/>
            <w:tcMar/>
          </w:tcPr>
          <w:p w:rsidRPr="00D85A7C" w:rsidR="00D85A7C" w:rsidP="00D85A7C" w:rsidRDefault="00D85A7C" w14:paraId="2DE77B0D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Name baby animals. </w:t>
            </w:r>
          </w:p>
          <w:p w:rsidRPr="00D85A7C" w:rsidR="00D85A7C" w:rsidP="00D85A7C" w:rsidRDefault="00D85A7C" w14:paraId="437E563B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Daily talking pictures.</w:t>
            </w:r>
          </w:p>
          <w:p w:rsidRPr="00D85A7C" w:rsidR="00DB0D1B" w:rsidP="00D85A7C" w:rsidRDefault="00D85A7C" w14:paraId="715563BF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Guess the animal.</w:t>
            </w:r>
          </w:p>
        </w:tc>
        <w:tc>
          <w:tcPr>
            <w:tcW w:w="2188" w:type="dxa"/>
            <w:tcMar/>
          </w:tcPr>
          <w:p w:rsidRPr="00D85A7C" w:rsidR="00DB0D1B" w:rsidP="00D85A7C" w:rsidRDefault="00D85A7C" w14:paraId="4A14AABA" wp14:textId="5ED950DD">
            <w:pPr>
              <w:tabs>
                <w:tab w:val="left" w:pos="978"/>
              </w:tabs>
            </w:pPr>
            <w:r w:rsidRPr="0E2FBC6E" w:rsidR="71890582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Talking about transition. </w:t>
            </w:r>
          </w:p>
          <w:p w:rsidRPr="00D85A7C" w:rsidR="00DB0D1B" w:rsidP="00D85A7C" w:rsidRDefault="00D85A7C" w14:paraId="2CD3ED49" wp14:textId="02DD7B5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E2FBC6E" w:rsidR="71890582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Daily </w:t>
            </w:r>
            <w:r w:rsidRPr="0E2FBC6E" w:rsidR="71890582">
              <w:rPr>
                <w:rFonts w:ascii="Twinkl Precursive" w:hAnsi="Twinkl Precursive" w:cs="Calibri" w:cstheme="minorAscii"/>
                <w:sz w:val="16"/>
                <w:szCs w:val="16"/>
              </w:rPr>
              <w:t>talking</w:t>
            </w:r>
            <w:r w:rsidRPr="0E2FBC6E" w:rsidR="71890582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pictures. </w:t>
            </w:r>
            <w:r w:rsidRPr="0E2FBC6E" w:rsidR="00D85A7C">
              <w:rPr>
                <w:rFonts w:ascii="Twinkl Precursive" w:hAnsi="Twinkl Precursive" w:cs="Calibri" w:cstheme="minorAscii"/>
                <w:sz w:val="16"/>
                <w:szCs w:val="16"/>
              </w:rPr>
              <w:t>Asking visitors questions (people who help us)</w:t>
            </w:r>
          </w:p>
        </w:tc>
      </w:tr>
      <w:tr xmlns:wp14="http://schemas.microsoft.com/office/word/2010/wordml" w:rsidR="00BC4DAE" w:rsidTr="0E2FBC6E" w14:paraId="4C471950" wp14:textId="77777777">
        <w:trPr>
          <w:trHeight w:val="599"/>
        </w:trPr>
        <w:tc>
          <w:tcPr>
            <w:tcW w:w="1838" w:type="dxa"/>
            <w:shd w:val="clear" w:color="auto" w:fill="002060"/>
            <w:tcMar/>
            <w:vAlign w:val="center"/>
          </w:tcPr>
          <w:p w:rsidRPr="00DB0D1B" w:rsidR="00DB0D1B" w:rsidP="0090053B" w:rsidRDefault="0090053B" w14:paraId="7EFB17DD" wp14:textId="77777777">
            <w:pPr>
              <w:tabs>
                <w:tab w:val="left" w:pos="978"/>
              </w:tabs>
              <w:jc w:val="center"/>
              <w:rPr>
                <w:rFonts w:ascii="Corbel" w:hAnsi="Corbel"/>
                <w:color w:val="FFFFFF" w:themeColor="background1"/>
                <w:sz w:val="28"/>
              </w:rPr>
            </w:pPr>
            <w:r>
              <w:rPr>
                <w:rFonts w:ascii="Corbel" w:hAnsi="Corbel"/>
                <w:color w:val="FFFFFF" w:themeColor="background1"/>
                <w:sz w:val="28"/>
              </w:rPr>
              <w:t>Personal, social and emotional development.</w:t>
            </w:r>
          </w:p>
        </w:tc>
        <w:tc>
          <w:tcPr>
            <w:tcW w:w="2536" w:type="dxa"/>
            <w:shd w:val="clear" w:color="auto" w:fill="D9E2F3" w:themeFill="accent5" w:themeFillTint="33"/>
            <w:tcMar/>
          </w:tcPr>
          <w:p w:rsidRPr="00D85A7C" w:rsidR="00D85A7C" w:rsidP="00D85A7C" w:rsidRDefault="00BC4DAE" w14:paraId="66CA544F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>
              <w:rPr>
                <w:rFonts w:ascii="Twinkl Precursive" w:hAnsi="Twinkl Precursive" w:cstheme="minorHAnsi"/>
                <w:sz w:val="16"/>
                <w:szCs w:val="16"/>
              </w:rPr>
              <w:t xml:space="preserve">Friendships. </w:t>
            </w:r>
            <w:r w:rsidRPr="00D85A7C" w:rsidR="00D85A7C">
              <w:rPr>
                <w:rFonts w:ascii="Twinkl Precursive" w:hAnsi="Twinkl Precursive" w:cstheme="minorHAnsi"/>
                <w:sz w:val="16"/>
                <w:szCs w:val="16"/>
              </w:rPr>
              <w:t xml:space="preserve"> </w:t>
            </w:r>
          </w:p>
          <w:p w:rsidRPr="00D85A7C" w:rsidR="00D85A7C" w:rsidP="00D85A7C" w:rsidRDefault="00D85A7C" w14:paraId="6A977788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All about me. </w:t>
            </w:r>
          </w:p>
          <w:p w:rsidRPr="00D85A7C" w:rsidR="00DB0D1B" w:rsidP="00D85A7C" w:rsidRDefault="00D85A7C" w14:paraId="15CAAB6F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Looking after property.</w:t>
            </w:r>
          </w:p>
        </w:tc>
        <w:tc>
          <w:tcPr>
            <w:tcW w:w="2187" w:type="dxa"/>
            <w:tcBorders>
              <w:top w:val="single" w:color="000000" w:themeColor="text1" w:sz="4" w:space="0"/>
            </w:tcBorders>
            <w:tcMar/>
          </w:tcPr>
          <w:p w:rsidR="00BC4DAE" w:rsidP="00D85A7C" w:rsidRDefault="00BC4DAE" w14:paraId="4697826F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>
              <w:rPr>
                <w:rFonts w:ascii="Twinkl Precursive" w:hAnsi="Twinkl Precursive" w:cstheme="minorHAnsi"/>
                <w:sz w:val="16"/>
                <w:szCs w:val="16"/>
              </w:rPr>
              <w:t xml:space="preserve">Valuing being differing. </w:t>
            </w:r>
          </w:p>
          <w:p w:rsidRPr="00D85A7C" w:rsidR="00DB0D1B" w:rsidP="00D85A7C" w:rsidRDefault="00D85A7C" w14:paraId="19F2263B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>Being grateful for Christmas gifts.</w:t>
            </w:r>
          </w:p>
        </w:tc>
        <w:tc>
          <w:tcPr>
            <w:tcW w:w="2187" w:type="dxa"/>
            <w:shd w:val="clear" w:color="auto" w:fill="D9E2F3" w:themeFill="accent5" w:themeFillTint="33"/>
            <w:tcMar/>
          </w:tcPr>
          <w:p w:rsidRPr="00D85A7C" w:rsidR="00DB0D1B" w:rsidP="00D85A7C" w:rsidRDefault="00BC4DAE" w14:paraId="1DAF72E3" wp14:textId="1D235A0C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 w:rsidRPr="04B37E2D" w:rsidR="00BC4DAE">
              <w:rPr>
                <w:rFonts w:ascii="Twinkl Precursive" w:hAnsi="Twinkl Precursive" w:cs="Calibri" w:cstheme="minorAscii"/>
                <w:sz w:val="16"/>
                <w:szCs w:val="16"/>
              </w:rPr>
              <w:t>Keeping safe</w:t>
            </w:r>
            <w:r w:rsidRPr="04B37E2D" w:rsidR="58A0881F">
              <w:rPr>
                <w:rFonts w:ascii="Twinkl Precursive" w:hAnsi="Twinkl Precursive" w:cs="Calibri" w:cstheme="minorAscii"/>
                <w:sz w:val="16"/>
                <w:szCs w:val="16"/>
              </w:rPr>
              <w:t>.</w:t>
            </w:r>
            <w:r w:rsidRPr="04B37E2D" w:rsidR="00BC4DAE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 </w:t>
            </w:r>
            <w:r w:rsidRPr="04B37E2D" w:rsidR="00D85A7C">
              <w:rPr>
                <w:rFonts w:ascii="Twinkl Precursive" w:hAnsi="Twinkl Precursive" w:cs="Calibri" w:cstheme="minorAscii"/>
                <w:sz w:val="16"/>
                <w:szCs w:val="16"/>
              </w:rPr>
              <w:t>Personal hygiene-hand washing.</w:t>
            </w:r>
          </w:p>
        </w:tc>
        <w:tc>
          <w:tcPr>
            <w:tcW w:w="2187" w:type="dxa"/>
            <w:tcMar/>
          </w:tcPr>
          <w:p w:rsidRPr="00D85A7C" w:rsidR="00D85A7C" w:rsidP="00D85A7C" w:rsidRDefault="00D85A7C" w14:paraId="4E893BA5" wp14:textId="77777777">
            <w:pPr>
              <w:rPr>
                <w:rFonts w:ascii="Twinkl Precursive" w:hAnsi="Twinkl Precursive" w:cstheme="minorHAnsi"/>
                <w:sz w:val="16"/>
                <w:szCs w:val="16"/>
              </w:rPr>
            </w:pPr>
            <w:r w:rsidRPr="00D85A7C">
              <w:rPr>
                <w:rFonts w:ascii="Twinkl Precursive" w:hAnsi="Twinkl Precursive" w:cstheme="minorHAnsi"/>
                <w:sz w:val="16"/>
                <w:szCs w:val="16"/>
              </w:rPr>
              <w:t xml:space="preserve">Working hard. </w:t>
            </w:r>
          </w:p>
          <w:p w:rsidRPr="00D85A7C" w:rsidR="00DB0D1B" w:rsidP="00D85A7C" w:rsidRDefault="00BC4DAE" w14:paraId="72B515C3" wp14:textId="77777777">
            <w:pPr>
              <w:tabs>
                <w:tab w:val="left" w:pos="978"/>
              </w:tabs>
              <w:rPr>
                <w:rFonts w:ascii="Twinkl Precursive" w:hAnsi="Twinkl Precursive"/>
                <w:sz w:val="16"/>
                <w:szCs w:val="16"/>
              </w:rPr>
            </w:pPr>
            <w:r>
              <w:rPr>
                <w:rFonts w:ascii="Twinkl Precursive" w:hAnsi="Twinkl Precursive" w:cstheme="minorHAnsi"/>
                <w:sz w:val="16"/>
                <w:szCs w:val="16"/>
              </w:rPr>
              <w:t xml:space="preserve">Rights and respect. </w:t>
            </w:r>
          </w:p>
        </w:tc>
        <w:tc>
          <w:tcPr>
            <w:tcW w:w="2188" w:type="dxa"/>
            <w:shd w:val="clear" w:color="auto" w:fill="D9E2F3" w:themeFill="accent5" w:themeFillTint="33"/>
            <w:tcMar/>
          </w:tcPr>
          <w:p w:rsidRPr="00D85A7C" w:rsidR="00DB0D1B" w:rsidP="00D85A7C" w:rsidRDefault="00BC4DAE" w14:paraId="6873E378" wp14:textId="3824A334">
            <w:pPr>
              <w:tabs>
                <w:tab w:val="left" w:pos="978"/>
              </w:tabs>
            </w:pPr>
            <w:r w:rsidRPr="00BC6896" w:rsidR="56345BD3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Growing and </w:t>
            </w:r>
            <w:r w:rsidRPr="00BC6896" w:rsidR="56345BD3">
              <w:rPr>
                <w:rFonts w:ascii="Twinkl Precursive" w:hAnsi="Twinkl Precursive" w:cs="Calibri" w:cstheme="minorAscii"/>
                <w:sz w:val="16"/>
                <w:szCs w:val="16"/>
              </w:rPr>
              <w:t>changing</w:t>
            </w:r>
            <w:r w:rsidRPr="00BC6896" w:rsidR="56345BD3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. </w:t>
            </w:r>
          </w:p>
        </w:tc>
        <w:tc>
          <w:tcPr>
            <w:tcW w:w="2188" w:type="dxa"/>
            <w:tcMar/>
          </w:tcPr>
          <w:p w:rsidRPr="00D85A7C" w:rsidR="00DB0D1B" w:rsidP="00DB0D1B" w:rsidRDefault="00BC4DAE" w14:paraId="48CB9D24" wp14:textId="2A59E513">
            <w:pPr>
              <w:tabs>
                <w:tab w:val="left" w:pos="978"/>
              </w:tabs>
            </w:pPr>
            <w:bookmarkStart w:name="_GoBack" w:id="0"/>
            <w:bookmarkEnd w:id="0"/>
            <w:r w:rsidRPr="00BC6896" w:rsidR="56345BD3">
              <w:rPr>
                <w:rFonts w:ascii="Twinkl Precursive" w:hAnsi="Twinkl Precursive" w:cs="Calibri" w:cstheme="minorAscii"/>
                <w:sz w:val="16"/>
                <w:szCs w:val="16"/>
              </w:rPr>
              <w:t xml:space="preserve">Being my best. </w:t>
            </w:r>
          </w:p>
        </w:tc>
      </w:tr>
    </w:tbl>
    <w:p xmlns:wp14="http://schemas.microsoft.com/office/word/2010/wordml" w:rsidRPr="00DB0D1B" w:rsidR="00DB0D1B" w:rsidP="00DB0D1B" w:rsidRDefault="00DB0D1B" w14:paraId="3656B9AB" wp14:textId="77777777">
      <w:pPr>
        <w:tabs>
          <w:tab w:val="left" w:pos="978"/>
        </w:tabs>
      </w:pPr>
    </w:p>
    <w:sectPr w:rsidRPr="00DB0D1B" w:rsidR="00DB0D1B" w:rsidSect="00DB0D1B">
      <w:pgSz w:w="16838" w:h="11906" w:orient="landscape"/>
      <w:pgMar w:top="720" w:right="720" w:bottom="720" w:left="720" w:header="0" w:footer="708" w:gutter="0"/>
      <w:pgBorders w:offsetFrom="page">
        <w:top w:val="single" w:color="002060" w:sz="4" w:space="15"/>
        <w:left w:val="single" w:color="002060" w:sz="4" w:space="15"/>
        <w:bottom w:val="single" w:color="002060" w:sz="4" w:space="15"/>
        <w:right w:val="single" w:color="002060" w:sz="4" w:space="1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B0D1B" w:rsidP="00DB0D1B" w:rsidRDefault="00DB0D1B" w14:paraId="45FB081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0D1B" w:rsidP="00DB0D1B" w:rsidRDefault="00DB0D1B" w14:paraId="049F31C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B0D1B" w:rsidP="00DB0D1B" w:rsidRDefault="00DB0D1B" w14:paraId="5312826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0D1B" w:rsidP="00DB0D1B" w:rsidRDefault="00DB0D1B" w14:paraId="62486C05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1B"/>
    <w:rsid w:val="000E379F"/>
    <w:rsid w:val="00154179"/>
    <w:rsid w:val="00404E30"/>
    <w:rsid w:val="006623D4"/>
    <w:rsid w:val="008E017B"/>
    <w:rsid w:val="0090053B"/>
    <w:rsid w:val="00A50516"/>
    <w:rsid w:val="00B4124E"/>
    <w:rsid w:val="00BC4DAE"/>
    <w:rsid w:val="00BC6896"/>
    <w:rsid w:val="00CF482F"/>
    <w:rsid w:val="00D85A7C"/>
    <w:rsid w:val="00DB0D1B"/>
    <w:rsid w:val="00F716A6"/>
    <w:rsid w:val="0161416B"/>
    <w:rsid w:val="026B58AC"/>
    <w:rsid w:val="02B5C0E7"/>
    <w:rsid w:val="04B37E2D"/>
    <w:rsid w:val="09FEDC50"/>
    <w:rsid w:val="0AB6D480"/>
    <w:rsid w:val="0BAD36B7"/>
    <w:rsid w:val="0C3DE4FF"/>
    <w:rsid w:val="0CE128BE"/>
    <w:rsid w:val="0DE140B7"/>
    <w:rsid w:val="0E2FBC6E"/>
    <w:rsid w:val="0F1C86E8"/>
    <w:rsid w:val="13E2056D"/>
    <w:rsid w:val="14038450"/>
    <w:rsid w:val="167D023D"/>
    <w:rsid w:val="16EFB056"/>
    <w:rsid w:val="16F2F79C"/>
    <w:rsid w:val="17533C35"/>
    <w:rsid w:val="1A5EF5AB"/>
    <w:rsid w:val="1C2ED7B8"/>
    <w:rsid w:val="1E51B670"/>
    <w:rsid w:val="235960D9"/>
    <w:rsid w:val="2380C579"/>
    <w:rsid w:val="24003B42"/>
    <w:rsid w:val="242A6293"/>
    <w:rsid w:val="25850A81"/>
    <w:rsid w:val="2698ECAA"/>
    <w:rsid w:val="29120DAE"/>
    <w:rsid w:val="293F9316"/>
    <w:rsid w:val="2A000F2F"/>
    <w:rsid w:val="2E127CB2"/>
    <w:rsid w:val="2E1410F8"/>
    <w:rsid w:val="2E1D61C8"/>
    <w:rsid w:val="2F8C78F9"/>
    <w:rsid w:val="2FC318E2"/>
    <w:rsid w:val="3054D074"/>
    <w:rsid w:val="3094D967"/>
    <w:rsid w:val="332B6AD3"/>
    <w:rsid w:val="3395C778"/>
    <w:rsid w:val="35E67341"/>
    <w:rsid w:val="35E92A26"/>
    <w:rsid w:val="38CC704A"/>
    <w:rsid w:val="38CCD3EA"/>
    <w:rsid w:val="3916A68C"/>
    <w:rsid w:val="3BC67D98"/>
    <w:rsid w:val="3C31ADA4"/>
    <w:rsid w:val="3C3D61A6"/>
    <w:rsid w:val="3DAFD93F"/>
    <w:rsid w:val="3DE107AF"/>
    <w:rsid w:val="404B8C36"/>
    <w:rsid w:val="4342DB6C"/>
    <w:rsid w:val="437160EC"/>
    <w:rsid w:val="43B7F1EC"/>
    <w:rsid w:val="464058C2"/>
    <w:rsid w:val="49458043"/>
    <w:rsid w:val="4975CE4A"/>
    <w:rsid w:val="499BD65E"/>
    <w:rsid w:val="4A7175D8"/>
    <w:rsid w:val="4B424595"/>
    <w:rsid w:val="4C9AAC4D"/>
    <w:rsid w:val="4E9777B8"/>
    <w:rsid w:val="4F935DE0"/>
    <w:rsid w:val="4FE79349"/>
    <w:rsid w:val="5100F916"/>
    <w:rsid w:val="51CA3E28"/>
    <w:rsid w:val="531A20B2"/>
    <w:rsid w:val="5462B22E"/>
    <w:rsid w:val="556CAF5E"/>
    <w:rsid w:val="56345BD3"/>
    <w:rsid w:val="58A0881F"/>
    <w:rsid w:val="58B56A0F"/>
    <w:rsid w:val="58ED7D00"/>
    <w:rsid w:val="594AFC0E"/>
    <w:rsid w:val="5A17C143"/>
    <w:rsid w:val="5A4ECAF3"/>
    <w:rsid w:val="5B2437F2"/>
    <w:rsid w:val="619D75FC"/>
    <w:rsid w:val="6212EFD7"/>
    <w:rsid w:val="632F28E0"/>
    <w:rsid w:val="63B0F31F"/>
    <w:rsid w:val="68F39F6A"/>
    <w:rsid w:val="69D99D1D"/>
    <w:rsid w:val="6BA5B5F2"/>
    <w:rsid w:val="6D53A00B"/>
    <w:rsid w:val="6F79DD7F"/>
    <w:rsid w:val="6F7FB97B"/>
    <w:rsid w:val="6FB1652B"/>
    <w:rsid w:val="702C4C81"/>
    <w:rsid w:val="71298C24"/>
    <w:rsid w:val="71890582"/>
    <w:rsid w:val="72172C8D"/>
    <w:rsid w:val="7254010C"/>
    <w:rsid w:val="72F01694"/>
    <w:rsid w:val="739AE95D"/>
    <w:rsid w:val="74D702D7"/>
    <w:rsid w:val="7696DB44"/>
    <w:rsid w:val="78BBD3EC"/>
    <w:rsid w:val="796F2CA6"/>
    <w:rsid w:val="79B3A4DA"/>
    <w:rsid w:val="7A2E3C66"/>
    <w:rsid w:val="7CF34D6F"/>
    <w:rsid w:val="7D25FC21"/>
    <w:rsid w:val="7EAB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4DC9"/>
  <w15:chartTrackingRefBased/>
  <w15:docId w15:val="{13CDEDEF-CE94-4462-B8EE-BDE31BEB4C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0D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0D1B"/>
  </w:style>
  <w:style w:type="paragraph" w:styleId="Footer">
    <w:name w:val="footer"/>
    <w:basedOn w:val="Normal"/>
    <w:link w:val="FooterChar"/>
    <w:uiPriority w:val="99"/>
    <w:unhideWhenUsed/>
    <w:rsid w:val="00DB0D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Stokes</dc:creator>
  <keywords/>
  <dc:description/>
  <lastModifiedBy>Megan Evans</lastModifiedBy>
  <revision>18</revision>
  <dcterms:created xsi:type="dcterms:W3CDTF">2024-07-23T13:27:00.0000000Z</dcterms:created>
  <dcterms:modified xsi:type="dcterms:W3CDTF">2026-05-27T11:25:19.9264431Z</dcterms:modified>
</coreProperties>
</file>