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3E7CA" w14:textId="77777777" w:rsidR="004259FA" w:rsidRPr="00C86E03" w:rsidRDefault="00C86E03">
      <w:pPr>
        <w:pStyle w:val="Heading1"/>
        <w:rPr>
          <w:sz w:val="24"/>
        </w:rPr>
      </w:pPr>
      <w:r w:rsidRPr="00C86E03">
        <w:rPr>
          <w:sz w:val="24"/>
        </w:rPr>
        <w:t xml:space="preserve">Weekly Spelling Lists </w:t>
      </w:r>
    </w:p>
    <w:p w14:paraId="1C300AF9" w14:textId="224B0D7B" w:rsidR="004259FA" w:rsidRPr="00C86E03" w:rsidRDefault="00C86E03">
      <w:pPr>
        <w:pStyle w:val="Heading2"/>
        <w:rPr>
          <w:sz w:val="24"/>
        </w:rPr>
      </w:pPr>
      <w:r w:rsidRPr="00C86E03">
        <w:rPr>
          <w:sz w:val="24"/>
        </w:rPr>
        <w:t>Week 1</w:t>
      </w:r>
      <w:r>
        <w:rPr>
          <w:sz w:val="24"/>
        </w:rPr>
        <w:t>:</w:t>
      </w:r>
      <w:r w:rsidRPr="00C86E03">
        <w:rPr>
          <w:sz w:val="24"/>
        </w:rPr>
        <w:t xml:space="preserve"> </w:t>
      </w:r>
      <w:r w:rsidR="002F445C">
        <w:rPr>
          <w:sz w:val="24"/>
        </w:rPr>
        <w:t>10</w:t>
      </w:r>
      <w:r w:rsidRPr="00C86E03">
        <w:rPr>
          <w:sz w:val="24"/>
        </w:rPr>
        <w:t>.09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3"/>
        <w:gridCol w:w="1079"/>
        <w:gridCol w:w="1079"/>
        <w:gridCol w:w="1079"/>
        <w:gridCol w:w="1080"/>
        <w:gridCol w:w="1080"/>
        <w:gridCol w:w="1080"/>
        <w:gridCol w:w="1080"/>
      </w:tblGrid>
      <w:tr w:rsidR="004259FA" w:rsidRPr="00C86E03" w14:paraId="62CB147D" w14:textId="77777777">
        <w:tc>
          <w:tcPr>
            <w:tcW w:w="1080" w:type="dxa"/>
          </w:tcPr>
          <w:p w14:paraId="7A21BD15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important</w:t>
            </w:r>
          </w:p>
        </w:tc>
        <w:tc>
          <w:tcPr>
            <w:tcW w:w="1080" w:type="dxa"/>
          </w:tcPr>
          <w:p w14:paraId="7B5FCB88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mention</w:t>
            </w:r>
          </w:p>
        </w:tc>
        <w:tc>
          <w:tcPr>
            <w:tcW w:w="1080" w:type="dxa"/>
          </w:tcPr>
          <w:p w14:paraId="251018D1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exercise</w:t>
            </w:r>
          </w:p>
        </w:tc>
        <w:tc>
          <w:tcPr>
            <w:tcW w:w="1080" w:type="dxa"/>
          </w:tcPr>
          <w:p w14:paraId="7594DFDE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circle</w:t>
            </w:r>
          </w:p>
        </w:tc>
        <w:tc>
          <w:tcPr>
            <w:tcW w:w="1080" w:type="dxa"/>
          </w:tcPr>
          <w:p w14:paraId="6B5D2E99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imagine</w:t>
            </w:r>
          </w:p>
        </w:tc>
        <w:tc>
          <w:tcPr>
            <w:tcW w:w="1080" w:type="dxa"/>
          </w:tcPr>
          <w:p w14:paraId="70D19399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February</w:t>
            </w:r>
          </w:p>
        </w:tc>
        <w:tc>
          <w:tcPr>
            <w:tcW w:w="1080" w:type="dxa"/>
          </w:tcPr>
          <w:p w14:paraId="331843B4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naughty</w:t>
            </w:r>
          </w:p>
        </w:tc>
        <w:tc>
          <w:tcPr>
            <w:tcW w:w="1080" w:type="dxa"/>
          </w:tcPr>
          <w:p w14:paraId="44EA1241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pressure</w:t>
            </w:r>
          </w:p>
        </w:tc>
      </w:tr>
    </w:tbl>
    <w:p w14:paraId="23DDE730" w14:textId="77777777" w:rsidR="004259FA" w:rsidRPr="00C86E03" w:rsidRDefault="004259FA">
      <w:pPr>
        <w:rPr>
          <w:sz w:val="20"/>
        </w:rPr>
      </w:pPr>
    </w:p>
    <w:p w14:paraId="12FAE5DF" w14:textId="77777777" w:rsidR="004259FA" w:rsidRPr="00C86E03" w:rsidRDefault="00C86E03">
      <w:pPr>
        <w:pStyle w:val="Heading2"/>
        <w:rPr>
          <w:sz w:val="24"/>
        </w:rPr>
      </w:pPr>
      <w:r w:rsidRPr="00C86E03">
        <w:rPr>
          <w:sz w:val="24"/>
        </w:rPr>
        <w:t>Week 2</w:t>
      </w:r>
      <w:r>
        <w:rPr>
          <w:sz w:val="24"/>
        </w:rPr>
        <w:t>:</w:t>
      </w:r>
      <w:r w:rsidRPr="00C86E03">
        <w:rPr>
          <w:sz w:val="24"/>
        </w:rPr>
        <w:t xml:space="preserve"> 17.09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70"/>
        <w:gridCol w:w="1075"/>
        <w:gridCol w:w="1070"/>
        <w:gridCol w:w="1071"/>
        <w:gridCol w:w="1069"/>
        <w:gridCol w:w="1153"/>
        <w:gridCol w:w="1061"/>
        <w:gridCol w:w="1071"/>
      </w:tblGrid>
      <w:tr w:rsidR="004259FA" w:rsidRPr="00C86E03" w14:paraId="493D1A80" w14:textId="77777777">
        <w:tc>
          <w:tcPr>
            <w:tcW w:w="1080" w:type="dxa"/>
          </w:tcPr>
          <w:p w14:paraId="3E514FCA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address</w:t>
            </w:r>
          </w:p>
        </w:tc>
        <w:tc>
          <w:tcPr>
            <w:tcW w:w="1080" w:type="dxa"/>
          </w:tcPr>
          <w:p w14:paraId="506EBF90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continue</w:t>
            </w:r>
          </w:p>
        </w:tc>
        <w:tc>
          <w:tcPr>
            <w:tcW w:w="1080" w:type="dxa"/>
          </w:tcPr>
          <w:p w14:paraId="43B7E695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answer</w:t>
            </w:r>
          </w:p>
        </w:tc>
        <w:tc>
          <w:tcPr>
            <w:tcW w:w="1080" w:type="dxa"/>
          </w:tcPr>
          <w:p w14:paraId="0115B1DB" w14:textId="5FBCD6A3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possess</w:t>
            </w:r>
          </w:p>
        </w:tc>
        <w:tc>
          <w:tcPr>
            <w:tcW w:w="1080" w:type="dxa"/>
          </w:tcPr>
          <w:p w14:paraId="3854DC3A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minute</w:t>
            </w:r>
          </w:p>
        </w:tc>
        <w:tc>
          <w:tcPr>
            <w:tcW w:w="1080" w:type="dxa"/>
          </w:tcPr>
          <w:p w14:paraId="2A91635B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experience</w:t>
            </w:r>
          </w:p>
        </w:tc>
        <w:tc>
          <w:tcPr>
            <w:tcW w:w="1080" w:type="dxa"/>
          </w:tcPr>
          <w:p w14:paraId="269D6789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learn</w:t>
            </w:r>
          </w:p>
        </w:tc>
        <w:tc>
          <w:tcPr>
            <w:tcW w:w="1080" w:type="dxa"/>
          </w:tcPr>
          <w:p w14:paraId="7F99C590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breathe</w:t>
            </w:r>
          </w:p>
        </w:tc>
      </w:tr>
    </w:tbl>
    <w:p w14:paraId="482E7DA3" w14:textId="77777777" w:rsidR="004259FA" w:rsidRPr="00C86E03" w:rsidRDefault="004259FA">
      <w:pPr>
        <w:rPr>
          <w:sz w:val="20"/>
        </w:rPr>
      </w:pPr>
    </w:p>
    <w:p w14:paraId="3A96A796" w14:textId="77777777" w:rsidR="004259FA" w:rsidRPr="00C86E03" w:rsidRDefault="00C86E03">
      <w:pPr>
        <w:pStyle w:val="Heading2"/>
        <w:rPr>
          <w:sz w:val="24"/>
        </w:rPr>
      </w:pPr>
      <w:r w:rsidRPr="00C86E03">
        <w:rPr>
          <w:sz w:val="24"/>
        </w:rPr>
        <w:t>Week 3</w:t>
      </w:r>
      <w:r>
        <w:rPr>
          <w:sz w:val="24"/>
        </w:rPr>
        <w:t>:</w:t>
      </w:r>
      <w:r w:rsidRPr="00C86E03">
        <w:rPr>
          <w:sz w:val="24"/>
        </w:rPr>
        <w:t xml:space="preserve"> 24.09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4259FA" w:rsidRPr="00C86E03" w14:paraId="57F7E4EF" w14:textId="77777777">
        <w:tc>
          <w:tcPr>
            <w:tcW w:w="1080" w:type="dxa"/>
          </w:tcPr>
          <w:p w14:paraId="40A8095F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separate</w:t>
            </w:r>
          </w:p>
        </w:tc>
        <w:tc>
          <w:tcPr>
            <w:tcW w:w="1080" w:type="dxa"/>
          </w:tcPr>
          <w:p w14:paraId="097C603A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promise</w:t>
            </w:r>
          </w:p>
        </w:tc>
        <w:tc>
          <w:tcPr>
            <w:tcW w:w="1080" w:type="dxa"/>
          </w:tcPr>
          <w:p w14:paraId="038434F7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material</w:t>
            </w:r>
          </w:p>
        </w:tc>
        <w:tc>
          <w:tcPr>
            <w:tcW w:w="1080" w:type="dxa"/>
          </w:tcPr>
          <w:p w14:paraId="01F09B6F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breath</w:t>
            </w:r>
          </w:p>
        </w:tc>
        <w:tc>
          <w:tcPr>
            <w:tcW w:w="1080" w:type="dxa"/>
          </w:tcPr>
          <w:p w14:paraId="0687B18B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height</w:t>
            </w:r>
          </w:p>
        </w:tc>
        <w:tc>
          <w:tcPr>
            <w:tcW w:w="1080" w:type="dxa"/>
          </w:tcPr>
          <w:p w14:paraId="1EB2C82A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enough</w:t>
            </w:r>
          </w:p>
        </w:tc>
        <w:tc>
          <w:tcPr>
            <w:tcW w:w="1080" w:type="dxa"/>
          </w:tcPr>
          <w:p w14:paraId="4BB5B33D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appear</w:t>
            </w:r>
          </w:p>
        </w:tc>
        <w:tc>
          <w:tcPr>
            <w:tcW w:w="1080" w:type="dxa"/>
          </w:tcPr>
          <w:p w14:paraId="14A9FA66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reign</w:t>
            </w:r>
          </w:p>
        </w:tc>
      </w:tr>
    </w:tbl>
    <w:p w14:paraId="5C168269" w14:textId="77777777" w:rsidR="004259FA" w:rsidRPr="00C86E03" w:rsidRDefault="004259FA">
      <w:pPr>
        <w:rPr>
          <w:sz w:val="20"/>
        </w:rPr>
      </w:pPr>
    </w:p>
    <w:p w14:paraId="6695CAF6" w14:textId="77777777" w:rsidR="004259FA" w:rsidRPr="00C86E03" w:rsidRDefault="00C86E03">
      <w:pPr>
        <w:pStyle w:val="Heading2"/>
        <w:rPr>
          <w:sz w:val="24"/>
        </w:rPr>
      </w:pPr>
      <w:r w:rsidRPr="00C86E03">
        <w:rPr>
          <w:sz w:val="24"/>
        </w:rPr>
        <w:t>Week 4</w:t>
      </w:r>
      <w:r>
        <w:rPr>
          <w:sz w:val="24"/>
        </w:rPr>
        <w:t>:</w:t>
      </w:r>
      <w:r w:rsidRPr="00C86E03">
        <w:rPr>
          <w:sz w:val="24"/>
        </w:rPr>
        <w:t xml:space="preserve"> 01.10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55"/>
        <w:gridCol w:w="1201"/>
        <w:gridCol w:w="1066"/>
        <w:gridCol w:w="1058"/>
        <w:gridCol w:w="1056"/>
        <w:gridCol w:w="1072"/>
        <w:gridCol w:w="1071"/>
        <w:gridCol w:w="1061"/>
      </w:tblGrid>
      <w:tr w:rsidR="004259FA" w:rsidRPr="00C86E03" w14:paraId="5F0FFEDE" w14:textId="77777777">
        <w:tc>
          <w:tcPr>
            <w:tcW w:w="1080" w:type="dxa"/>
          </w:tcPr>
          <w:p w14:paraId="1B9830E3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heart</w:t>
            </w:r>
          </w:p>
        </w:tc>
        <w:tc>
          <w:tcPr>
            <w:tcW w:w="1080" w:type="dxa"/>
          </w:tcPr>
          <w:p w14:paraId="38982F0F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experiment</w:t>
            </w:r>
          </w:p>
        </w:tc>
        <w:tc>
          <w:tcPr>
            <w:tcW w:w="1080" w:type="dxa"/>
          </w:tcPr>
          <w:p w14:paraId="41522DF0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strange</w:t>
            </w:r>
          </w:p>
        </w:tc>
        <w:tc>
          <w:tcPr>
            <w:tcW w:w="1080" w:type="dxa"/>
          </w:tcPr>
          <w:p w14:paraId="08B921B7" w14:textId="6A830A72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actual</w:t>
            </w:r>
          </w:p>
        </w:tc>
        <w:tc>
          <w:tcPr>
            <w:tcW w:w="1080" w:type="dxa"/>
          </w:tcPr>
          <w:p w14:paraId="414F0E92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guide</w:t>
            </w:r>
          </w:p>
        </w:tc>
        <w:tc>
          <w:tcPr>
            <w:tcW w:w="1080" w:type="dxa"/>
          </w:tcPr>
          <w:p w14:paraId="10EECD82" w14:textId="746A3DF0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business</w:t>
            </w:r>
          </w:p>
        </w:tc>
        <w:tc>
          <w:tcPr>
            <w:tcW w:w="1080" w:type="dxa"/>
          </w:tcPr>
          <w:p w14:paraId="344EBF3B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increase</w:t>
            </w:r>
          </w:p>
        </w:tc>
        <w:tc>
          <w:tcPr>
            <w:tcW w:w="1080" w:type="dxa"/>
          </w:tcPr>
          <w:p w14:paraId="4C0B0D74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decide</w:t>
            </w:r>
          </w:p>
        </w:tc>
      </w:tr>
    </w:tbl>
    <w:p w14:paraId="03B181CA" w14:textId="77777777" w:rsidR="004259FA" w:rsidRPr="00C86E03" w:rsidRDefault="004259FA">
      <w:pPr>
        <w:rPr>
          <w:sz w:val="20"/>
        </w:rPr>
      </w:pPr>
    </w:p>
    <w:p w14:paraId="4BCCCE84" w14:textId="77777777" w:rsidR="004259FA" w:rsidRPr="00C86E03" w:rsidRDefault="00C86E03">
      <w:pPr>
        <w:pStyle w:val="Heading2"/>
        <w:rPr>
          <w:sz w:val="24"/>
        </w:rPr>
      </w:pPr>
      <w:r w:rsidRPr="00C86E03">
        <w:rPr>
          <w:sz w:val="24"/>
        </w:rPr>
        <w:t>Week 5</w:t>
      </w:r>
      <w:r>
        <w:rPr>
          <w:sz w:val="24"/>
        </w:rPr>
        <w:t>:</w:t>
      </w:r>
      <w:r w:rsidRPr="00C86E03">
        <w:rPr>
          <w:sz w:val="24"/>
        </w:rPr>
        <w:t xml:space="preserve"> 08.10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4259FA" w:rsidRPr="00C86E03" w14:paraId="15B38467" w14:textId="77777777">
        <w:tc>
          <w:tcPr>
            <w:tcW w:w="1080" w:type="dxa"/>
          </w:tcPr>
          <w:p w14:paraId="0B1B7745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purpose</w:t>
            </w:r>
          </w:p>
        </w:tc>
        <w:tc>
          <w:tcPr>
            <w:tcW w:w="1080" w:type="dxa"/>
          </w:tcPr>
          <w:p w14:paraId="37BB5953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suppose</w:t>
            </w:r>
          </w:p>
        </w:tc>
        <w:tc>
          <w:tcPr>
            <w:tcW w:w="1080" w:type="dxa"/>
          </w:tcPr>
          <w:p w14:paraId="295E9507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grammar</w:t>
            </w:r>
          </w:p>
        </w:tc>
        <w:tc>
          <w:tcPr>
            <w:tcW w:w="1080" w:type="dxa"/>
          </w:tcPr>
          <w:p w14:paraId="2C87F926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bicycle</w:t>
            </w:r>
          </w:p>
        </w:tc>
        <w:tc>
          <w:tcPr>
            <w:tcW w:w="1080" w:type="dxa"/>
          </w:tcPr>
          <w:p w14:paraId="776DE4D8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special</w:t>
            </w:r>
          </w:p>
        </w:tc>
        <w:tc>
          <w:tcPr>
            <w:tcW w:w="1080" w:type="dxa"/>
          </w:tcPr>
          <w:p w14:paraId="4DF11B98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library</w:t>
            </w:r>
          </w:p>
        </w:tc>
        <w:tc>
          <w:tcPr>
            <w:tcW w:w="1080" w:type="dxa"/>
          </w:tcPr>
          <w:p w14:paraId="35BC6A11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fruit</w:t>
            </w:r>
          </w:p>
        </w:tc>
        <w:tc>
          <w:tcPr>
            <w:tcW w:w="1080" w:type="dxa"/>
          </w:tcPr>
          <w:p w14:paraId="183DCB78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straight</w:t>
            </w:r>
          </w:p>
        </w:tc>
      </w:tr>
    </w:tbl>
    <w:p w14:paraId="22EB13AD" w14:textId="77777777" w:rsidR="004259FA" w:rsidRPr="00C86E03" w:rsidRDefault="004259FA">
      <w:pPr>
        <w:rPr>
          <w:sz w:val="20"/>
        </w:rPr>
      </w:pPr>
    </w:p>
    <w:p w14:paraId="2F5E866D" w14:textId="77777777" w:rsidR="004259FA" w:rsidRPr="00C86E03" w:rsidRDefault="00C86E03">
      <w:pPr>
        <w:pStyle w:val="Heading2"/>
        <w:rPr>
          <w:sz w:val="24"/>
        </w:rPr>
      </w:pPr>
      <w:r w:rsidRPr="00C86E03">
        <w:rPr>
          <w:sz w:val="24"/>
        </w:rPr>
        <w:t>Week 6</w:t>
      </w:r>
      <w:r>
        <w:rPr>
          <w:sz w:val="24"/>
        </w:rPr>
        <w:t xml:space="preserve">: </w:t>
      </w:r>
      <w:r w:rsidRPr="00C86E03">
        <w:rPr>
          <w:sz w:val="24"/>
        </w:rPr>
        <w:t>15.10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4259FA" w:rsidRPr="00C86E03" w14:paraId="0B231A80" w14:textId="77777777">
        <w:tc>
          <w:tcPr>
            <w:tcW w:w="1080" w:type="dxa"/>
          </w:tcPr>
          <w:p w14:paraId="5857CE60" w14:textId="61740A09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although</w:t>
            </w:r>
          </w:p>
        </w:tc>
        <w:tc>
          <w:tcPr>
            <w:tcW w:w="1080" w:type="dxa"/>
          </w:tcPr>
          <w:p w14:paraId="3B951D5B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various</w:t>
            </w:r>
          </w:p>
        </w:tc>
        <w:tc>
          <w:tcPr>
            <w:tcW w:w="1080" w:type="dxa"/>
          </w:tcPr>
          <w:p w14:paraId="6293F5C9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different</w:t>
            </w:r>
          </w:p>
        </w:tc>
        <w:tc>
          <w:tcPr>
            <w:tcW w:w="1080" w:type="dxa"/>
          </w:tcPr>
          <w:p w14:paraId="61491608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disappear</w:t>
            </w:r>
          </w:p>
        </w:tc>
        <w:tc>
          <w:tcPr>
            <w:tcW w:w="1080" w:type="dxa"/>
          </w:tcPr>
          <w:p w14:paraId="4BDF0DF7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perhaps</w:t>
            </w:r>
          </w:p>
        </w:tc>
        <w:tc>
          <w:tcPr>
            <w:tcW w:w="1080" w:type="dxa"/>
          </w:tcPr>
          <w:p w14:paraId="4727AD7F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centre</w:t>
            </w:r>
          </w:p>
        </w:tc>
        <w:tc>
          <w:tcPr>
            <w:tcW w:w="1080" w:type="dxa"/>
          </w:tcPr>
          <w:p w14:paraId="5837C923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interest</w:t>
            </w:r>
          </w:p>
        </w:tc>
        <w:tc>
          <w:tcPr>
            <w:tcW w:w="1080" w:type="dxa"/>
          </w:tcPr>
          <w:p w14:paraId="6F2C220C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calendar</w:t>
            </w:r>
          </w:p>
        </w:tc>
      </w:tr>
    </w:tbl>
    <w:p w14:paraId="5CBC68F4" w14:textId="77777777" w:rsidR="004259FA" w:rsidRPr="00C86E03" w:rsidRDefault="004259FA">
      <w:pPr>
        <w:rPr>
          <w:sz w:val="20"/>
        </w:rPr>
      </w:pPr>
    </w:p>
    <w:p w14:paraId="43134B48" w14:textId="77777777" w:rsidR="004259FA" w:rsidRPr="00C86E03" w:rsidRDefault="00C86E03">
      <w:pPr>
        <w:pStyle w:val="Heading2"/>
        <w:rPr>
          <w:sz w:val="24"/>
        </w:rPr>
      </w:pPr>
      <w:r w:rsidRPr="00C86E03">
        <w:rPr>
          <w:sz w:val="24"/>
        </w:rPr>
        <w:t>Week 7</w:t>
      </w:r>
      <w:r>
        <w:rPr>
          <w:sz w:val="24"/>
        </w:rPr>
        <w:t>:</w:t>
      </w:r>
      <w:r w:rsidRPr="00C86E03">
        <w:rPr>
          <w:sz w:val="24"/>
        </w:rPr>
        <w:t xml:space="preserve"> 05.11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4259FA" w:rsidRPr="00C86E03" w14:paraId="1C316419" w14:textId="77777777">
        <w:tc>
          <w:tcPr>
            <w:tcW w:w="1080" w:type="dxa"/>
          </w:tcPr>
          <w:p w14:paraId="563BDF8C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length</w:t>
            </w:r>
          </w:p>
        </w:tc>
        <w:tc>
          <w:tcPr>
            <w:tcW w:w="1080" w:type="dxa"/>
          </w:tcPr>
          <w:p w14:paraId="51FBE842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build</w:t>
            </w:r>
          </w:p>
        </w:tc>
        <w:tc>
          <w:tcPr>
            <w:tcW w:w="1080" w:type="dxa"/>
          </w:tcPr>
          <w:p w14:paraId="480A031E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heard</w:t>
            </w:r>
          </w:p>
        </w:tc>
        <w:tc>
          <w:tcPr>
            <w:tcW w:w="1080" w:type="dxa"/>
          </w:tcPr>
          <w:p w14:paraId="43267941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peculiar</w:t>
            </w:r>
          </w:p>
        </w:tc>
        <w:tc>
          <w:tcPr>
            <w:tcW w:w="1080" w:type="dxa"/>
          </w:tcPr>
          <w:p w14:paraId="360686E9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early</w:t>
            </w:r>
          </w:p>
        </w:tc>
        <w:tc>
          <w:tcPr>
            <w:tcW w:w="1080" w:type="dxa"/>
          </w:tcPr>
          <w:p w14:paraId="33725962" w14:textId="70CB220A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forward</w:t>
            </w:r>
          </w:p>
        </w:tc>
        <w:tc>
          <w:tcPr>
            <w:tcW w:w="1080" w:type="dxa"/>
          </w:tcPr>
          <w:p w14:paraId="44DBDC0B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strength</w:t>
            </w:r>
          </w:p>
        </w:tc>
        <w:tc>
          <w:tcPr>
            <w:tcW w:w="1080" w:type="dxa"/>
          </w:tcPr>
          <w:p w14:paraId="41956ADC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island</w:t>
            </w:r>
          </w:p>
        </w:tc>
      </w:tr>
    </w:tbl>
    <w:p w14:paraId="2DD9D552" w14:textId="77777777" w:rsidR="004259FA" w:rsidRPr="00C86E03" w:rsidRDefault="004259FA">
      <w:pPr>
        <w:rPr>
          <w:sz w:val="20"/>
        </w:rPr>
      </w:pPr>
    </w:p>
    <w:p w14:paraId="18D97426" w14:textId="77777777" w:rsidR="004259FA" w:rsidRPr="00C86E03" w:rsidRDefault="00C86E03">
      <w:pPr>
        <w:pStyle w:val="Heading2"/>
        <w:rPr>
          <w:sz w:val="24"/>
        </w:rPr>
      </w:pPr>
      <w:r w:rsidRPr="00C86E03">
        <w:rPr>
          <w:sz w:val="24"/>
        </w:rPr>
        <w:t>Week 8</w:t>
      </w:r>
      <w:r>
        <w:rPr>
          <w:sz w:val="24"/>
        </w:rPr>
        <w:t>:</w:t>
      </w:r>
      <w:r w:rsidRPr="00C86E03">
        <w:rPr>
          <w:sz w:val="24"/>
        </w:rPr>
        <w:t xml:space="preserve"> 12.11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73"/>
        <w:gridCol w:w="1072"/>
        <w:gridCol w:w="1072"/>
        <w:gridCol w:w="1080"/>
        <w:gridCol w:w="1117"/>
        <w:gridCol w:w="1075"/>
        <w:gridCol w:w="1078"/>
        <w:gridCol w:w="1073"/>
      </w:tblGrid>
      <w:tr w:rsidR="004259FA" w:rsidRPr="00C86E03" w14:paraId="2ADAF6B3" w14:textId="77777777">
        <w:tc>
          <w:tcPr>
            <w:tcW w:w="1080" w:type="dxa"/>
          </w:tcPr>
          <w:p w14:paraId="6949829C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century</w:t>
            </w:r>
          </w:p>
        </w:tc>
        <w:tc>
          <w:tcPr>
            <w:tcW w:w="1080" w:type="dxa"/>
          </w:tcPr>
          <w:p w14:paraId="44248C57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famous</w:t>
            </w:r>
          </w:p>
        </w:tc>
        <w:tc>
          <w:tcPr>
            <w:tcW w:w="1080" w:type="dxa"/>
          </w:tcPr>
          <w:p w14:paraId="4928AE23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natural</w:t>
            </w:r>
          </w:p>
        </w:tc>
        <w:tc>
          <w:tcPr>
            <w:tcW w:w="1080" w:type="dxa"/>
          </w:tcPr>
          <w:p w14:paraId="38AD47F6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particular</w:t>
            </w:r>
          </w:p>
        </w:tc>
        <w:tc>
          <w:tcPr>
            <w:tcW w:w="1080" w:type="dxa"/>
          </w:tcPr>
          <w:p w14:paraId="6AAE7AA3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remember</w:t>
            </w:r>
          </w:p>
        </w:tc>
        <w:tc>
          <w:tcPr>
            <w:tcW w:w="1080" w:type="dxa"/>
          </w:tcPr>
          <w:p w14:paraId="42A3A9FD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possible</w:t>
            </w:r>
          </w:p>
        </w:tc>
        <w:tc>
          <w:tcPr>
            <w:tcW w:w="1080" w:type="dxa"/>
          </w:tcPr>
          <w:p w14:paraId="1BBD2288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complete</w:t>
            </w:r>
          </w:p>
        </w:tc>
        <w:tc>
          <w:tcPr>
            <w:tcW w:w="1080" w:type="dxa"/>
          </w:tcPr>
          <w:p w14:paraId="41E28A28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quarter</w:t>
            </w:r>
          </w:p>
        </w:tc>
      </w:tr>
    </w:tbl>
    <w:p w14:paraId="2D370686" w14:textId="77777777" w:rsidR="004259FA" w:rsidRPr="00C86E03" w:rsidRDefault="004259FA">
      <w:pPr>
        <w:rPr>
          <w:sz w:val="20"/>
        </w:rPr>
      </w:pPr>
    </w:p>
    <w:p w14:paraId="3301FFD3" w14:textId="77777777" w:rsidR="004259FA" w:rsidRPr="00C86E03" w:rsidRDefault="00C86E03">
      <w:pPr>
        <w:pStyle w:val="Heading2"/>
        <w:rPr>
          <w:sz w:val="24"/>
        </w:rPr>
      </w:pPr>
      <w:r w:rsidRPr="00C86E03">
        <w:rPr>
          <w:sz w:val="24"/>
        </w:rPr>
        <w:t>Week 9</w:t>
      </w:r>
      <w:r>
        <w:rPr>
          <w:sz w:val="24"/>
        </w:rPr>
        <w:t xml:space="preserve">: </w:t>
      </w:r>
      <w:r w:rsidRPr="00C86E03">
        <w:rPr>
          <w:sz w:val="24"/>
        </w:rPr>
        <w:t>19.11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4259FA" w:rsidRPr="00C86E03" w14:paraId="652B200C" w14:textId="77777777">
        <w:tc>
          <w:tcPr>
            <w:tcW w:w="1080" w:type="dxa"/>
          </w:tcPr>
          <w:p w14:paraId="6EBFFD84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favourite</w:t>
            </w:r>
          </w:p>
        </w:tc>
        <w:tc>
          <w:tcPr>
            <w:tcW w:w="1080" w:type="dxa"/>
          </w:tcPr>
          <w:p w14:paraId="566DB62D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recent</w:t>
            </w:r>
          </w:p>
        </w:tc>
        <w:tc>
          <w:tcPr>
            <w:tcW w:w="1080" w:type="dxa"/>
          </w:tcPr>
          <w:p w14:paraId="49F2B4B0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question</w:t>
            </w:r>
          </w:p>
        </w:tc>
        <w:tc>
          <w:tcPr>
            <w:tcW w:w="1080" w:type="dxa"/>
          </w:tcPr>
          <w:p w14:paraId="7F0AA3B1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popular</w:t>
            </w:r>
          </w:p>
        </w:tc>
        <w:tc>
          <w:tcPr>
            <w:tcW w:w="1080" w:type="dxa"/>
          </w:tcPr>
          <w:p w14:paraId="5636C2BF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notice</w:t>
            </w:r>
          </w:p>
        </w:tc>
        <w:tc>
          <w:tcPr>
            <w:tcW w:w="1080" w:type="dxa"/>
          </w:tcPr>
          <w:p w14:paraId="0DDA0690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through</w:t>
            </w:r>
          </w:p>
        </w:tc>
        <w:tc>
          <w:tcPr>
            <w:tcW w:w="1080" w:type="dxa"/>
          </w:tcPr>
          <w:p w14:paraId="003A6861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surprise</w:t>
            </w:r>
          </w:p>
        </w:tc>
        <w:tc>
          <w:tcPr>
            <w:tcW w:w="1080" w:type="dxa"/>
          </w:tcPr>
          <w:p w14:paraId="5BC30F34" w14:textId="7873200F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woman</w:t>
            </w:r>
          </w:p>
        </w:tc>
      </w:tr>
    </w:tbl>
    <w:p w14:paraId="427952A3" w14:textId="77777777" w:rsidR="004259FA" w:rsidRPr="00C86E03" w:rsidRDefault="004259FA">
      <w:pPr>
        <w:rPr>
          <w:sz w:val="20"/>
        </w:rPr>
      </w:pPr>
    </w:p>
    <w:p w14:paraId="43640EBB" w14:textId="77777777" w:rsidR="004259FA" w:rsidRPr="00C86E03" w:rsidRDefault="00C86E03">
      <w:pPr>
        <w:pStyle w:val="Heading2"/>
        <w:rPr>
          <w:sz w:val="24"/>
        </w:rPr>
      </w:pPr>
      <w:r w:rsidRPr="00C86E03">
        <w:rPr>
          <w:sz w:val="24"/>
        </w:rPr>
        <w:lastRenderedPageBreak/>
        <w:t>Week 10</w:t>
      </w:r>
      <w:r>
        <w:rPr>
          <w:sz w:val="24"/>
        </w:rPr>
        <w:t>:</w:t>
      </w:r>
      <w:r w:rsidRPr="00C86E03">
        <w:rPr>
          <w:sz w:val="24"/>
        </w:rPr>
        <w:t xml:space="preserve"> 26.11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4259FA" w:rsidRPr="00C86E03" w14:paraId="42C0B63C" w14:textId="77777777">
        <w:tc>
          <w:tcPr>
            <w:tcW w:w="1080" w:type="dxa"/>
          </w:tcPr>
          <w:p w14:paraId="7095FBC4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thought</w:t>
            </w:r>
          </w:p>
        </w:tc>
        <w:tc>
          <w:tcPr>
            <w:tcW w:w="1080" w:type="dxa"/>
          </w:tcPr>
          <w:p w14:paraId="44E87441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caught</w:t>
            </w:r>
          </w:p>
        </w:tc>
        <w:tc>
          <w:tcPr>
            <w:tcW w:w="1080" w:type="dxa"/>
          </w:tcPr>
          <w:p w14:paraId="24C0CABD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arrive</w:t>
            </w:r>
          </w:p>
        </w:tc>
        <w:tc>
          <w:tcPr>
            <w:tcW w:w="1080" w:type="dxa"/>
          </w:tcPr>
          <w:p w14:paraId="132E886F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certain</w:t>
            </w:r>
          </w:p>
        </w:tc>
        <w:tc>
          <w:tcPr>
            <w:tcW w:w="1080" w:type="dxa"/>
          </w:tcPr>
          <w:p w14:paraId="7B34C0A5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guard</w:t>
            </w:r>
          </w:p>
        </w:tc>
        <w:tc>
          <w:tcPr>
            <w:tcW w:w="1080" w:type="dxa"/>
          </w:tcPr>
          <w:p w14:paraId="31CF6E3B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ordinary</w:t>
            </w:r>
          </w:p>
        </w:tc>
        <w:tc>
          <w:tcPr>
            <w:tcW w:w="1080" w:type="dxa"/>
          </w:tcPr>
          <w:p w14:paraId="7DC4A3AC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weight</w:t>
            </w:r>
          </w:p>
        </w:tc>
        <w:tc>
          <w:tcPr>
            <w:tcW w:w="1080" w:type="dxa"/>
          </w:tcPr>
          <w:p w14:paraId="7BC8004E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believe</w:t>
            </w:r>
          </w:p>
        </w:tc>
      </w:tr>
    </w:tbl>
    <w:p w14:paraId="761BE60C" w14:textId="77777777" w:rsidR="004259FA" w:rsidRPr="00C86E03" w:rsidRDefault="004259FA">
      <w:pPr>
        <w:rPr>
          <w:sz w:val="20"/>
        </w:rPr>
      </w:pPr>
    </w:p>
    <w:p w14:paraId="27555ACA" w14:textId="77777777" w:rsidR="004259FA" w:rsidRPr="00C86E03" w:rsidRDefault="00C86E03">
      <w:pPr>
        <w:pStyle w:val="Heading2"/>
        <w:rPr>
          <w:sz w:val="24"/>
        </w:rPr>
      </w:pPr>
      <w:r w:rsidRPr="00C86E03">
        <w:rPr>
          <w:sz w:val="24"/>
        </w:rPr>
        <w:t>Week 11</w:t>
      </w:r>
      <w:r>
        <w:rPr>
          <w:sz w:val="24"/>
        </w:rPr>
        <w:t>:</w:t>
      </w:r>
      <w:r w:rsidRPr="00C86E03">
        <w:rPr>
          <w:sz w:val="24"/>
        </w:rPr>
        <w:t xml:space="preserve"> 03.12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68"/>
        <w:gridCol w:w="1062"/>
        <w:gridCol w:w="1076"/>
        <w:gridCol w:w="1153"/>
        <w:gridCol w:w="1074"/>
        <w:gridCol w:w="1074"/>
        <w:gridCol w:w="1075"/>
        <w:gridCol w:w="1058"/>
      </w:tblGrid>
      <w:tr w:rsidR="004259FA" w:rsidRPr="00C86E03" w14:paraId="699B11CA" w14:textId="77777777">
        <w:tc>
          <w:tcPr>
            <w:tcW w:w="1080" w:type="dxa"/>
          </w:tcPr>
          <w:p w14:paraId="1088B7C0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history</w:t>
            </w:r>
          </w:p>
        </w:tc>
        <w:tc>
          <w:tcPr>
            <w:tcW w:w="1080" w:type="dxa"/>
          </w:tcPr>
          <w:p w14:paraId="67FDF559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group</w:t>
            </w:r>
          </w:p>
        </w:tc>
        <w:tc>
          <w:tcPr>
            <w:tcW w:w="1080" w:type="dxa"/>
          </w:tcPr>
          <w:p w14:paraId="14BA44CE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medicine</w:t>
            </w:r>
          </w:p>
        </w:tc>
        <w:tc>
          <w:tcPr>
            <w:tcW w:w="1080" w:type="dxa"/>
          </w:tcPr>
          <w:p w14:paraId="48EE54C6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knowledge</w:t>
            </w:r>
          </w:p>
        </w:tc>
        <w:tc>
          <w:tcPr>
            <w:tcW w:w="1080" w:type="dxa"/>
          </w:tcPr>
          <w:p w14:paraId="7A3703C5" w14:textId="529F97B0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occasion</w:t>
            </w:r>
          </w:p>
        </w:tc>
        <w:tc>
          <w:tcPr>
            <w:tcW w:w="1080" w:type="dxa"/>
          </w:tcPr>
          <w:p w14:paraId="2B98A696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consider</w:t>
            </w:r>
          </w:p>
        </w:tc>
        <w:tc>
          <w:tcPr>
            <w:tcW w:w="1080" w:type="dxa"/>
          </w:tcPr>
          <w:p w14:paraId="1A3B9273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probably</w:t>
            </w:r>
          </w:p>
        </w:tc>
        <w:tc>
          <w:tcPr>
            <w:tcW w:w="1080" w:type="dxa"/>
          </w:tcPr>
          <w:p w14:paraId="7A6E03F7" w14:textId="47CDE422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eight</w:t>
            </w:r>
          </w:p>
        </w:tc>
      </w:tr>
    </w:tbl>
    <w:p w14:paraId="7D066458" w14:textId="77777777" w:rsidR="004259FA" w:rsidRPr="00C86E03" w:rsidRDefault="004259FA">
      <w:pPr>
        <w:rPr>
          <w:sz w:val="20"/>
        </w:rPr>
      </w:pPr>
    </w:p>
    <w:p w14:paraId="79448EBC" w14:textId="77777777" w:rsidR="004259FA" w:rsidRPr="00C86E03" w:rsidRDefault="00C86E03">
      <w:pPr>
        <w:pStyle w:val="Heading2"/>
        <w:rPr>
          <w:sz w:val="24"/>
        </w:rPr>
      </w:pPr>
      <w:r w:rsidRPr="00C86E03">
        <w:rPr>
          <w:sz w:val="24"/>
        </w:rPr>
        <w:t>Week 12</w:t>
      </w:r>
      <w:r>
        <w:rPr>
          <w:sz w:val="24"/>
        </w:rPr>
        <w:t>:</w:t>
      </w:r>
      <w:r w:rsidRPr="00C86E03">
        <w:rPr>
          <w:sz w:val="24"/>
        </w:rPr>
        <w:t xml:space="preserve"> 10.12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80"/>
        <w:gridCol w:w="1080"/>
        <w:gridCol w:w="1080"/>
        <w:gridCol w:w="1080"/>
        <w:gridCol w:w="1080"/>
        <w:gridCol w:w="1080"/>
        <w:gridCol w:w="1080"/>
        <w:gridCol w:w="1080"/>
      </w:tblGrid>
      <w:tr w:rsidR="004259FA" w:rsidRPr="00C86E03" w14:paraId="7781468C" w14:textId="77777777">
        <w:tc>
          <w:tcPr>
            <w:tcW w:w="1080" w:type="dxa"/>
          </w:tcPr>
          <w:p w14:paraId="5624AB6C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therefore</w:t>
            </w:r>
          </w:p>
        </w:tc>
        <w:tc>
          <w:tcPr>
            <w:tcW w:w="1080" w:type="dxa"/>
          </w:tcPr>
          <w:p w14:paraId="57D12214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often</w:t>
            </w:r>
          </w:p>
        </w:tc>
        <w:tc>
          <w:tcPr>
            <w:tcW w:w="1080" w:type="dxa"/>
          </w:tcPr>
          <w:p w14:paraId="0D153CEC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position</w:t>
            </w:r>
          </w:p>
        </w:tc>
        <w:tc>
          <w:tcPr>
            <w:tcW w:w="1080" w:type="dxa"/>
          </w:tcPr>
          <w:p w14:paraId="02CEF38B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describe</w:t>
            </w:r>
          </w:p>
        </w:tc>
        <w:tc>
          <w:tcPr>
            <w:tcW w:w="1080" w:type="dxa"/>
          </w:tcPr>
          <w:p w14:paraId="5861CBC0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extreme</w:t>
            </w:r>
          </w:p>
        </w:tc>
        <w:tc>
          <w:tcPr>
            <w:tcW w:w="1080" w:type="dxa"/>
          </w:tcPr>
          <w:p w14:paraId="3AD25DB1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regular</w:t>
            </w:r>
          </w:p>
        </w:tc>
        <w:tc>
          <w:tcPr>
            <w:tcW w:w="1080" w:type="dxa"/>
          </w:tcPr>
          <w:p w14:paraId="33613115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potatoes</w:t>
            </w:r>
          </w:p>
        </w:tc>
        <w:tc>
          <w:tcPr>
            <w:tcW w:w="1080" w:type="dxa"/>
          </w:tcPr>
          <w:p w14:paraId="32A4CE0B" w14:textId="77777777" w:rsidR="004259FA" w:rsidRPr="00C86E03" w:rsidRDefault="00C86E03">
            <w:pPr>
              <w:rPr>
                <w:sz w:val="20"/>
              </w:rPr>
            </w:pPr>
            <w:r w:rsidRPr="00C86E03">
              <w:rPr>
                <w:sz w:val="20"/>
              </w:rPr>
              <w:t>difficult</w:t>
            </w:r>
          </w:p>
        </w:tc>
      </w:tr>
    </w:tbl>
    <w:p w14:paraId="357C5ECC" w14:textId="77777777" w:rsidR="004259FA" w:rsidRDefault="004259FA"/>
    <w:p w14:paraId="7F4D8E59" w14:textId="77777777" w:rsidR="004259FA" w:rsidRDefault="004259FA"/>
    <w:sectPr w:rsidR="004259F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F445C"/>
    <w:rsid w:val="00326F90"/>
    <w:rsid w:val="004259FA"/>
    <w:rsid w:val="00AA1D8D"/>
    <w:rsid w:val="00B47730"/>
    <w:rsid w:val="00C86E03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95B112"/>
  <w14:defaultImageDpi w14:val="300"/>
  <w15:docId w15:val="{FF511945-D2E6-4250-A375-86F4AB17F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5AD5E89-8C83-44B3-A7F6-41681E317B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Nathan Lewis</cp:lastModifiedBy>
  <cp:revision>2</cp:revision>
  <dcterms:created xsi:type="dcterms:W3CDTF">2026-09-07T13:19:00Z</dcterms:created>
  <dcterms:modified xsi:type="dcterms:W3CDTF">2026-09-07T13:19:00Z</dcterms:modified>
  <cp:category/>
</cp:coreProperties>
</file>