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BF06" w14:textId="77777777" w:rsidR="00B719D9" w:rsidRPr="0002173C" w:rsidRDefault="00854178" w:rsidP="00596BF0">
      <w:pPr>
        <w:jc w:val="center"/>
        <w:rPr>
          <w:rFonts w:ascii="Twinkl" w:hAnsi="Twinkl"/>
          <w:b/>
          <w:sz w:val="24"/>
          <w:u w:val="single"/>
        </w:rPr>
      </w:pPr>
      <w:r w:rsidRPr="0002173C">
        <w:rPr>
          <w:rFonts w:ascii="Twinkl" w:hAnsi="Twinkl"/>
          <w:b/>
          <w:noProof/>
          <w:sz w:val="24"/>
          <w:u w:val="single"/>
          <w:lang w:eastAsia="en-GB"/>
        </w:rPr>
        <w:drawing>
          <wp:anchor distT="0" distB="0" distL="114300" distR="114300" simplePos="0" relativeHeight="251659264" behindDoc="0" locked="0" layoutInCell="1" allowOverlap="1" wp14:anchorId="4823F3C2" wp14:editId="18B956D1">
            <wp:simplePos x="0" y="0"/>
            <wp:positionH relativeFrom="column">
              <wp:posOffset>5297805</wp:posOffset>
            </wp:positionH>
            <wp:positionV relativeFrom="paragraph">
              <wp:posOffset>289560</wp:posOffset>
            </wp:positionV>
            <wp:extent cx="1054100" cy="1021715"/>
            <wp:effectExtent l="0" t="0" r="0"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54100" cy="1021715"/>
                    </a:xfrm>
                    <a:prstGeom prst="rect">
                      <a:avLst/>
                    </a:prstGeom>
                  </pic:spPr>
                </pic:pic>
              </a:graphicData>
            </a:graphic>
            <wp14:sizeRelH relativeFrom="page">
              <wp14:pctWidth>0</wp14:pctWidth>
            </wp14:sizeRelH>
            <wp14:sizeRelV relativeFrom="page">
              <wp14:pctHeight>0</wp14:pctHeight>
            </wp14:sizeRelV>
          </wp:anchor>
        </w:drawing>
      </w:r>
      <w:r w:rsidR="00596BF0" w:rsidRPr="0002173C">
        <w:rPr>
          <w:rFonts w:ascii="Twinkl" w:hAnsi="Twinkl"/>
          <w:b/>
          <w:sz w:val="24"/>
          <w:u w:val="single"/>
        </w:rPr>
        <w:t>Scholar Green Primary School</w:t>
      </w:r>
    </w:p>
    <w:p w14:paraId="5981440A" w14:textId="263453C8" w:rsidR="00384E51" w:rsidRPr="0002173C" w:rsidRDefault="00596BF0" w:rsidP="00384E51">
      <w:pPr>
        <w:jc w:val="center"/>
        <w:rPr>
          <w:rFonts w:ascii="Twinkl" w:eastAsia="Times New Roman" w:hAnsi="Twinkl" w:cs="Times New Roman"/>
          <w:lang w:eastAsia="en-GB"/>
        </w:rPr>
      </w:pPr>
      <w:r w:rsidRPr="0002173C">
        <w:rPr>
          <w:rFonts w:ascii="Twinkl" w:hAnsi="Twinkl"/>
          <w:sz w:val="24"/>
        </w:rPr>
        <w:t xml:space="preserve">EYFS </w:t>
      </w:r>
      <w:r w:rsidR="001C4A46" w:rsidRPr="0002173C">
        <w:rPr>
          <w:rFonts w:ascii="Twinkl" w:hAnsi="Twinkl"/>
          <w:sz w:val="24"/>
        </w:rPr>
        <w:t>Nursery</w:t>
      </w:r>
      <w:r w:rsidR="009B0873" w:rsidRPr="0002173C">
        <w:rPr>
          <w:rFonts w:ascii="Twinkl" w:hAnsi="Twinkl"/>
          <w:sz w:val="24"/>
        </w:rPr>
        <w:t xml:space="preserve"> </w:t>
      </w:r>
      <w:r w:rsidR="002B6993" w:rsidRPr="0002173C">
        <w:rPr>
          <w:rFonts w:ascii="Twinkl" w:hAnsi="Twinkl"/>
          <w:sz w:val="24"/>
        </w:rPr>
        <w:t>Newsl</w:t>
      </w:r>
      <w:r w:rsidRPr="0002173C">
        <w:rPr>
          <w:rFonts w:ascii="Twinkl" w:hAnsi="Twinkl"/>
          <w:sz w:val="24"/>
        </w:rPr>
        <w:t>etter</w:t>
      </w:r>
      <w:r w:rsidR="0020597A" w:rsidRPr="0002173C">
        <w:rPr>
          <w:rFonts w:ascii="Twinkl" w:hAnsi="Twinkl"/>
          <w:sz w:val="24"/>
        </w:rPr>
        <w:t>:</w:t>
      </w:r>
      <w:r w:rsidRPr="0002173C">
        <w:rPr>
          <w:rFonts w:ascii="Twinkl" w:hAnsi="Twinkl"/>
          <w:sz w:val="24"/>
        </w:rPr>
        <w:t xml:space="preserve"> </w:t>
      </w:r>
      <w:r w:rsidR="001B31BE" w:rsidRPr="0002173C">
        <w:rPr>
          <w:rFonts w:ascii="Twinkl" w:hAnsi="Twinkl"/>
          <w:sz w:val="24"/>
        </w:rPr>
        <w:t xml:space="preserve">Summer Term </w:t>
      </w:r>
    </w:p>
    <w:p w14:paraId="569685EA" w14:textId="063D057E" w:rsidR="00CE0F6A" w:rsidRPr="0002173C" w:rsidRDefault="009733BF" w:rsidP="00384E51">
      <w:pPr>
        <w:rPr>
          <w:rFonts w:ascii="Twinkl" w:eastAsia="Times New Roman" w:hAnsi="Twinkl" w:cs="Times New Roman"/>
          <w:lang w:eastAsia="en-GB"/>
        </w:rPr>
      </w:pPr>
      <w:r w:rsidRPr="0002173C">
        <w:rPr>
          <w:rFonts w:ascii="Twinkl" w:hAnsi="Twinkl"/>
          <w:noProof/>
          <w:lang w:eastAsia="en-GB"/>
        </w:rPr>
        <w:drawing>
          <wp:anchor distT="0" distB="0" distL="114300" distR="114300" simplePos="0" relativeHeight="251660288" behindDoc="1" locked="0" layoutInCell="1" allowOverlap="1" wp14:anchorId="3ECEF9EC" wp14:editId="1C0A94D1">
            <wp:simplePos x="0" y="0"/>
            <wp:positionH relativeFrom="column">
              <wp:posOffset>1905</wp:posOffset>
            </wp:positionH>
            <wp:positionV relativeFrom="paragraph">
              <wp:posOffset>-3810</wp:posOffset>
            </wp:positionV>
            <wp:extent cx="971877" cy="944880"/>
            <wp:effectExtent l="0" t="0" r="0" b="7620"/>
            <wp:wrapTight wrapText="bothSides">
              <wp:wrapPolygon edited="0">
                <wp:start x="0" y="0"/>
                <wp:lineTo x="0" y="21339"/>
                <wp:lineTo x="21176" y="21339"/>
                <wp:lineTo x="21176" y="0"/>
                <wp:lineTo x="0" y="0"/>
              </wp:wrapPolygon>
            </wp:wrapTight>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971877" cy="944880"/>
                    </a:xfrm>
                    <a:prstGeom prst="rect">
                      <a:avLst/>
                    </a:prstGeom>
                  </pic:spPr>
                </pic:pic>
              </a:graphicData>
            </a:graphic>
          </wp:anchor>
        </w:drawing>
      </w:r>
      <w:r w:rsidR="0002173C">
        <w:rPr>
          <w:rFonts w:ascii="Twinkl" w:eastAsia="Times New Roman" w:hAnsi="Twinkl" w:cs="Times New Roman"/>
          <w:lang w:eastAsia="en-GB"/>
        </w:rPr>
        <w:t>Welcome to</w:t>
      </w:r>
      <w:r w:rsidR="00222A10">
        <w:rPr>
          <w:rFonts w:ascii="Twinkl" w:eastAsia="Times New Roman" w:hAnsi="Twinkl" w:cs="Times New Roman"/>
          <w:lang w:eastAsia="en-GB"/>
        </w:rPr>
        <w:t xml:space="preserve"> the</w:t>
      </w:r>
      <w:r w:rsidR="0002173C">
        <w:rPr>
          <w:rFonts w:ascii="Twinkl" w:eastAsia="Times New Roman" w:hAnsi="Twinkl" w:cs="Times New Roman"/>
          <w:lang w:eastAsia="en-GB"/>
        </w:rPr>
        <w:t xml:space="preserve"> Summer Term and the last term of the academic year!</w:t>
      </w:r>
      <w:r w:rsidR="00C248F4" w:rsidRPr="0002173C">
        <w:rPr>
          <w:rFonts w:ascii="Twinkl" w:eastAsia="Times New Roman" w:hAnsi="Twinkl" w:cs="Times New Roman"/>
          <w:lang w:eastAsia="en-GB"/>
        </w:rPr>
        <w:t xml:space="preserve"> </w:t>
      </w:r>
      <w:r w:rsidR="00261DCC">
        <w:rPr>
          <w:rFonts w:ascii="Twinkl" w:eastAsia="Times New Roman" w:hAnsi="Twinkl" w:cs="Times New Roman"/>
          <w:lang w:eastAsia="en-GB"/>
        </w:rPr>
        <w:t xml:space="preserve">This term is split into 2 half terms. </w:t>
      </w:r>
    </w:p>
    <w:p w14:paraId="2A2CC2BA" w14:textId="6E085EC1" w:rsidR="00521AB5" w:rsidRDefault="00BB50E5" w:rsidP="00261DCC">
      <w:pPr>
        <w:rPr>
          <w:rFonts w:ascii="Twinkl" w:hAnsi="Twinkl"/>
          <w:sz w:val="24"/>
        </w:rPr>
      </w:pPr>
      <w:r w:rsidRPr="0002173C">
        <w:rPr>
          <w:rFonts w:ascii="Twinkl" w:eastAsia="Times New Roman" w:hAnsi="Twinkl" w:cs="Times New Roman"/>
          <w:noProof/>
          <w:lang w:eastAsia="en-GB"/>
        </w:rPr>
        <w:drawing>
          <wp:anchor distT="0" distB="0" distL="114300" distR="114300" simplePos="0" relativeHeight="251664384" behindDoc="0" locked="0" layoutInCell="1" allowOverlap="1" wp14:anchorId="633181F3" wp14:editId="5E5E4604">
            <wp:simplePos x="0" y="0"/>
            <wp:positionH relativeFrom="column">
              <wp:posOffset>4947285</wp:posOffset>
            </wp:positionH>
            <wp:positionV relativeFrom="paragraph">
              <wp:posOffset>645160</wp:posOffset>
            </wp:positionV>
            <wp:extent cx="1455420" cy="1055370"/>
            <wp:effectExtent l="0" t="0" r="0" b="0"/>
            <wp:wrapSquare wrapText="bothSides"/>
            <wp:docPr id="6" name="Picture 6" descr="A hands holding a globe with flowers around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hands holding a globe with flowers around i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5420" cy="1055370"/>
                    </a:xfrm>
                    <a:prstGeom prst="rect">
                      <a:avLst/>
                    </a:prstGeom>
                    <a:noFill/>
                  </pic:spPr>
                </pic:pic>
              </a:graphicData>
            </a:graphic>
            <wp14:sizeRelH relativeFrom="margin">
              <wp14:pctWidth>0</wp14:pctWidth>
            </wp14:sizeRelH>
            <wp14:sizeRelV relativeFrom="margin">
              <wp14:pctHeight>0</wp14:pctHeight>
            </wp14:sizeRelV>
          </wp:anchor>
        </w:drawing>
      </w:r>
      <w:r w:rsidR="00B70B6E" w:rsidRPr="0002173C">
        <w:rPr>
          <w:rFonts w:ascii="Twinkl" w:eastAsia="Times New Roman" w:hAnsi="Twinkl" w:cs="Times New Roman"/>
          <w:lang w:eastAsia="en-GB"/>
        </w:rPr>
        <w:t xml:space="preserve">Please find below an outline of the types of activities the children will experience over the half term. These are just an overview as we will also </w:t>
      </w:r>
      <w:r w:rsidR="00A71E8F" w:rsidRPr="0002173C">
        <w:rPr>
          <w:rFonts w:ascii="Twinkl" w:eastAsia="Times New Roman" w:hAnsi="Twinkl" w:cs="Times New Roman"/>
          <w:lang w:eastAsia="en-GB"/>
        </w:rPr>
        <w:t>consider</w:t>
      </w:r>
      <w:r w:rsidR="00B70B6E" w:rsidRPr="0002173C">
        <w:rPr>
          <w:rFonts w:ascii="Twinkl" w:eastAsia="Times New Roman" w:hAnsi="Twinkl" w:cs="Times New Roman"/>
          <w:lang w:eastAsia="en-GB"/>
        </w:rPr>
        <w:t xml:space="preserve"> the children’s current interests</w:t>
      </w:r>
      <w:r w:rsidR="00BD11F6" w:rsidRPr="0002173C">
        <w:rPr>
          <w:rFonts w:ascii="Twinkl" w:eastAsia="Times New Roman" w:hAnsi="Twinkl" w:cs="Times New Roman"/>
          <w:lang w:eastAsia="en-GB"/>
        </w:rPr>
        <w:t>,</w:t>
      </w:r>
      <w:r w:rsidR="00B70B6E" w:rsidRPr="0002173C">
        <w:rPr>
          <w:rFonts w:ascii="Twinkl" w:eastAsia="Times New Roman" w:hAnsi="Twinkl" w:cs="Times New Roman"/>
          <w:lang w:eastAsia="en-GB"/>
        </w:rPr>
        <w:t xml:space="preserve"> which </w:t>
      </w:r>
      <w:r w:rsidR="00A71E8F" w:rsidRPr="0002173C">
        <w:rPr>
          <w:rFonts w:ascii="Twinkl" w:eastAsia="Times New Roman" w:hAnsi="Twinkl" w:cs="Times New Roman"/>
          <w:lang w:eastAsia="en-GB"/>
        </w:rPr>
        <w:t>key workers will</w:t>
      </w:r>
      <w:r w:rsidR="00B70B6E" w:rsidRPr="0002173C">
        <w:rPr>
          <w:rFonts w:ascii="Twinkl" w:eastAsia="Times New Roman" w:hAnsi="Twinkl" w:cs="Times New Roman"/>
          <w:lang w:eastAsia="en-GB"/>
        </w:rPr>
        <w:t xml:space="preserve"> use to help them to achieve their individual next steps. </w:t>
      </w:r>
    </w:p>
    <w:p w14:paraId="6428B835" w14:textId="23A7F472" w:rsidR="00261DCC" w:rsidRPr="00261DCC" w:rsidRDefault="00261DCC" w:rsidP="00261DCC">
      <w:pPr>
        <w:rPr>
          <w:rFonts w:ascii="Twinkl" w:hAnsi="Twinkl"/>
          <w:b/>
          <w:bCs/>
          <w:sz w:val="20"/>
          <w:szCs w:val="18"/>
        </w:rPr>
      </w:pPr>
      <w:r w:rsidRPr="00261DCC">
        <w:rPr>
          <w:rFonts w:ascii="Twinkl" w:hAnsi="Twinkl"/>
          <w:b/>
          <w:bCs/>
          <w:sz w:val="20"/>
          <w:szCs w:val="18"/>
        </w:rPr>
        <w:t>Main Theme – Move along</w:t>
      </w:r>
      <w:r>
        <w:rPr>
          <w:rFonts w:ascii="Twinkl" w:hAnsi="Twinkl"/>
          <w:b/>
          <w:bCs/>
          <w:sz w:val="20"/>
          <w:szCs w:val="18"/>
        </w:rPr>
        <w:t xml:space="preserve"> - </w:t>
      </w:r>
      <w:r w:rsidRPr="00261DCC">
        <w:rPr>
          <w:rFonts w:ascii="Twinkl" w:hAnsi="Twinkl"/>
          <w:sz w:val="20"/>
          <w:szCs w:val="18"/>
        </w:rPr>
        <w:t>Our “Move Along” theme supports the prime areas of the Early Years Foundation Stage through active, whole-body learning, especially in the garden. As children move, explore, and navigate space, they naturally develop physical skills, build confidence, and learn to play cooperatively. Talking about what they’re doing and experiencing also supports language, making movement a key part of learning across all areas.</w:t>
      </w:r>
    </w:p>
    <w:p w14:paraId="2237D6DA" w14:textId="588BA555" w:rsidR="0028782B" w:rsidRPr="0002173C" w:rsidRDefault="0028782B" w:rsidP="00854178">
      <w:pPr>
        <w:spacing w:after="0" w:line="240" w:lineRule="auto"/>
        <w:rPr>
          <w:rFonts w:ascii="Twinkl" w:eastAsia="Times New Roman" w:hAnsi="Twinkl" w:cs="Times New Roman"/>
          <w:lang w:eastAsia="en-GB"/>
        </w:rPr>
      </w:pPr>
      <w:r w:rsidRPr="0002173C">
        <w:rPr>
          <w:rFonts w:ascii="Twinkl" w:eastAsia="Times New Roman" w:hAnsi="Twinkl" w:cs="Times New Roman"/>
          <w:b/>
          <w:lang w:eastAsia="en-GB"/>
        </w:rPr>
        <w:t>Communication and Language</w:t>
      </w:r>
      <w:r w:rsidRPr="0002173C">
        <w:rPr>
          <w:rFonts w:ascii="Twinkl" w:eastAsia="Times New Roman" w:hAnsi="Twinkl" w:cs="Times New Roman"/>
          <w:lang w:eastAsia="en-GB"/>
        </w:rPr>
        <w:t xml:space="preserve">- </w:t>
      </w:r>
      <w:r w:rsidR="00261DCC">
        <w:rPr>
          <w:rFonts w:ascii="Twinkl" w:eastAsia="Times New Roman" w:hAnsi="Twinkl" w:cs="Times New Roman"/>
          <w:lang w:eastAsia="en-GB"/>
        </w:rPr>
        <w:t xml:space="preserve">In communication and language, we are focussing on both story telling and rhyme. The children use their story telling abilities to recount stories from their personal life, make up their own stories and </w:t>
      </w:r>
      <w:proofErr w:type="gramStart"/>
      <w:r w:rsidR="00261DCC">
        <w:rPr>
          <w:rFonts w:ascii="Twinkl" w:eastAsia="Times New Roman" w:hAnsi="Twinkl" w:cs="Times New Roman"/>
          <w:lang w:eastAsia="en-GB"/>
        </w:rPr>
        <w:t>make reference</w:t>
      </w:r>
      <w:proofErr w:type="gramEnd"/>
      <w:r w:rsidR="00261DCC">
        <w:rPr>
          <w:rFonts w:ascii="Twinkl" w:eastAsia="Times New Roman" w:hAnsi="Twinkl" w:cs="Times New Roman"/>
          <w:lang w:eastAsia="en-GB"/>
        </w:rPr>
        <w:t xml:space="preserve"> to familiar stories and traditional tales. </w:t>
      </w:r>
    </w:p>
    <w:p w14:paraId="533A30AD" w14:textId="77777777" w:rsidR="0028782B" w:rsidRPr="0002173C" w:rsidRDefault="0028782B" w:rsidP="00854178">
      <w:pPr>
        <w:spacing w:after="0" w:line="240" w:lineRule="auto"/>
        <w:rPr>
          <w:rFonts w:ascii="Twinkl" w:eastAsia="Times New Roman" w:hAnsi="Twinkl" w:cs="Times New Roman"/>
          <w:lang w:eastAsia="en-GB"/>
        </w:rPr>
      </w:pPr>
    </w:p>
    <w:p w14:paraId="7A6A419F" w14:textId="2B3EF889" w:rsidR="0028782B" w:rsidRPr="0002173C" w:rsidRDefault="0028782B" w:rsidP="0028782B">
      <w:pPr>
        <w:spacing w:after="0" w:line="240" w:lineRule="auto"/>
        <w:jc w:val="both"/>
        <w:rPr>
          <w:rFonts w:ascii="Twinkl" w:eastAsia="Times New Roman" w:hAnsi="Twinkl" w:cs="Times New Roman"/>
          <w:lang w:eastAsia="en-GB"/>
        </w:rPr>
      </w:pPr>
      <w:r w:rsidRPr="0002173C">
        <w:rPr>
          <w:rFonts w:ascii="Twinkl" w:eastAsia="Times New Roman" w:hAnsi="Twinkl" w:cs="Times New Roman"/>
          <w:b/>
          <w:lang w:eastAsia="en-GB"/>
        </w:rPr>
        <w:t>Physical Development</w:t>
      </w:r>
      <w:r w:rsidRPr="0002173C">
        <w:rPr>
          <w:rFonts w:ascii="Twinkl" w:eastAsia="Times New Roman" w:hAnsi="Twinkl" w:cs="Times New Roman"/>
          <w:lang w:eastAsia="en-GB"/>
        </w:rPr>
        <w:t xml:space="preserve">- </w:t>
      </w:r>
      <w:r w:rsidR="00261DCC" w:rsidRPr="00261DCC">
        <w:rPr>
          <w:rFonts w:ascii="Twinkl" w:eastAsia="Times New Roman" w:hAnsi="Twinkl" w:cs="Times New Roman"/>
          <w:lang w:eastAsia="en-GB"/>
        </w:rPr>
        <w:t xml:space="preserve">The PE days for the first week of the Summer 1 term (week commencing 13th April) are </w:t>
      </w:r>
      <w:r w:rsidR="00261DCC">
        <w:rPr>
          <w:rFonts w:ascii="Twinkl" w:eastAsia="Times New Roman" w:hAnsi="Twinkl" w:cs="Times New Roman"/>
          <w:lang w:eastAsia="en-GB"/>
        </w:rPr>
        <w:t xml:space="preserve">Monday, Tuesday and Wednesday. </w:t>
      </w:r>
      <w:r w:rsidR="00261DCC" w:rsidRPr="00261DCC">
        <w:rPr>
          <w:rFonts w:ascii="Twinkl" w:eastAsia="Times New Roman" w:hAnsi="Twinkl" w:cs="Times New Roman"/>
          <w:lang w:eastAsia="en-GB"/>
        </w:rPr>
        <w:t>Please note, you will be contacted during the first week with the PE schedule for week 2 onwards.</w:t>
      </w:r>
    </w:p>
    <w:p w14:paraId="59647CBA" w14:textId="77777777" w:rsidR="0028782B" w:rsidRPr="0002173C" w:rsidRDefault="0028782B" w:rsidP="00854178">
      <w:pPr>
        <w:spacing w:after="0" w:line="240" w:lineRule="auto"/>
        <w:rPr>
          <w:rFonts w:ascii="Twinkl" w:eastAsia="Times New Roman" w:hAnsi="Twinkl" w:cs="Times New Roman"/>
          <w:lang w:eastAsia="en-GB"/>
        </w:rPr>
      </w:pPr>
    </w:p>
    <w:p w14:paraId="7F11D118" w14:textId="49B3DE2B" w:rsidR="0028782B" w:rsidRPr="0002173C" w:rsidRDefault="0028782B" w:rsidP="00854178">
      <w:pPr>
        <w:spacing w:after="0" w:line="240" w:lineRule="auto"/>
        <w:rPr>
          <w:rFonts w:ascii="Twinkl" w:eastAsia="Times New Roman" w:hAnsi="Twinkl" w:cs="Times New Roman"/>
          <w:lang w:eastAsia="en-GB"/>
        </w:rPr>
      </w:pPr>
      <w:r w:rsidRPr="0002173C">
        <w:rPr>
          <w:rFonts w:ascii="Twinkl" w:eastAsia="Times New Roman" w:hAnsi="Twinkl" w:cs="Times New Roman"/>
          <w:b/>
          <w:lang w:eastAsia="en-GB"/>
        </w:rPr>
        <w:t>PSED</w:t>
      </w:r>
      <w:r w:rsidRPr="0002173C">
        <w:rPr>
          <w:rFonts w:ascii="Twinkl" w:eastAsia="Times New Roman" w:hAnsi="Twinkl" w:cs="Times New Roman"/>
          <w:lang w:eastAsia="en-GB"/>
        </w:rPr>
        <w:t xml:space="preserve">- </w:t>
      </w:r>
      <w:r w:rsidR="00470199">
        <w:rPr>
          <w:rFonts w:ascii="Twinkl" w:eastAsia="Times New Roman" w:hAnsi="Twinkl" w:cs="Times New Roman"/>
          <w:lang w:eastAsia="en-GB"/>
        </w:rPr>
        <w:t>Alongside our usual focus in personal, social and emotional development - understanding the golden rules, supporting friendships and respect for staff. The children will be learning all about ‘</w:t>
      </w:r>
      <w:proofErr w:type="gramStart"/>
      <w:r w:rsidR="00470199">
        <w:rPr>
          <w:rFonts w:ascii="Twinkl" w:eastAsia="Times New Roman" w:hAnsi="Twinkl" w:cs="Times New Roman"/>
          <w:lang w:eastAsia="en-GB"/>
        </w:rPr>
        <w:t>differences’</w:t>
      </w:r>
      <w:proofErr w:type="gramEnd"/>
      <w:r w:rsidR="00470199">
        <w:rPr>
          <w:rFonts w:ascii="Twinkl" w:eastAsia="Times New Roman" w:hAnsi="Twinkl" w:cs="Times New Roman"/>
          <w:lang w:eastAsia="en-GB"/>
        </w:rPr>
        <w:t xml:space="preserve">. We will continue to investigate what makes every child unique and use these opportunities to talk to our friends and compare similarities and differences. </w:t>
      </w:r>
    </w:p>
    <w:p w14:paraId="698F8AA4" w14:textId="77777777" w:rsidR="000A615D" w:rsidRPr="0002173C" w:rsidRDefault="000A615D" w:rsidP="00854178">
      <w:pPr>
        <w:spacing w:after="0" w:line="240" w:lineRule="auto"/>
        <w:rPr>
          <w:rFonts w:ascii="Twinkl" w:eastAsia="Times New Roman" w:hAnsi="Twinkl" w:cs="Times New Roman"/>
          <w:lang w:eastAsia="en-GB"/>
        </w:rPr>
      </w:pPr>
    </w:p>
    <w:p w14:paraId="4E686655" w14:textId="66DC887A" w:rsidR="00854178" w:rsidRPr="0002173C" w:rsidRDefault="003919EF" w:rsidP="00854178">
      <w:pPr>
        <w:spacing w:after="0" w:line="240" w:lineRule="auto"/>
        <w:rPr>
          <w:rFonts w:ascii="Twinkl" w:eastAsia="Times New Roman" w:hAnsi="Twinkl" w:cs="Times New Roman"/>
          <w:lang w:eastAsia="en-GB"/>
        </w:rPr>
      </w:pPr>
      <w:r w:rsidRPr="0002173C">
        <w:rPr>
          <w:rFonts w:ascii="Twinkl" w:eastAsia="Times New Roman" w:hAnsi="Twinkl" w:cs="Times New Roman"/>
          <w:b/>
          <w:lang w:eastAsia="en-GB"/>
        </w:rPr>
        <w:t>Author of the term</w:t>
      </w:r>
      <w:r w:rsidRPr="0002173C">
        <w:rPr>
          <w:rFonts w:ascii="Twinkl" w:eastAsia="Times New Roman" w:hAnsi="Twinkl" w:cs="Times New Roman"/>
          <w:lang w:eastAsia="en-GB"/>
        </w:rPr>
        <w:t xml:space="preserve">- </w:t>
      </w:r>
      <w:r w:rsidR="00261DCC">
        <w:rPr>
          <w:rFonts w:ascii="Twinkl" w:eastAsia="Times New Roman" w:hAnsi="Twinkl" w:cs="Times New Roman"/>
          <w:lang w:eastAsia="en-GB"/>
        </w:rPr>
        <w:t>Our author for the summer term is Oliver Jeffers, he writes wonderful stories with beautiful illustrations including ‘Stuck’, ‘Lost and Found’ and ‘How to Catch a Star’.</w:t>
      </w:r>
    </w:p>
    <w:p w14:paraId="2110CFF0" w14:textId="1D05F9A7" w:rsidR="00AB2E59" w:rsidRPr="0002173C" w:rsidRDefault="00AB2E59" w:rsidP="00854178">
      <w:pPr>
        <w:spacing w:after="0" w:line="240" w:lineRule="auto"/>
        <w:rPr>
          <w:rFonts w:ascii="Twinkl" w:eastAsia="Times New Roman" w:hAnsi="Twinkl" w:cs="Times New Roman"/>
          <w:lang w:eastAsia="en-GB"/>
        </w:rPr>
      </w:pPr>
    </w:p>
    <w:p w14:paraId="09473421" w14:textId="79668FCF" w:rsidR="00AB2E59" w:rsidRDefault="00AB2E59" w:rsidP="00854178">
      <w:pPr>
        <w:spacing w:after="0" w:line="240" w:lineRule="auto"/>
        <w:rPr>
          <w:rFonts w:ascii="Twinkl" w:eastAsia="Times New Roman" w:hAnsi="Twinkl" w:cs="Times New Roman"/>
          <w:lang w:eastAsia="en-GB"/>
        </w:rPr>
      </w:pPr>
      <w:r w:rsidRPr="0002173C">
        <w:rPr>
          <w:rFonts w:ascii="Twinkl" w:eastAsia="Times New Roman" w:hAnsi="Twinkl" w:cs="Times New Roman"/>
          <w:b/>
          <w:bCs/>
          <w:lang w:eastAsia="en-GB"/>
        </w:rPr>
        <w:t>Literacy</w:t>
      </w:r>
      <w:r w:rsidRPr="0002173C">
        <w:rPr>
          <w:rFonts w:ascii="Twinkl" w:eastAsia="Times New Roman" w:hAnsi="Twinkl" w:cs="Times New Roman"/>
          <w:lang w:eastAsia="en-GB"/>
        </w:rPr>
        <w:t xml:space="preserve">- </w:t>
      </w:r>
      <w:r w:rsidR="00470199">
        <w:rPr>
          <w:rFonts w:ascii="Twinkl" w:eastAsia="Times New Roman" w:hAnsi="Twinkl" w:cs="Times New Roman"/>
          <w:lang w:eastAsia="en-GB"/>
        </w:rPr>
        <w:t xml:space="preserve">Our Rainbows will be continuing learning the set 1 speed sounds, we have now learnt m, a, s, d, t, i, n, </w:t>
      </w:r>
      <w:r w:rsidR="00470199" w:rsidRPr="00470199">
        <w:rPr>
          <w:rFonts w:ascii="Twinkl" w:eastAsia="Times New Roman" w:hAnsi="Twinkl" w:cs="Times New Roman"/>
          <w:lang w:eastAsia="en-GB"/>
        </w:rPr>
        <w:t>g, o</w:t>
      </w:r>
      <w:r w:rsidR="00470199">
        <w:rPr>
          <w:rFonts w:ascii="Twinkl" w:eastAsia="Times New Roman" w:hAnsi="Twinkl" w:cs="Times New Roman"/>
          <w:lang w:eastAsia="en-GB"/>
        </w:rPr>
        <w:t xml:space="preserve">, </w:t>
      </w:r>
      <w:r w:rsidR="00470199" w:rsidRPr="00470199">
        <w:rPr>
          <w:rFonts w:ascii="Twinkl" w:eastAsia="Times New Roman" w:hAnsi="Twinkl" w:cs="Times New Roman"/>
          <w:lang w:eastAsia="en-GB"/>
        </w:rPr>
        <w:t>c, k, u, b, f</w:t>
      </w:r>
      <w:r w:rsidR="00470199">
        <w:rPr>
          <w:rFonts w:ascii="Twinkl" w:eastAsia="Times New Roman" w:hAnsi="Twinkl" w:cs="Times New Roman"/>
          <w:lang w:eastAsia="en-GB"/>
        </w:rPr>
        <w:t xml:space="preserve">, </w:t>
      </w:r>
      <w:r w:rsidR="00470199" w:rsidRPr="00470199">
        <w:rPr>
          <w:rFonts w:ascii="Twinkl" w:eastAsia="Times New Roman" w:hAnsi="Twinkl" w:cs="Times New Roman"/>
          <w:lang w:eastAsia="en-GB"/>
        </w:rPr>
        <w:t>e, l, h, sh, r</w:t>
      </w:r>
      <w:r w:rsidR="00470199">
        <w:rPr>
          <w:rFonts w:ascii="Twinkl" w:eastAsia="Times New Roman" w:hAnsi="Twinkl" w:cs="Times New Roman"/>
          <w:lang w:eastAsia="en-GB"/>
        </w:rPr>
        <w:t xml:space="preserve">, </w:t>
      </w:r>
      <w:r w:rsidR="00470199" w:rsidRPr="00470199">
        <w:rPr>
          <w:rFonts w:ascii="Twinkl" w:eastAsia="Times New Roman" w:hAnsi="Twinkl" w:cs="Times New Roman"/>
          <w:lang w:eastAsia="en-GB"/>
        </w:rPr>
        <w:t>j</w:t>
      </w:r>
      <w:r w:rsidR="00470199">
        <w:rPr>
          <w:rFonts w:ascii="Twinkl" w:eastAsia="Times New Roman" w:hAnsi="Twinkl" w:cs="Times New Roman"/>
          <w:lang w:eastAsia="en-GB"/>
        </w:rPr>
        <w:t xml:space="preserve"> &amp; v. Next to be taught this term is - </w:t>
      </w:r>
      <w:r w:rsidR="00470199" w:rsidRPr="00470199">
        <w:rPr>
          <w:rFonts w:ascii="Twinkl" w:eastAsia="Times New Roman" w:hAnsi="Twinkl" w:cs="Times New Roman"/>
          <w:lang w:eastAsia="en-GB"/>
        </w:rPr>
        <w:t>y, w, th</w:t>
      </w:r>
      <w:r w:rsidR="00470199">
        <w:rPr>
          <w:rFonts w:ascii="Twinkl" w:eastAsia="Times New Roman" w:hAnsi="Twinkl" w:cs="Times New Roman"/>
          <w:lang w:eastAsia="en-GB"/>
        </w:rPr>
        <w:t xml:space="preserve">, </w:t>
      </w:r>
      <w:r w:rsidR="00470199" w:rsidRPr="00470199">
        <w:rPr>
          <w:rFonts w:ascii="Twinkl" w:eastAsia="Times New Roman" w:hAnsi="Twinkl" w:cs="Times New Roman"/>
          <w:lang w:eastAsia="en-GB"/>
        </w:rPr>
        <w:t>z, ch, qu, x, ng, nk</w:t>
      </w:r>
      <w:r w:rsidR="00470199">
        <w:rPr>
          <w:rFonts w:ascii="Twinkl" w:eastAsia="Times New Roman" w:hAnsi="Twinkl" w:cs="Times New Roman"/>
          <w:lang w:eastAsia="en-GB"/>
        </w:rPr>
        <w:t xml:space="preserve">. </w:t>
      </w:r>
    </w:p>
    <w:p w14:paraId="7487EC94" w14:textId="7CF2EC38" w:rsidR="00470199" w:rsidRPr="0002173C" w:rsidRDefault="00470199" w:rsidP="00854178">
      <w:pPr>
        <w:spacing w:after="0" w:line="240" w:lineRule="auto"/>
        <w:rPr>
          <w:rFonts w:ascii="Twinkl" w:eastAsia="Times New Roman" w:hAnsi="Twinkl" w:cs="Times New Roman"/>
          <w:lang w:eastAsia="en-GB"/>
        </w:rPr>
      </w:pPr>
      <w:r>
        <w:rPr>
          <w:rFonts w:ascii="Twinkl" w:eastAsia="Times New Roman" w:hAnsi="Twinkl" w:cs="Times New Roman"/>
          <w:lang w:eastAsia="en-GB"/>
        </w:rPr>
        <w:t>Our N2’s are doing fantastic in orally segmenting and blending cvc words including ‘cat’, ‘top’ etc and w</w:t>
      </w:r>
      <w:r>
        <w:rPr>
          <w:rFonts w:ascii="Twinkl" w:eastAsia="Times New Roman" w:hAnsi="Twinkl" w:cs="Times New Roman"/>
          <w:lang w:eastAsia="en-GB"/>
        </w:rPr>
        <w:t>e will continue to practice this</w:t>
      </w:r>
      <w:r>
        <w:rPr>
          <w:rFonts w:ascii="Twinkl" w:eastAsia="Times New Roman" w:hAnsi="Twinkl" w:cs="Times New Roman"/>
          <w:lang w:eastAsia="en-GB"/>
        </w:rPr>
        <w:t xml:space="preserve">. In our summer term, we will begin practicing the handwriting of sounds m, a, s, d &amp; t. Using the rhymes from our Read Write Inc phonics scheme. </w:t>
      </w:r>
    </w:p>
    <w:p w14:paraId="2B26B495" w14:textId="06EA74E6" w:rsidR="00AB2E59" w:rsidRPr="0002173C" w:rsidRDefault="00AB2E59" w:rsidP="00854178">
      <w:pPr>
        <w:spacing w:after="0" w:line="240" w:lineRule="auto"/>
        <w:rPr>
          <w:rFonts w:ascii="Twinkl" w:eastAsia="Times New Roman" w:hAnsi="Twinkl" w:cs="Times New Roman"/>
          <w:lang w:eastAsia="en-GB"/>
        </w:rPr>
      </w:pPr>
    </w:p>
    <w:p w14:paraId="7EF748BE" w14:textId="1273446D" w:rsidR="00D257FB" w:rsidRDefault="00AB2E59" w:rsidP="00854178">
      <w:pPr>
        <w:spacing w:after="0" w:line="240" w:lineRule="auto"/>
        <w:rPr>
          <w:rFonts w:ascii="Twinkl" w:eastAsia="Times New Roman" w:hAnsi="Twinkl" w:cs="Times New Roman"/>
          <w:lang w:eastAsia="en-GB"/>
        </w:rPr>
      </w:pPr>
      <w:r w:rsidRPr="0002173C">
        <w:rPr>
          <w:rFonts w:ascii="Twinkl" w:eastAsia="Times New Roman" w:hAnsi="Twinkl" w:cs="Times New Roman"/>
          <w:b/>
          <w:bCs/>
          <w:lang w:eastAsia="en-GB"/>
        </w:rPr>
        <w:t>Maths</w:t>
      </w:r>
      <w:r w:rsidRPr="0002173C">
        <w:rPr>
          <w:rFonts w:ascii="Twinkl" w:eastAsia="Times New Roman" w:hAnsi="Twinkl" w:cs="Times New Roman"/>
          <w:lang w:eastAsia="en-GB"/>
        </w:rPr>
        <w:t xml:space="preserve">- </w:t>
      </w:r>
      <w:r w:rsidR="00470199">
        <w:rPr>
          <w:rFonts w:ascii="Twinkl" w:eastAsia="Times New Roman" w:hAnsi="Twinkl" w:cs="Times New Roman"/>
          <w:lang w:eastAsia="en-GB"/>
        </w:rPr>
        <w:t xml:space="preserve">We are continuing to practice our number recognition to 10 in nursery, please do practice this at home where possible. Our topics in maths this term include ‘numbers representing number’ and ‘concrete objects’. We love active learning to teach maths in nursery and continue to use lots of </w:t>
      </w:r>
      <w:proofErr w:type="gramStart"/>
      <w:r w:rsidR="00470199">
        <w:rPr>
          <w:rFonts w:ascii="Twinkl" w:eastAsia="Times New Roman" w:hAnsi="Twinkl" w:cs="Times New Roman"/>
          <w:lang w:eastAsia="en-GB"/>
        </w:rPr>
        <w:t>hands on</w:t>
      </w:r>
      <w:proofErr w:type="gramEnd"/>
      <w:r w:rsidR="00470199">
        <w:rPr>
          <w:rFonts w:ascii="Twinkl" w:eastAsia="Times New Roman" w:hAnsi="Twinkl" w:cs="Times New Roman"/>
          <w:lang w:eastAsia="en-GB"/>
        </w:rPr>
        <w:t xml:space="preserve"> activities.</w:t>
      </w:r>
    </w:p>
    <w:p w14:paraId="19A5A589" w14:textId="77777777" w:rsidR="00470199" w:rsidRPr="0002173C" w:rsidRDefault="00470199" w:rsidP="00854178">
      <w:pPr>
        <w:spacing w:after="0" w:line="240" w:lineRule="auto"/>
        <w:rPr>
          <w:rFonts w:ascii="Twinkl" w:eastAsia="Times New Roman" w:hAnsi="Twinkl" w:cs="Times New Roman"/>
          <w:lang w:eastAsia="en-GB"/>
        </w:rPr>
      </w:pPr>
    </w:p>
    <w:p w14:paraId="166F6238" w14:textId="097CEBC8" w:rsidR="00D257FB" w:rsidRPr="0002173C" w:rsidRDefault="00D257FB" w:rsidP="00854178">
      <w:pPr>
        <w:spacing w:after="0" w:line="240" w:lineRule="auto"/>
        <w:rPr>
          <w:rFonts w:ascii="Twinkl" w:eastAsia="Times New Roman" w:hAnsi="Twinkl" w:cs="Times New Roman"/>
          <w:lang w:eastAsia="en-GB"/>
        </w:rPr>
      </w:pPr>
      <w:r w:rsidRPr="0002173C">
        <w:rPr>
          <w:rFonts w:ascii="Twinkl" w:eastAsia="Times New Roman" w:hAnsi="Twinkl" w:cs="Times New Roman"/>
          <w:b/>
          <w:bCs/>
          <w:lang w:eastAsia="en-GB"/>
        </w:rPr>
        <w:t>Understanding the World</w:t>
      </w:r>
      <w:r w:rsidRPr="0002173C">
        <w:rPr>
          <w:rFonts w:ascii="Twinkl" w:eastAsia="Times New Roman" w:hAnsi="Twinkl" w:cs="Times New Roman"/>
          <w:lang w:eastAsia="en-GB"/>
        </w:rPr>
        <w:t xml:space="preserve">- </w:t>
      </w:r>
      <w:r w:rsidR="00470199">
        <w:rPr>
          <w:rFonts w:ascii="Twinkl" w:eastAsia="Times New Roman" w:hAnsi="Twinkl" w:cs="Times New Roman"/>
          <w:lang w:eastAsia="en-GB"/>
        </w:rPr>
        <w:t xml:space="preserve">We will have a focus on ‘The Wider Community’ in our UTW learning this term and ask </w:t>
      </w:r>
      <w:r w:rsidR="009D0131">
        <w:rPr>
          <w:rFonts w:ascii="Twinkl" w:eastAsia="Times New Roman" w:hAnsi="Twinkl" w:cs="Times New Roman"/>
          <w:lang w:eastAsia="en-GB"/>
        </w:rPr>
        <w:t xml:space="preserve">for any volunteers for both secret reader and </w:t>
      </w:r>
      <w:r w:rsidR="00470199">
        <w:rPr>
          <w:rFonts w:ascii="Twinkl" w:eastAsia="Times New Roman" w:hAnsi="Twinkl" w:cs="Times New Roman"/>
          <w:lang w:eastAsia="en-GB"/>
        </w:rPr>
        <w:t xml:space="preserve">parents to </w:t>
      </w:r>
      <w:r w:rsidR="009D0131">
        <w:rPr>
          <w:rFonts w:ascii="Twinkl" w:eastAsia="Times New Roman" w:hAnsi="Twinkl" w:cs="Times New Roman"/>
          <w:lang w:eastAsia="en-GB"/>
        </w:rPr>
        <w:t xml:space="preserve">talk about their jobs with the children. This is a special opportunity for your child to share their home life with their friends.  Thanks in advance, please contact Miss Hadfield to volunteer. </w:t>
      </w:r>
    </w:p>
    <w:p w14:paraId="4ECDDAC3" w14:textId="4A4E3F22" w:rsidR="00D257FB" w:rsidRPr="0002173C" w:rsidRDefault="00D257FB" w:rsidP="00854178">
      <w:pPr>
        <w:spacing w:after="0" w:line="240" w:lineRule="auto"/>
        <w:rPr>
          <w:rFonts w:ascii="Twinkl" w:eastAsia="Times New Roman" w:hAnsi="Twinkl" w:cs="Times New Roman"/>
          <w:lang w:eastAsia="en-GB"/>
        </w:rPr>
      </w:pPr>
    </w:p>
    <w:p w14:paraId="36D8E274" w14:textId="1A672C5B" w:rsidR="00D257FB" w:rsidRPr="0002173C" w:rsidRDefault="00D257FB" w:rsidP="00854178">
      <w:pPr>
        <w:spacing w:after="0" w:line="240" w:lineRule="auto"/>
        <w:rPr>
          <w:rFonts w:ascii="Twinkl" w:eastAsia="Times New Roman" w:hAnsi="Twinkl" w:cs="Times New Roman"/>
          <w:lang w:eastAsia="en-GB"/>
        </w:rPr>
      </w:pPr>
      <w:r w:rsidRPr="0002173C">
        <w:rPr>
          <w:rFonts w:ascii="Twinkl" w:eastAsia="Times New Roman" w:hAnsi="Twinkl" w:cs="Times New Roman"/>
          <w:b/>
          <w:bCs/>
          <w:lang w:eastAsia="en-GB"/>
        </w:rPr>
        <w:t>Expressive Arts and Design</w:t>
      </w:r>
      <w:r w:rsidRPr="0002173C">
        <w:rPr>
          <w:rFonts w:ascii="Twinkl" w:eastAsia="Times New Roman" w:hAnsi="Twinkl" w:cs="Times New Roman"/>
          <w:lang w:eastAsia="en-GB"/>
        </w:rPr>
        <w:t xml:space="preserve">- </w:t>
      </w:r>
      <w:r w:rsidR="009D0131">
        <w:rPr>
          <w:rFonts w:ascii="Twinkl" w:eastAsia="Times New Roman" w:hAnsi="Twinkl" w:cs="Times New Roman"/>
          <w:lang w:eastAsia="en-GB"/>
        </w:rPr>
        <w:t xml:space="preserve">We will be listening to lots of reggae music this term, as this is our genre of the term. Our artist of the term </w:t>
      </w:r>
      <w:proofErr w:type="gramStart"/>
      <w:r w:rsidR="009D0131">
        <w:rPr>
          <w:rFonts w:ascii="Twinkl" w:eastAsia="Times New Roman" w:hAnsi="Twinkl" w:cs="Times New Roman"/>
          <w:lang w:eastAsia="en-GB"/>
        </w:rPr>
        <w:t>is :</w:t>
      </w:r>
      <w:proofErr w:type="gramEnd"/>
      <w:r w:rsidR="009D0131">
        <w:rPr>
          <w:rFonts w:ascii="Twinkl" w:eastAsia="Times New Roman" w:hAnsi="Twinkl" w:cs="Times New Roman"/>
          <w:lang w:eastAsia="en-GB"/>
        </w:rPr>
        <w:t xml:space="preserve"> Van Gogh and we will be using lots of references from his work to inspire ours. </w:t>
      </w:r>
    </w:p>
    <w:p w14:paraId="5F36E51B" w14:textId="79C89EEF" w:rsidR="00D257FB" w:rsidRDefault="009733BF" w:rsidP="00854178">
      <w:pPr>
        <w:pStyle w:val="NormalWeb"/>
        <w:rPr>
          <w:rFonts w:ascii="Twinkl" w:hAnsi="Twinkl"/>
          <w:sz w:val="22"/>
          <w:szCs w:val="22"/>
        </w:rPr>
      </w:pPr>
      <w:r w:rsidRPr="0002173C">
        <w:rPr>
          <w:rFonts w:ascii="Twinkl" w:hAnsi="Twinkl"/>
          <w:noProof/>
        </w:rPr>
        <w:lastRenderedPageBreak/>
        <w:drawing>
          <wp:anchor distT="0" distB="0" distL="114300" distR="114300" simplePos="0" relativeHeight="251662336" behindDoc="1" locked="0" layoutInCell="1" allowOverlap="1" wp14:anchorId="2B7DF7D0" wp14:editId="4598C0D5">
            <wp:simplePos x="0" y="0"/>
            <wp:positionH relativeFrom="margin">
              <wp:align>left</wp:align>
            </wp:positionH>
            <wp:positionV relativeFrom="paragraph">
              <wp:posOffset>177165</wp:posOffset>
            </wp:positionV>
            <wp:extent cx="1000760" cy="655320"/>
            <wp:effectExtent l="0" t="0" r="8890" b="0"/>
            <wp:wrapTight wrapText="bothSides">
              <wp:wrapPolygon edited="0">
                <wp:start x="0" y="0"/>
                <wp:lineTo x="0" y="20721"/>
                <wp:lineTo x="21381" y="20721"/>
                <wp:lineTo x="2138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004807" cy="657692"/>
                    </a:xfrm>
                    <a:prstGeom prst="rect">
                      <a:avLst/>
                    </a:prstGeom>
                  </pic:spPr>
                </pic:pic>
              </a:graphicData>
            </a:graphic>
            <wp14:sizeRelH relativeFrom="margin">
              <wp14:pctWidth>0</wp14:pctWidth>
            </wp14:sizeRelH>
            <wp14:sizeRelV relativeFrom="margin">
              <wp14:pctHeight>0</wp14:pctHeight>
            </wp14:sizeRelV>
          </wp:anchor>
        </w:drawing>
      </w:r>
      <w:r w:rsidR="005402C5" w:rsidRPr="0002173C">
        <w:rPr>
          <w:rFonts w:ascii="Twinkl" w:hAnsi="Twinkl"/>
          <w:b/>
          <w:sz w:val="22"/>
          <w:szCs w:val="22"/>
        </w:rPr>
        <w:t>Library Books</w:t>
      </w:r>
      <w:r w:rsidR="005402C5" w:rsidRPr="0002173C">
        <w:rPr>
          <w:rFonts w:ascii="Twinkl" w:hAnsi="Twinkl"/>
          <w:sz w:val="22"/>
          <w:szCs w:val="22"/>
        </w:rPr>
        <w:t xml:space="preserve">- </w:t>
      </w:r>
      <w:r w:rsidR="009D0131">
        <w:rPr>
          <w:rFonts w:ascii="Twinkl" w:hAnsi="Twinkl"/>
          <w:sz w:val="22"/>
          <w:szCs w:val="22"/>
        </w:rPr>
        <w:t xml:space="preserve">We will continue to swap your child’s reading book and replace their home learning activities. Thank you for your ongoing patience. </w:t>
      </w:r>
    </w:p>
    <w:p w14:paraId="4997BA62" w14:textId="5335C49C" w:rsidR="006625AB" w:rsidRPr="0002173C" w:rsidRDefault="008022F7" w:rsidP="00854178">
      <w:pPr>
        <w:pStyle w:val="NormalWeb"/>
        <w:rPr>
          <w:rFonts w:ascii="Twinkl" w:hAnsi="Twinkl"/>
          <w:sz w:val="22"/>
          <w:szCs w:val="22"/>
        </w:rPr>
      </w:pPr>
      <w:r w:rsidRPr="0002173C">
        <w:rPr>
          <w:rFonts w:ascii="Twinkl" w:hAnsi="Twinkl"/>
          <w:noProof/>
        </w:rPr>
        <w:drawing>
          <wp:anchor distT="0" distB="0" distL="114300" distR="114300" simplePos="0" relativeHeight="251663360" behindDoc="1" locked="0" layoutInCell="1" allowOverlap="1" wp14:anchorId="09717CCA" wp14:editId="4F399927">
            <wp:simplePos x="0" y="0"/>
            <wp:positionH relativeFrom="margin">
              <wp:align>right</wp:align>
            </wp:positionH>
            <wp:positionV relativeFrom="paragraph">
              <wp:posOffset>656590</wp:posOffset>
            </wp:positionV>
            <wp:extent cx="868680" cy="868680"/>
            <wp:effectExtent l="0" t="0" r="7620" b="7620"/>
            <wp:wrapTight wrapText="bothSides">
              <wp:wrapPolygon edited="0">
                <wp:start x="0" y="0"/>
                <wp:lineTo x="0" y="21316"/>
                <wp:lineTo x="21316" y="21316"/>
                <wp:lineTo x="21316" y="0"/>
                <wp:lineTo x="0" y="0"/>
              </wp:wrapPolygon>
            </wp:wrapTight>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68680" cy="868680"/>
                    </a:xfrm>
                    <a:prstGeom prst="rect">
                      <a:avLst/>
                    </a:prstGeom>
                  </pic:spPr>
                </pic:pic>
              </a:graphicData>
            </a:graphic>
            <wp14:sizeRelH relativeFrom="margin">
              <wp14:pctWidth>0</wp14:pctWidth>
            </wp14:sizeRelH>
            <wp14:sizeRelV relativeFrom="margin">
              <wp14:pctHeight>0</wp14:pctHeight>
            </wp14:sizeRelV>
          </wp:anchor>
        </w:drawing>
      </w:r>
      <w:r w:rsidR="006625AB" w:rsidRPr="0002173C">
        <w:rPr>
          <w:rFonts w:ascii="Twinkl" w:hAnsi="Twinkl"/>
          <w:b/>
          <w:sz w:val="22"/>
          <w:szCs w:val="22"/>
        </w:rPr>
        <w:t>Equipment</w:t>
      </w:r>
      <w:r w:rsidR="006625AB" w:rsidRPr="0002173C">
        <w:rPr>
          <w:rFonts w:ascii="Twinkl" w:hAnsi="Twinkl"/>
          <w:sz w:val="22"/>
          <w:szCs w:val="22"/>
        </w:rPr>
        <w:t>- Please ensure</w:t>
      </w:r>
      <w:r w:rsidR="00384E51" w:rsidRPr="0002173C">
        <w:rPr>
          <w:rFonts w:ascii="Twinkl" w:hAnsi="Twinkl"/>
          <w:sz w:val="22"/>
          <w:szCs w:val="22"/>
        </w:rPr>
        <w:t xml:space="preserve"> </w:t>
      </w:r>
      <w:r w:rsidR="0002173C">
        <w:rPr>
          <w:rFonts w:ascii="Twinkl" w:hAnsi="Twinkl"/>
          <w:sz w:val="22"/>
          <w:szCs w:val="22"/>
        </w:rPr>
        <w:t>c</w:t>
      </w:r>
      <w:r w:rsidR="00384E51" w:rsidRPr="0002173C">
        <w:rPr>
          <w:rFonts w:ascii="Twinkl" w:hAnsi="Twinkl"/>
          <w:sz w:val="22"/>
          <w:szCs w:val="22"/>
        </w:rPr>
        <w:t xml:space="preserve">hildren </w:t>
      </w:r>
      <w:r w:rsidR="0002173C">
        <w:rPr>
          <w:rFonts w:ascii="Twinkl" w:hAnsi="Twinkl"/>
          <w:sz w:val="22"/>
          <w:szCs w:val="22"/>
        </w:rPr>
        <w:t>have</w:t>
      </w:r>
      <w:r w:rsidR="00384E51" w:rsidRPr="0002173C">
        <w:rPr>
          <w:rFonts w:ascii="Twinkl" w:hAnsi="Twinkl"/>
          <w:sz w:val="22"/>
          <w:szCs w:val="22"/>
        </w:rPr>
        <w:t xml:space="preserve"> a sun hat (named) and sun cream (named)</w:t>
      </w:r>
      <w:r w:rsidR="006625AB" w:rsidRPr="0002173C">
        <w:rPr>
          <w:rFonts w:ascii="Twinkl" w:hAnsi="Twinkl"/>
          <w:sz w:val="22"/>
          <w:szCs w:val="22"/>
        </w:rPr>
        <w:t xml:space="preserve"> </w:t>
      </w:r>
      <w:r w:rsidR="00384E51" w:rsidRPr="0002173C">
        <w:rPr>
          <w:rFonts w:ascii="Twinkl" w:hAnsi="Twinkl"/>
          <w:sz w:val="22"/>
          <w:szCs w:val="22"/>
        </w:rPr>
        <w:t>everyday, so that we can make the most of the outdoors.</w:t>
      </w:r>
      <w:r w:rsidR="0002173C">
        <w:rPr>
          <w:rFonts w:ascii="Twinkl" w:hAnsi="Twinkl"/>
          <w:sz w:val="22"/>
          <w:szCs w:val="22"/>
        </w:rPr>
        <w:t xml:space="preserve"> It is crucial during this term to ensure the children are safe in the sunshine, so please ensure they have a named bottle</w:t>
      </w:r>
      <w:r w:rsidR="0049127E">
        <w:rPr>
          <w:rFonts w:ascii="Twinkl" w:hAnsi="Twinkl"/>
          <w:sz w:val="22"/>
          <w:szCs w:val="22"/>
        </w:rPr>
        <w:t>,</w:t>
      </w:r>
      <w:r w:rsidR="0002173C">
        <w:rPr>
          <w:rFonts w:ascii="Twinkl" w:hAnsi="Twinkl"/>
          <w:sz w:val="22"/>
          <w:szCs w:val="22"/>
        </w:rPr>
        <w:t xml:space="preserve"> </w:t>
      </w:r>
      <w:r w:rsidR="0049127E">
        <w:rPr>
          <w:rFonts w:ascii="Twinkl" w:hAnsi="Twinkl"/>
          <w:sz w:val="22"/>
          <w:szCs w:val="22"/>
        </w:rPr>
        <w:t xml:space="preserve">with </w:t>
      </w:r>
      <w:r w:rsidR="0049127E" w:rsidRPr="0049127E">
        <w:rPr>
          <w:rFonts w:ascii="Twinkl" w:hAnsi="Twinkl"/>
          <w:b/>
          <w:bCs/>
          <w:sz w:val="22"/>
          <w:szCs w:val="22"/>
        </w:rPr>
        <w:t>water</w:t>
      </w:r>
      <w:r w:rsidR="0049127E">
        <w:rPr>
          <w:rFonts w:ascii="Twinkl" w:hAnsi="Twinkl"/>
          <w:sz w:val="22"/>
          <w:szCs w:val="22"/>
        </w:rPr>
        <w:t xml:space="preserve">, </w:t>
      </w:r>
      <w:r w:rsidR="0002173C">
        <w:rPr>
          <w:rFonts w:ascii="Twinkl" w:hAnsi="Twinkl"/>
          <w:sz w:val="22"/>
          <w:szCs w:val="22"/>
        </w:rPr>
        <w:t xml:space="preserve">that they recognise as their own. </w:t>
      </w:r>
    </w:p>
    <w:p w14:paraId="57AA1D95" w14:textId="3DF30DFA" w:rsidR="0049127E" w:rsidRPr="0002173C" w:rsidRDefault="007A55C6" w:rsidP="00854178">
      <w:pPr>
        <w:rPr>
          <w:rFonts w:ascii="Twinkl" w:hAnsi="Twinkl"/>
        </w:rPr>
      </w:pPr>
      <w:r w:rsidRPr="0002173C">
        <w:rPr>
          <w:rFonts w:ascii="Twinkl" w:hAnsi="Twinkl"/>
          <w:b/>
          <w:bCs/>
        </w:rPr>
        <w:t>Communication</w:t>
      </w:r>
      <w:r w:rsidRPr="0002173C">
        <w:rPr>
          <w:rFonts w:ascii="Twinkl" w:hAnsi="Twinkl"/>
        </w:rPr>
        <w:t xml:space="preserve">- </w:t>
      </w:r>
      <w:r w:rsidR="0069772B" w:rsidRPr="0002173C">
        <w:rPr>
          <w:rFonts w:ascii="Twinkl" w:hAnsi="Twinkl"/>
        </w:rPr>
        <w:t xml:space="preserve">We have an </w:t>
      </w:r>
      <w:r w:rsidR="00BB50E5" w:rsidRPr="0002173C">
        <w:rPr>
          <w:rFonts w:ascii="Twinkl" w:hAnsi="Twinkl"/>
        </w:rPr>
        <w:t>open-door</w:t>
      </w:r>
      <w:r w:rsidR="0069772B" w:rsidRPr="0002173C">
        <w:rPr>
          <w:rFonts w:ascii="Twinkl" w:hAnsi="Twinkl"/>
        </w:rPr>
        <w:t xml:space="preserve"> policy- however, these times can be very busy when greeting the children and ensuring they all</w:t>
      </w:r>
      <w:r w:rsidR="00261DCC">
        <w:rPr>
          <w:rFonts w:ascii="Twinkl" w:hAnsi="Twinkl"/>
        </w:rPr>
        <w:t xml:space="preserve"> arrive and</w:t>
      </w:r>
      <w:r w:rsidR="0069772B" w:rsidRPr="0002173C">
        <w:rPr>
          <w:rFonts w:ascii="Twinkl" w:hAnsi="Twinkl"/>
        </w:rPr>
        <w:t xml:space="preserve"> leave safely. Email is a great form of contact and staff will endeavour to get back to you as soon as possible. Please let us know if you</w:t>
      </w:r>
      <w:r w:rsidR="00261DCC">
        <w:rPr>
          <w:rFonts w:ascii="Twinkl" w:hAnsi="Twinkl"/>
        </w:rPr>
        <w:t>r</w:t>
      </w:r>
      <w:r w:rsidR="0069772B" w:rsidRPr="0002173C">
        <w:rPr>
          <w:rFonts w:ascii="Twinkl" w:hAnsi="Twinkl"/>
        </w:rPr>
        <w:t xml:space="preserve"> child is unable to attend their nursery session at any time. </w:t>
      </w:r>
    </w:p>
    <w:p w14:paraId="0A1ABCFA" w14:textId="77777777" w:rsidR="00854178" w:rsidRPr="0002173C" w:rsidRDefault="00854178" w:rsidP="00854178">
      <w:pPr>
        <w:rPr>
          <w:rFonts w:ascii="Twinkl" w:hAnsi="Twinkl"/>
        </w:rPr>
      </w:pPr>
      <w:r w:rsidRPr="0002173C">
        <w:rPr>
          <w:rFonts w:ascii="Twinkl" w:hAnsi="Twinkl"/>
        </w:rPr>
        <w:t>Many thanks,</w:t>
      </w:r>
    </w:p>
    <w:p w14:paraId="7461EF4C" w14:textId="12962C76" w:rsidR="0049127E" w:rsidRPr="0002173C" w:rsidRDefault="00854178" w:rsidP="00854178">
      <w:pPr>
        <w:rPr>
          <w:rFonts w:ascii="Twinkl" w:hAnsi="Twinkl"/>
        </w:rPr>
      </w:pPr>
      <w:r w:rsidRPr="0002173C">
        <w:rPr>
          <w:rFonts w:ascii="Twinkl" w:hAnsi="Twinkl"/>
        </w:rPr>
        <w:t>M</w:t>
      </w:r>
      <w:r w:rsidR="00222A10">
        <w:rPr>
          <w:rFonts w:ascii="Twinkl" w:hAnsi="Twinkl"/>
        </w:rPr>
        <w:t>is</w:t>
      </w:r>
      <w:r w:rsidRPr="0002173C">
        <w:rPr>
          <w:rFonts w:ascii="Twinkl" w:hAnsi="Twinkl"/>
        </w:rPr>
        <w:t xml:space="preserve">s </w:t>
      </w:r>
      <w:r w:rsidR="00222A10">
        <w:rPr>
          <w:rFonts w:ascii="Twinkl" w:hAnsi="Twinkl"/>
        </w:rPr>
        <w:t>Hadfield</w:t>
      </w:r>
      <w:r w:rsidR="00E600E8" w:rsidRPr="0002173C">
        <w:rPr>
          <w:rFonts w:ascii="Twinkl" w:hAnsi="Twinkl"/>
        </w:rPr>
        <w:t xml:space="preserve"> and </w:t>
      </w:r>
      <w:r w:rsidR="00E515A8" w:rsidRPr="0002173C">
        <w:rPr>
          <w:rFonts w:ascii="Twinkl" w:hAnsi="Twinkl"/>
        </w:rPr>
        <w:t xml:space="preserve">the </w:t>
      </w:r>
      <w:r w:rsidR="00FF2BF6" w:rsidRPr="0002173C">
        <w:rPr>
          <w:rFonts w:ascii="Twinkl" w:hAnsi="Twinkl"/>
        </w:rPr>
        <w:t>Nursery</w:t>
      </w:r>
      <w:r w:rsidR="00E515A8" w:rsidRPr="0002173C">
        <w:rPr>
          <w:rFonts w:ascii="Twinkl" w:hAnsi="Twinkl"/>
        </w:rPr>
        <w:t xml:space="preserve"> </w:t>
      </w:r>
      <w:r w:rsidRPr="0002173C">
        <w:rPr>
          <w:rFonts w:ascii="Twinkl" w:hAnsi="Twinkl"/>
        </w:rPr>
        <w:t xml:space="preserve">EYFS team </w:t>
      </w:r>
    </w:p>
    <w:p w14:paraId="5C1DECE3" w14:textId="44A7780B" w:rsidR="00CD3887" w:rsidRDefault="00AB2E59" w:rsidP="00CD3887">
      <w:pPr>
        <w:rPr>
          <w:rStyle w:val="Hyperlink"/>
          <w:rFonts w:ascii="Twinkl" w:hAnsi="Twinkl"/>
        </w:rPr>
      </w:pPr>
      <w:r w:rsidRPr="0002173C">
        <w:rPr>
          <w:rFonts w:ascii="Twinkl" w:hAnsi="Twinkl"/>
        </w:rPr>
        <w:t xml:space="preserve">Mrs Yarwood- </w:t>
      </w:r>
      <w:r w:rsidRPr="0002173C">
        <w:rPr>
          <w:rFonts w:ascii="Twinkl" w:hAnsi="Twinkl"/>
        </w:rPr>
        <w:tab/>
      </w:r>
      <w:hyperlink r:id="rId12" w:history="1">
        <w:r w:rsidRPr="0002173C">
          <w:rPr>
            <w:rStyle w:val="Hyperlink"/>
            <w:rFonts w:ascii="Twinkl" w:hAnsi="Twinkl"/>
          </w:rPr>
          <w:t>deputy@scholargreen.cheshire.sch.uk</w:t>
        </w:r>
      </w:hyperlink>
    </w:p>
    <w:p w14:paraId="67B506E6" w14:textId="6B3AE6B6" w:rsidR="0049127E" w:rsidRPr="0002173C" w:rsidRDefault="0049127E" w:rsidP="00CD3887">
      <w:pPr>
        <w:rPr>
          <w:rStyle w:val="Hyperlink"/>
          <w:rFonts w:ascii="Twinkl" w:hAnsi="Twinkl"/>
        </w:rPr>
      </w:pPr>
      <w:r w:rsidRPr="0002173C">
        <w:rPr>
          <w:rStyle w:val="Hyperlink"/>
          <w:rFonts w:ascii="Twinkl" w:hAnsi="Twinkl"/>
          <w:color w:val="auto"/>
          <w:u w:val="none"/>
        </w:rPr>
        <w:t>M</w:t>
      </w:r>
      <w:r>
        <w:rPr>
          <w:rStyle w:val="Hyperlink"/>
          <w:rFonts w:ascii="Twinkl" w:hAnsi="Twinkl"/>
          <w:color w:val="auto"/>
          <w:u w:val="none"/>
        </w:rPr>
        <w:t>iss Hadfield</w:t>
      </w:r>
      <w:r w:rsidR="00EF0737">
        <w:rPr>
          <w:rStyle w:val="Hyperlink"/>
          <w:rFonts w:ascii="Twinkl" w:hAnsi="Twinkl"/>
          <w:color w:val="auto"/>
          <w:u w:val="none"/>
        </w:rPr>
        <w:t xml:space="preserve">- </w:t>
      </w:r>
      <w:hyperlink r:id="rId13" w:history="1">
        <w:r w:rsidRPr="002A541E">
          <w:rPr>
            <w:rStyle w:val="Hyperlink"/>
            <w:rFonts w:ascii="Twinkl" w:hAnsi="Twinkl"/>
          </w:rPr>
          <w:t>mhadfield@scholargreen.cheshire.sch.uk</w:t>
        </w:r>
      </w:hyperlink>
    </w:p>
    <w:p w14:paraId="454E50DB" w14:textId="6F83A032" w:rsidR="00AB2E59" w:rsidRPr="0002173C" w:rsidRDefault="00AB2E59" w:rsidP="00CD3887">
      <w:pPr>
        <w:rPr>
          <w:rStyle w:val="Hyperlink"/>
          <w:rFonts w:ascii="Twinkl" w:hAnsi="Twinkl"/>
        </w:rPr>
      </w:pPr>
      <w:r w:rsidRPr="0002173C">
        <w:rPr>
          <w:rStyle w:val="Hyperlink"/>
          <w:rFonts w:ascii="Twinkl" w:hAnsi="Twinkl"/>
          <w:color w:val="auto"/>
          <w:u w:val="none"/>
        </w:rPr>
        <w:t>Miss Brock</w:t>
      </w:r>
      <w:r w:rsidRPr="0002173C">
        <w:rPr>
          <w:rStyle w:val="Hyperlink"/>
          <w:rFonts w:ascii="Twinkl" w:hAnsi="Twinkl"/>
          <w:color w:val="auto"/>
          <w:u w:val="none"/>
        </w:rPr>
        <w:tab/>
      </w:r>
      <w:hyperlink r:id="rId14" w:history="1">
        <w:r w:rsidRPr="0002173C">
          <w:rPr>
            <w:rStyle w:val="Hyperlink"/>
            <w:rFonts w:ascii="Twinkl" w:hAnsi="Twinkl"/>
          </w:rPr>
          <w:t>cbrock@scholargreen.cheshire.sch.uk</w:t>
        </w:r>
      </w:hyperlink>
    </w:p>
    <w:p w14:paraId="290B1E17" w14:textId="036F4CC9" w:rsidR="00AB2E59" w:rsidRPr="0002173C" w:rsidRDefault="00AB2E59" w:rsidP="00CD3887">
      <w:pPr>
        <w:rPr>
          <w:rStyle w:val="Hyperlink"/>
          <w:rFonts w:ascii="Twinkl" w:hAnsi="Twinkl"/>
        </w:rPr>
      </w:pPr>
      <w:r w:rsidRPr="0002173C">
        <w:rPr>
          <w:rStyle w:val="Hyperlink"/>
          <w:rFonts w:ascii="Twinkl" w:hAnsi="Twinkl"/>
          <w:color w:val="auto"/>
          <w:u w:val="none"/>
        </w:rPr>
        <w:t>Miss Aitken</w:t>
      </w:r>
      <w:r w:rsidRPr="0002173C">
        <w:rPr>
          <w:rStyle w:val="Hyperlink"/>
          <w:rFonts w:ascii="Twinkl" w:hAnsi="Twinkl"/>
          <w:color w:val="auto"/>
          <w:u w:val="none"/>
        </w:rPr>
        <w:tab/>
      </w:r>
      <w:r w:rsidRPr="0002173C">
        <w:rPr>
          <w:rStyle w:val="Hyperlink"/>
          <w:rFonts w:ascii="Twinkl" w:hAnsi="Twinkl"/>
        </w:rPr>
        <w:t>eaitken@ scholargreen.cheshire.sch.uk</w:t>
      </w:r>
    </w:p>
    <w:p w14:paraId="5FE167D3" w14:textId="3BB0582C" w:rsidR="00AB2E59" w:rsidRDefault="00AB2E59" w:rsidP="00CD3887">
      <w:r w:rsidRPr="0002173C">
        <w:rPr>
          <w:rStyle w:val="Hyperlink"/>
          <w:rFonts w:ascii="Twinkl" w:hAnsi="Twinkl"/>
          <w:color w:val="auto"/>
          <w:u w:val="none"/>
        </w:rPr>
        <w:t>M</w:t>
      </w:r>
      <w:r w:rsidR="00D257FB" w:rsidRPr="0002173C">
        <w:rPr>
          <w:rStyle w:val="Hyperlink"/>
          <w:rFonts w:ascii="Twinkl" w:hAnsi="Twinkl"/>
          <w:color w:val="auto"/>
          <w:u w:val="none"/>
        </w:rPr>
        <w:t>rs Copestake</w:t>
      </w:r>
      <w:r w:rsidR="00D257FB" w:rsidRPr="0002173C">
        <w:rPr>
          <w:rStyle w:val="Hyperlink"/>
          <w:rFonts w:ascii="Twinkl" w:hAnsi="Twinkl"/>
          <w:color w:val="auto"/>
          <w:u w:val="none"/>
        </w:rPr>
        <w:tab/>
      </w:r>
      <w:hyperlink r:id="rId15" w:history="1">
        <w:r w:rsidR="00D257FB" w:rsidRPr="0002173C">
          <w:rPr>
            <w:rStyle w:val="Hyperlink"/>
            <w:rFonts w:ascii="Twinkl" w:hAnsi="Twinkl"/>
          </w:rPr>
          <w:t>acopestake@scholargrgeen.cheshire.sch.uk</w:t>
        </w:r>
      </w:hyperlink>
    </w:p>
    <w:p w14:paraId="02C7051F" w14:textId="7A53803E" w:rsidR="00261DCC" w:rsidRPr="00261DCC" w:rsidRDefault="00261DCC" w:rsidP="00CD3887">
      <w:pPr>
        <w:rPr>
          <w:rFonts w:ascii="Twinkl" w:hAnsi="Twinkl"/>
        </w:rPr>
      </w:pPr>
      <w:r w:rsidRPr="00261DCC">
        <w:rPr>
          <w:rFonts w:ascii="Twinkl" w:hAnsi="Twinkl"/>
        </w:rPr>
        <w:t xml:space="preserve">Miss Triner </w:t>
      </w:r>
      <w:r>
        <w:rPr>
          <w:rFonts w:ascii="Twinkl" w:hAnsi="Twinkl"/>
        </w:rPr>
        <w:t xml:space="preserve">  </w:t>
      </w:r>
      <w:hyperlink r:id="rId16" w:history="1">
        <w:r w:rsidRPr="00BE3BC9">
          <w:rPr>
            <w:rStyle w:val="Hyperlink"/>
            <w:rFonts w:ascii="Twinkl" w:hAnsi="Twinkl"/>
          </w:rPr>
          <w:t>striner</w:t>
        </w:r>
        <w:r w:rsidRPr="00BE3BC9">
          <w:rPr>
            <w:rStyle w:val="Hyperlink"/>
            <w:rFonts w:ascii="Twinkl" w:hAnsi="Twinkl"/>
          </w:rPr>
          <w:t>@scholargrgeen.cheshire.sch.uk</w:t>
        </w:r>
      </w:hyperlink>
    </w:p>
    <w:p w14:paraId="636C644F" w14:textId="31857365" w:rsidR="00D257FB" w:rsidRPr="0002173C" w:rsidRDefault="00D257FB" w:rsidP="00CD3887">
      <w:pPr>
        <w:rPr>
          <w:rStyle w:val="Hyperlink"/>
          <w:rFonts w:ascii="Twinkl" w:hAnsi="Twinkl"/>
        </w:rPr>
      </w:pPr>
      <w:r w:rsidRPr="0002173C">
        <w:rPr>
          <w:rStyle w:val="Hyperlink"/>
          <w:rFonts w:ascii="Twinkl" w:hAnsi="Twinkl"/>
          <w:color w:val="auto"/>
          <w:u w:val="none"/>
        </w:rPr>
        <w:t>Miss Murphy</w:t>
      </w:r>
      <w:r w:rsidRPr="0002173C">
        <w:rPr>
          <w:rStyle w:val="Hyperlink"/>
          <w:rFonts w:ascii="Twinkl" w:hAnsi="Twinkl"/>
          <w:color w:val="auto"/>
          <w:u w:val="none"/>
        </w:rPr>
        <w:tab/>
      </w:r>
      <w:hyperlink r:id="rId17" w:history="1">
        <w:r w:rsidR="00CA763E" w:rsidRPr="0002173C">
          <w:rPr>
            <w:rStyle w:val="Hyperlink"/>
            <w:rFonts w:ascii="Twinkl" w:hAnsi="Twinkl"/>
          </w:rPr>
          <w:t>emurphy@scholargreen.cheshire.sch.uk</w:t>
        </w:r>
      </w:hyperlink>
    </w:p>
    <w:p w14:paraId="0C603E45" w14:textId="6C04F437" w:rsidR="0069772B" w:rsidRPr="0002173C" w:rsidRDefault="0069772B" w:rsidP="00CD3887">
      <w:pPr>
        <w:rPr>
          <w:rStyle w:val="Hyperlink"/>
          <w:rFonts w:ascii="Twinkl" w:hAnsi="Twinkl"/>
          <w:b/>
          <w:bCs/>
          <w:color w:val="auto"/>
          <w:u w:val="none"/>
        </w:rPr>
      </w:pPr>
      <w:r w:rsidRPr="0002173C">
        <w:rPr>
          <w:rStyle w:val="Hyperlink"/>
          <w:rFonts w:ascii="Twinkl" w:hAnsi="Twinkl"/>
          <w:b/>
          <w:bCs/>
          <w:color w:val="auto"/>
          <w:u w:val="none"/>
        </w:rPr>
        <w:t>Dates for the Dairy</w:t>
      </w:r>
    </w:p>
    <w:tbl>
      <w:tblPr>
        <w:tblStyle w:val="TableGrid"/>
        <w:tblW w:w="0" w:type="auto"/>
        <w:tblLook w:val="04A0" w:firstRow="1" w:lastRow="0" w:firstColumn="1" w:lastColumn="0" w:noHBand="0" w:noVBand="1"/>
      </w:tblPr>
      <w:tblGrid>
        <w:gridCol w:w="1777"/>
        <w:gridCol w:w="7239"/>
      </w:tblGrid>
      <w:tr w:rsidR="007D500B" w:rsidRPr="00F9796A" w14:paraId="2F184CED" w14:textId="77777777" w:rsidTr="00B3545C">
        <w:tc>
          <w:tcPr>
            <w:tcW w:w="1777" w:type="dxa"/>
          </w:tcPr>
          <w:p w14:paraId="3547A892" w14:textId="77777777" w:rsidR="007D500B" w:rsidRPr="00F9796A" w:rsidRDefault="007D500B" w:rsidP="00B3545C">
            <w:pPr>
              <w:jc w:val="center"/>
              <w:rPr>
                <w:b/>
              </w:rPr>
            </w:pPr>
            <w:r w:rsidRPr="00F9796A">
              <w:rPr>
                <w:b/>
              </w:rPr>
              <w:t>Date</w:t>
            </w:r>
          </w:p>
        </w:tc>
        <w:tc>
          <w:tcPr>
            <w:tcW w:w="7239" w:type="dxa"/>
          </w:tcPr>
          <w:p w14:paraId="191AAAD4" w14:textId="77777777" w:rsidR="007D500B" w:rsidRPr="00F9796A" w:rsidRDefault="007D500B" w:rsidP="00B3545C">
            <w:pPr>
              <w:jc w:val="center"/>
              <w:rPr>
                <w:b/>
              </w:rPr>
            </w:pPr>
            <w:r w:rsidRPr="00F9796A">
              <w:rPr>
                <w:b/>
              </w:rPr>
              <w:t>Event</w:t>
            </w:r>
          </w:p>
        </w:tc>
      </w:tr>
      <w:tr w:rsidR="007D500B" w:rsidRPr="00DC67CF" w14:paraId="7887E1F0" w14:textId="77777777" w:rsidTr="00B3545C">
        <w:tc>
          <w:tcPr>
            <w:tcW w:w="1777" w:type="dxa"/>
          </w:tcPr>
          <w:p w14:paraId="524BE5A1" w14:textId="77777777" w:rsidR="007D500B" w:rsidRPr="00DC67CF" w:rsidRDefault="007D500B" w:rsidP="00B3545C">
            <w:pPr>
              <w:jc w:val="center"/>
            </w:pPr>
            <w:r>
              <w:t>13</w:t>
            </w:r>
            <w:r w:rsidRPr="00DC67CF">
              <w:t>.04.2</w:t>
            </w:r>
            <w:r>
              <w:t>6</w:t>
            </w:r>
          </w:p>
        </w:tc>
        <w:tc>
          <w:tcPr>
            <w:tcW w:w="7239" w:type="dxa"/>
          </w:tcPr>
          <w:p w14:paraId="44B540E8" w14:textId="77777777" w:rsidR="007D500B" w:rsidRPr="00DC67CF" w:rsidRDefault="007D500B" w:rsidP="00B3545C">
            <w:pPr>
              <w:jc w:val="center"/>
            </w:pPr>
            <w:r w:rsidRPr="00DC67CF">
              <w:t>School Opens</w:t>
            </w:r>
          </w:p>
        </w:tc>
      </w:tr>
      <w:tr w:rsidR="007D500B" w:rsidRPr="00DC67CF" w14:paraId="7B6F0884" w14:textId="77777777" w:rsidTr="00B3545C">
        <w:tc>
          <w:tcPr>
            <w:tcW w:w="1777" w:type="dxa"/>
          </w:tcPr>
          <w:p w14:paraId="2D5070B8" w14:textId="77777777" w:rsidR="007D500B" w:rsidRDefault="007D500B" w:rsidP="00B3545C">
            <w:pPr>
              <w:jc w:val="center"/>
            </w:pPr>
            <w:r>
              <w:t>16.04.26</w:t>
            </w:r>
          </w:p>
        </w:tc>
        <w:tc>
          <w:tcPr>
            <w:tcW w:w="7239" w:type="dxa"/>
          </w:tcPr>
          <w:p w14:paraId="02010024" w14:textId="77777777" w:rsidR="007D500B" w:rsidRPr="00DC67CF" w:rsidRDefault="007D500B" w:rsidP="00B3545C">
            <w:pPr>
              <w:jc w:val="center"/>
            </w:pPr>
            <w:r>
              <w:t>Class &amp; Team Photos</w:t>
            </w:r>
          </w:p>
        </w:tc>
      </w:tr>
      <w:tr w:rsidR="007D500B" w:rsidRPr="00DC67CF" w14:paraId="5F742291" w14:textId="77777777" w:rsidTr="00B3545C">
        <w:tc>
          <w:tcPr>
            <w:tcW w:w="1777" w:type="dxa"/>
          </w:tcPr>
          <w:p w14:paraId="06B45F7A" w14:textId="77777777" w:rsidR="007D500B" w:rsidRPr="00DC67CF" w:rsidRDefault="007D500B" w:rsidP="00B3545C">
            <w:pPr>
              <w:jc w:val="center"/>
            </w:pPr>
            <w:r w:rsidRPr="00DC67CF">
              <w:t>23.04.2</w:t>
            </w:r>
            <w:r>
              <w:t>6</w:t>
            </w:r>
          </w:p>
        </w:tc>
        <w:tc>
          <w:tcPr>
            <w:tcW w:w="7239" w:type="dxa"/>
          </w:tcPr>
          <w:p w14:paraId="50BF8C3F" w14:textId="77777777" w:rsidR="007D500B" w:rsidRPr="00DC67CF" w:rsidRDefault="007D500B" w:rsidP="00B3545C">
            <w:pPr>
              <w:jc w:val="center"/>
            </w:pPr>
            <w:r w:rsidRPr="00DC67CF">
              <w:t>St George’s Day – Pupils allowed to wear uniforms from community clubs</w:t>
            </w:r>
          </w:p>
        </w:tc>
      </w:tr>
      <w:tr w:rsidR="007D500B" w:rsidRPr="005600CD" w14:paraId="61112662" w14:textId="77777777" w:rsidTr="00B3545C">
        <w:tc>
          <w:tcPr>
            <w:tcW w:w="1777" w:type="dxa"/>
            <w:shd w:val="clear" w:color="auto" w:fill="auto"/>
          </w:tcPr>
          <w:p w14:paraId="3C77E978" w14:textId="77777777" w:rsidR="007D500B" w:rsidRPr="005600CD" w:rsidRDefault="007D500B" w:rsidP="00B3545C">
            <w:pPr>
              <w:jc w:val="center"/>
            </w:pPr>
            <w:r>
              <w:t>07.05.26</w:t>
            </w:r>
          </w:p>
        </w:tc>
        <w:tc>
          <w:tcPr>
            <w:tcW w:w="7239" w:type="dxa"/>
            <w:shd w:val="clear" w:color="auto" w:fill="auto"/>
          </w:tcPr>
          <w:p w14:paraId="5F447A35" w14:textId="77777777" w:rsidR="007D500B" w:rsidRPr="005600CD" w:rsidRDefault="007D500B" w:rsidP="00B3545C">
            <w:pPr>
              <w:jc w:val="center"/>
            </w:pPr>
            <w:r w:rsidRPr="005600CD">
              <w:t>PTA Killer Mile Sponsored Run</w:t>
            </w:r>
          </w:p>
        </w:tc>
      </w:tr>
      <w:tr w:rsidR="007D500B" w14:paraId="053ED459" w14:textId="77777777" w:rsidTr="00B3545C">
        <w:tc>
          <w:tcPr>
            <w:tcW w:w="1777" w:type="dxa"/>
          </w:tcPr>
          <w:p w14:paraId="57E9BAD7" w14:textId="77777777" w:rsidR="007D500B" w:rsidRPr="00DC67CF" w:rsidRDefault="007D500B" w:rsidP="00B3545C">
            <w:pPr>
              <w:jc w:val="center"/>
            </w:pPr>
            <w:r>
              <w:t>20.05.26</w:t>
            </w:r>
          </w:p>
        </w:tc>
        <w:tc>
          <w:tcPr>
            <w:tcW w:w="7239" w:type="dxa"/>
          </w:tcPr>
          <w:p w14:paraId="3CB19F73" w14:textId="77777777" w:rsidR="007D500B" w:rsidRDefault="007D500B" w:rsidP="00B3545C">
            <w:pPr>
              <w:jc w:val="center"/>
            </w:pPr>
            <w:r>
              <w:t>PTA Disco – Please bring in a bottle (KS1) or chocolate (ks2) for summer fayre</w:t>
            </w:r>
          </w:p>
        </w:tc>
      </w:tr>
      <w:tr w:rsidR="007D500B" w:rsidRPr="00DC67CF" w14:paraId="3FDF0B21" w14:textId="77777777" w:rsidTr="00B3545C">
        <w:tc>
          <w:tcPr>
            <w:tcW w:w="1777" w:type="dxa"/>
          </w:tcPr>
          <w:p w14:paraId="56651E71" w14:textId="77777777" w:rsidR="007D500B" w:rsidRPr="00DC67CF" w:rsidRDefault="007D500B" w:rsidP="00B3545C">
            <w:pPr>
              <w:jc w:val="center"/>
            </w:pPr>
            <w:r w:rsidRPr="00DC67CF">
              <w:t>2</w:t>
            </w:r>
            <w:r>
              <w:t>2</w:t>
            </w:r>
            <w:r w:rsidRPr="00DC67CF">
              <w:t>.05.2</w:t>
            </w:r>
            <w:r>
              <w:t>6</w:t>
            </w:r>
          </w:p>
        </w:tc>
        <w:tc>
          <w:tcPr>
            <w:tcW w:w="7239" w:type="dxa"/>
          </w:tcPr>
          <w:p w14:paraId="004DB32A" w14:textId="2337AE54" w:rsidR="005464D4" w:rsidRPr="00DC67CF" w:rsidRDefault="007D500B" w:rsidP="005464D4">
            <w:pPr>
              <w:jc w:val="center"/>
            </w:pPr>
            <w:r w:rsidRPr="00DC67CF">
              <w:t>School Closes</w:t>
            </w:r>
            <w:r w:rsidR="005464D4">
              <w:t>.</w:t>
            </w:r>
          </w:p>
        </w:tc>
      </w:tr>
    </w:tbl>
    <w:p w14:paraId="0B651198" w14:textId="53A11256" w:rsidR="00D257FB" w:rsidRPr="0002173C" w:rsidRDefault="00D257FB" w:rsidP="0069772B">
      <w:pPr>
        <w:jc w:val="center"/>
        <w:rPr>
          <w:rStyle w:val="Hyperlink"/>
          <w:rFonts w:ascii="Twinkl" w:hAnsi="Twinkl"/>
        </w:rPr>
      </w:pPr>
    </w:p>
    <w:sectPr w:rsidR="00D257FB" w:rsidRPr="0002173C" w:rsidSect="00C248F4">
      <w:pgSz w:w="11906" w:h="16838"/>
      <w:pgMar w:top="720" w:right="991" w:bottom="709" w:left="993" w:header="708" w:footer="708" w:gutter="0"/>
      <w:pgBorders w:offsetFrom="page">
        <w:top w:val="thinThickThinMediumGap" w:sz="24" w:space="24" w:color="00B0F0"/>
        <w:left w:val="thinThickThinMediumGap" w:sz="24" w:space="24" w:color="00B0F0"/>
        <w:bottom w:val="thinThickThinMediumGap" w:sz="24" w:space="24" w:color="00B0F0"/>
        <w:right w:val="thinThickThinMediumGap" w:sz="24"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22DFA" w14:textId="77777777" w:rsidR="00BD11F6" w:rsidRDefault="00BD11F6" w:rsidP="003919EF">
      <w:pPr>
        <w:spacing w:after="0" w:line="240" w:lineRule="auto"/>
      </w:pPr>
      <w:r>
        <w:separator/>
      </w:r>
    </w:p>
  </w:endnote>
  <w:endnote w:type="continuationSeparator" w:id="0">
    <w:p w14:paraId="4B464274" w14:textId="77777777" w:rsidR="00BD11F6" w:rsidRDefault="00BD11F6" w:rsidP="00391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inkl">
    <w:panose1 w:val="02000000000000000000"/>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3134A" w14:textId="77777777" w:rsidR="00BD11F6" w:rsidRDefault="00BD11F6" w:rsidP="003919EF">
      <w:pPr>
        <w:spacing w:after="0" w:line="240" w:lineRule="auto"/>
      </w:pPr>
      <w:r>
        <w:separator/>
      </w:r>
    </w:p>
  </w:footnote>
  <w:footnote w:type="continuationSeparator" w:id="0">
    <w:p w14:paraId="2662D682" w14:textId="77777777" w:rsidR="00BD11F6" w:rsidRDefault="00BD11F6" w:rsidP="003919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BF0"/>
    <w:rsid w:val="000024E0"/>
    <w:rsid w:val="0002173C"/>
    <w:rsid w:val="00047551"/>
    <w:rsid w:val="00062373"/>
    <w:rsid w:val="000A5ADB"/>
    <w:rsid w:val="000A615D"/>
    <w:rsid w:val="0010309D"/>
    <w:rsid w:val="0018618C"/>
    <w:rsid w:val="001A15BD"/>
    <w:rsid w:val="001B31BE"/>
    <w:rsid w:val="001C4A46"/>
    <w:rsid w:val="001F4ACD"/>
    <w:rsid w:val="001F5838"/>
    <w:rsid w:val="002026E1"/>
    <w:rsid w:val="0020597A"/>
    <w:rsid w:val="00222A10"/>
    <w:rsid w:val="00242CE5"/>
    <w:rsid w:val="00261DCC"/>
    <w:rsid w:val="0028782B"/>
    <w:rsid w:val="002B64F6"/>
    <w:rsid w:val="002B6993"/>
    <w:rsid w:val="002C35F5"/>
    <w:rsid w:val="002E30AD"/>
    <w:rsid w:val="00335B42"/>
    <w:rsid w:val="00340335"/>
    <w:rsid w:val="00384E51"/>
    <w:rsid w:val="00386571"/>
    <w:rsid w:val="003919EF"/>
    <w:rsid w:val="003A70E3"/>
    <w:rsid w:val="003D0EE2"/>
    <w:rsid w:val="004175CD"/>
    <w:rsid w:val="00422449"/>
    <w:rsid w:val="00437081"/>
    <w:rsid w:val="00453879"/>
    <w:rsid w:val="00470199"/>
    <w:rsid w:val="00486AD1"/>
    <w:rsid w:val="00490E57"/>
    <w:rsid w:val="0049127E"/>
    <w:rsid w:val="004A39BC"/>
    <w:rsid w:val="004D043D"/>
    <w:rsid w:val="004D0EFA"/>
    <w:rsid w:val="004E1CB8"/>
    <w:rsid w:val="00506485"/>
    <w:rsid w:val="00521AB5"/>
    <w:rsid w:val="005402C5"/>
    <w:rsid w:val="005464D4"/>
    <w:rsid w:val="00546BE6"/>
    <w:rsid w:val="00560033"/>
    <w:rsid w:val="00596BF0"/>
    <w:rsid w:val="005B5897"/>
    <w:rsid w:val="006005DB"/>
    <w:rsid w:val="00653232"/>
    <w:rsid w:val="006625AB"/>
    <w:rsid w:val="00666680"/>
    <w:rsid w:val="006835E0"/>
    <w:rsid w:val="0069772B"/>
    <w:rsid w:val="006A5941"/>
    <w:rsid w:val="006B72EE"/>
    <w:rsid w:val="006D636E"/>
    <w:rsid w:val="00755826"/>
    <w:rsid w:val="00776808"/>
    <w:rsid w:val="007871AA"/>
    <w:rsid w:val="00797266"/>
    <w:rsid w:val="007A4E24"/>
    <w:rsid w:val="007A55C6"/>
    <w:rsid w:val="007D35DE"/>
    <w:rsid w:val="007D500B"/>
    <w:rsid w:val="008022F7"/>
    <w:rsid w:val="008223D9"/>
    <w:rsid w:val="0084307C"/>
    <w:rsid w:val="00854178"/>
    <w:rsid w:val="008A4072"/>
    <w:rsid w:val="008E6385"/>
    <w:rsid w:val="008E6F49"/>
    <w:rsid w:val="00917E9F"/>
    <w:rsid w:val="00964DA8"/>
    <w:rsid w:val="009733BF"/>
    <w:rsid w:val="00980727"/>
    <w:rsid w:val="009B0873"/>
    <w:rsid w:val="009D0131"/>
    <w:rsid w:val="009F1DF5"/>
    <w:rsid w:val="00A03C98"/>
    <w:rsid w:val="00A26416"/>
    <w:rsid w:val="00A414FA"/>
    <w:rsid w:val="00A71E8F"/>
    <w:rsid w:val="00AB2E59"/>
    <w:rsid w:val="00B1786C"/>
    <w:rsid w:val="00B707C1"/>
    <w:rsid w:val="00B70B6E"/>
    <w:rsid w:val="00B719D9"/>
    <w:rsid w:val="00B72652"/>
    <w:rsid w:val="00BB50E5"/>
    <w:rsid w:val="00BD11F6"/>
    <w:rsid w:val="00BF0E29"/>
    <w:rsid w:val="00C248F4"/>
    <w:rsid w:val="00CA763E"/>
    <w:rsid w:val="00CD3887"/>
    <w:rsid w:val="00CD49F6"/>
    <w:rsid w:val="00CE0F6A"/>
    <w:rsid w:val="00CE3C02"/>
    <w:rsid w:val="00D166FD"/>
    <w:rsid w:val="00D257FB"/>
    <w:rsid w:val="00D932BC"/>
    <w:rsid w:val="00E17D7A"/>
    <w:rsid w:val="00E515A8"/>
    <w:rsid w:val="00E600E8"/>
    <w:rsid w:val="00ED1AE1"/>
    <w:rsid w:val="00EF0737"/>
    <w:rsid w:val="00F67D0C"/>
    <w:rsid w:val="00FA665C"/>
    <w:rsid w:val="00FB1361"/>
    <w:rsid w:val="00FC48E9"/>
    <w:rsid w:val="00FC5216"/>
    <w:rsid w:val="00FF2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0921D"/>
  <w15:docId w15:val="{7AF2AF84-4130-482B-8897-D1CD39321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83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6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BF0"/>
    <w:rPr>
      <w:rFonts w:ascii="Tahoma" w:hAnsi="Tahoma" w:cs="Tahoma"/>
      <w:sz w:val="16"/>
      <w:szCs w:val="16"/>
    </w:rPr>
  </w:style>
  <w:style w:type="paragraph" w:styleId="NormalWeb">
    <w:name w:val="Normal (Web)"/>
    <w:basedOn w:val="Normal"/>
    <w:uiPriority w:val="99"/>
    <w:unhideWhenUsed/>
    <w:rsid w:val="00854178"/>
    <w:pPr>
      <w:spacing w:before="100" w:beforeAutospacing="1" w:after="150" w:line="300" w:lineRule="atLeast"/>
    </w:pPr>
    <w:rPr>
      <w:rFonts w:ascii="Arial" w:eastAsia="Times New Roman" w:hAnsi="Arial" w:cs="Arial"/>
      <w:color w:val="000000"/>
      <w:sz w:val="18"/>
      <w:szCs w:val="18"/>
      <w:lang w:eastAsia="en-GB"/>
    </w:rPr>
  </w:style>
  <w:style w:type="character" w:styleId="Hyperlink">
    <w:name w:val="Hyperlink"/>
    <w:basedOn w:val="DefaultParagraphFont"/>
    <w:uiPriority w:val="99"/>
    <w:unhideWhenUsed/>
    <w:rsid w:val="00854178"/>
    <w:rPr>
      <w:color w:val="0000FF" w:themeColor="hyperlink"/>
      <w:u w:val="single"/>
    </w:rPr>
  </w:style>
  <w:style w:type="table" w:styleId="TableGrid">
    <w:name w:val="Table Grid"/>
    <w:basedOn w:val="TableNormal"/>
    <w:uiPriority w:val="59"/>
    <w:rsid w:val="001F5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19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9EF"/>
  </w:style>
  <w:style w:type="paragraph" w:styleId="Footer">
    <w:name w:val="footer"/>
    <w:basedOn w:val="Normal"/>
    <w:link w:val="FooterChar"/>
    <w:uiPriority w:val="99"/>
    <w:unhideWhenUsed/>
    <w:rsid w:val="003919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9EF"/>
  </w:style>
  <w:style w:type="character" w:customStyle="1" w:styleId="UnresolvedMention1">
    <w:name w:val="Unresolved Mention1"/>
    <w:basedOn w:val="DefaultParagraphFont"/>
    <w:uiPriority w:val="99"/>
    <w:semiHidden/>
    <w:unhideWhenUsed/>
    <w:rsid w:val="00AB2E59"/>
    <w:rPr>
      <w:color w:val="605E5C"/>
      <w:shd w:val="clear" w:color="auto" w:fill="E1DFDD"/>
    </w:rPr>
  </w:style>
  <w:style w:type="character" w:styleId="UnresolvedMention">
    <w:name w:val="Unresolved Mention"/>
    <w:basedOn w:val="DefaultParagraphFont"/>
    <w:uiPriority w:val="99"/>
    <w:semiHidden/>
    <w:unhideWhenUsed/>
    <w:rsid w:val="00261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29378">
      <w:bodyDiv w:val="1"/>
      <w:marLeft w:val="0"/>
      <w:marRight w:val="0"/>
      <w:marTop w:val="0"/>
      <w:marBottom w:val="0"/>
      <w:divBdr>
        <w:top w:val="none" w:sz="0" w:space="0" w:color="auto"/>
        <w:left w:val="none" w:sz="0" w:space="0" w:color="auto"/>
        <w:bottom w:val="none" w:sz="0" w:space="0" w:color="auto"/>
        <w:right w:val="none" w:sz="0" w:space="0" w:color="auto"/>
      </w:divBdr>
      <w:divsChild>
        <w:div w:id="518861754">
          <w:marLeft w:val="0"/>
          <w:marRight w:val="0"/>
          <w:marTop w:val="0"/>
          <w:marBottom w:val="0"/>
          <w:divBdr>
            <w:top w:val="none" w:sz="0" w:space="0" w:color="auto"/>
            <w:left w:val="none" w:sz="0" w:space="0" w:color="auto"/>
            <w:bottom w:val="none" w:sz="0" w:space="0" w:color="auto"/>
            <w:right w:val="none" w:sz="0" w:space="0" w:color="auto"/>
          </w:divBdr>
          <w:divsChild>
            <w:div w:id="995065482">
              <w:marLeft w:val="0"/>
              <w:marRight w:val="0"/>
              <w:marTop w:val="0"/>
              <w:marBottom w:val="0"/>
              <w:divBdr>
                <w:top w:val="none" w:sz="0" w:space="0" w:color="auto"/>
                <w:left w:val="none" w:sz="0" w:space="0" w:color="auto"/>
                <w:bottom w:val="none" w:sz="0" w:space="0" w:color="auto"/>
                <w:right w:val="none" w:sz="0" w:space="0" w:color="auto"/>
              </w:divBdr>
              <w:divsChild>
                <w:div w:id="1768886501">
                  <w:marLeft w:val="0"/>
                  <w:marRight w:val="0"/>
                  <w:marTop w:val="0"/>
                  <w:marBottom w:val="0"/>
                  <w:divBdr>
                    <w:top w:val="none" w:sz="0" w:space="0" w:color="auto"/>
                    <w:left w:val="none" w:sz="0" w:space="0" w:color="auto"/>
                    <w:bottom w:val="none" w:sz="0" w:space="0" w:color="auto"/>
                    <w:right w:val="none" w:sz="0" w:space="0" w:color="auto"/>
                  </w:divBdr>
                  <w:divsChild>
                    <w:div w:id="1118836660">
                      <w:marLeft w:val="0"/>
                      <w:marRight w:val="0"/>
                      <w:marTop w:val="0"/>
                      <w:marBottom w:val="0"/>
                      <w:divBdr>
                        <w:top w:val="none" w:sz="0" w:space="0" w:color="auto"/>
                        <w:left w:val="none" w:sz="0" w:space="0" w:color="auto"/>
                        <w:bottom w:val="none" w:sz="0" w:space="0" w:color="auto"/>
                        <w:right w:val="none" w:sz="0" w:space="0" w:color="auto"/>
                      </w:divBdr>
                      <w:divsChild>
                        <w:div w:id="367028683">
                          <w:marLeft w:val="0"/>
                          <w:marRight w:val="0"/>
                          <w:marTop w:val="0"/>
                          <w:marBottom w:val="0"/>
                          <w:divBdr>
                            <w:top w:val="none" w:sz="0" w:space="0" w:color="auto"/>
                            <w:left w:val="none" w:sz="0" w:space="0" w:color="auto"/>
                            <w:bottom w:val="none" w:sz="0" w:space="0" w:color="auto"/>
                            <w:right w:val="none" w:sz="0" w:space="0" w:color="auto"/>
                          </w:divBdr>
                          <w:divsChild>
                            <w:div w:id="845442413">
                              <w:marLeft w:val="0"/>
                              <w:marRight w:val="0"/>
                              <w:marTop w:val="0"/>
                              <w:marBottom w:val="0"/>
                              <w:divBdr>
                                <w:top w:val="none" w:sz="0" w:space="0" w:color="auto"/>
                                <w:left w:val="none" w:sz="0" w:space="0" w:color="auto"/>
                                <w:bottom w:val="none" w:sz="0" w:space="0" w:color="auto"/>
                                <w:right w:val="none" w:sz="0" w:space="0" w:color="auto"/>
                              </w:divBdr>
                              <w:divsChild>
                                <w:div w:id="981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3447081">
      <w:bodyDiv w:val="1"/>
      <w:marLeft w:val="0"/>
      <w:marRight w:val="0"/>
      <w:marTop w:val="0"/>
      <w:marBottom w:val="0"/>
      <w:divBdr>
        <w:top w:val="none" w:sz="0" w:space="0" w:color="auto"/>
        <w:left w:val="none" w:sz="0" w:space="0" w:color="auto"/>
        <w:bottom w:val="none" w:sz="0" w:space="0" w:color="auto"/>
        <w:right w:val="none" w:sz="0" w:space="0" w:color="auto"/>
      </w:divBdr>
    </w:div>
    <w:div w:id="1435125257">
      <w:bodyDiv w:val="1"/>
      <w:marLeft w:val="0"/>
      <w:marRight w:val="0"/>
      <w:marTop w:val="0"/>
      <w:marBottom w:val="0"/>
      <w:divBdr>
        <w:top w:val="none" w:sz="0" w:space="0" w:color="auto"/>
        <w:left w:val="none" w:sz="0" w:space="0" w:color="auto"/>
        <w:bottom w:val="none" w:sz="0" w:space="0" w:color="auto"/>
        <w:right w:val="none" w:sz="0" w:space="0" w:color="auto"/>
      </w:divBdr>
    </w:div>
    <w:div w:id="2064714174">
      <w:bodyDiv w:val="1"/>
      <w:marLeft w:val="0"/>
      <w:marRight w:val="0"/>
      <w:marTop w:val="0"/>
      <w:marBottom w:val="0"/>
      <w:divBdr>
        <w:top w:val="none" w:sz="0" w:space="0" w:color="auto"/>
        <w:left w:val="none" w:sz="0" w:space="0" w:color="auto"/>
        <w:bottom w:val="none" w:sz="0" w:space="0" w:color="auto"/>
        <w:right w:val="none" w:sz="0" w:space="0" w:color="auto"/>
      </w:divBdr>
      <w:divsChild>
        <w:div w:id="314183340">
          <w:marLeft w:val="0"/>
          <w:marRight w:val="0"/>
          <w:marTop w:val="0"/>
          <w:marBottom w:val="0"/>
          <w:divBdr>
            <w:top w:val="none" w:sz="0" w:space="0" w:color="auto"/>
            <w:left w:val="none" w:sz="0" w:space="0" w:color="auto"/>
            <w:bottom w:val="none" w:sz="0" w:space="0" w:color="auto"/>
            <w:right w:val="none" w:sz="0" w:space="0" w:color="auto"/>
          </w:divBdr>
          <w:divsChild>
            <w:div w:id="384766134">
              <w:marLeft w:val="0"/>
              <w:marRight w:val="0"/>
              <w:marTop w:val="0"/>
              <w:marBottom w:val="0"/>
              <w:divBdr>
                <w:top w:val="none" w:sz="0" w:space="0" w:color="auto"/>
                <w:left w:val="none" w:sz="0" w:space="0" w:color="auto"/>
                <w:bottom w:val="none" w:sz="0" w:space="0" w:color="auto"/>
                <w:right w:val="none" w:sz="0" w:space="0" w:color="auto"/>
              </w:divBdr>
              <w:divsChild>
                <w:div w:id="917591126">
                  <w:marLeft w:val="0"/>
                  <w:marRight w:val="0"/>
                  <w:marTop w:val="0"/>
                  <w:marBottom w:val="0"/>
                  <w:divBdr>
                    <w:top w:val="none" w:sz="0" w:space="0" w:color="auto"/>
                    <w:left w:val="none" w:sz="0" w:space="0" w:color="auto"/>
                    <w:bottom w:val="none" w:sz="0" w:space="0" w:color="auto"/>
                    <w:right w:val="none" w:sz="0" w:space="0" w:color="auto"/>
                  </w:divBdr>
                  <w:divsChild>
                    <w:div w:id="95832691">
                      <w:marLeft w:val="0"/>
                      <w:marRight w:val="0"/>
                      <w:marTop w:val="0"/>
                      <w:marBottom w:val="0"/>
                      <w:divBdr>
                        <w:top w:val="none" w:sz="0" w:space="0" w:color="auto"/>
                        <w:left w:val="none" w:sz="0" w:space="0" w:color="auto"/>
                        <w:bottom w:val="none" w:sz="0" w:space="0" w:color="auto"/>
                        <w:right w:val="none" w:sz="0" w:space="0" w:color="auto"/>
                      </w:divBdr>
                      <w:divsChild>
                        <w:div w:id="282928721">
                          <w:marLeft w:val="0"/>
                          <w:marRight w:val="0"/>
                          <w:marTop w:val="0"/>
                          <w:marBottom w:val="0"/>
                          <w:divBdr>
                            <w:top w:val="none" w:sz="0" w:space="0" w:color="auto"/>
                            <w:left w:val="none" w:sz="0" w:space="0" w:color="auto"/>
                            <w:bottom w:val="none" w:sz="0" w:space="0" w:color="auto"/>
                            <w:right w:val="none" w:sz="0" w:space="0" w:color="auto"/>
                          </w:divBdr>
                          <w:divsChild>
                            <w:div w:id="165025791">
                              <w:marLeft w:val="0"/>
                              <w:marRight w:val="0"/>
                              <w:marTop w:val="0"/>
                              <w:marBottom w:val="0"/>
                              <w:divBdr>
                                <w:top w:val="none" w:sz="0" w:space="0" w:color="auto"/>
                                <w:left w:val="none" w:sz="0" w:space="0" w:color="auto"/>
                                <w:bottom w:val="none" w:sz="0" w:space="0" w:color="auto"/>
                                <w:right w:val="none" w:sz="0" w:space="0" w:color="auto"/>
                              </w:divBdr>
                              <w:divsChild>
                                <w:div w:id="129487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mhadfield@scholargreen.cheshire.sch.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deputy@scholargreen.cheshire.sch.uk" TargetMode="External"/><Relationship Id="rId17" Type="http://schemas.openxmlformats.org/officeDocument/2006/relationships/hyperlink" Target="mailto:emurphy@scholargreen.cheshire.sch.uk" TargetMode="External"/><Relationship Id="rId2" Type="http://schemas.openxmlformats.org/officeDocument/2006/relationships/styles" Target="styles.xml"/><Relationship Id="rId16" Type="http://schemas.openxmlformats.org/officeDocument/2006/relationships/hyperlink" Target="mailto:striner@scholargrgeen.cheshire.sch.u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acopestake@scholargrgeen.cheshire.sch.uk"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cbrock@scholargreen.che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125AB-20D2-4A56-9947-D86137151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Scholars Green Primary School</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Yarwood</dc:creator>
  <cp:lastModifiedBy>Morgan Hadfield</cp:lastModifiedBy>
  <cp:revision>4</cp:revision>
  <cp:lastPrinted>2024-04-19T08:22:00Z</cp:lastPrinted>
  <dcterms:created xsi:type="dcterms:W3CDTF">2026-04-13T09:17:00Z</dcterms:created>
  <dcterms:modified xsi:type="dcterms:W3CDTF">2026-04-13T10:21:00Z</dcterms:modified>
</cp:coreProperties>
</file>