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C1D" w:rsidRPr="00793C1D" w:rsidRDefault="00793C1D" w:rsidP="00793C1D">
      <w:pPr>
        <w:spacing w:after="0" w:line="240" w:lineRule="auto"/>
        <w:jc w:val="center"/>
        <w:rPr>
          <w:rFonts w:ascii="Fredoka One" w:eastAsia="Calibri" w:hAnsi="Fredoka One" w:cs="Arial"/>
          <w:b/>
          <w:color w:val="002060"/>
          <w:sz w:val="72"/>
          <w:szCs w:val="72"/>
        </w:rPr>
      </w:pPr>
      <w:r w:rsidRPr="00793C1D">
        <w:rPr>
          <w:rFonts w:ascii="Fredoka One" w:eastAsia="Calibri" w:hAnsi="Fredoka One" w:cs="Arial"/>
          <w:b/>
          <w:noProof/>
          <w:color w:val="002060"/>
          <w:sz w:val="72"/>
          <w:szCs w:val="72"/>
        </w:rPr>
        <w:drawing>
          <wp:anchor distT="0" distB="0" distL="114300" distR="114300" simplePos="0" relativeHeight="251665408" behindDoc="0" locked="0" layoutInCell="1" allowOverlap="1" wp14:anchorId="3FC09F05" wp14:editId="5BA14893">
            <wp:simplePos x="0" y="0"/>
            <wp:positionH relativeFrom="page">
              <wp:posOffset>5988524</wp:posOffset>
            </wp:positionH>
            <wp:positionV relativeFrom="paragraph">
              <wp:posOffset>-460034</wp:posOffset>
            </wp:positionV>
            <wp:extent cx="1627823" cy="2257453"/>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823" cy="2257453"/>
                    </a:xfrm>
                    <a:prstGeom prst="rect">
                      <a:avLst/>
                    </a:prstGeom>
                  </pic:spPr>
                </pic:pic>
              </a:graphicData>
            </a:graphic>
            <wp14:sizeRelH relativeFrom="margin">
              <wp14:pctWidth>0</wp14:pctWidth>
            </wp14:sizeRelH>
            <wp14:sizeRelV relativeFrom="margin">
              <wp14:pctHeight>0</wp14:pctHeight>
            </wp14:sizeRelV>
          </wp:anchor>
        </w:drawing>
      </w:r>
      <w:r w:rsidRPr="00793C1D">
        <w:rPr>
          <w:rFonts w:ascii="Calibri" w:eastAsia="Calibri" w:hAnsi="Calibri" w:cs="Arial"/>
          <w:noProof/>
          <w:color w:val="002060"/>
        </w:rPr>
        <w:drawing>
          <wp:anchor distT="0" distB="0" distL="114300" distR="114300" simplePos="0" relativeHeight="251664384" behindDoc="0" locked="0" layoutInCell="1" allowOverlap="1" wp14:anchorId="556A0D5D" wp14:editId="608F7A15">
            <wp:simplePos x="0" y="0"/>
            <wp:positionH relativeFrom="margin">
              <wp:posOffset>-311339</wp:posOffset>
            </wp:positionH>
            <wp:positionV relativeFrom="paragraph">
              <wp:posOffset>-287389</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6">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793C1D">
        <w:rPr>
          <w:rFonts w:ascii="Arial" w:eastAsia="Times New Roman" w:hAnsi="Arial" w:cs="Arial"/>
          <w:noProof/>
          <w:color w:val="002060"/>
          <w:sz w:val="24"/>
          <w:szCs w:val="24"/>
          <w:lang w:eastAsia="en-GB"/>
        </w:rPr>
        <w:drawing>
          <wp:anchor distT="0" distB="0" distL="114300" distR="114300" simplePos="0" relativeHeight="251663360" behindDoc="1" locked="0" layoutInCell="1" allowOverlap="1" wp14:anchorId="7B4B5489" wp14:editId="13F714F7">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rsidR="00793C1D" w:rsidRPr="00793C1D" w:rsidRDefault="00793C1D" w:rsidP="00793C1D">
      <w:pPr>
        <w:spacing w:after="0" w:line="240" w:lineRule="auto"/>
        <w:jc w:val="center"/>
        <w:rPr>
          <w:rFonts w:ascii="Fredoka One" w:eastAsia="Calibri" w:hAnsi="Fredoka One" w:cs="Arial"/>
          <w:b/>
          <w:color w:val="002060"/>
          <w:sz w:val="56"/>
          <w:szCs w:val="72"/>
        </w:rPr>
      </w:pPr>
    </w:p>
    <w:p w:rsidR="00793C1D" w:rsidRPr="00793C1D" w:rsidRDefault="00793C1D" w:rsidP="00793C1D">
      <w:pPr>
        <w:spacing w:after="0" w:line="240" w:lineRule="auto"/>
        <w:jc w:val="center"/>
        <w:rPr>
          <w:rFonts w:ascii="Arial" w:eastAsia="Times New Roman" w:hAnsi="Arial" w:cs="Arial"/>
          <w:color w:val="002060"/>
          <w:szCs w:val="24"/>
          <w:lang w:eastAsia="en-GB"/>
        </w:rPr>
      </w:pPr>
      <w:r w:rsidRPr="00793C1D">
        <w:rPr>
          <w:rFonts w:ascii="Fredoka One" w:eastAsia="Calibri" w:hAnsi="Fredoka One" w:cs="Arial"/>
          <w:b/>
          <w:color w:val="002060"/>
          <w:sz w:val="56"/>
          <w:szCs w:val="72"/>
        </w:rPr>
        <w:t>Dene House Primary School</w:t>
      </w:r>
    </w:p>
    <w:p w:rsidR="00793C1D" w:rsidRPr="00793C1D" w:rsidRDefault="00793C1D" w:rsidP="00793C1D">
      <w:pPr>
        <w:tabs>
          <w:tab w:val="center" w:pos="4153"/>
          <w:tab w:val="right" w:pos="8306"/>
        </w:tabs>
        <w:spacing w:after="0" w:line="240" w:lineRule="auto"/>
        <w:jc w:val="center"/>
        <w:rPr>
          <w:rFonts w:ascii="Handlee" w:eastAsia="Times New Roman" w:hAnsi="Handlee" w:cs="Times New Roman"/>
          <w:color w:val="1F497D"/>
          <w:sz w:val="20"/>
          <w:szCs w:val="20"/>
          <w:lang w:eastAsia="en-GB"/>
        </w:rPr>
      </w:pPr>
    </w:p>
    <w:p w:rsidR="00793C1D" w:rsidRPr="00793C1D" w:rsidRDefault="00793C1D" w:rsidP="00793C1D">
      <w:pPr>
        <w:tabs>
          <w:tab w:val="center" w:pos="4153"/>
          <w:tab w:val="right" w:pos="8306"/>
        </w:tabs>
        <w:spacing w:after="0" w:line="240" w:lineRule="auto"/>
        <w:jc w:val="center"/>
        <w:rPr>
          <w:rFonts w:ascii="Handlee" w:eastAsia="Times New Roman" w:hAnsi="Handlee" w:cs="Times New Roman"/>
          <w:color w:val="1F497D"/>
          <w:sz w:val="24"/>
          <w:szCs w:val="20"/>
          <w:lang w:eastAsia="en-GB"/>
        </w:rPr>
      </w:pPr>
      <w:r w:rsidRPr="00793C1D">
        <w:rPr>
          <w:rFonts w:ascii="Handlee" w:eastAsia="Times New Roman" w:hAnsi="Handlee" w:cs="Times New Roman"/>
          <w:color w:val="1F497D"/>
          <w:sz w:val="24"/>
          <w:szCs w:val="20"/>
          <w:lang w:eastAsia="en-GB"/>
        </w:rPr>
        <w:t xml:space="preserve">Manor Way, Peterlee, Co. Durham.  SR8 5RL. Tel (0191) 586 2937 </w:t>
      </w:r>
    </w:p>
    <w:p w:rsidR="00793C1D" w:rsidRPr="00793C1D" w:rsidRDefault="00793C1D" w:rsidP="00793C1D">
      <w:pPr>
        <w:autoSpaceDE w:val="0"/>
        <w:autoSpaceDN w:val="0"/>
        <w:adjustRightInd w:val="0"/>
        <w:spacing w:after="0" w:line="240" w:lineRule="auto"/>
        <w:jc w:val="center"/>
        <w:rPr>
          <w:rFonts w:ascii="Handlee" w:eastAsia="Calibri" w:hAnsi="Handlee" w:cs="Arial"/>
          <w:sz w:val="28"/>
        </w:rPr>
      </w:pPr>
      <w:r w:rsidRPr="00793C1D">
        <w:rPr>
          <w:rFonts w:ascii="Handlee" w:eastAsia="Calibri" w:hAnsi="Handlee" w:cs="Arial"/>
          <w:color w:val="1F497D"/>
          <w:sz w:val="24"/>
          <w:szCs w:val="20"/>
        </w:rPr>
        <w:t xml:space="preserve">Email address: </w:t>
      </w:r>
      <w:hyperlink r:id="rId8" w:history="1">
        <w:r w:rsidRPr="00793C1D">
          <w:rPr>
            <w:rFonts w:ascii="Handlee" w:eastAsia="Calibri" w:hAnsi="Handlee" w:cs="Arial"/>
            <w:color w:val="0000FF"/>
            <w:sz w:val="24"/>
            <w:szCs w:val="20"/>
            <w:u w:val="single"/>
          </w:rPr>
          <w:t>office@denehouseprimary.co.uk</w:t>
        </w:r>
      </w:hyperlink>
    </w:p>
    <w:p w:rsidR="00793C1D" w:rsidRPr="00793C1D" w:rsidRDefault="00793C1D" w:rsidP="00793C1D">
      <w:pPr>
        <w:autoSpaceDE w:val="0"/>
        <w:autoSpaceDN w:val="0"/>
        <w:adjustRightInd w:val="0"/>
        <w:spacing w:after="0" w:line="240" w:lineRule="auto"/>
        <w:jc w:val="center"/>
        <w:rPr>
          <w:rFonts w:ascii="Handlee" w:eastAsia="Calibri" w:hAnsi="Handlee" w:cs="Tahoma"/>
          <w:b/>
          <w:sz w:val="40"/>
          <w:szCs w:val="32"/>
        </w:rPr>
      </w:pPr>
      <w:r w:rsidRPr="00793C1D">
        <w:rPr>
          <w:rFonts w:ascii="Handlee" w:eastAsia="Calibri" w:hAnsi="Handlee" w:cs="Arial"/>
          <w:color w:val="1F497D"/>
          <w:sz w:val="24"/>
          <w:szCs w:val="20"/>
        </w:rPr>
        <w:t xml:space="preserve">  Website: </w:t>
      </w:r>
      <w:hyperlink r:id="rId9" w:history="1">
        <w:r w:rsidRPr="00793C1D">
          <w:rPr>
            <w:rFonts w:ascii="Handlee" w:eastAsia="Calibri" w:hAnsi="Handlee" w:cs="Arial"/>
            <w:color w:val="0000FF"/>
            <w:sz w:val="24"/>
            <w:szCs w:val="20"/>
            <w:u w:val="single"/>
          </w:rPr>
          <w:t>www.denehouse-pri.durham.sch.uk</w:t>
        </w:r>
      </w:hyperlink>
    </w:p>
    <w:p w:rsidR="00793C1D" w:rsidRPr="00793C1D" w:rsidRDefault="00793C1D" w:rsidP="00793C1D">
      <w:pPr>
        <w:spacing w:after="200" w:line="276" w:lineRule="auto"/>
        <w:jc w:val="center"/>
        <w:rPr>
          <w:rFonts w:ascii="Comic Sans MS" w:eastAsia="Calibri" w:hAnsi="Comic Sans MS" w:cs="Arial"/>
          <w:b/>
          <w:sz w:val="52"/>
          <w:szCs w:val="52"/>
        </w:rPr>
      </w:pPr>
    </w:p>
    <w:p w:rsidR="00793C1D" w:rsidRPr="00793C1D" w:rsidRDefault="00793C1D" w:rsidP="00793C1D">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 xml:space="preserve">Antibullying </w:t>
      </w:r>
      <w:r w:rsidRPr="00793C1D">
        <w:rPr>
          <w:rFonts w:ascii="Handlee" w:eastAsia="Times New Roman" w:hAnsi="Handlee" w:cs="Arial"/>
          <w:b/>
          <w:sz w:val="56"/>
          <w:szCs w:val="56"/>
          <w:u w:val="single"/>
          <w:lang w:eastAsia="en-GB"/>
        </w:rPr>
        <w:t>Policy</w:t>
      </w:r>
      <w:r>
        <w:rPr>
          <w:rFonts w:ascii="Handlee" w:eastAsia="Times New Roman" w:hAnsi="Handlee" w:cs="Arial"/>
          <w:b/>
          <w:sz w:val="56"/>
          <w:szCs w:val="56"/>
          <w:u w:val="single"/>
          <w:lang w:eastAsia="en-GB"/>
        </w:rPr>
        <w:t xml:space="preserve"> and </w:t>
      </w:r>
      <w:proofErr w:type="spellStart"/>
      <w:r>
        <w:rPr>
          <w:rFonts w:ascii="Handlee" w:eastAsia="Times New Roman" w:hAnsi="Handlee" w:cs="Arial"/>
          <w:b/>
          <w:sz w:val="56"/>
          <w:szCs w:val="56"/>
          <w:u w:val="single"/>
          <w:lang w:eastAsia="en-GB"/>
        </w:rPr>
        <w:t>Guidlines</w:t>
      </w:r>
      <w:proofErr w:type="spellEnd"/>
    </w:p>
    <w:p w:rsidR="00793C1D" w:rsidRPr="00793C1D" w:rsidRDefault="00793C1D" w:rsidP="00793C1D">
      <w:pPr>
        <w:spacing w:after="0" w:line="240" w:lineRule="auto"/>
        <w:jc w:val="center"/>
        <w:rPr>
          <w:rFonts w:ascii="Handlee" w:eastAsia="Times New Roman" w:hAnsi="Handlee" w:cs="Arial"/>
          <w:b/>
          <w:sz w:val="36"/>
          <w:szCs w:val="36"/>
          <w:lang w:eastAsia="en-GB"/>
        </w:rPr>
      </w:pPr>
    </w:p>
    <w:p w:rsidR="00793C1D" w:rsidRPr="00793C1D" w:rsidRDefault="00793C1D" w:rsidP="00793C1D">
      <w:pPr>
        <w:spacing w:after="0" w:line="240" w:lineRule="auto"/>
        <w:jc w:val="center"/>
        <w:rPr>
          <w:rFonts w:ascii="Arial" w:eastAsia="Times New Roman" w:hAnsi="Arial" w:cs="Arial"/>
          <w:sz w:val="24"/>
          <w:szCs w:val="24"/>
          <w:lang w:eastAsia="en-GB"/>
        </w:rPr>
      </w:pPr>
    </w:p>
    <w:p w:rsidR="00793C1D" w:rsidRPr="00793C1D" w:rsidRDefault="00793C1D" w:rsidP="00793C1D">
      <w:pPr>
        <w:spacing w:after="0" w:line="240" w:lineRule="auto"/>
        <w:jc w:val="center"/>
        <w:rPr>
          <w:rFonts w:ascii="Arial" w:eastAsia="Times New Roman" w:hAnsi="Arial" w:cs="Arial"/>
          <w:i/>
          <w:sz w:val="24"/>
          <w:szCs w:val="24"/>
          <w:lang w:eastAsia="en-GB"/>
        </w:rPr>
      </w:pPr>
    </w:p>
    <w:p w:rsidR="00793C1D" w:rsidRPr="00793C1D" w:rsidRDefault="00793C1D" w:rsidP="00793C1D">
      <w:pPr>
        <w:spacing w:after="0" w:line="240" w:lineRule="auto"/>
        <w:jc w:val="center"/>
        <w:rPr>
          <w:rFonts w:ascii="Arial" w:eastAsia="Times New Roman" w:hAnsi="Arial" w:cs="Arial"/>
          <w:i/>
          <w:sz w:val="24"/>
          <w:szCs w:val="24"/>
          <w:lang w:eastAsia="en-GB"/>
        </w:rPr>
      </w:pPr>
    </w:p>
    <w:p w:rsidR="00793C1D" w:rsidRPr="00793C1D" w:rsidRDefault="00793C1D" w:rsidP="00793C1D">
      <w:pPr>
        <w:spacing w:after="0" w:line="240" w:lineRule="auto"/>
        <w:jc w:val="center"/>
        <w:rPr>
          <w:rFonts w:ascii="Arial" w:eastAsia="Times New Roman" w:hAnsi="Arial" w:cs="Arial"/>
          <w:i/>
          <w:sz w:val="24"/>
          <w:szCs w:val="24"/>
          <w:lang w:eastAsia="en-GB"/>
        </w:rPr>
      </w:pPr>
    </w:p>
    <w:tbl>
      <w:tblPr>
        <w:tblStyle w:val="TableGrid1"/>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793C1D" w:rsidRPr="00793C1D" w:rsidTr="004A46B0">
        <w:trPr>
          <w:trHeight w:val="580"/>
        </w:trPr>
        <w:tc>
          <w:tcPr>
            <w:tcW w:w="3681" w:type="dxa"/>
          </w:tcPr>
          <w:p w:rsidR="00793C1D" w:rsidRP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Date of last review:</w:t>
            </w:r>
          </w:p>
        </w:tc>
        <w:tc>
          <w:tcPr>
            <w:tcW w:w="4966" w:type="dxa"/>
          </w:tcPr>
          <w:p w:rsidR="00793C1D" w:rsidRP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Sept 202</w:t>
            </w:r>
            <w:r>
              <w:rPr>
                <w:rFonts w:ascii="Handlee" w:eastAsia="Calibri" w:hAnsi="Handlee" w:cs="Arial"/>
                <w:sz w:val="32"/>
                <w:szCs w:val="32"/>
              </w:rPr>
              <w:t>4</w:t>
            </w:r>
          </w:p>
        </w:tc>
      </w:tr>
      <w:tr w:rsidR="00793C1D" w:rsidRPr="00793C1D" w:rsidTr="004A46B0">
        <w:trPr>
          <w:trHeight w:val="604"/>
        </w:trPr>
        <w:tc>
          <w:tcPr>
            <w:tcW w:w="3681" w:type="dxa"/>
          </w:tcPr>
          <w:p w:rsidR="00793C1D" w:rsidRP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Date of next review:</w:t>
            </w:r>
          </w:p>
        </w:tc>
        <w:tc>
          <w:tcPr>
            <w:tcW w:w="4966" w:type="dxa"/>
          </w:tcPr>
          <w:p w:rsidR="00793C1D" w:rsidRP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Sept 2025</w:t>
            </w:r>
          </w:p>
        </w:tc>
      </w:tr>
      <w:tr w:rsidR="00793C1D" w:rsidRPr="00793C1D" w:rsidTr="00793C1D">
        <w:trPr>
          <w:trHeight w:val="332"/>
        </w:trPr>
        <w:tc>
          <w:tcPr>
            <w:tcW w:w="8647" w:type="dxa"/>
            <w:gridSpan w:val="2"/>
            <w:shd w:val="clear" w:color="auto" w:fill="FFFFFF"/>
          </w:tcPr>
          <w:p w:rsidR="00793C1D" w:rsidRPr="00793C1D" w:rsidRDefault="00793C1D" w:rsidP="00793C1D">
            <w:pPr>
              <w:spacing w:after="200" w:line="276" w:lineRule="auto"/>
              <w:rPr>
                <w:rFonts w:ascii="Handlee" w:eastAsia="Calibri" w:hAnsi="Handlee" w:cs="Arial"/>
                <w:color w:val="FFFFFF"/>
                <w:sz w:val="32"/>
                <w:szCs w:val="32"/>
              </w:rPr>
            </w:pPr>
          </w:p>
        </w:tc>
      </w:tr>
      <w:tr w:rsidR="00793C1D" w:rsidRPr="00793C1D" w:rsidTr="004A46B0">
        <w:trPr>
          <w:trHeight w:val="604"/>
        </w:trPr>
        <w:tc>
          <w:tcPr>
            <w:tcW w:w="3681" w:type="dxa"/>
          </w:tcPr>
          <w:p w:rsidR="00793C1D" w:rsidRP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Lead member of staff:</w:t>
            </w:r>
          </w:p>
        </w:tc>
        <w:tc>
          <w:tcPr>
            <w:tcW w:w="4966" w:type="dxa"/>
          </w:tcPr>
          <w:p w:rsidR="00793C1D" w:rsidRP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Mr L Blake (Head Teacher)</w:t>
            </w:r>
          </w:p>
        </w:tc>
      </w:tr>
      <w:tr w:rsidR="00793C1D" w:rsidRPr="00793C1D" w:rsidTr="004A46B0">
        <w:trPr>
          <w:trHeight w:val="604"/>
        </w:trPr>
        <w:tc>
          <w:tcPr>
            <w:tcW w:w="3681" w:type="dxa"/>
          </w:tcPr>
          <w:p w:rsidR="00793C1D" w:rsidRP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Nominated Governor:</w:t>
            </w:r>
          </w:p>
        </w:tc>
        <w:tc>
          <w:tcPr>
            <w:tcW w:w="4966" w:type="dxa"/>
          </w:tcPr>
          <w:p w:rsidR="00793C1D" w:rsidRDefault="00793C1D" w:rsidP="00793C1D">
            <w:pPr>
              <w:spacing w:after="200" w:line="276" w:lineRule="auto"/>
              <w:rPr>
                <w:rFonts w:ascii="Handlee" w:eastAsia="Calibri" w:hAnsi="Handlee" w:cs="Arial"/>
                <w:sz w:val="32"/>
                <w:szCs w:val="32"/>
              </w:rPr>
            </w:pPr>
            <w:r w:rsidRPr="00793C1D">
              <w:rPr>
                <w:rFonts w:ascii="Handlee" w:eastAsia="Calibri" w:hAnsi="Handlee" w:cs="Arial"/>
                <w:sz w:val="32"/>
                <w:szCs w:val="32"/>
              </w:rPr>
              <w:t>Mrs J Craggs</w:t>
            </w:r>
          </w:p>
          <w:p w:rsidR="00793C1D" w:rsidRDefault="00793C1D" w:rsidP="00793C1D">
            <w:pPr>
              <w:spacing w:after="200" w:line="276" w:lineRule="auto"/>
              <w:rPr>
                <w:rFonts w:ascii="Handlee" w:eastAsia="Calibri" w:hAnsi="Handlee" w:cs="Arial"/>
                <w:sz w:val="32"/>
                <w:szCs w:val="32"/>
              </w:rPr>
            </w:pPr>
          </w:p>
          <w:p w:rsidR="00793C1D" w:rsidRDefault="00793C1D" w:rsidP="00793C1D">
            <w:pPr>
              <w:spacing w:after="200" w:line="276" w:lineRule="auto"/>
              <w:rPr>
                <w:rFonts w:ascii="Handlee" w:eastAsia="Calibri" w:hAnsi="Handlee" w:cs="Arial"/>
                <w:sz w:val="32"/>
                <w:szCs w:val="32"/>
              </w:rPr>
            </w:pPr>
          </w:p>
          <w:p w:rsidR="00793C1D" w:rsidRDefault="00793C1D" w:rsidP="00793C1D">
            <w:pPr>
              <w:spacing w:after="200" w:line="276" w:lineRule="auto"/>
              <w:rPr>
                <w:rFonts w:ascii="Handlee" w:eastAsia="Calibri" w:hAnsi="Handlee" w:cs="Arial"/>
                <w:sz w:val="32"/>
                <w:szCs w:val="32"/>
              </w:rPr>
            </w:pPr>
          </w:p>
          <w:p w:rsidR="00793C1D" w:rsidRDefault="00793C1D" w:rsidP="00793C1D">
            <w:pPr>
              <w:spacing w:after="200" w:line="276" w:lineRule="auto"/>
              <w:rPr>
                <w:rFonts w:ascii="Handlee" w:eastAsia="Calibri" w:hAnsi="Handlee" w:cs="Arial"/>
                <w:sz w:val="32"/>
                <w:szCs w:val="32"/>
              </w:rPr>
            </w:pPr>
          </w:p>
          <w:p w:rsidR="00793C1D" w:rsidRDefault="00793C1D" w:rsidP="00793C1D">
            <w:pPr>
              <w:spacing w:after="200" w:line="276" w:lineRule="auto"/>
              <w:rPr>
                <w:rFonts w:ascii="Handlee" w:eastAsia="Calibri" w:hAnsi="Handlee" w:cs="Arial"/>
                <w:sz w:val="32"/>
                <w:szCs w:val="32"/>
              </w:rPr>
            </w:pPr>
          </w:p>
          <w:p w:rsidR="00793C1D" w:rsidRPr="00793C1D" w:rsidRDefault="00793C1D" w:rsidP="00793C1D">
            <w:pPr>
              <w:spacing w:after="200" w:line="276" w:lineRule="auto"/>
              <w:rPr>
                <w:rFonts w:ascii="Handlee" w:eastAsia="Calibri" w:hAnsi="Handlee" w:cs="Arial"/>
                <w:sz w:val="32"/>
                <w:szCs w:val="32"/>
              </w:rPr>
            </w:pPr>
          </w:p>
        </w:tc>
      </w:tr>
    </w:tbl>
    <w:p w:rsidR="00793C1D" w:rsidRDefault="00793C1D" w:rsidP="00C71E49">
      <w:pPr>
        <w:pStyle w:val="Default"/>
        <w:rPr>
          <w:b/>
          <w:bCs/>
          <w:i/>
          <w:iCs/>
          <w:sz w:val="48"/>
          <w:szCs w:val="48"/>
        </w:rPr>
      </w:pPr>
    </w:p>
    <w:p w:rsidR="00793C1D" w:rsidRDefault="00793C1D" w:rsidP="00C71E49">
      <w:pPr>
        <w:pStyle w:val="Default"/>
        <w:rPr>
          <w:b/>
          <w:bCs/>
          <w:i/>
          <w:iCs/>
          <w:sz w:val="48"/>
          <w:szCs w:val="48"/>
        </w:rPr>
      </w:pPr>
    </w:p>
    <w:p w:rsidR="00793C1D" w:rsidRDefault="00793C1D" w:rsidP="00C71E49">
      <w:pPr>
        <w:pStyle w:val="Default"/>
        <w:rPr>
          <w:b/>
          <w:bCs/>
          <w:i/>
          <w:iCs/>
          <w:sz w:val="48"/>
          <w:szCs w:val="48"/>
        </w:rPr>
      </w:pPr>
    </w:p>
    <w:p w:rsidR="00793C1D" w:rsidRDefault="00793C1D" w:rsidP="00C71E49">
      <w:pPr>
        <w:pStyle w:val="Default"/>
        <w:rPr>
          <w:b/>
          <w:bCs/>
          <w:i/>
          <w:iCs/>
          <w:sz w:val="48"/>
          <w:szCs w:val="48"/>
        </w:rPr>
      </w:pPr>
    </w:p>
    <w:p w:rsidR="00C71E49" w:rsidRDefault="00C71E49" w:rsidP="00C71E49">
      <w:pPr>
        <w:pStyle w:val="Default"/>
        <w:rPr>
          <w:sz w:val="48"/>
          <w:szCs w:val="48"/>
        </w:rPr>
      </w:pPr>
      <w:r>
        <w:rPr>
          <w:b/>
          <w:bCs/>
          <w:i/>
          <w:iCs/>
          <w:sz w:val="48"/>
          <w:szCs w:val="48"/>
        </w:rPr>
        <w:lastRenderedPageBreak/>
        <w:t xml:space="preserve">Policy and Guidelines for Anti-Bullying </w:t>
      </w:r>
    </w:p>
    <w:p w:rsidR="00793C1D" w:rsidRDefault="00793C1D" w:rsidP="00C71E49">
      <w:pPr>
        <w:pStyle w:val="Default"/>
        <w:rPr>
          <w:rFonts w:ascii="Arial" w:hAnsi="Arial" w:cs="Arial"/>
          <w:b/>
          <w:bCs/>
          <w:color w:val="0070C0"/>
          <w:sz w:val="22"/>
          <w:szCs w:val="22"/>
          <w:u w:val="single"/>
        </w:rPr>
      </w:pPr>
    </w:p>
    <w:p w:rsidR="00C71E49" w:rsidRPr="00BF4048" w:rsidRDefault="00C71E49" w:rsidP="00C71E49">
      <w:pPr>
        <w:pStyle w:val="Default"/>
        <w:rPr>
          <w:rFonts w:ascii="Arial" w:hAnsi="Arial" w:cs="Arial"/>
          <w:b/>
          <w:bCs/>
          <w:color w:val="0070C0"/>
          <w:sz w:val="22"/>
          <w:szCs w:val="22"/>
          <w:u w:val="single"/>
        </w:rPr>
      </w:pPr>
      <w:bookmarkStart w:id="0" w:name="_GoBack"/>
      <w:bookmarkEnd w:id="0"/>
      <w:r w:rsidRPr="00BF4048">
        <w:rPr>
          <w:rFonts w:ascii="Arial" w:hAnsi="Arial" w:cs="Arial"/>
          <w:b/>
          <w:bCs/>
          <w:color w:val="0070C0"/>
          <w:sz w:val="22"/>
          <w:szCs w:val="22"/>
          <w:u w:val="single"/>
        </w:rPr>
        <w:t xml:space="preserve">Key Principles </w:t>
      </w:r>
    </w:p>
    <w:p w:rsidR="00460A5C" w:rsidRPr="00BF4048" w:rsidRDefault="00460A5C" w:rsidP="00C71E49">
      <w:pPr>
        <w:pStyle w:val="Default"/>
        <w:rPr>
          <w:color w:val="0070C0"/>
          <w:sz w:val="22"/>
          <w:szCs w:val="22"/>
          <w:u w:val="single"/>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This policy is based on DfE guidance “Preventing and Tackling Bullying” July 2017; “Behaviour in schools Advice for headteachers and school staff” September 2022 and supporting documents. It also considers the DfE statutory guidance “Keeping Children Safe in Education” 202</w:t>
      </w:r>
      <w:r w:rsidR="00793C1D">
        <w:rPr>
          <w:rFonts w:ascii="Arial" w:hAnsi="Arial" w:cs="Arial"/>
          <w:sz w:val="22"/>
          <w:szCs w:val="22"/>
        </w:rPr>
        <w:t>4</w:t>
      </w:r>
      <w:r w:rsidRPr="00BF4048">
        <w:rPr>
          <w:rFonts w:ascii="Arial" w:hAnsi="Arial" w:cs="Arial"/>
          <w:sz w:val="22"/>
          <w:szCs w:val="22"/>
        </w:rPr>
        <w:t xml:space="preserve"> and ‘Sexual violence and sexual harassment between children in schools and colleges’ guidance. The setting has also read </w:t>
      </w:r>
      <w:proofErr w:type="spellStart"/>
      <w:r w:rsidRPr="00BF4048">
        <w:rPr>
          <w:rFonts w:ascii="Arial" w:hAnsi="Arial" w:cs="Arial"/>
          <w:sz w:val="22"/>
          <w:szCs w:val="22"/>
        </w:rPr>
        <w:t>Childnet’s</w:t>
      </w:r>
      <w:proofErr w:type="spellEnd"/>
      <w:r w:rsidRPr="00BF4048">
        <w:rPr>
          <w:rFonts w:ascii="Arial" w:hAnsi="Arial" w:cs="Arial"/>
          <w:sz w:val="22"/>
          <w:szCs w:val="22"/>
        </w:rPr>
        <w:t xml:space="preserve"> “Cyberbullying: Understand, Prevent and Respond: Guidance for Schools”. </w:t>
      </w:r>
    </w:p>
    <w:p w:rsidR="00460A5C" w:rsidRPr="00BF4048" w:rsidRDefault="00460A5C" w:rsidP="00C71E49">
      <w:pPr>
        <w:pStyle w:val="Default"/>
        <w:rPr>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color w:val="0070C0"/>
          <w:sz w:val="22"/>
          <w:szCs w:val="22"/>
          <w:u w:val="single"/>
        </w:rPr>
        <w:t>Our intent:</w:t>
      </w:r>
      <w:r w:rsidRPr="00BF4048">
        <w:rPr>
          <w:rFonts w:ascii="Arial" w:hAnsi="Arial" w:cs="Arial"/>
          <w:b/>
          <w:bCs/>
          <w:color w:val="0070C0"/>
          <w:sz w:val="22"/>
          <w:szCs w:val="22"/>
        </w:rPr>
        <w:t xml:space="preserve"> </w:t>
      </w:r>
      <w:r w:rsidRPr="00BF4048">
        <w:rPr>
          <w:rFonts w:ascii="Arial" w:hAnsi="Arial" w:cs="Arial"/>
          <w:sz w:val="22"/>
          <w:szCs w:val="22"/>
        </w:rPr>
        <w:t xml:space="preserve">It is everyone’s responsibility to challenge bullying and this policy contains guidelines for action. </w:t>
      </w:r>
    </w:p>
    <w:p w:rsidR="00460A5C" w:rsidRPr="00BF4048" w:rsidRDefault="00460A5C" w:rsidP="00C71E49">
      <w:pPr>
        <w:pStyle w:val="Default"/>
        <w:rPr>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Where bullying exists or is suspected, the victims must feel confident to activate our anti-bullying systems within the school. </w:t>
      </w:r>
    </w:p>
    <w:p w:rsidR="00460A5C" w:rsidRPr="00BF4048" w:rsidRDefault="00460A5C" w:rsidP="00C71E49">
      <w:pPr>
        <w:pStyle w:val="Default"/>
        <w:rPr>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1) Objectives of this Policy </w:t>
      </w: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This policy outlines what </w:t>
      </w:r>
      <w:r w:rsidR="00BF4048" w:rsidRPr="00BF4048">
        <w:rPr>
          <w:rFonts w:ascii="Arial" w:hAnsi="Arial" w:cs="Arial"/>
          <w:sz w:val="22"/>
          <w:szCs w:val="22"/>
        </w:rPr>
        <w:t>Dene House Primary School</w:t>
      </w:r>
      <w:r w:rsidRPr="00BF4048">
        <w:rPr>
          <w:rFonts w:ascii="Arial" w:hAnsi="Arial" w:cs="Arial"/>
          <w:sz w:val="22"/>
          <w:szCs w:val="22"/>
        </w:rPr>
        <w:t xml:space="preserve"> will do to prevent and tackle bullying. We are endeavour to ensure that all members of our community are treated with respect, following the UNICEF Rights of the Child </w:t>
      </w:r>
    </w:p>
    <w:p w:rsidR="00460A5C" w:rsidRPr="00BF4048" w:rsidRDefault="00460A5C" w:rsidP="00C71E49">
      <w:pPr>
        <w:pStyle w:val="Default"/>
        <w:rPr>
          <w:sz w:val="22"/>
          <w:szCs w:val="22"/>
        </w:rPr>
      </w:pPr>
    </w:p>
    <w:p w:rsidR="00C71E49" w:rsidRPr="00BF4048" w:rsidRDefault="00BF4048" w:rsidP="00C71E49">
      <w:pPr>
        <w:pStyle w:val="Default"/>
        <w:rPr>
          <w:rFonts w:ascii="Arial" w:hAnsi="Arial" w:cs="Arial"/>
          <w:i/>
          <w:iCs/>
          <w:sz w:val="22"/>
          <w:szCs w:val="22"/>
        </w:rPr>
      </w:pPr>
      <w:r w:rsidRPr="00BF4048">
        <w:rPr>
          <w:noProof/>
          <w:sz w:val="22"/>
          <w:szCs w:val="22"/>
          <w:lang w:eastAsia="en-GB"/>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40203" cy="720000"/>
            <wp:effectExtent l="0" t="0" r="0" b="4445"/>
            <wp:wrapTight wrapText="bothSides">
              <wp:wrapPolygon edited="0">
                <wp:start x="0" y="0"/>
                <wp:lineTo x="0" y="21162"/>
                <wp:lineTo x="20584" y="21162"/>
                <wp:lineTo x="20584" y="0"/>
                <wp:lineTo x="0" y="0"/>
              </wp:wrapPolygon>
            </wp:wrapTight>
            <wp:docPr id="1" name="Picture 1"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Convention on the Rights of the Child? | UNICEF Tajikist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048">
        <w:rPr>
          <w:rFonts w:ascii="Arial" w:hAnsi="Arial" w:cs="Arial"/>
          <w:i/>
          <w:iCs/>
          <w:sz w:val="22"/>
          <w:szCs w:val="22"/>
        </w:rPr>
        <w:t xml:space="preserve"> </w:t>
      </w:r>
      <w:r w:rsidR="00C71E49" w:rsidRPr="00BF4048">
        <w:rPr>
          <w:rFonts w:ascii="Arial" w:hAnsi="Arial" w:cs="Arial"/>
          <w:i/>
          <w:iCs/>
          <w:sz w:val="22"/>
          <w:szCs w:val="22"/>
        </w:rPr>
        <w:t xml:space="preserve">Article 12 - Every child has the right to express their views, feelings and wishes in all matters affecting them, and to have their views considered and taken seriously. This right applies at all times, for example during immigration proceedings, housing decisions or the child’s day-to-day home life </w:t>
      </w:r>
    </w:p>
    <w:p w:rsidR="00460A5C" w:rsidRPr="00BF4048" w:rsidRDefault="00460A5C" w:rsidP="00C71E49">
      <w:pPr>
        <w:pStyle w:val="Default"/>
        <w:rPr>
          <w:sz w:val="22"/>
          <w:szCs w:val="22"/>
        </w:rPr>
      </w:pPr>
    </w:p>
    <w:p w:rsidR="00C71E49" w:rsidRPr="00BF4048" w:rsidRDefault="00F06E16" w:rsidP="00C71E49">
      <w:pPr>
        <w:pStyle w:val="Default"/>
        <w:rPr>
          <w:rFonts w:ascii="Arial" w:hAnsi="Arial" w:cs="Arial"/>
          <w:i/>
          <w:iCs/>
          <w:sz w:val="22"/>
          <w:szCs w:val="22"/>
        </w:rPr>
      </w:pPr>
      <w:r w:rsidRPr="00BF4048">
        <w:rPr>
          <w:noProof/>
          <w:sz w:val="22"/>
          <w:szCs w:val="22"/>
          <w:lang w:eastAsia="en-GB"/>
        </w:rPr>
        <w:drawing>
          <wp:anchor distT="0" distB="0" distL="114300" distR="114300" simplePos="0" relativeHeight="251661312" behindDoc="1" locked="0" layoutInCell="1" allowOverlap="1">
            <wp:simplePos x="0" y="0"/>
            <wp:positionH relativeFrom="margin">
              <wp:posOffset>9071</wp:posOffset>
            </wp:positionH>
            <wp:positionV relativeFrom="paragraph">
              <wp:posOffset>7711</wp:posOffset>
            </wp:positionV>
            <wp:extent cx="540424" cy="720000"/>
            <wp:effectExtent l="0" t="0" r="0" b="4445"/>
            <wp:wrapTight wrapText="bothSides">
              <wp:wrapPolygon edited="0">
                <wp:start x="0" y="0"/>
                <wp:lineTo x="0" y="21162"/>
                <wp:lineTo x="20559" y="21162"/>
                <wp:lineTo x="20559" y="0"/>
                <wp:lineTo x="0" y="0"/>
              </wp:wrapPolygon>
            </wp:wrapTight>
            <wp:docPr id="2" name="Picture 2"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the Convention on the Rights of the Child? | UNICEF Tajikist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42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E49" w:rsidRPr="00BF4048">
        <w:rPr>
          <w:rFonts w:ascii="Arial" w:hAnsi="Arial" w:cs="Arial"/>
          <w:i/>
          <w:iCs/>
          <w:sz w:val="22"/>
          <w:szCs w:val="22"/>
        </w:rPr>
        <w:t xml:space="preserve">Article 19 – Governments, (school), must do all they can to ensure that children are protected from all forms of violence, abuse, neglect and bad treatment by their parents or anyone else who looks after them </w:t>
      </w:r>
    </w:p>
    <w:p w:rsidR="00460A5C" w:rsidRPr="00BF4048" w:rsidRDefault="00460A5C" w:rsidP="00C71E49">
      <w:pPr>
        <w:pStyle w:val="Default"/>
        <w:rPr>
          <w:sz w:val="22"/>
          <w:szCs w:val="22"/>
        </w:rPr>
      </w:pPr>
    </w:p>
    <w:p w:rsidR="00BF4048" w:rsidRPr="00BF4048" w:rsidRDefault="00BF4048" w:rsidP="00C71E49">
      <w:pPr>
        <w:pStyle w:val="Default"/>
        <w:rPr>
          <w:rFonts w:ascii="Arial" w:hAnsi="Arial" w:cs="Arial"/>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The policy has been drawn up through the involvement of the whole school community and we are committed to developing an anti-bullying culture whereby no bullying, including between adults or adults and children and young people will be tolerated. </w:t>
      </w:r>
    </w:p>
    <w:p w:rsidR="00460A5C" w:rsidRPr="00BF4048" w:rsidRDefault="00460A5C" w:rsidP="00C71E49">
      <w:pPr>
        <w:pStyle w:val="Default"/>
        <w:rPr>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2) Our school community: </w:t>
      </w:r>
    </w:p>
    <w:p w:rsidR="00C71E49" w:rsidRPr="00BF4048" w:rsidRDefault="00C71E49" w:rsidP="00460A5C">
      <w:pPr>
        <w:pStyle w:val="Default"/>
        <w:numPr>
          <w:ilvl w:val="0"/>
          <w:numId w:val="5"/>
        </w:numPr>
        <w:spacing w:after="77"/>
        <w:rPr>
          <w:sz w:val="22"/>
          <w:szCs w:val="22"/>
        </w:rPr>
      </w:pPr>
      <w:r w:rsidRPr="00BF4048">
        <w:rPr>
          <w:rFonts w:ascii="Arial" w:hAnsi="Arial" w:cs="Arial"/>
          <w:sz w:val="22"/>
          <w:szCs w:val="22"/>
        </w:rPr>
        <w:t xml:space="preserve">Discusses, monitors and reviews our anti-bullying policy and practice on a regular basis. </w:t>
      </w:r>
    </w:p>
    <w:p w:rsidR="00C71E49" w:rsidRPr="00BF4048" w:rsidRDefault="00C71E49" w:rsidP="00460A5C">
      <w:pPr>
        <w:pStyle w:val="Default"/>
        <w:numPr>
          <w:ilvl w:val="0"/>
          <w:numId w:val="5"/>
        </w:numPr>
        <w:spacing w:after="77"/>
        <w:rPr>
          <w:sz w:val="22"/>
          <w:szCs w:val="22"/>
        </w:rPr>
      </w:pPr>
      <w:r w:rsidRPr="00BF4048">
        <w:rPr>
          <w:rFonts w:ascii="Arial" w:hAnsi="Arial" w:cs="Arial"/>
          <w:sz w:val="22"/>
          <w:szCs w:val="22"/>
        </w:rPr>
        <w:t xml:space="preserve">Supports all staff to promote positive relationships to prevent bullying and will intervene by identifying and tackling bullying behaviour appropriately and promptly. </w:t>
      </w:r>
    </w:p>
    <w:p w:rsidR="00C71E49" w:rsidRPr="00BF4048" w:rsidRDefault="00C71E49" w:rsidP="00460A5C">
      <w:pPr>
        <w:pStyle w:val="Default"/>
        <w:numPr>
          <w:ilvl w:val="0"/>
          <w:numId w:val="5"/>
        </w:numPr>
        <w:spacing w:after="77"/>
        <w:rPr>
          <w:sz w:val="22"/>
          <w:szCs w:val="22"/>
        </w:rPr>
      </w:pPr>
      <w:r w:rsidRPr="00BF4048">
        <w:rPr>
          <w:rFonts w:ascii="Arial" w:hAnsi="Arial" w:cs="Arial"/>
          <w:sz w:val="22"/>
          <w:szCs w:val="22"/>
        </w:rPr>
        <w:t xml:space="preserve">Ensures that pupils are aware that all bullying concerns will be dealt with sensitively and effectively; that pupils feel safe to learn; and that pupils abide by the anti-bullying policy. </w:t>
      </w:r>
    </w:p>
    <w:p w:rsidR="00C71E49" w:rsidRPr="00BF4048" w:rsidRDefault="00C71E49" w:rsidP="00460A5C">
      <w:pPr>
        <w:pStyle w:val="Default"/>
        <w:numPr>
          <w:ilvl w:val="0"/>
          <w:numId w:val="5"/>
        </w:numPr>
        <w:rPr>
          <w:sz w:val="22"/>
          <w:szCs w:val="22"/>
        </w:rPr>
      </w:pPr>
      <w:r w:rsidRPr="00BF4048">
        <w:rPr>
          <w:rFonts w:ascii="Arial" w:hAnsi="Arial" w:cs="Arial"/>
          <w:sz w:val="22"/>
          <w:szCs w:val="22"/>
        </w:rPr>
        <w:t xml:space="preserve">Reports back to parents/carers regarding their concerns on bullying and deals promptly with complaints. Parents/ carers in turn work with the school to uphold the anti-bullying policy. </w:t>
      </w:r>
    </w:p>
    <w:p w:rsidR="00C71E49" w:rsidRPr="00BF4048" w:rsidRDefault="00C71E49" w:rsidP="00143985">
      <w:pPr>
        <w:pStyle w:val="Default"/>
        <w:numPr>
          <w:ilvl w:val="0"/>
          <w:numId w:val="5"/>
        </w:numPr>
        <w:rPr>
          <w:sz w:val="22"/>
          <w:szCs w:val="22"/>
        </w:rPr>
      </w:pPr>
      <w:r w:rsidRPr="00BF4048">
        <w:rPr>
          <w:rFonts w:ascii="Arial" w:hAnsi="Arial" w:cs="Arial"/>
          <w:sz w:val="22"/>
          <w:szCs w:val="22"/>
        </w:rPr>
        <w:t xml:space="preserve">Seeks to learn from good anti-bullying practice elsewhere and utilises support from the Local Authority, such as implementation of the Restorative Approach/ Learning Mentor programmes and other relevant organisations when appropriate. </w:t>
      </w:r>
    </w:p>
    <w:p w:rsidR="00C71E49" w:rsidRPr="00BF4048" w:rsidRDefault="00C71E49" w:rsidP="00C71E49">
      <w:pPr>
        <w:pStyle w:val="Default"/>
        <w:rPr>
          <w:sz w:val="22"/>
          <w:szCs w:val="22"/>
        </w:rPr>
      </w:pPr>
    </w:p>
    <w:p w:rsidR="00C71E49" w:rsidRPr="00BF4048" w:rsidRDefault="00C71E49" w:rsidP="00C71E49">
      <w:pPr>
        <w:pStyle w:val="Default"/>
        <w:rPr>
          <w:rFonts w:ascii="Arial" w:hAnsi="Arial" w:cs="Arial"/>
          <w:b/>
          <w:bCs/>
          <w:sz w:val="22"/>
          <w:szCs w:val="22"/>
        </w:rPr>
      </w:pPr>
      <w:r w:rsidRPr="00BF4048">
        <w:rPr>
          <w:rFonts w:ascii="Arial" w:hAnsi="Arial" w:cs="Arial"/>
          <w:b/>
          <w:bCs/>
          <w:sz w:val="22"/>
          <w:szCs w:val="22"/>
        </w:rPr>
        <w:t xml:space="preserve">3) Definition of bullying </w:t>
      </w:r>
    </w:p>
    <w:p w:rsidR="00143985" w:rsidRPr="00BF4048" w:rsidRDefault="00143985" w:rsidP="00C71E49">
      <w:pPr>
        <w:pStyle w:val="Default"/>
        <w:rPr>
          <w:rFonts w:ascii="Arial" w:hAnsi="Arial" w:cs="Arial"/>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Bullying is “Behaviour by an individual or a group, usually repeated over time that intentionally hurts another individual either physically or emotionally”. (DfE “Preventing and Tackling Bullying”, March 2014) </w:t>
      </w:r>
    </w:p>
    <w:p w:rsidR="00143985" w:rsidRPr="00BF4048" w:rsidRDefault="00143985" w:rsidP="00C71E49">
      <w:pPr>
        <w:pStyle w:val="Default"/>
        <w:rPr>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Bullying can include: name calling, taunting, mocking, making offensive comments; kicking; hitting; taking belongings; producing offensive graffiti; gossiping; excluding people from groups and spreading hurtful and untruthful rumours. This includes the same inappropriate and harmful behaviours expressed via digital devices (cyberbullying) such as the sending of inappropriate messages by phone, text, Instant Messenger, through websites and social media sites and apps, and sending offensive or degrading images by mobile phone or via the internet. </w:t>
      </w:r>
    </w:p>
    <w:p w:rsidR="00143985" w:rsidRPr="00BF4048" w:rsidRDefault="00143985" w:rsidP="00C71E49">
      <w:pPr>
        <w:pStyle w:val="Default"/>
        <w:rPr>
          <w:sz w:val="22"/>
          <w:szCs w:val="22"/>
        </w:rPr>
      </w:pPr>
    </w:p>
    <w:p w:rsidR="00C71E49" w:rsidRPr="00BF4048" w:rsidRDefault="00C71E49" w:rsidP="00C71E49">
      <w:pPr>
        <w:pStyle w:val="Default"/>
        <w:rPr>
          <w:sz w:val="22"/>
          <w:szCs w:val="22"/>
        </w:rPr>
      </w:pPr>
      <w:r w:rsidRPr="00BF4048">
        <w:rPr>
          <w:rFonts w:ascii="Arial" w:hAnsi="Arial" w:cs="Arial"/>
          <w:b/>
          <w:bCs/>
          <w:sz w:val="22"/>
          <w:szCs w:val="22"/>
        </w:rPr>
        <w:t xml:space="preserve">4) Forms of bullying covered by this Policy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can happen to anyone. This policy covers all types and forms of bullying including: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related to physical appearance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of young carers, children in care or otherwise related to home circumstances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related to physical/mental health conditions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Physical bullying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Emotional bullying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Sexual bullying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via technology, known as online or cyberbullying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Prejudicial bullying (against people/pupils with protected characteristics)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related to race, religion, faith and belief and for those without faith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related to Special Educational Needs or Disability (SEND)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Bullying related to sexual orientation (homophobic/</w:t>
      </w:r>
      <w:proofErr w:type="spellStart"/>
      <w:r w:rsidRPr="00CB6A32">
        <w:rPr>
          <w:rFonts w:ascii="Arial" w:hAnsi="Arial" w:cs="Arial"/>
          <w:sz w:val="22"/>
          <w:szCs w:val="22"/>
        </w:rPr>
        <w:t>biphobic</w:t>
      </w:r>
      <w:proofErr w:type="spellEnd"/>
      <w:r w:rsidRPr="00CB6A32">
        <w:rPr>
          <w:rFonts w:ascii="Arial" w:hAnsi="Arial" w:cs="Arial"/>
          <w:sz w:val="22"/>
          <w:szCs w:val="22"/>
        </w:rPr>
        <w:t xml:space="preserve"> bullying)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Gender based bullying, including transphobic bullying </w:t>
      </w:r>
    </w:p>
    <w:p w:rsidR="00C71E49" w:rsidRPr="00CB6A32" w:rsidRDefault="00C71E49" w:rsidP="00143985">
      <w:pPr>
        <w:pStyle w:val="Default"/>
        <w:numPr>
          <w:ilvl w:val="0"/>
          <w:numId w:val="5"/>
        </w:numPr>
        <w:spacing w:after="61"/>
        <w:rPr>
          <w:rFonts w:ascii="Arial" w:hAnsi="Arial" w:cs="Arial"/>
          <w:sz w:val="22"/>
          <w:szCs w:val="22"/>
        </w:rPr>
      </w:pPr>
      <w:r w:rsidRPr="00CB6A32">
        <w:rPr>
          <w:rFonts w:ascii="Arial" w:hAnsi="Arial" w:cs="Arial"/>
          <w:sz w:val="22"/>
          <w:szCs w:val="22"/>
        </w:rPr>
        <w:t xml:space="preserve">Bullying against teenage parents (pregnancy and maternity under the Equality Act) </w:t>
      </w:r>
    </w:p>
    <w:p w:rsidR="00C71E49" w:rsidRPr="00CB6A32" w:rsidRDefault="00C71E49" w:rsidP="00143985">
      <w:pPr>
        <w:pStyle w:val="Default"/>
        <w:numPr>
          <w:ilvl w:val="0"/>
          <w:numId w:val="5"/>
        </w:numPr>
        <w:rPr>
          <w:rFonts w:ascii="Arial" w:hAnsi="Arial" w:cs="Arial"/>
          <w:sz w:val="22"/>
          <w:szCs w:val="22"/>
        </w:rPr>
      </w:pPr>
      <w:r w:rsidRPr="00CB6A32">
        <w:rPr>
          <w:rFonts w:ascii="Arial" w:hAnsi="Arial" w:cs="Arial"/>
          <w:sz w:val="22"/>
          <w:szCs w:val="22"/>
        </w:rPr>
        <w:t xml:space="preserve">Bullying related to ethnicity, nationality or culture </w:t>
      </w:r>
    </w:p>
    <w:p w:rsidR="00C71E49" w:rsidRPr="00BF4048" w:rsidRDefault="00C71E49" w:rsidP="00C71E49">
      <w:pPr>
        <w:pStyle w:val="Default"/>
        <w:rPr>
          <w:sz w:val="22"/>
          <w:szCs w:val="22"/>
        </w:rPr>
      </w:pPr>
    </w:p>
    <w:p w:rsidR="00C71E49" w:rsidRDefault="00C71E49" w:rsidP="00C71E49">
      <w:pPr>
        <w:pStyle w:val="Default"/>
        <w:rPr>
          <w:rFonts w:ascii="Arial" w:hAnsi="Arial" w:cs="Arial"/>
          <w:i/>
          <w:iCs/>
          <w:sz w:val="22"/>
          <w:szCs w:val="22"/>
        </w:rPr>
      </w:pPr>
      <w:r w:rsidRPr="00BF4048">
        <w:rPr>
          <w:rFonts w:ascii="Arial" w:hAnsi="Arial" w:cs="Arial"/>
          <w:i/>
          <w:iCs/>
          <w:sz w:val="22"/>
          <w:szCs w:val="22"/>
        </w:rPr>
        <w:t xml:space="preserve">Key </w:t>
      </w:r>
      <w:proofErr w:type="spellStart"/>
      <w:r w:rsidRPr="00BF4048">
        <w:rPr>
          <w:rFonts w:ascii="Arial" w:hAnsi="Arial" w:cs="Arial"/>
          <w:i/>
          <w:iCs/>
          <w:sz w:val="22"/>
          <w:szCs w:val="22"/>
        </w:rPr>
        <w:t>Unicef</w:t>
      </w:r>
      <w:proofErr w:type="spellEnd"/>
      <w:r w:rsidRPr="00BF4048">
        <w:rPr>
          <w:rFonts w:ascii="Arial" w:hAnsi="Arial" w:cs="Arial"/>
          <w:i/>
          <w:iCs/>
          <w:sz w:val="22"/>
          <w:szCs w:val="22"/>
        </w:rPr>
        <w:t xml:space="preserve"> articles – 2, 8, 9, 12, 13, 14, 17, 19, 22, 23, 30, 34 </w:t>
      </w:r>
    </w:p>
    <w:p w:rsidR="00A83031" w:rsidRDefault="00A83031" w:rsidP="00C71E49">
      <w:pPr>
        <w:pStyle w:val="Default"/>
        <w:rPr>
          <w:rFonts w:ascii="Arial" w:hAnsi="Arial" w:cs="Arial"/>
          <w:i/>
          <w:iCs/>
          <w:sz w:val="22"/>
          <w:szCs w:val="22"/>
        </w:rPr>
      </w:pPr>
    </w:p>
    <w:p w:rsidR="00143985" w:rsidRPr="00BF4048" w:rsidRDefault="00A83031" w:rsidP="00C71E49">
      <w:pPr>
        <w:pStyle w:val="Default"/>
        <w:rPr>
          <w:sz w:val="22"/>
          <w:szCs w:val="22"/>
        </w:rPr>
      </w:pPr>
      <w:r>
        <w:rPr>
          <w:noProof/>
          <w:lang w:eastAsia="en-GB"/>
        </w:rPr>
        <w:drawing>
          <wp:inline distT="0" distB="0" distL="0" distR="0">
            <wp:extent cx="540203" cy="720000"/>
            <wp:effectExtent l="0" t="0" r="0" b="4445"/>
            <wp:docPr id="4" name="Picture 4"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the Convention on the Rights of the Child? | UNICEF Tajikist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181" cy="720000"/>
            <wp:effectExtent l="0" t="0" r="0" b="4445"/>
            <wp:docPr id="5" name="Picture 5" descr="UNICEF Children's Rights: Article 8 - Protection and preservation of  identity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CEF Children's Rights: Article 8 - Protection and preservation of  identity - BBC Bitesiz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181"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203" cy="720000"/>
            <wp:effectExtent l="0" t="0" r="0" b="4445"/>
            <wp:docPr id="6" name="Picture 6"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 is the Convention on the Rights of the Child? | UNICEF Tajikist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203" cy="720000"/>
            <wp:effectExtent l="0" t="0" r="0" b="4445"/>
            <wp:docPr id="7" name="Picture 7"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is the Convention on the Rights of the Child? | UNICEF Tajikist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203" cy="720000"/>
            <wp:effectExtent l="0" t="0" r="0" b="4445"/>
            <wp:docPr id="8" name="Picture 8"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 is the Convention on the Rights of the Child? | UNICEF Tajikist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39926" cy="720000"/>
            <wp:effectExtent l="0" t="0" r="0" b="4445"/>
            <wp:docPr id="9" name="Picture 9" descr="CRC ARTICLE 17 CMYK (1) - Child Friendly Cities &amp; Commu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C ARTICLE 17 CMYK (1) - Child Friendly Cities &amp; Commuiti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926"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203" cy="720000"/>
            <wp:effectExtent l="0" t="0" r="0" b="4445"/>
            <wp:docPr id="10" name="Picture 10"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at is the Convention on the Rights of the Child? | UNICEF Tajikist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203" cy="720000"/>
            <wp:effectExtent l="0" t="0" r="0" b="4445"/>
            <wp:docPr id="11" name="Picture 11"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at is the Convention on the Rights of the Child? | UNICEF Tajikist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203" cy="720000"/>
            <wp:effectExtent l="0" t="0" r="0" b="4445"/>
            <wp:docPr id="12" name="Picture 12"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at is the Convention on the Rights of the Child? | UNICEF Tajikista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181" cy="720000"/>
            <wp:effectExtent l="0" t="0" r="0" b="4445"/>
            <wp:docPr id="13" name="Picture 13" descr="UNICEF Children's Rights: Article 30 - Minority culture, language and  religion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ICEF Children's Rights: Article 30 - Minority culture, language and  religion - BBC Bitesiz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181" cy="720000"/>
                    </a:xfrm>
                    <a:prstGeom prst="rect">
                      <a:avLst/>
                    </a:prstGeom>
                    <a:noFill/>
                    <a:ln>
                      <a:noFill/>
                    </a:ln>
                  </pic:spPr>
                </pic:pic>
              </a:graphicData>
            </a:graphic>
          </wp:inline>
        </w:drawing>
      </w:r>
      <w:r w:rsidRPr="00A83031">
        <w:t xml:space="preserve"> </w:t>
      </w:r>
      <w:r>
        <w:rPr>
          <w:noProof/>
          <w:lang w:eastAsia="en-GB"/>
        </w:rPr>
        <w:drawing>
          <wp:inline distT="0" distB="0" distL="0" distR="0">
            <wp:extent cx="540203" cy="720000"/>
            <wp:effectExtent l="0" t="0" r="0" b="4445"/>
            <wp:docPr id="14" name="Picture 14"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hat is the Convention on the Rights of the Child? | UNICEF Tajikista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203" cy="720000"/>
                    </a:xfrm>
                    <a:prstGeom prst="rect">
                      <a:avLst/>
                    </a:prstGeom>
                    <a:noFill/>
                    <a:ln>
                      <a:noFill/>
                    </a:ln>
                  </pic:spPr>
                </pic:pic>
              </a:graphicData>
            </a:graphic>
          </wp:inline>
        </w:drawing>
      </w:r>
    </w:p>
    <w:p w:rsidR="00A83031" w:rsidRDefault="00A83031" w:rsidP="00C71E49">
      <w:pPr>
        <w:pStyle w:val="Default"/>
        <w:rPr>
          <w:rFonts w:ascii="Arial" w:hAnsi="Arial" w:cs="Arial"/>
          <w:b/>
          <w:bCs/>
          <w:sz w:val="22"/>
          <w:szCs w:val="22"/>
        </w:rPr>
      </w:pPr>
    </w:p>
    <w:p w:rsidR="00C71E49" w:rsidRPr="00BF4048" w:rsidRDefault="00C71E49" w:rsidP="00C71E49">
      <w:pPr>
        <w:pStyle w:val="Default"/>
        <w:rPr>
          <w:rFonts w:ascii="Arial" w:hAnsi="Arial" w:cs="Arial"/>
          <w:b/>
          <w:bCs/>
          <w:sz w:val="22"/>
          <w:szCs w:val="22"/>
        </w:rPr>
      </w:pPr>
      <w:r w:rsidRPr="00BF4048">
        <w:rPr>
          <w:rFonts w:ascii="Arial" w:hAnsi="Arial" w:cs="Arial"/>
          <w:b/>
          <w:bCs/>
          <w:sz w:val="22"/>
          <w:szCs w:val="22"/>
        </w:rPr>
        <w:t xml:space="preserve">5) Preventing, identifying and responding to bullying </w:t>
      </w:r>
    </w:p>
    <w:p w:rsidR="00143985" w:rsidRPr="00BF4048" w:rsidRDefault="00143985" w:rsidP="00C71E49">
      <w:pPr>
        <w:pStyle w:val="Default"/>
        <w:rPr>
          <w:rFonts w:ascii="Arial" w:hAnsi="Arial" w:cs="Arial"/>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The school community will: </w:t>
      </w:r>
    </w:p>
    <w:p w:rsidR="00143985" w:rsidRPr="00BF4048" w:rsidRDefault="00143985" w:rsidP="00C71E49">
      <w:pPr>
        <w:pStyle w:val="Default"/>
        <w:rPr>
          <w:rFonts w:ascii="Arial" w:hAnsi="Arial" w:cs="Arial"/>
          <w:sz w:val="22"/>
          <w:szCs w:val="22"/>
        </w:rPr>
      </w:pP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Create and support an inclusive environment which promotes a culture of mutual respect, consideration and care for others which will be upheld by all.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Work with staff and outside agencies to identify all forms of prejudice-driven bullying.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Actively provide systematic opportunities to develop pupils’ social and emotional skills, including their resilience. (Through PSHCE lessons, assemblies and targeted support.)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Provide a range of approaches for pupils, staff and parents/carers to access support and report concerns. </w:t>
      </w:r>
    </w:p>
    <w:p w:rsidR="00C71E49" w:rsidRPr="00BF4048" w:rsidRDefault="00C71E49" w:rsidP="00143985">
      <w:pPr>
        <w:pStyle w:val="Default"/>
        <w:numPr>
          <w:ilvl w:val="0"/>
          <w:numId w:val="5"/>
        </w:numPr>
        <w:rPr>
          <w:sz w:val="22"/>
          <w:szCs w:val="22"/>
        </w:rPr>
      </w:pPr>
      <w:r w:rsidRPr="00BF4048">
        <w:rPr>
          <w:rFonts w:ascii="Arial" w:hAnsi="Arial" w:cs="Arial"/>
          <w:sz w:val="22"/>
          <w:szCs w:val="22"/>
        </w:rPr>
        <w:t xml:space="preserve">Challenge practice which does not uphold the values of tolerance, non-discrimination and respect towards others.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Consider all opportunities for addressing bullying in all forms throughout the curriculum and supported with a range of approaches such as through displays, assemblies, peer support and the school/student council.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Regularly update and evaluate our approaches to take into account the developments of technology and provide up-to-date advice and education to all members of the community regarding positive online behaviour.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Train all staff including teaching staff, support staff (including administration staff, lunchtime support staff and site support staff) and pastoral staff to identify all forms of bullying, follow the school policy and procedures (including recording and reporting incidents) and uphold the Restorative Approach to dealing with incidents of bullying. </w:t>
      </w:r>
    </w:p>
    <w:p w:rsidR="00C71E49" w:rsidRPr="00E51BD4" w:rsidRDefault="00C71E49" w:rsidP="00143985">
      <w:pPr>
        <w:pStyle w:val="Default"/>
        <w:numPr>
          <w:ilvl w:val="0"/>
          <w:numId w:val="5"/>
        </w:numPr>
        <w:spacing w:after="78"/>
        <w:rPr>
          <w:rFonts w:ascii="Arial" w:hAnsi="Arial" w:cs="Arial"/>
          <w:sz w:val="22"/>
          <w:szCs w:val="22"/>
        </w:rPr>
      </w:pPr>
      <w:r w:rsidRPr="00BF4048">
        <w:rPr>
          <w:rFonts w:ascii="Arial" w:hAnsi="Arial" w:cs="Arial"/>
          <w:sz w:val="22"/>
          <w:szCs w:val="22"/>
        </w:rPr>
        <w:t xml:space="preserve">Proactively gather and record concerns and intelligence about bullying incidents and issues so as to </w:t>
      </w:r>
      <w:r w:rsidRPr="00E51BD4">
        <w:rPr>
          <w:rFonts w:ascii="Arial" w:hAnsi="Arial" w:cs="Arial"/>
          <w:sz w:val="22"/>
          <w:szCs w:val="22"/>
        </w:rPr>
        <w:t xml:space="preserve">effectively develop strategies to prevent bullying from occurring. </w:t>
      </w:r>
    </w:p>
    <w:p w:rsidR="00C71E49" w:rsidRPr="00E51BD4" w:rsidRDefault="00C71E49" w:rsidP="00143985">
      <w:pPr>
        <w:pStyle w:val="Default"/>
        <w:numPr>
          <w:ilvl w:val="0"/>
          <w:numId w:val="5"/>
        </w:numPr>
        <w:spacing w:after="78"/>
        <w:rPr>
          <w:rFonts w:ascii="Arial" w:hAnsi="Arial" w:cs="Arial"/>
          <w:sz w:val="22"/>
          <w:szCs w:val="22"/>
        </w:rPr>
      </w:pPr>
      <w:r w:rsidRPr="00E51BD4">
        <w:rPr>
          <w:rFonts w:ascii="Arial" w:hAnsi="Arial" w:cs="Arial"/>
          <w:sz w:val="22"/>
          <w:szCs w:val="22"/>
        </w:rPr>
        <w:t xml:space="preserve">Actively create “safe spaces” for vulnerable children and young people. </w:t>
      </w:r>
    </w:p>
    <w:p w:rsidR="00C71E49" w:rsidRPr="00BF4048" w:rsidRDefault="00C71E49" w:rsidP="00143985">
      <w:pPr>
        <w:pStyle w:val="Default"/>
        <w:numPr>
          <w:ilvl w:val="0"/>
          <w:numId w:val="5"/>
        </w:numPr>
        <w:spacing w:after="78"/>
        <w:rPr>
          <w:sz w:val="22"/>
          <w:szCs w:val="22"/>
        </w:rPr>
      </w:pPr>
      <w:r w:rsidRPr="00E51BD4">
        <w:rPr>
          <w:rFonts w:ascii="Arial" w:hAnsi="Arial" w:cs="Arial"/>
          <w:sz w:val="22"/>
          <w:szCs w:val="22"/>
        </w:rPr>
        <w:lastRenderedPageBreak/>
        <w:t>Use a variety of techniques to resolve the issues between those who bully and those who have been bullied,</w:t>
      </w:r>
      <w:r w:rsidRPr="00BF4048">
        <w:rPr>
          <w:rFonts w:ascii="Arial" w:hAnsi="Arial" w:cs="Arial"/>
          <w:sz w:val="22"/>
          <w:szCs w:val="22"/>
        </w:rPr>
        <w:t xml:space="preserve"> through the use of Restorative Approaches. </w:t>
      </w:r>
    </w:p>
    <w:p w:rsidR="00C71E49" w:rsidRPr="00E51BD4" w:rsidRDefault="00C71E49" w:rsidP="00143985">
      <w:pPr>
        <w:pStyle w:val="Default"/>
        <w:numPr>
          <w:ilvl w:val="0"/>
          <w:numId w:val="5"/>
        </w:numPr>
        <w:spacing w:after="78"/>
        <w:rPr>
          <w:rFonts w:ascii="Arial" w:hAnsi="Arial" w:cs="Arial"/>
          <w:sz w:val="22"/>
          <w:szCs w:val="22"/>
        </w:rPr>
      </w:pPr>
      <w:r w:rsidRPr="00E51BD4">
        <w:rPr>
          <w:rFonts w:ascii="Arial" w:hAnsi="Arial" w:cs="Arial"/>
          <w:sz w:val="22"/>
          <w:szCs w:val="22"/>
        </w:rPr>
        <w:t xml:space="preserve">Work with other agencies and the wider school community to prevent and tackle concerns. </w:t>
      </w:r>
    </w:p>
    <w:p w:rsidR="00C71E49" w:rsidRPr="00E51BD4" w:rsidRDefault="00C71E49" w:rsidP="00143985">
      <w:pPr>
        <w:pStyle w:val="Default"/>
        <w:numPr>
          <w:ilvl w:val="0"/>
          <w:numId w:val="5"/>
        </w:numPr>
        <w:rPr>
          <w:rFonts w:ascii="Arial" w:hAnsi="Arial" w:cs="Arial"/>
          <w:sz w:val="22"/>
          <w:szCs w:val="22"/>
        </w:rPr>
      </w:pPr>
      <w:r w:rsidRPr="00E51BD4">
        <w:rPr>
          <w:rFonts w:ascii="Arial" w:hAnsi="Arial" w:cs="Arial"/>
          <w:sz w:val="22"/>
          <w:szCs w:val="22"/>
        </w:rPr>
        <w:t xml:space="preserve">Celebrate success and achievements to promote and build a positive school ethos. </w:t>
      </w:r>
    </w:p>
    <w:p w:rsidR="00C71E49" w:rsidRPr="00E51BD4" w:rsidRDefault="00C71E49" w:rsidP="00C71E49">
      <w:pPr>
        <w:pStyle w:val="Default"/>
        <w:rPr>
          <w:rFonts w:ascii="Arial" w:hAnsi="Arial" w:cs="Arial"/>
          <w:sz w:val="22"/>
          <w:szCs w:val="22"/>
        </w:rPr>
      </w:pPr>
    </w:p>
    <w:p w:rsidR="00C71E49" w:rsidRPr="00E51BD4" w:rsidRDefault="00C71E49" w:rsidP="00C71E49">
      <w:pPr>
        <w:pStyle w:val="Default"/>
        <w:rPr>
          <w:rFonts w:ascii="Arial" w:hAnsi="Arial" w:cs="Arial"/>
          <w:b/>
          <w:bCs/>
          <w:sz w:val="22"/>
          <w:szCs w:val="22"/>
        </w:rPr>
      </w:pPr>
      <w:r w:rsidRPr="00E51BD4">
        <w:rPr>
          <w:rFonts w:ascii="Arial" w:hAnsi="Arial" w:cs="Arial"/>
          <w:b/>
          <w:bCs/>
          <w:sz w:val="22"/>
          <w:szCs w:val="22"/>
        </w:rPr>
        <w:t xml:space="preserve">6) Involvement of pupils </w:t>
      </w:r>
    </w:p>
    <w:p w:rsidR="00143985" w:rsidRPr="00E51BD4" w:rsidRDefault="00143985" w:rsidP="00C71E49">
      <w:pPr>
        <w:pStyle w:val="Default"/>
        <w:rPr>
          <w:rFonts w:ascii="Arial" w:hAnsi="Arial" w:cs="Arial"/>
          <w:sz w:val="22"/>
          <w:szCs w:val="22"/>
        </w:rPr>
      </w:pPr>
    </w:p>
    <w:p w:rsidR="00C71E49" w:rsidRPr="00E51BD4" w:rsidRDefault="00C71E49" w:rsidP="00C71E49">
      <w:pPr>
        <w:pStyle w:val="Default"/>
        <w:rPr>
          <w:rFonts w:ascii="Arial" w:hAnsi="Arial" w:cs="Arial"/>
          <w:sz w:val="22"/>
          <w:szCs w:val="22"/>
        </w:rPr>
      </w:pPr>
      <w:r w:rsidRPr="00E51BD4">
        <w:rPr>
          <w:rFonts w:ascii="Arial" w:hAnsi="Arial" w:cs="Arial"/>
          <w:sz w:val="22"/>
          <w:szCs w:val="22"/>
        </w:rPr>
        <w:t xml:space="preserve">We will: </w:t>
      </w:r>
    </w:p>
    <w:p w:rsidR="00143985" w:rsidRPr="00E51BD4" w:rsidRDefault="00143985" w:rsidP="00C71E49">
      <w:pPr>
        <w:pStyle w:val="Default"/>
        <w:rPr>
          <w:rFonts w:ascii="Arial" w:hAnsi="Arial" w:cs="Arial"/>
          <w:sz w:val="22"/>
          <w:szCs w:val="22"/>
        </w:rPr>
      </w:pPr>
    </w:p>
    <w:p w:rsidR="00C71E49" w:rsidRPr="00E51BD4" w:rsidRDefault="00C71E49" w:rsidP="00C71E49">
      <w:pPr>
        <w:pStyle w:val="Default"/>
        <w:rPr>
          <w:rFonts w:ascii="Arial" w:hAnsi="Arial" w:cs="Arial"/>
          <w:sz w:val="22"/>
          <w:szCs w:val="22"/>
        </w:rPr>
      </w:pPr>
      <w:r w:rsidRPr="00E51BD4">
        <w:rPr>
          <w:rFonts w:ascii="Arial" w:hAnsi="Arial" w:cs="Arial"/>
          <w:sz w:val="22"/>
          <w:szCs w:val="22"/>
        </w:rPr>
        <w:t xml:space="preserve">Involve pupils in policy writing and decision making, to ensure that they understand the school’s approach and are clear about the part they play in preventing bullying. </w:t>
      </w:r>
    </w:p>
    <w:p w:rsidR="00C71E49" w:rsidRPr="00E51BD4" w:rsidRDefault="00C71E49" w:rsidP="00143985">
      <w:pPr>
        <w:pStyle w:val="Default"/>
        <w:numPr>
          <w:ilvl w:val="0"/>
          <w:numId w:val="5"/>
        </w:numPr>
        <w:spacing w:after="61"/>
        <w:rPr>
          <w:rFonts w:ascii="Arial" w:hAnsi="Arial" w:cs="Arial"/>
          <w:sz w:val="22"/>
          <w:szCs w:val="22"/>
        </w:rPr>
      </w:pPr>
      <w:r w:rsidRPr="00E51BD4">
        <w:rPr>
          <w:rFonts w:ascii="Arial" w:hAnsi="Arial" w:cs="Arial"/>
          <w:sz w:val="22"/>
          <w:szCs w:val="22"/>
        </w:rPr>
        <w:t xml:space="preserve">Regularly canvas children and young people’s views on the extent and nature of bullying. </w:t>
      </w:r>
    </w:p>
    <w:p w:rsidR="00C71E49" w:rsidRPr="00E51BD4" w:rsidRDefault="00C71E49" w:rsidP="00143985">
      <w:pPr>
        <w:pStyle w:val="Default"/>
        <w:numPr>
          <w:ilvl w:val="0"/>
          <w:numId w:val="5"/>
        </w:numPr>
        <w:spacing w:after="61"/>
        <w:rPr>
          <w:rFonts w:ascii="Arial" w:hAnsi="Arial" w:cs="Arial"/>
          <w:sz w:val="22"/>
          <w:szCs w:val="22"/>
        </w:rPr>
      </w:pPr>
      <w:r w:rsidRPr="00E51BD4">
        <w:rPr>
          <w:rFonts w:ascii="Arial" w:hAnsi="Arial" w:cs="Arial"/>
          <w:sz w:val="22"/>
          <w:szCs w:val="22"/>
        </w:rPr>
        <w:t xml:space="preserve">Ensure that all pupils know how to express worries and anxieties about bullying. </w:t>
      </w:r>
    </w:p>
    <w:p w:rsidR="00C71E49" w:rsidRPr="00E51BD4" w:rsidRDefault="00C71E49" w:rsidP="00143985">
      <w:pPr>
        <w:pStyle w:val="Default"/>
        <w:numPr>
          <w:ilvl w:val="0"/>
          <w:numId w:val="5"/>
        </w:numPr>
        <w:spacing w:after="61"/>
        <w:rPr>
          <w:rFonts w:ascii="Arial" w:hAnsi="Arial" w:cs="Arial"/>
          <w:sz w:val="22"/>
          <w:szCs w:val="22"/>
        </w:rPr>
      </w:pPr>
      <w:r w:rsidRPr="00E51BD4">
        <w:rPr>
          <w:rFonts w:ascii="Arial" w:hAnsi="Arial" w:cs="Arial"/>
          <w:sz w:val="22"/>
          <w:szCs w:val="22"/>
        </w:rPr>
        <w:t xml:space="preserve">Ensure that all pupils are aware of the range of sanctions which may be applied against those engaging in bullying. </w:t>
      </w:r>
    </w:p>
    <w:p w:rsidR="00C71E49" w:rsidRPr="00E51BD4" w:rsidRDefault="00C71E49" w:rsidP="00143985">
      <w:pPr>
        <w:pStyle w:val="Default"/>
        <w:numPr>
          <w:ilvl w:val="0"/>
          <w:numId w:val="5"/>
        </w:numPr>
        <w:spacing w:after="61"/>
        <w:rPr>
          <w:rFonts w:ascii="Arial" w:hAnsi="Arial" w:cs="Arial"/>
          <w:sz w:val="22"/>
          <w:szCs w:val="22"/>
        </w:rPr>
      </w:pPr>
      <w:r w:rsidRPr="00E51BD4">
        <w:rPr>
          <w:rFonts w:ascii="Arial" w:hAnsi="Arial" w:cs="Arial"/>
          <w:sz w:val="22"/>
          <w:szCs w:val="22"/>
        </w:rPr>
        <w:t xml:space="preserve">Involve pupils in anti-bullying campaigns in schools and embedded messages in the wider school curriculum. </w:t>
      </w:r>
    </w:p>
    <w:p w:rsidR="00C71E49" w:rsidRPr="00E51BD4" w:rsidRDefault="00C71E49" w:rsidP="00143985">
      <w:pPr>
        <w:pStyle w:val="Default"/>
        <w:numPr>
          <w:ilvl w:val="0"/>
          <w:numId w:val="5"/>
        </w:numPr>
        <w:spacing w:after="61"/>
        <w:rPr>
          <w:rFonts w:ascii="Arial" w:hAnsi="Arial" w:cs="Arial"/>
          <w:sz w:val="22"/>
          <w:szCs w:val="22"/>
        </w:rPr>
      </w:pPr>
      <w:r w:rsidRPr="00E51BD4">
        <w:rPr>
          <w:rFonts w:ascii="Arial" w:hAnsi="Arial" w:cs="Arial"/>
          <w:sz w:val="22"/>
          <w:szCs w:val="22"/>
        </w:rPr>
        <w:t xml:space="preserve">Utilise pupil voice in providing pupil led education and support </w:t>
      </w:r>
    </w:p>
    <w:p w:rsidR="00C71E49" w:rsidRPr="00E51BD4" w:rsidRDefault="00C71E49" w:rsidP="00143985">
      <w:pPr>
        <w:pStyle w:val="Default"/>
        <w:numPr>
          <w:ilvl w:val="0"/>
          <w:numId w:val="5"/>
        </w:numPr>
        <w:spacing w:after="61"/>
        <w:rPr>
          <w:rFonts w:ascii="Arial" w:hAnsi="Arial" w:cs="Arial"/>
          <w:sz w:val="22"/>
          <w:szCs w:val="22"/>
        </w:rPr>
      </w:pPr>
      <w:r w:rsidRPr="00E51BD4">
        <w:rPr>
          <w:rFonts w:ascii="Arial" w:hAnsi="Arial" w:cs="Arial"/>
          <w:sz w:val="22"/>
          <w:szCs w:val="22"/>
        </w:rPr>
        <w:t xml:space="preserve">Publicise the details of internal support, as well as external helplines and websites. </w:t>
      </w:r>
    </w:p>
    <w:p w:rsidR="00C71E49" w:rsidRDefault="00C71E49" w:rsidP="00143985">
      <w:pPr>
        <w:pStyle w:val="Default"/>
        <w:numPr>
          <w:ilvl w:val="0"/>
          <w:numId w:val="5"/>
        </w:numPr>
        <w:rPr>
          <w:rFonts w:ascii="Arial" w:hAnsi="Arial" w:cs="Arial"/>
          <w:sz w:val="22"/>
          <w:szCs w:val="22"/>
        </w:rPr>
      </w:pPr>
      <w:r w:rsidRPr="00E51BD4">
        <w:rPr>
          <w:rFonts w:ascii="Arial" w:hAnsi="Arial" w:cs="Arial"/>
          <w:sz w:val="22"/>
          <w:szCs w:val="22"/>
        </w:rPr>
        <w:t xml:space="preserve">Offer support to pupils who have been bullied and to those who are bullying to address the problems they have. </w:t>
      </w:r>
    </w:p>
    <w:p w:rsidR="00E51BD4" w:rsidRPr="00E51BD4" w:rsidRDefault="00E51BD4" w:rsidP="00E51BD4">
      <w:pPr>
        <w:pStyle w:val="Default"/>
        <w:ind w:left="720"/>
        <w:rPr>
          <w:rFonts w:ascii="Arial" w:hAnsi="Arial" w:cs="Arial"/>
          <w:sz w:val="22"/>
          <w:szCs w:val="22"/>
        </w:rPr>
      </w:pPr>
    </w:p>
    <w:p w:rsidR="00C71E49" w:rsidRPr="00BF4048" w:rsidRDefault="00C71E49" w:rsidP="00C71E49">
      <w:pPr>
        <w:pStyle w:val="Default"/>
        <w:rPr>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7) Liaison with parents and carers </w:t>
      </w:r>
      <w:r w:rsidRPr="00BF4048">
        <w:rPr>
          <w:rFonts w:ascii="Arial" w:hAnsi="Arial" w:cs="Arial"/>
          <w:sz w:val="22"/>
          <w:szCs w:val="22"/>
        </w:rPr>
        <w:t xml:space="preserve">We will: </w:t>
      </w:r>
    </w:p>
    <w:p w:rsidR="00143985" w:rsidRPr="00BF4048" w:rsidRDefault="00143985" w:rsidP="00C71E49">
      <w:pPr>
        <w:pStyle w:val="Default"/>
        <w:rPr>
          <w:sz w:val="22"/>
          <w:szCs w:val="22"/>
        </w:rPr>
      </w:pP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Take steps to involve parents and carers in develop</w:t>
      </w:r>
      <w:r w:rsidR="00E51BD4">
        <w:rPr>
          <w:rFonts w:ascii="Arial" w:hAnsi="Arial" w:cs="Arial"/>
          <w:sz w:val="22"/>
          <w:szCs w:val="22"/>
        </w:rPr>
        <w:t>ing</w:t>
      </w:r>
      <w:r w:rsidRPr="00BF4048">
        <w:rPr>
          <w:rFonts w:ascii="Arial" w:hAnsi="Arial" w:cs="Arial"/>
          <w:sz w:val="22"/>
          <w:szCs w:val="22"/>
        </w:rPr>
        <w:t xml:space="preserve"> policies and procedures, to ensure they are aware that the school does not tolerate any form of bullying.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Make sure that key information about bullying (including policies and named points of contact) is available to parents/carers in a variety of formats, including via the school website </w:t>
      </w:r>
    </w:p>
    <w:p w:rsidR="00C71E49" w:rsidRPr="00BF4048" w:rsidRDefault="00C71E49" w:rsidP="00143985">
      <w:pPr>
        <w:pStyle w:val="Default"/>
        <w:numPr>
          <w:ilvl w:val="0"/>
          <w:numId w:val="5"/>
        </w:numPr>
        <w:spacing w:after="78"/>
        <w:rPr>
          <w:sz w:val="22"/>
          <w:szCs w:val="22"/>
        </w:rPr>
      </w:pPr>
      <w:r w:rsidRPr="00BF4048">
        <w:rPr>
          <w:rFonts w:ascii="Arial" w:hAnsi="Arial" w:cs="Arial"/>
          <w:sz w:val="22"/>
          <w:szCs w:val="22"/>
        </w:rPr>
        <w:t xml:space="preserve">Ensure all parents/carers know who to contact if they are worried about bullying and where to access independent advice. </w:t>
      </w:r>
    </w:p>
    <w:p w:rsidR="00C71E49" w:rsidRPr="00BF4048" w:rsidRDefault="00C71E49" w:rsidP="00143985">
      <w:pPr>
        <w:pStyle w:val="Default"/>
        <w:numPr>
          <w:ilvl w:val="0"/>
          <w:numId w:val="5"/>
        </w:numPr>
        <w:rPr>
          <w:sz w:val="22"/>
          <w:szCs w:val="22"/>
        </w:rPr>
      </w:pPr>
      <w:r w:rsidRPr="00BF4048">
        <w:rPr>
          <w:rFonts w:ascii="Arial" w:hAnsi="Arial" w:cs="Arial"/>
          <w:sz w:val="22"/>
          <w:szCs w:val="22"/>
        </w:rPr>
        <w:t xml:space="preserve">Work with all parents/carers and the local community to address issues beyond the school gates that give rise to bullying </w:t>
      </w:r>
    </w:p>
    <w:p w:rsidR="00C71E49" w:rsidRPr="00BF4048" w:rsidRDefault="00C71E49" w:rsidP="00143985">
      <w:pPr>
        <w:pStyle w:val="Default"/>
        <w:numPr>
          <w:ilvl w:val="0"/>
          <w:numId w:val="5"/>
        </w:numPr>
        <w:spacing w:after="76"/>
        <w:rPr>
          <w:sz w:val="22"/>
          <w:szCs w:val="22"/>
        </w:rPr>
      </w:pPr>
      <w:r w:rsidRPr="00BF4048">
        <w:rPr>
          <w:rFonts w:ascii="Arial" w:hAnsi="Arial" w:cs="Arial"/>
          <w:sz w:val="22"/>
          <w:szCs w:val="22"/>
        </w:rPr>
        <w:t xml:space="preserve">Ensure that parents work with the school to role model positive behaviour for pupils, both on and offline </w:t>
      </w:r>
    </w:p>
    <w:p w:rsidR="00C71E49" w:rsidRPr="00E51BD4" w:rsidRDefault="00C71E49" w:rsidP="00143985">
      <w:pPr>
        <w:pStyle w:val="Default"/>
        <w:numPr>
          <w:ilvl w:val="0"/>
          <w:numId w:val="5"/>
        </w:numPr>
        <w:rPr>
          <w:sz w:val="22"/>
          <w:szCs w:val="22"/>
        </w:rPr>
      </w:pPr>
      <w:r w:rsidRPr="00BF4048">
        <w:rPr>
          <w:rFonts w:ascii="Arial" w:hAnsi="Arial" w:cs="Arial"/>
          <w:sz w:val="22"/>
          <w:szCs w:val="22"/>
        </w:rPr>
        <w:t xml:space="preserve">Ensure all parents/carers know about our complaints procedure and how to use it effectively, to raise concerns in an appropriate manner. </w:t>
      </w:r>
    </w:p>
    <w:p w:rsidR="00E51BD4" w:rsidRPr="00BF4048" w:rsidRDefault="00E51BD4" w:rsidP="00E51BD4">
      <w:pPr>
        <w:pStyle w:val="Default"/>
        <w:ind w:left="720"/>
        <w:rPr>
          <w:sz w:val="22"/>
          <w:szCs w:val="22"/>
        </w:rPr>
      </w:pPr>
    </w:p>
    <w:p w:rsidR="00C71E49" w:rsidRPr="00BF4048" w:rsidRDefault="00C71E49" w:rsidP="00C71E49">
      <w:pPr>
        <w:pStyle w:val="Default"/>
        <w:rPr>
          <w:sz w:val="22"/>
          <w:szCs w:val="22"/>
        </w:rPr>
      </w:pPr>
    </w:p>
    <w:p w:rsidR="00C71E49" w:rsidRPr="00BF4048" w:rsidRDefault="00C71E49" w:rsidP="00C71E49">
      <w:pPr>
        <w:pStyle w:val="Default"/>
        <w:rPr>
          <w:rFonts w:ascii="Arial" w:hAnsi="Arial" w:cs="Arial"/>
          <w:b/>
          <w:bCs/>
          <w:sz w:val="22"/>
          <w:szCs w:val="22"/>
        </w:rPr>
      </w:pPr>
      <w:r w:rsidRPr="00BF4048">
        <w:rPr>
          <w:rFonts w:ascii="Arial" w:hAnsi="Arial" w:cs="Arial"/>
          <w:b/>
          <w:bCs/>
          <w:sz w:val="22"/>
          <w:szCs w:val="22"/>
        </w:rPr>
        <w:t xml:space="preserve">8) Links with other school policies and practices </w:t>
      </w:r>
    </w:p>
    <w:p w:rsidR="00143985" w:rsidRPr="00BF4048" w:rsidRDefault="00143985" w:rsidP="00C71E49">
      <w:pPr>
        <w:pStyle w:val="Default"/>
        <w:rPr>
          <w:rFonts w:ascii="Arial" w:hAnsi="Arial" w:cs="Arial"/>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This Policy links with a number of other school policies, practices and action plans including: </w:t>
      </w:r>
    </w:p>
    <w:p w:rsidR="00143985" w:rsidRPr="00BF4048" w:rsidRDefault="00143985" w:rsidP="00C71E49">
      <w:pPr>
        <w:pStyle w:val="Default"/>
        <w:rPr>
          <w:rFonts w:ascii="Arial" w:hAnsi="Arial" w:cs="Arial"/>
          <w:sz w:val="22"/>
          <w:szCs w:val="22"/>
        </w:rPr>
      </w:pPr>
    </w:p>
    <w:p w:rsidR="00C71E49" w:rsidRPr="00E51BD4" w:rsidRDefault="00C71E49" w:rsidP="00143985">
      <w:pPr>
        <w:pStyle w:val="Default"/>
        <w:numPr>
          <w:ilvl w:val="0"/>
          <w:numId w:val="5"/>
        </w:numPr>
        <w:spacing w:after="77"/>
        <w:rPr>
          <w:rFonts w:ascii="Arial" w:hAnsi="Arial" w:cs="Arial"/>
          <w:sz w:val="22"/>
          <w:szCs w:val="22"/>
        </w:rPr>
      </w:pPr>
      <w:r w:rsidRPr="00E51BD4">
        <w:rPr>
          <w:rFonts w:ascii="Arial" w:hAnsi="Arial" w:cs="Arial"/>
          <w:sz w:val="22"/>
          <w:szCs w:val="22"/>
        </w:rPr>
        <w:t xml:space="preserve">Behaviour and discipline policy </w:t>
      </w:r>
    </w:p>
    <w:p w:rsidR="00C71E49" w:rsidRPr="00E51BD4" w:rsidRDefault="00C71E49" w:rsidP="00143985">
      <w:pPr>
        <w:pStyle w:val="Default"/>
        <w:numPr>
          <w:ilvl w:val="0"/>
          <w:numId w:val="5"/>
        </w:numPr>
        <w:spacing w:after="77"/>
        <w:rPr>
          <w:rFonts w:ascii="Arial" w:hAnsi="Arial" w:cs="Arial"/>
          <w:sz w:val="22"/>
          <w:szCs w:val="22"/>
        </w:rPr>
      </w:pPr>
      <w:r w:rsidRPr="00E51BD4">
        <w:rPr>
          <w:rFonts w:ascii="Arial" w:hAnsi="Arial" w:cs="Arial"/>
          <w:sz w:val="22"/>
          <w:szCs w:val="22"/>
        </w:rPr>
        <w:t xml:space="preserve">Complaints Policy </w:t>
      </w:r>
    </w:p>
    <w:p w:rsidR="00C71E49" w:rsidRPr="00E51BD4" w:rsidRDefault="00C71E49" w:rsidP="00E51BD4">
      <w:pPr>
        <w:pStyle w:val="Default"/>
        <w:numPr>
          <w:ilvl w:val="0"/>
          <w:numId w:val="5"/>
        </w:numPr>
        <w:spacing w:after="77"/>
        <w:rPr>
          <w:rFonts w:ascii="Arial" w:hAnsi="Arial" w:cs="Arial"/>
          <w:sz w:val="22"/>
          <w:szCs w:val="22"/>
        </w:rPr>
      </w:pPr>
      <w:r w:rsidRPr="00E51BD4">
        <w:rPr>
          <w:rFonts w:ascii="Arial" w:hAnsi="Arial" w:cs="Arial"/>
          <w:sz w:val="22"/>
          <w:szCs w:val="22"/>
        </w:rPr>
        <w:t xml:space="preserve">Safeguarding and child protection policies </w:t>
      </w:r>
    </w:p>
    <w:p w:rsidR="00C71E49" w:rsidRPr="00E51BD4" w:rsidRDefault="00C71E49" w:rsidP="00143985">
      <w:pPr>
        <w:pStyle w:val="Default"/>
        <w:numPr>
          <w:ilvl w:val="0"/>
          <w:numId w:val="5"/>
        </w:numPr>
        <w:spacing w:after="77"/>
        <w:rPr>
          <w:rFonts w:ascii="Arial" w:hAnsi="Arial" w:cs="Arial"/>
          <w:sz w:val="22"/>
          <w:szCs w:val="22"/>
        </w:rPr>
      </w:pPr>
      <w:r w:rsidRPr="00E51BD4">
        <w:rPr>
          <w:rFonts w:ascii="Arial" w:hAnsi="Arial" w:cs="Arial"/>
          <w:sz w:val="22"/>
          <w:szCs w:val="22"/>
        </w:rPr>
        <w:t xml:space="preserve">e-Safety (Online Safety) and Acceptable Use Policies (AUPs) </w:t>
      </w:r>
    </w:p>
    <w:p w:rsidR="00C71E49" w:rsidRPr="00E51BD4" w:rsidRDefault="00C71E49" w:rsidP="00143985">
      <w:pPr>
        <w:pStyle w:val="Default"/>
        <w:numPr>
          <w:ilvl w:val="0"/>
          <w:numId w:val="5"/>
        </w:numPr>
        <w:spacing w:after="77"/>
        <w:rPr>
          <w:rFonts w:ascii="Arial" w:hAnsi="Arial" w:cs="Arial"/>
          <w:sz w:val="22"/>
          <w:szCs w:val="22"/>
        </w:rPr>
      </w:pPr>
      <w:r w:rsidRPr="00E51BD4">
        <w:rPr>
          <w:rFonts w:ascii="Arial" w:hAnsi="Arial" w:cs="Arial"/>
          <w:sz w:val="22"/>
          <w:szCs w:val="22"/>
        </w:rPr>
        <w:t xml:space="preserve">Curriculum Policies such as PSHCE, SMSC and computing </w:t>
      </w:r>
    </w:p>
    <w:p w:rsidR="00C71E49" w:rsidRPr="00E51BD4" w:rsidRDefault="00C71E49" w:rsidP="00143985">
      <w:pPr>
        <w:pStyle w:val="Default"/>
        <w:numPr>
          <w:ilvl w:val="0"/>
          <w:numId w:val="5"/>
        </w:numPr>
        <w:spacing w:after="77"/>
        <w:rPr>
          <w:rFonts w:ascii="Arial" w:hAnsi="Arial" w:cs="Arial"/>
          <w:sz w:val="22"/>
          <w:szCs w:val="22"/>
        </w:rPr>
      </w:pPr>
      <w:r w:rsidRPr="00E51BD4">
        <w:rPr>
          <w:rFonts w:ascii="Arial" w:hAnsi="Arial" w:cs="Arial"/>
          <w:sz w:val="22"/>
          <w:szCs w:val="22"/>
        </w:rPr>
        <w:t xml:space="preserve">Mobile </w:t>
      </w:r>
      <w:r w:rsidR="00E51BD4">
        <w:rPr>
          <w:rFonts w:ascii="Arial" w:hAnsi="Arial" w:cs="Arial"/>
          <w:sz w:val="22"/>
          <w:szCs w:val="22"/>
        </w:rPr>
        <w:t>phone</w:t>
      </w:r>
    </w:p>
    <w:p w:rsidR="00C71E49" w:rsidRPr="00E51BD4" w:rsidRDefault="00C71E49" w:rsidP="00143985">
      <w:pPr>
        <w:pStyle w:val="Default"/>
        <w:numPr>
          <w:ilvl w:val="0"/>
          <w:numId w:val="5"/>
        </w:numPr>
        <w:spacing w:after="77"/>
        <w:rPr>
          <w:rFonts w:ascii="Arial" w:hAnsi="Arial" w:cs="Arial"/>
          <w:sz w:val="22"/>
          <w:szCs w:val="22"/>
        </w:rPr>
      </w:pPr>
      <w:r w:rsidRPr="00E51BD4">
        <w:rPr>
          <w:rFonts w:ascii="Arial" w:hAnsi="Arial" w:cs="Arial"/>
          <w:sz w:val="22"/>
          <w:szCs w:val="22"/>
        </w:rPr>
        <w:t xml:space="preserve">Searching and confiscation </w:t>
      </w:r>
    </w:p>
    <w:p w:rsidR="00C71E49" w:rsidRPr="00E51BD4" w:rsidRDefault="00C71E49" w:rsidP="00143985">
      <w:pPr>
        <w:pStyle w:val="Default"/>
        <w:numPr>
          <w:ilvl w:val="0"/>
          <w:numId w:val="5"/>
        </w:numPr>
        <w:spacing w:after="77"/>
        <w:rPr>
          <w:rFonts w:ascii="Arial" w:hAnsi="Arial" w:cs="Arial"/>
          <w:sz w:val="22"/>
          <w:szCs w:val="22"/>
        </w:rPr>
      </w:pPr>
      <w:r w:rsidRPr="00E51BD4">
        <w:rPr>
          <w:rFonts w:ascii="Arial" w:hAnsi="Arial" w:cs="Arial"/>
          <w:sz w:val="22"/>
          <w:szCs w:val="22"/>
        </w:rPr>
        <w:t xml:space="preserve">Prevent Policy </w:t>
      </w:r>
    </w:p>
    <w:p w:rsidR="00C71E49" w:rsidRDefault="00C71E49" w:rsidP="00143985">
      <w:pPr>
        <w:pStyle w:val="Default"/>
        <w:numPr>
          <w:ilvl w:val="0"/>
          <w:numId w:val="5"/>
        </w:numPr>
        <w:rPr>
          <w:rFonts w:ascii="Arial" w:hAnsi="Arial" w:cs="Arial"/>
          <w:sz w:val="22"/>
          <w:szCs w:val="22"/>
        </w:rPr>
      </w:pPr>
      <w:r w:rsidRPr="00E51BD4">
        <w:rPr>
          <w:rFonts w:ascii="Arial" w:hAnsi="Arial" w:cs="Arial"/>
          <w:sz w:val="22"/>
          <w:szCs w:val="22"/>
        </w:rPr>
        <w:t xml:space="preserve">CSE Policy </w:t>
      </w:r>
    </w:p>
    <w:p w:rsidR="00E51BD4" w:rsidRDefault="00E51BD4" w:rsidP="00E51BD4">
      <w:pPr>
        <w:pStyle w:val="Default"/>
        <w:rPr>
          <w:rFonts w:ascii="Arial" w:hAnsi="Arial" w:cs="Arial"/>
          <w:sz w:val="22"/>
          <w:szCs w:val="22"/>
        </w:rPr>
      </w:pPr>
    </w:p>
    <w:p w:rsidR="00E51BD4" w:rsidRPr="00E51BD4" w:rsidRDefault="00E51BD4" w:rsidP="00E51BD4">
      <w:pPr>
        <w:pStyle w:val="Default"/>
        <w:rPr>
          <w:rFonts w:ascii="Arial" w:hAnsi="Arial" w:cs="Arial"/>
          <w:sz w:val="22"/>
          <w:szCs w:val="22"/>
        </w:rPr>
      </w:pPr>
    </w:p>
    <w:p w:rsidR="00C71E49" w:rsidRPr="00BF4048" w:rsidRDefault="00C71E49" w:rsidP="00C71E49">
      <w:pPr>
        <w:pStyle w:val="Default"/>
        <w:rPr>
          <w:sz w:val="22"/>
          <w:szCs w:val="22"/>
        </w:rPr>
      </w:pPr>
    </w:p>
    <w:p w:rsidR="00C71E49" w:rsidRPr="00BF4048" w:rsidRDefault="00C71E49" w:rsidP="00C71E49">
      <w:pPr>
        <w:pStyle w:val="Default"/>
        <w:rPr>
          <w:rFonts w:ascii="Arial" w:hAnsi="Arial" w:cs="Arial"/>
          <w:b/>
          <w:bCs/>
          <w:sz w:val="22"/>
          <w:szCs w:val="22"/>
        </w:rPr>
      </w:pPr>
      <w:r w:rsidRPr="00BF4048">
        <w:rPr>
          <w:rFonts w:ascii="Arial" w:hAnsi="Arial" w:cs="Arial"/>
          <w:b/>
          <w:bCs/>
          <w:sz w:val="22"/>
          <w:szCs w:val="22"/>
        </w:rPr>
        <w:t xml:space="preserve">10) Responsibilities </w:t>
      </w:r>
    </w:p>
    <w:p w:rsidR="00143985" w:rsidRPr="00BF4048" w:rsidRDefault="00143985" w:rsidP="00C71E49">
      <w:pPr>
        <w:pStyle w:val="Default"/>
        <w:rPr>
          <w:rFonts w:ascii="Arial" w:hAnsi="Arial" w:cs="Arial"/>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It is the responsibility of: </w:t>
      </w:r>
    </w:p>
    <w:p w:rsidR="00143985" w:rsidRPr="00BF4048" w:rsidRDefault="00143985" w:rsidP="00C71E49">
      <w:pPr>
        <w:pStyle w:val="Default"/>
        <w:rPr>
          <w:rFonts w:ascii="Arial" w:hAnsi="Arial" w:cs="Arial"/>
          <w:sz w:val="22"/>
          <w:szCs w:val="22"/>
        </w:rPr>
      </w:pPr>
    </w:p>
    <w:p w:rsidR="00C71E49" w:rsidRPr="00E51BD4" w:rsidRDefault="00C71E49" w:rsidP="00143985">
      <w:pPr>
        <w:pStyle w:val="Default"/>
        <w:numPr>
          <w:ilvl w:val="0"/>
          <w:numId w:val="5"/>
        </w:numPr>
        <w:spacing w:after="36"/>
        <w:rPr>
          <w:rFonts w:ascii="Arial" w:hAnsi="Arial" w:cs="Arial"/>
          <w:sz w:val="22"/>
          <w:szCs w:val="22"/>
        </w:rPr>
      </w:pPr>
      <w:r w:rsidRPr="00E51BD4">
        <w:rPr>
          <w:rFonts w:ascii="Arial" w:hAnsi="Arial" w:cs="Arial"/>
          <w:sz w:val="22"/>
          <w:szCs w:val="22"/>
        </w:rPr>
        <w:t xml:space="preserve">School Governors to take a lead role in monitoring and reviewing this policy. </w:t>
      </w:r>
    </w:p>
    <w:p w:rsidR="00C71E49" w:rsidRPr="00E51BD4" w:rsidRDefault="00C71E49" w:rsidP="00143985">
      <w:pPr>
        <w:pStyle w:val="Default"/>
        <w:numPr>
          <w:ilvl w:val="0"/>
          <w:numId w:val="5"/>
        </w:numPr>
        <w:spacing w:after="36"/>
        <w:rPr>
          <w:rFonts w:ascii="Arial" w:hAnsi="Arial" w:cs="Arial"/>
          <w:sz w:val="22"/>
          <w:szCs w:val="22"/>
        </w:rPr>
      </w:pPr>
      <w:r w:rsidRPr="00E51BD4">
        <w:rPr>
          <w:rFonts w:ascii="Arial" w:hAnsi="Arial" w:cs="Arial"/>
          <w:sz w:val="22"/>
          <w:szCs w:val="22"/>
        </w:rPr>
        <w:t xml:space="preserve">Governors, the Headteacher, Senior Managers, Teaching and </w:t>
      </w:r>
      <w:proofErr w:type="spellStart"/>
      <w:r w:rsidRPr="00E51BD4">
        <w:rPr>
          <w:rFonts w:ascii="Arial" w:hAnsi="Arial" w:cs="Arial"/>
          <w:sz w:val="22"/>
          <w:szCs w:val="22"/>
        </w:rPr>
        <w:t>Non Teaching</w:t>
      </w:r>
      <w:proofErr w:type="spellEnd"/>
      <w:r w:rsidRPr="00E51BD4">
        <w:rPr>
          <w:rFonts w:ascii="Arial" w:hAnsi="Arial" w:cs="Arial"/>
          <w:sz w:val="22"/>
          <w:szCs w:val="22"/>
        </w:rPr>
        <w:t xml:space="preserve"> staff to be aware of this policy and implement it accordingly. </w:t>
      </w:r>
    </w:p>
    <w:p w:rsidR="00C71E49" w:rsidRPr="00E51BD4" w:rsidRDefault="00C71E49" w:rsidP="00143985">
      <w:pPr>
        <w:pStyle w:val="Default"/>
        <w:numPr>
          <w:ilvl w:val="0"/>
          <w:numId w:val="5"/>
        </w:numPr>
        <w:spacing w:after="36"/>
        <w:rPr>
          <w:rFonts w:ascii="Arial" w:hAnsi="Arial" w:cs="Arial"/>
          <w:sz w:val="22"/>
          <w:szCs w:val="22"/>
        </w:rPr>
      </w:pPr>
      <w:r w:rsidRPr="00E51BD4">
        <w:rPr>
          <w:rFonts w:ascii="Arial" w:hAnsi="Arial" w:cs="Arial"/>
          <w:sz w:val="22"/>
          <w:szCs w:val="22"/>
        </w:rPr>
        <w:t xml:space="preserve">The Headteacher to communicate the policy to the school community and to ensure that disciplinary measures are applied fairly, consistently and reasonably. </w:t>
      </w:r>
    </w:p>
    <w:p w:rsidR="00C71E49" w:rsidRPr="00E51BD4" w:rsidRDefault="00C71E49" w:rsidP="00143985">
      <w:pPr>
        <w:pStyle w:val="Default"/>
        <w:numPr>
          <w:ilvl w:val="0"/>
          <w:numId w:val="5"/>
        </w:numPr>
        <w:spacing w:after="36"/>
        <w:rPr>
          <w:rFonts w:ascii="Arial" w:hAnsi="Arial" w:cs="Arial"/>
          <w:sz w:val="22"/>
          <w:szCs w:val="22"/>
        </w:rPr>
      </w:pPr>
      <w:r w:rsidRPr="00E51BD4">
        <w:rPr>
          <w:rFonts w:ascii="Arial" w:hAnsi="Arial" w:cs="Arial"/>
          <w:sz w:val="22"/>
          <w:szCs w:val="22"/>
        </w:rPr>
        <w:t xml:space="preserve">Staff to support and uphold the policy </w:t>
      </w:r>
    </w:p>
    <w:p w:rsidR="00C71E49" w:rsidRPr="00E51BD4" w:rsidRDefault="00C71E49" w:rsidP="00143985">
      <w:pPr>
        <w:pStyle w:val="Default"/>
        <w:numPr>
          <w:ilvl w:val="0"/>
          <w:numId w:val="5"/>
        </w:numPr>
        <w:spacing w:after="36"/>
        <w:rPr>
          <w:rFonts w:ascii="Arial" w:hAnsi="Arial" w:cs="Arial"/>
          <w:sz w:val="22"/>
          <w:szCs w:val="22"/>
        </w:rPr>
      </w:pPr>
      <w:r w:rsidRPr="00E51BD4">
        <w:rPr>
          <w:rFonts w:ascii="Arial" w:hAnsi="Arial" w:cs="Arial"/>
          <w:sz w:val="22"/>
          <w:szCs w:val="22"/>
        </w:rPr>
        <w:t xml:space="preserve">Parents/carers to support their children and work in partnership with the school </w:t>
      </w:r>
    </w:p>
    <w:p w:rsidR="00C71E49" w:rsidRPr="00E51BD4" w:rsidRDefault="00C71E49" w:rsidP="00143985">
      <w:pPr>
        <w:pStyle w:val="Default"/>
        <w:numPr>
          <w:ilvl w:val="0"/>
          <w:numId w:val="5"/>
        </w:numPr>
        <w:rPr>
          <w:rFonts w:ascii="Arial" w:hAnsi="Arial" w:cs="Arial"/>
          <w:sz w:val="22"/>
          <w:szCs w:val="22"/>
        </w:rPr>
      </w:pPr>
      <w:r w:rsidRPr="00E51BD4">
        <w:rPr>
          <w:rFonts w:ascii="Arial" w:hAnsi="Arial" w:cs="Arial"/>
          <w:sz w:val="22"/>
          <w:szCs w:val="22"/>
        </w:rPr>
        <w:t xml:space="preserve">Pupils to abide by the policy. </w:t>
      </w:r>
    </w:p>
    <w:p w:rsidR="00143985" w:rsidRPr="00E51BD4" w:rsidRDefault="00143985" w:rsidP="00C71E49">
      <w:pPr>
        <w:pStyle w:val="Default"/>
        <w:rPr>
          <w:rFonts w:ascii="Arial" w:hAnsi="Arial" w:cs="Arial"/>
          <w:b/>
          <w:bCs/>
          <w:sz w:val="22"/>
          <w:szCs w:val="22"/>
        </w:rPr>
      </w:pPr>
    </w:p>
    <w:p w:rsidR="00C71E49" w:rsidRPr="00E51BD4" w:rsidRDefault="00C71E49" w:rsidP="00C71E49">
      <w:pPr>
        <w:pStyle w:val="Default"/>
        <w:rPr>
          <w:rFonts w:ascii="Arial" w:hAnsi="Arial" w:cs="Arial"/>
          <w:b/>
          <w:bCs/>
          <w:sz w:val="22"/>
          <w:szCs w:val="22"/>
        </w:rPr>
      </w:pPr>
      <w:r w:rsidRPr="00E51BD4">
        <w:rPr>
          <w:rFonts w:ascii="Arial" w:hAnsi="Arial" w:cs="Arial"/>
          <w:b/>
          <w:bCs/>
          <w:sz w:val="22"/>
          <w:szCs w:val="22"/>
        </w:rPr>
        <w:t xml:space="preserve">11) Monitoring &amp; review, policy into practice </w:t>
      </w:r>
    </w:p>
    <w:p w:rsidR="00143985" w:rsidRPr="00E51BD4" w:rsidRDefault="00143985" w:rsidP="00C71E49">
      <w:pPr>
        <w:pStyle w:val="Default"/>
        <w:rPr>
          <w:rFonts w:ascii="Arial" w:hAnsi="Arial" w:cs="Arial"/>
          <w:sz w:val="22"/>
          <w:szCs w:val="22"/>
        </w:rPr>
      </w:pPr>
    </w:p>
    <w:p w:rsidR="00C71E49" w:rsidRPr="00E51BD4" w:rsidRDefault="00C71E49" w:rsidP="00C71E49">
      <w:pPr>
        <w:pStyle w:val="Default"/>
        <w:rPr>
          <w:rFonts w:ascii="Arial" w:hAnsi="Arial" w:cs="Arial"/>
          <w:sz w:val="22"/>
          <w:szCs w:val="22"/>
        </w:rPr>
      </w:pPr>
      <w:r w:rsidRPr="00E51BD4">
        <w:rPr>
          <w:rFonts w:ascii="Arial" w:hAnsi="Arial" w:cs="Arial"/>
          <w:sz w:val="22"/>
          <w:szCs w:val="22"/>
        </w:rPr>
        <w:t xml:space="preserve">This policy will be monitored and reviewed on an annual basis. </w:t>
      </w:r>
    </w:p>
    <w:p w:rsidR="00C71E49" w:rsidRDefault="00C71E49" w:rsidP="00C71E49">
      <w:pPr>
        <w:pStyle w:val="Default"/>
        <w:rPr>
          <w:rFonts w:ascii="Arial" w:hAnsi="Arial" w:cs="Arial"/>
          <w:sz w:val="22"/>
          <w:szCs w:val="22"/>
        </w:rPr>
      </w:pPr>
      <w:r w:rsidRPr="00E51BD4">
        <w:rPr>
          <w:rFonts w:ascii="Arial" w:hAnsi="Arial" w:cs="Arial"/>
          <w:sz w:val="22"/>
          <w:szCs w:val="22"/>
        </w:rPr>
        <w:t xml:space="preserve">The named Governor for bullying </w:t>
      </w:r>
      <w:r w:rsidR="00E51BD4">
        <w:rPr>
          <w:rFonts w:ascii="Arial" w:hAnsi="Arial" w:cs="Arial"/>
          <w:sz w:val="22"/>
          <w:szCs w:val="22"/>
        </w:rPr>
        <w:t xml:space="preserve">(Safeguarding Governor) </w:t>
      </w:r>
      <w:r w:rsidRPr="00E51BD4">
        <w:rPr>
          <w:rFonts w:ascii="Arial" w:hAnsi="Arial" w:cs="Arial"/>
          <w:sz w:val="22"/>
          <w:szCs w:val="22"/>
        </w:rPr>
        <w:t xml:space="preserve">will report on a regular basis to the governing body on incidents of bullying and outcomes. The school will ensure that they regularly monitor and evaluate mechanisms to ensure that the policy is being consistently applied. Any issues identified will be incorporated into the school’s action planning. </w:t>
      </w:r>
    </w:p>
    <w:p w:rsidR="00E51BD4" w:rsidRDefault="00E51BD4" w:rsidP="00C71E49">
      <w:pPr>
        <w:pStyle w:val="Default"/>
        <w:rPr>
          <w:rFonts w:ascii="Arial" w:hAnsi="Arial" w:cs="Arial"/>
          <w:sz w:val="22"/>
          <w:szCs w:val="22"/>
        </w:rPr>
      </w:pPr>
    </w:p>
    <w:p w:rsidR="00C71E49" w:rsidRPr="00BF4048" w:rsidRDefault="00C71E49" w:rsidP="00C71E49">
      <w:pPr>
        <w:pStyle w:val="Default"/>
        <w:pageBreakBefore/>
        <w:rPr>
          <w:sz w:val="22"/>
          <w:szCs w:val="22"/>
        </w:rPr>
      </w:pPr>
      <w:r w:rsidRPr="00BF4048">
        <w:rPr>
          <w:rFonts w:ascii="Arial" w:hAnsi="Arial" w:cs="Arial"/>
          <w:b/>
          <w:bCs/>
          <w:sz w:val="22"/>
          <w:szCs w:val="22"/>
        </w:rPr>
        <w:lastRenderedPageBreak/>
        <w:t xml:space="preserve">Supporting Organisations and Guidance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Anti-Bullying Alliance: </w:t>
      </w:r>
      <w:r w:rsidRPr="00BF4048">
        <w:rPr>
          <w:rFonts w:ascii="Arial" w:hAnsi="Arial" w:cs="Arial"/>
          <w:color w:val="0000FF"/>
          <w:sz w:val="22"/>
          <w:szCs w:val="22"/>
        </w:rPr>
        <w:t xml:space="preserve">www.anti-bullyingalliance.org.uk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Beat Bullying: </w:t>
      </w:r>
      <w:r w:rsidRPr="00BF4048">
        <w:rPr>
          <w:rFonts w:ascii="Arial" w:hAnsi="Arial" w:cs="Arial"/>
          <w:color w:val="0000FF"/>
          <w:sz w:val="22"/>
          <w:szCs w:val="22"/>
        </w:rPr>
        <w:t xml:space="preserve">www.beatbullying.org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Childline: </w:t>
      </w:r>
      <w:r w:rsidRPr="00BF4048">
        <w:rPr>
          <w:rFonts w:ascii="Arial" w:hAnsi="Arial" w:cs="Arial"/>
          <w:color w:val="0000FF"/>
          <w:sz w:val="22"/>
          <w:szCs w:val="22"/>
        </w:rPr>
        <w:t xml:space="preserve">www.childline.org.uk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DfE: “Preventing and Tackling Bullying. Advice for headteachers, staff and governing bodies”, and “Supporting children and young people who are bullied: advice for schools” March 2014: </w:t>
      </w:r>
      <w:r w:rsidRPr="00BF4048">
        <w:rPr>
          <w:rFonts w:ascii="Arial" w:hAnsi="Arial" w:cs="Arial"/>
          <w:color w:val="0000FF"/>
          <w:sz w:val="22"/>
          <w:szCs w:val="22"/>
        </w:rPr>
        <w:t xml:space="preserve">https://www.gov.uk/government/publications/preventing-and-tackling-bullying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DfE: “No health without mental health”: </w:t>
      </w:r>
      <w:r w:rsidRPr="00BF4048">
        <w:rPr>
          <w:rFonts w:ascii="Arial" w:hAnsi="Arial" w:cs="Arial"/>
          <w:color w:val="0000FF"/>
          <w:sz w:val="22"/>
          <w:szCs w:val="22"/>
        </w:rPr>
        <w:t xml:space="preserve">https://www.gov.uk/government/publications/no-health-without-mental-health-a-cross-government-outcomes-strategy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Family Lives: </w:t>
      </w:r>
      <w:r w:rsidRPr="00BF4048">
        <w:rPr>
          <w:rFonts w:ascii="Arial" w:hAnsi="Arial" w:cs="Arial"/>
          <w:color w:val="0000FF"/>
          <w:sz w:val="22"/>
          <w:szCs w:val="22"/>
        </w:rPr>
        <w:t xml:space="preserve">www.familylives.org.uk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Kidscape: </w:t>
      </w:r>
      <w:r w:rsidRPr="00BF4048">
        <w:rPr>
          <w:rFonts w:ascii="Arial" w:hAnsi="Arial" w:cs="Arial"/>
          <w:color w:val="0000FF"/>
          <w:sz w:val="22"/>
          <w:szCs w:val="22"/>
        </w:rPr>
        <w:t xml:space="preserve">www.kidscape.org.uk </w:t>
      </w:r>
    </w:p>
    <w:p w:rsidR="00C71E49" w:rsidRPr="00BF4048" w:rsidRDefault="00C71E49" w:rsidP="00C71E49">
      <w:pPr>
        <w:pStyle w:val="Default"/>
        <w:numPr>
          <w:ilvl w:val="0"/>
          <w:numId w:val="1"/>
        </w:numPr>
        <w:spacing w:after="77"/>
        <w:rPr>
          <w:rFonts w:ascii="Arial" w:hAnsi="Arial" w:cs="Arial"/>
          <w:color w:val="0000FF"/>
          <w:sz w:val="22"/>
          <w:szCs w:val="22"/>
        </w:rPr>
      </w:pPr>
      <w:proofErr w:type="spellStart"/>
      <w:r w:rsidRPr="00BF4048">
        <w:rPr>
          <w:rFonts w:ascii="Arial" w:hAnsi="Arial" w:cs="Arial"/>
          <w:sz w:val="22"/>
          <w:szCs w:val="22"/>
        </w:rPr>
        <w:t>MindEd</w:t>
      </w:r>
      <w:proofErr w:type="spellEnd"/>
      <w:r w:rsidRPr="00BF4048">
        <w:rPr>
          <w:rFonts w:ascii="Arial" w:hAnsi="Arial" w:cs="Arial"/>
          <w:sz w:val="22"/>
          <w:szCs w:val="22"/>
        </w:rPr>
        <w:t xml:space="preserve">: </w:t>
      </w:r>
      <w:r w:rsidRPr="00BF4048">
        <w:rPr>
          <w:rFonts w:ascii="Arial" w:hAnsi="Arial" w:cs="Arial"/>
          <w:color w:val="0000FF"/>
          <w:sz w:val="22"/>
          <w:szCs w:val="22"/>
        </w:rPr>
        <w:t xml:space="preserve">www.minded.org.uk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NSPCC: </w:t>
      </w:r>
      <w:r w:rsidRPr="00BF4048">
        <w:rPr>
          <w:rFonts w:ascii="Arial" w:hAnsi="Arial" w:cs="Arial"/>
          <w:color w:val="0000FF"/>
          <w:sz w:val="22"/>
          <w:szCs w:val="22"/>
        </w:rPr>
        <w:t xml:space="preserve">www.nspcc.org.uk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PSHE Association: </w:t>
      </w:r>
      <w:r w:rsidRPr="00BF4048">
        <w:rPr>
          <w:rFonts w:ascii="Arial" w:hAnsi="Arial" w:cs="Arial"/>
          <w:color w:val="0000FF"/>
          <w:sz w:val="22"/>
          <w:szCs w:val="22"/>
        </w:rPr>
        <w:t xml:space="preserve">www.pshe-association.org.uk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Restorative Justice Council: </w:t>
      </w:r>
      <w:r w:rsidRPr="00BF4048">
        <w:rPr>
          <w:rFonts w:ascii="Arial" w:hAnsi="Arial" w:cs="Arial"/>
          <w:color w:val="0000FF"/>
          <w:sz w:val="22"/>
          <w:szCs w:val="22"/>
        </w:rPr>
        <w:t xml:space="preserve">www.restorativejustice.org.uk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The Diana Award: </w:t>
      </w:r>
      <w:r w:rsidRPr="00BF4048">
        <w:rPr>
          <w:rFonts w:ascii="Arial" w:hAnsi="Arial" w:cs="Arial"/>
          <w:color w:val="0000FF"/>
          <w:sz w:val="22"/>
          <w:szCs w:val="22"/>
        </w:rPr>
        <w:t xml:space="preserve">www.diana-award.org.uk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Victim Support: </w:t>
      </w:r>
      <w:r w:rsidRPr="00BF4048">
        <w:rPr>
          <w:rFonts w:ascii="Arial" w:hAnsi="Arial" w:cs="Arial"/>
          <w:color w:val="0000FF"/>
          <w:sz w:val="22"/>
          <w:szCs w:val="22"/>
        </w:rPr>
        <w:t xml:space="preserve">www.victimsupport.org.uk </w:t>
      </w:r>
    </w:p>
    <w:p w:rsidR="00C71E49" w:rsidRPr="00BF4048" w:rsidRDefault="00C71E49" w:rsidP="00C71E49">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Young Minds: </w:t>
      </w:r>
      <w:r w:rsidRPr="00BF4048">
        <w:rPr>
          <w:rFonts w:ascii="Arial" w:hAnsi="Arial" w:cs="Arial"/>
          <w:color w:val="0000FF"/>
          <w:sz w:val="22"/>
          <w:szCs w:val="22"/>
        </w:rPr>
        <w:t xml:space="preserve">www.youngminds.org.uk </w:t>
      </w:r>
    </w:p>
    <w:p w:rsidR="00C71E49" w:rsidRPr="00BF4048" w:rsidRDefault="00C71E49" w:rsidP="00C71E49">
      <w:pPr>
        <w:pStyle w:val="Default"/>
        <w:numPr>
          <w:ilvl w:val="0"/>
          <w:numId w:val="1"/>
        </w:numPr>
        <w:rPr>
          <w:rFonts w:ascii="Arial" w:hAnsi="Arial" w:cs="Arial"/>
          <w:color w:val="0000FF"/>
          <w:sz w:val="22"/>
          <w:szCs w:val="22"/>
        </w:rPr>
      </w:pPr>
      <w:r w:rsidRPr="00BF4048">
        <w:rPr>
          <w:rFonts w:ascii="Arial" w:hAnsi="Arial" w:cs="Arial"/>
          <w:sz w:val="22"/>
          <w:szCs w:val="22"/>
        </w:rPr>
        <w:t xml:space="preserve">Young Carers: </w:t>
      </w:r>
      <w:r w:rsidRPr="00BF4048">
        <w:rPr>
          <w:rFonts w:ascii="Arial" w:hAnsi="Arial" w:cs="Arial"/>
          <w:color w:val="0000FF"/>
          <w:sz w:val="22"/>
          <w:szCs w:val="22"/>
        </w:rPr>
        <w:t xml:space="preserve">www.youngcarers.net </w:t>
      </w:r>
    </w:p>
    <w:p w:rsidR="00C71E49" w:rsidRPr="00BF4048" w:rsidRDefault="00C71E49" w:rsidP="00C71E49">
      <w:pPr>
        <w:pStyle w:val="Default"/>
        <w:rPr>
          <w:rFonts w:ascii="Arial" w:hAnsi="Arial" w:cs="Arial"/>
          <w:color w:val="0000FF"/>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Cyberbullying </w:t>
      </w:r>
    </w:p>
    <w:p w:rsidR="00C71E49" w:rsidRPr="00BF4048" w:rsidRDefault="00C71E49" w:rsidP="00143985">
      <w:pPr>
        <w:pStyle w:val="Default"/>
        <w:numPr>
          <w:ilvl w:val="0"/>
          <w:numId w:val="1"/>
        </w:numPr>
        <w:spacing w:after="77"/>
        <w:rPr>
          <w:rFonts w:ascii="Arial" w:hAnsi="Arial" w:cs="Arial"/>
          <w:color w:val="0000FF"/>
          <w:sz w:val="22"/>
          <w:szCs w:val="22"/>
        </w:rPr>
      </w:pPr>
      <w:proofErr w:type="spellStart"/>
      <w:r w:rsidRPr="00BF4048">
        <w:rPr>
          <w:rFonts w:ascii="Arial" w:hAnsi="Arial" w:cs="Arial"/>
          <w:sz w:val="22"/>
          <w:szCs w:val="22"/>
        </w:rPr>
        <w:t>Childnet</w:t>
      </w:r>
      <w:proofErr w:type="spellEnd"/>
      <w:r w:rsidRPr="00BF4048">
        <w:rPr>
          <w:rFonts w:ascii="Arial" w:hAnsi="Arial" w:cs="Arial"/>
          <w:sz w:val="22"/>
          <w:szCs w:val="22"/>
        </w:rPr>
        <w:t xml:space="preserve"> International: </w:t>
      </w:r>
      <w:r w:rsidRPr="00BF4048">
        <w:rPr>
          <w:rFonts w:ascii="Arial" w:hAnsi="Arial" w:cs="Arial"/>
          <w:color w:val="0000FF"/>
          <w:sz w:val="22"/>
          <w:szCs w:val="22"/>
        </w:rPr>
        <w:t xml:space="preserve">www.childnet.com </w:t>
      </w:r>
    </w:p>
    <w:p w:rsidR="00C71E49" w:rsidRPr="00BF4048" w:rsidRDefault="00C71E49" w:rsidP="00143985">
      <w:pPr>
        <w:pStyle w:val="Default"/>
        <w:numPr>
          <w:ilvl w:val="0"/>
          <w:numId w:val="1"/>
        </w:numPr>
        <w:spacing w:after="77"/>
        <w:rPr>
          <w:rFonts w:ascii="Arial" w:hAnsi="Arial" w:cs="Arial"/>
          <w:color w:val="0000FF"/>
          <w:sz w:val="22"/>
          <w:szCs w:val="22"/>
        </w:rPr>
      </w:pPr>
      <w:proofErr w:type="spellStart"/>
      <w:r w:rsidRPr="00BF4048">
        <w:rPr>
          <w:rFonts w:ascii="Arial" w:hAnsi="Arial" w:cs="Arial"/>
          <w:sz w:val="22"/>
          <w:szCs w:val="22"/>
        </w:rPr>
        <w:t>Digizen</w:t>
      </w:r>
      <w:proofErr w:type="spellEnd"/>
      <w:r w:rsidRPr="00BF4048">
        <w:rPr>
          <w:rFonts w:ascii="Arial" w:hAnsi="Arial" w:cs="Arial"/>
          <w:sz w:val="22"/>
          <w:szCs w:val="22"/>
        </w:rPr>
        <w:t xml:space="preserve">: </w:t>
      </w:r>
      <w:r w:rsidRPr="00BF4048">
        <w:rPr>
          <w:rFonts w:ascii="Arial" w:hAnsi="Arial" w:cs="Arial"/>
          <w:color w:val="0000FF"/>
          <w:sz w:val="22"/>
          <w:szCs w:val="22"/>
        </w:rPr>
        <w:t xml:space="preserve">www.digizen.org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Internet Watch Foundation: </w:t>
      </w:r>
      <w:r w:rsidRPr="00BF4048">
        <w:rPr>
          <w:rFonts w:ascii="Arial" w:hAnsi="Arial" w:cs="Arial"/>
          <w:color w:val="0000FF"/>
          <w:sz w:val="22"/>
          <w:szCs w:val="22"/>
        </w:rPr>
        <w:t xml:space="preserve">www.iwf.org.uk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Think U Know: </w:t>
      </w:r>
      <w:r w:rsidRPr="00BF4048">
        <w:rPr>
          <w:rFonts w:ascii="Arial" w:hAnsi="Arial" w:cs="Arial"/>
          <w:color w:val="0000FF"/>
          <w:sz w:val="22"/>
          <w:szCs w:val="22"/>
        </w:rPr>
        <w:t xml:space="preserve">www.thinkuknow.co.uk </w:t>
      </w:r>
    </w:p>
    <w:p w:rsidR="00C71E49" w:rsidRPr="00BF4048" w:rsidRDefault="00C71E49" w:rsidP="00143985">
      <w:pPr>
        <w:pStyle w:val="Default"/>
        <w:numPr>
          <w:ilvl w:val="0"/>
          <w:numId w:val="1"/>
        </w:numPr>
        <w:rPr>
          <w:rFonts w:ascii="Arial" w:hAnsi="Arial" w:cs="Arial"/>
          <w:color w:val="0000FF"/>
          <w:sz w:val="22"/>
          <w:szCs w:val="22"/>
        </w:rPr>
      </w:pPr>
      <w:r w:rsidRPr="00BF4048">
        <w:rPr>
          <w:rFonts w:ascii="Arial" w:hAnsi="Arial" w:cs="Arial"/>
          <w:sz w:val="22"/>
          <w:szCs w:val="22"/>
        </w:rPr>
        <w:t xml:space="preserve">UK Safer Internet Centre: </w:t>
      </w:r>
      <w:r w:rsidRPr="00BF4048">
        <w:rPr>
          <w:rFonts w:ascii="Arial" w:hAnsi="Arial" w:cs="Arial"/>
          <w:color w:val="0000FF"/>
          <w:sz w:val="22"/>
          <w:szCs w:val="22"/>
        </w:rPr>
        <w:t xml:space="preserve">www.saferinternet.org.uk </w:t>
      </w:r>
    </w:p>
    <w:p w:rsidR="00C71E49" w:rsidRPr="00BF4048" w:rsidRDefault="00C71E49" w:rsidP="00C71E49">
      <w:pPr>
        <w:pStyle w:val="Default"/>
        <w:rPr>
          <w:rFonts w:ascii="Arial" w:hAnsi="Arial" w:cs="Arial"/>
          <w:color w:val="0000FF"/>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LGBT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EACH: </w:t>
      </w:r>
      <w:r w:rsidRPr="00BF4048">
        <w:rPr>
          <w:rFonts w:ascii="Arial" w:hAnsi="Arial" w:cs="Arial"/>
          <w:color w:val="0000FF"/>
          <w:sz w:val="22"/>
          <w:szCs w:val="22"/>
        </w:rPr>
        <w:t xml:space="preserve">www.eachaction.org.uk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Pace: </w:t>
      </w:r>
      <w:r w:rsidRPr="00BF4048">
        <w:rPr>
          <w:rFonts w:ascii="Arial" w:hAnsi="Arial" w:cs="Arial"/>
          <w:color w:val="0000FF"/>
          <w:sz w:val="22"/>
          <w:szCs w:val="22"/>
        </w:rPr>
        <w:t xml:space="preserve">www.pacehealth.org.uk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Schools Out: </w:t>
      </w:r>
      <w:r w:rsidRPr="00BF4048">
        <w:rPr>
          <w:rFonts w:ascii="Arial" w:hAnsi="Arial" w:cs="Arial"/>
          <w:color w:val="0000FF"/>
          <w:sz w:val="22"/>
          <w:szCs w:val="22"/>
        </w:rPr>
        <w:t xml:space="preserve">www.schools-out.org.uk </w:t>
      </w:r>
    </w:p>
    <w:p w:rsidR="00C71E49" w:rsidRPr="00BF4048" w:rsidRDefault="00C71E49" w:rsidP="00143985">
      <w:pPr>
        <w:pStyle w:val="Default"/>
        <w:numPr>
          <w:ilvl w:val="0"/>
          <w:numId w:val="1"/>
        </w:numPr>
        <w:rPr>
          <w:rFonts w:ascii="Arial" w:hAnsi="Arial" w:cs="Arial"/>
          <w:color w:val="0000FF"/>
          <w:sz w:val="22"/>
          <w:szCs w:val="22"/>
        </w:rPr>
      </w:pPr>
      <w:r w:rsidRPr="00BF4048">
        <w:rPr>
          <w:rFonts w:ascii="Arial" w:hAnsi="Arial" w:cs="Arial"/>
          <w:sz w:val="22"/>
          <w:szCs w:val="22"/>
        </w:rPr>
        <w:t xml:space="preserve">Stonewall: </w:t>
      </w:r>
      <w:r w:rsidRPr="00BF4048">
        <w:rPr>
          <w:rFonts w:ascii="Arial" w:hAnsi="Arial" w:cs="Arial"/>
          <w:color w:val="0000FF"/>
          <w:sz w:val="22"/>
          <w:szCs w:val="22"/>
        </w:rPr>
        <w:t xml:space="preserve">www.stonewall.org.uk </w:t>
      </w:r>
    </w:p>
    <w:p w:rsidR="00C71E49" w:rsidRPr="00BF4048" w:rsidRDefault="00C71E49" w:rsidP="00C71E49">
      <w:pPr>
        <w:pStyle w:val="Default"/>
        <w:rPr>
          <w:rFonts w:ascii="Arial" w:hAnsi="Arial" w:cs="Arial"/>
          <w:color w:val="0000FF"/>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SEND </w:t>
      </w:r>
    </w:p>
    <w:p w:rsidR="00C71E49" w:rsidRPr="00BF4048" w:rsidRDefault="00C71E49" w:rsidP="00143985">
      <w:pPr>
        <w:pStyle w:val="Default"/>
        <w:numPr>
          <w:ilvl w:val="0"/>
          <w:numId w:val="1"/>
        </w:numPr>
        <w:rPr>
          <w:rFonts w:ascii="Arial" w:hAnsi="Arial" w:cs="Arial"/>
          <w:color w:val="0000FF"/>
          <w:sz w:val="22"/>
          <w:szCs w:val="22"/>
        </w:rPr>
      </w:pPr>
      <w:r w:rsidRPr="00BF4048">
        <w:rPr>
          <w:rFonts w:ascii="Arial" w:hAnsi="Arial" w:cs="Arial"/>
          <w:sz w:val="22"/>
          <w:szCs w:val="22"/>
        </w:rPr>
        <w:t xml:space="preserve">Changing Faces: </w:t>
      </w:r>
      <w:r w:rsidRPr="00BF4048">
        <w:rPr>
          <w:rFonts w:ascii="Arial" w:hAnsi="Arial" w:cs="Arial"/>
          <w:color w:val="0000FF"/>
          <w:sz w:val="22"/>
          <w:szCs w:val="22"/>
        </w:rPr>
        <w:t xml:space="preserve">www.changingfaces.org.uk </w:t>
      </w:r>
    </w:p>
    <w:p w:rsidR="00C71E49" w:rsidRPr="00BF4048" w:rsidRDefault="00C71E49" w:rsidP="00143985">
      <w:pPr>
        <w:pStyle w:val="Default"/>
        <w:numPr>
          <w:ilvl w:val="0"/>
          <w:numId w:val="1"/>
        </w:numPr>
        <w:rPr>
          <w:rFonts w:ascii="Arial" w:hAnsi="Arial" w:cs="Arial"/>
          <w:color w:val="0000FF"/>
          <w:sz w:val="22"/>
          <w:szCs w:val="22"/>
        </w:rPr>
      </w:pPr>
      <w:r w:rsidRPr="00BF4048">
        <w:rPr>
          <w:rFonts w:ascii="Arial" w:hAnsi="Arial" w:cs="Arial"/>
          <w:sz w:val="22"/>
          <w:szCs w:val="22"/>
        </w:rPr>
        <w:t xml:space="preserve">Mencap: </w:t>
      </w:r>
      <w:r w:rsidRPr="00BF4048">
        <w:rPr>
          <w:rFonts w:ascii="Arial" w:hAnsi="Arial" w:cs="Arial"/>
          <w:color w:val="0000FF"/>
          <w:sz w:val="22"/>
          <w:szCs w:val="22"/>
        </w:rPr>
        <w:t xml:space="preserve">www.mencap.org.uk </w:t>
      </w:r>
    </w:p>
    <w:p w:rsidR="00C71E49" w:rsidRPr="00BF4048" w:rsidRDefault="00C71E49" w:rsidP="00143985">
      <w:pPr>
        <w:pStyle w:val="Default"/>
        <w:numPr>
          <w:ilvl w:val="0"/>
          <w:numId w:val="1"/>
        </w:numPr>
        <w:rPr>
          <w:rFonts w:ascii="Arial" w:hAnsi="Arial" w:cs="Arial"/>
          <w:color w:val="0000FF"/>
          <w:sz w:val="22"/>
          <w:szCs w:val="22"/>
        </w:rPr>
      </w:pPr>
      <w:r w:rsidRPr="00BF4048">
        <w:rPr>
          <w:rFonts w:ascii="Arial" w:hAnsi="Arial" w:cs="Arial"/>
          <w:sz w:val="22"/>
          <w:szCs w:val="22"/>
        </w:rPr>
        <w:t xml:space="preserve">DfE: SEND code of practice: </w:t>
      </w:r>
      <w:r w:rsidRPr="00BF4048">
        <w:rPr>
          <w:rFonts w:ascii="Arial" w:hAnsi="Arial" w:cs="Arial"/>
          <w:color w:val="0000FF"/>
          <w:sz w:val="22"/>
          <w:szCs w:val="22"/>
        </w:rPr>
        <w:t xml:space="preserve">https://www.gov.uk/government/publications/send-code-of-practice-0-to-25 </w:t>
      </w:r>
    </w:p>
    <w:p w:rsidR="00143985" w:rsidRPr="00BF4048" w:rsidRDefault="00143985" w:rsidP="00C71E49">
      <w:pPr>
        <w:pStyle w:val="Default"/>
        <w:rPr>
          <w:rFonts w:ascii="Arial" w:hAnsi="Arial" w:cs="Arial"/>
          <w:b/>
          <w:bCs/>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Racism and Hate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Anne Frank Trust: </w:t>
      </w:r>
      <w:r w:rsidRPr="00BF4048">
        <w:rPr>
          <w:rFonts w:ascii="Arial" w:hAnsi="Arial" w:cs="Arial"/>
          <w:color w:val="0000FF"/>
          <w:sz w:val="22"/>
          <w:szCs w:val="22"/>
        </w:rPr>
        <w:t xml:space="preserve">www.annefrank.org.uk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Kick it Out: </w:t>
      </w:r>
      <w:r w:rsidRPr="00BF4048">
        <w:rPr>
          <w:rFonts w:ascii="Arial" w:hAnsi="Arial" w:cs="Arial"/>
          <w:color w:val="0000FF"/>
          <w:sz w:val="22"/>
          <w:szCs w:val="22"/>
        </w:rPr>
        <w:t xml:space="preserve">www.kickitout.org </w:t>
      </w:r>
    </w:p>
    <w:p w:rsidR="00C71E49" w:rsidRPr="00BF4048" w:rsidRDefault="00C71E49" w:rsidP="00143985">
      <w:pPr>
        <w:pStyle w:val="Default"/>
        <w:numPr>
          <w:ilvl w:val="0"/>
          <w:numId w:val="1"/>
        </w:numPr>
        <w:spacing w:after="77"/>
        <w:rPr>
          <w:rFonts w:ascii="Arial" w:hAnsi="Arial" w:cs="Arial"/>
          <w:color w:val="0000FF"/>
          <w:sz w:val="22"/>
          <w:szCs w:val="22"/>
        </w:rPr>
      </w:pPr>
      <w:r w:rsidRPr="00BF4048">
        <w:rPr>
          <w:rFonts w:ascii="Arial" w:hAnsi="Arial" w:cs="Arial"/>
          <w:sz w:val="22"/>
          <w:szCs w:val="22"/>
        </w:rPr>
        <w:t xml:space="preserve">Report it: </w:t>
      </w:r>
      <w:r w:rsidRPr="00BF4048">
        <w:rPr>
          <w:rFonts w:ascii="Arial" w:hAnsi="Arial" w:cs="Arial"/>
          <w:color w:val="0000FF"/>
          <w:sz w:val="22"/>
          <w:szCs w:val="22"/>
        </w:rPr>
        <w:t xml:space="preserve">www.report-it.org.uk </w:t>
      </w:r>
    </w:p>
    <w:p w:rsidR="00C71E49" w:rsidRPr="00BF4048" w:rsidRDefault="00C71E49" w:rsidP="00143985">
      <w:pPr>
        <w:pStyle w:val="Default"/>
        <w:numPr>
          <w:ilvl w:val="0"/>
          <w:numId w:val="1"/>
        </w:numPr>
        <w:rPr>
          <w:rFonts w:ascii="Arial" w:hAnsi="Arial" w:cs="Arial"/>
          <w:color w:val="0000FF"/>
          <w:sz w:val="22"/>
          <w:szCs w:val="22"/>
        </w:rPr>
      </w:pPr>
      <w:r w:rsidRPr="00BF4048">
        <w:rPr>
          <w:rFonts w:ascii="Arial" w:hAnsi="Arial" w:cs="Arial"/>
          <w:sz w:val="22"/>
          <w:szCs w:val="22"/>
        </w:rPr>
        <w:t xml:space="preserve">Stop Hate: </w:t>
      </w:r>
      <w:r w:rsidRPr="00BF4048">
        <w:rPr>
          <w:rFonts w:ascii="Arial" w:hAnsi="Arial" w:cs="Arial"/>
          <w:color w:val="0000FF"/>
          <w:sz w:val="22"/>
          <w:szCs w:val="22"/>
        </w:rPr>
        <w:t xml:space="preserve">www.stophateuk.org </w:t>
      </w:r>
    </w:p>
    <w:p w:rsidR="00C71E49" w:rsidRPr="00BF4048" w:rsidRDefault="00C71E49" w:rsidP="00143985">
      <w:pPr>
        <w:pStyle w:val="Default"/>
        <w:numPr>
          <w:ilvl w:val="0"/>
          <w:numId w:val="1"/>
        </w:numPr>
        <w:rPr>
          <w:rFonts w:ascii="Arial" w:hAnsi="Arial" w:cs="Arial"/>
          <w:color w:val="0000FF"/>
          <w:sz w:val="22"/>
          <w:szCs w:val="22"/>
        </w:rPr>
      </w:pPr>
      <w:r w:rsidRPr="00BF4048">
        <w:rPr>
          <w:rFonts w:ascii="Arial" w:hAnsi="Arial" w:cs="Arial"/>
          <w:color w:val="0000FF"/>
          <w:sz w:val="22"/>
          <w:szCs w:val="22"/>
        </w:rPr>
        <w:t xml:space="preserve">Show Racism the Red Card: www.srtrc.org/educational </w:t>
      </w:r>
    </w:p>
    <w:p w:rsidR="00C71E49" w:rsidRPr="00BF4048" w:rsidRDefault="00C71E49" w:rsidP="00C71E49">
      <w:pPr>
        <w:pStyle w:val="Default"/>
        <w:rPr>
          <w:rFonts w:ascii="Arial" w:hAnsi="Arial" w:cs="Arial"/>
          <w:color w:val="0000FF"/>
          <w:sz w:val="22"/>
          <w:szCs w:val="22"/>
        </w:rPr>
      </w:pPr>
    </w:p>
    <w:p w:rsidR="00143985" w:rsidRPr="00BF4048" w:rsidRDefault="00143985" w:rsidP="00C71E49">
      <w:pPr>
        <w:pStyle w:val="Default"/>
        <w:rPr>
          <w:rFonts w:ascii="Arial" w:hAnsi="Arial" w:cs="Arial"/>
          <w:b/>
          <w:bCs/>
          <w:sz w:val="22"/>
          <w:szCs w:val="22"/>
        </w:rPr>
      </w:pPr>
    </w:p>
    <w:p w:rsidR="00143985" w:rsidRDefault="00143985" w:rsidP="00C71E49">
      <w:pPr>
        <w:pStyle w:val="Default"/>
        <w:rPr>
          <w:rFonts w:ascii="Arial" w:hAnsi="Arial" w:cs="Arial"/>
          <w:b/>
          <w:bCs/>
          <w:sz w:val="22"/>
          <w:szCs w:val="22"/>
        </w:rPr>
      </w:pPr>
    </w:p>
    <w:p w:rsidR="00E51BD4" w:rsidRDefault="00E51BD4" w:rsidP="00C71E49">
      <w:pPr>
        <w:pStyle w:val="Default"/>
        <w:rPr>
          <w:rFonts w:ascii="Arial" w:hAnsi="Arial" w:cs="Arial"/>
          <w:b/>
          <w:bCs/>
          <w:sz w:val="22"/>
          <w:szCs w:val="22"/>
        </w:rPr>
      </w:pPr>
    </w:p>
    <w:p w:rsidR="00E51BD4" w:rsidRPr="00BF4048" w:rsidRDefault="00E51BD4" w:rsidP="00C71E49">
      <w:pPr>
        <w:pStyle w:val="Default"/>
        <w:rPr>
          <w:rFonts w:ascii="Arial" w:hAnsi="Arial" w:cs="Arial"/>
          <w:b/>
          <w:bCs/>
          <w:sz w:val="22"/>
          <w:szCs w:val="22"/>
        </w:rPr>
      </w:pPr>
    </w:p>
    <w:p w:rsidR="00143985" w:rsidRPr="00BF4048" w:rsidRDefault="00143985" w:rsidP="00C71E49">
      <w:pPr>
        <w:pStyle w:val="Default"/>
        <w:rPr>
          <w:rFonts w:ascii="Arial" w:hAnsi="Arial" w:cs="Arial"/>
          <w:b/>
          <w:bCs/>
          <w:sz w:val="22"/>
          <w:szCs w:val="22"/>
        </w:rPr>
      </w:pPr>
    </w:p>
    <w:p w:rsidR="00C71E49" w:rsidRPr="00BF4048" w:rsidRDefault="00C71E49" w:rsidP="00BA36C4">
      <w:pPr>
        <w:pStyle w:val="Default"/>
        <w:jc w:val="center"/>
        <w:rPr>
          <w:rFonts w:ascii="Arial" w:hAnsi="Arial" w:cs="Arial"/>
          <w:b/>
          <w:bCs/>
          <w:sz w:val="22"/>
          <w:szCs w:val="22"/>
        </w:rPr>
      </w:pPr>
      <w:r w:rsidRPr="00BF4048">
        <w:rPr>
          <w:rFonts w:ascii="Arial" w:hAnsi="Arial" w:cs="Arial"/>
          <w:b/>
          <w:bCs/>
          <w:sz w:val="22"/>
          <w:szCs w:val="22"/>
        </w:rPr>
        <w:lastRenderedPageBreak/>
        <w:t>Additional Content</w:t>
      </w:r>
    </w:p>
    <w:p w:rsidR="00BA36C4" w:rsidRPr="00BF4048" w:rsidRDefault="00BA36C4" w:rsidP="00BA36C4">
      <w:pPr>
        <w:pStyle w:val="Default"/>
        <w:jc w:val="center"/>
        <w:rPr>
          <w:rFonts w:ascii="Arial" w:hAnsi="Arial" w:cs="Arial"/>
          <w:sz w:val="22"/>
          <w:szCs w:val="22"/>
        </w:rPr>
      </w:pPr>
    </w:p>
    <w:p w:rsidR="00C71E49" w:rsidRPr="00BF4048" w:rsidRDefault="00C71E49" w:rsidP="00C71E49">
      <w:pPr>
        <w:pStyle w:val="Default"/>
        <w:rPr>
          <w:rFonts w:ascii="Arial" w:hAnsi="Arial" w:cs="Arial"/>
          <w:sz w:val="22"/>
          <w:szCs w:val="22"/>
        </w:rPr>
      </w:pPr>
      <w:r w:rsidRPr="00BF4048">
        <w:rPr>
          <w:rFonts w:ascii="Arial" w:hAnsi="Arial" w:cs="Arial"/>
          <w:b/>
          <w:bCs/>
          <w:sz w:val="22"/>
          <w:szCs w:val="22"/>
        </w:rPr>
        <w:t xml:space="preserve">Dealing with Incidents </w:t>
      </w:r>
    </w:p>
    <w:p w:rsidR="00BA36C4" w:rsidRPr="00BF4048" w:rsidRDefault="00C71E49" w:rsidP="00C71E49">
      <w:pPr>
        <w:pStyle w:val="Default"/>
        <w:rPr>
          <w:rFonts w:ascii="Arial" w:hAnsi="Arial" w:cs="Arial"/>
          <w:sz w:val="22"/>
          <w:szCs w:val="22"/>
        </w:rPr>
      </w:pPr>
      <w:r w:rsidRPr="00BF4048">
        <w:rPr>
          <w:rFonts w:ascii="Arial" w:hAnsi="Arial" w:cs="Arial"/>
          <w:sz w:val="22"/>
          <w:szCs w:val="22"/>
        </w:rPr>
        <w:t>The following steps may be taken when dealing with incidents:</w:t>
      </w:r>
    </w:p>
    <w:p w:rsidR="00C71E49" w:rsidRPr="00BF4048" w:rsidRDefault="00C71E49" w:rsidP="00C71E49">
      <w:pPr>
        <w:pStyle w:val="Default"/>
        <w:rPr>
          <w:rFonts w:ascii="Arial" w:hAnsi="Arial" w:cs="Arial"/>
          <w:sz w:val="22"/>
          <w:szCs w:val="22"/>
        </w:rPr>
      </w:pPr>
      <w:r w:rsidRPr="00BF4048">
        <w:rPr>
          <w:rFonts w:ascii="Arial" w:hAnsi="Arial" w:cs="Arial"/>
          <w:sz w:val="22"/>
          <w:szCs w:val="22"/>
        </w:rPr>
        <w:t xml:space="preserve"> </w:t>
      </w:r>
    </w:p>
    <w:p w:rsidR="00C71E49" w:rsidRPr="00BF4048" w:rsidRDefault="00C71E49" w:rsidP="00143985">
      <w:pPr>
        <w:pStyle w:val="Default"/>
        <w:numPr>
          <w:ilvl w:val="0"/>
          <w:numId w:val="1"/>
        </w:numPr>
        <w:spacing w:after="37"/>
        <w:rPr>
          <w:sz w:val="22"/>
          <w:szCs w:val="22"/>
        </w:rPr>
      </w:pPr>
      <w:r w:rsidRPr="00BF4048">
        <w:rPr>
          <w:rFonts w:ascii="Arial" w:hAnsi="Arial" w:cs="Arial"/>
          <w:sz w:val="22"/>
          <w:szCs w:val="22"/>
        </w:rPr>
        <w:t xml:space="preserve">If bullying is suspected or reported, the incident will be dealt with immediately by the member of staff who has been approached </w:t>
      </w:r>
    </w:p>
    <w:p w:rsidR="00C71E49" w:rsidRPr="00BF4048" w:rsidRDefault="00C71E49" w:rsidP="00143985">
      <w:pPr>
        <w:pStyle w:val="Default"/>
        <w:numPr>
          <w:ilvl w:val="0"/>
          <w:numId w:val="1"/>
        </w:numPr>
        <w:spacing w:after="37"/>
        <w:rPr>
          <w:sz w:val="22"/>
          <w:szCs w:val="22"/>
        </w:rPr>
      </w:pPr>
      <w:r w:rsidRPr="00BF4048">
        <w:rPr>
          <w:rFonts w:ascii="Arial" w:hAnsi="Arial" w:cs="Arial"/>
          <w:sz w:val="22"/>
          <w:szCs w:val="22"/>
        </w:rPr>
        <w:t>A clear and precise account of the incident will be</w:t>
      </w:r>
      <w:r w:rsidR="00E51BD4">
        <w:rPr>
          <w:rFonts w:ascii="Arial" w:hAnsi="Arial" w:cs="Arial"/>
          <w:sz w:val="22"/>
          <w:szCs w:val="22"/>
        </w:rPr>
        <w:t xml:space="preserve"> recorded and given to the head</w:t>
      </w:r>
      <w:r w:rsidRPr="00BF4048">
        <w:rPr>
          <w:rFonts w:ascii="Arial" w:hAnsi="Arial" w:cs="Arial"/>
          <w:sz w:val="22"/>
          <w:szCs w:val="22"/>
        </w:rPr>
        <w:t xml:space="preserve">teacher and/or designated lead </w:t>
      </w:r>
    </w:p>
    <w:p w:rsidR="00C71E49" w:rsidRPr="00BF4048" w:rsidRDefault="00E51BD4" w:rsidP="00143985">
      <w:pPr>
        <w:pStyle w:val="Default"/>
        <w:numPr>
          <w:ilvl w:val="0"/>
          <w:numId w:val="1"/>
        </w:numPr>
        <w:spacing w:after="37"/>
        <w:rPr>
          <w:sz w:val="22"/>
          <w:szCs w:val="22"/>
        </w:rPr>
      </w:pPr>
      <w:r>
        <w:rPr>
          <w:rFonts w:ascii="Arial" w:hAnsi="Arial" w:cs="Arial"/>
          <w:sz w:val="22"/>
          <w:szCs w:val="22"/>
        </w:rPr>
        <w:t>The head teacher/</w:t>
      </w:r>
      <w:r w:rsidR="00C71E49" w:rsidRPr="00BF4048">
        <w:rPr>
          <w:rFonts w:ascii="Arial" w:hAnsi="Arial" w:cs="Arial"/>
          <w:sz w:val="22"/>
          <w:szCs w:val="22"/>
        </w:rPr>
        <w:t xml:space="preserve">designated lead will interview all concerned and will record the incident </w:t>
      </w:r>
    </w:p>
    <w:p w:rsidR="00C71E49" w:rsidRPr="00BF4048" w:rsidRDefault="00C71E49" w:rsidP="00143985">
      <w:pPr>
        <w:pStyle w:val="Default"/>
        <w:numPr>
          <w:ilvl w:val="0"/>
          <w:numId w:val="1"/>
        </w:numPr>
        <w:spacing w:after="37"/>
        <w:rPr>
          <w:sz w:val="22"/>
          <w:szCs w:val="22"/>
        </w:rPr>
      </w:pPr>
      <w:r w:rsidRPr="00BF4048">
        <w:rPr>
          <w:rFonts w:ascii="Arial" w:hAnsi="Arial" w:cs="Arial"/>
          <w:sz w:val="22"/>
          <w:szCs w:val="22"/>
        </w:rPr>
        <w:t xml:space="preserve">Teachers will be kept informed </w:t>
      </w:r>
    </w:p>
    <w:p w:rsidR="00C71E49" w:rsidRPr="00E51BD4" w:rsidRDefault="00C71E49" w:rsidP="00143985">
      <w:pPr>
        <w:pStyle w:val="Default"/>
        <w:numPr>
          <w:ilvl w:val="0"/>
          <w:numId w:val="1"/>
        </w:numPr>
        <w:spacing w:after="37"/>
        <w:rPr>
          <w:rFonts w:ascii="Arial" w:hAnsi="Arial" w:cs="Arial"/>
          <w:sz w:val="22"/>
          <w:szCs w:val="22"/>
        </w:rPr>
      </w:pPr>
      <w:r w:rsidRPr="00BF4048">
        <w:rPr>
          <w:rFonts w:ascii="Arial" w:hAnsi="Arial" w:cs="Arial"/>
          <w:sz w:val="22"/>
          <w:szCs w:val="22"/>
        </w:rPr>
        <w:t xml:space="preserve">When responding to cyberbullying concerns the school will take all available steps to identify the bully, including looking at the school systems, identifying and interviewing possible witnesses, and contacting the service provider and the police, if necessary. The police will need to be involved to </w:t>
      </w:r>
      <w:r w:rsidRPr="00E51BD4">
        <w:rPr>
          <w:rFonts w:ascii="Arial" w:hAnsi="Arial" w:cs="Arial"/>
          <w:sz w:val="22"/>
          <w:szCs w:val="22"/>
        </w:rPr>
        <w:t xml:space="preserve">enable the service provider to look into the data of another user. </w:t>
      </w:r>
    </w:p>
    <w:p w:rsidR="00C71E49" w:rsidRPr="00E51BD4" w:rsidRDefault="00C71E49" w:rsidP="00143985">
      <w:pPr>
        <w:pStyle w:val="Default"/>
        <w:numPr>
          <w:ilvl w:val="0"/>
          <w:numId w:val="1"/>
        </w:numPr>
        <w:spacing w:after="37"/>
        <w:rPr>
          <w:rFonts w:ascii="Arial" w:hAnsi="Arial" w:cs="Arial"/>
          <w:sz w:val="22"/>
          <w:szCs w:val="22"/>
        </w:rPr>
      </w:pPr>
      <w:r w:rsidRPr="00E51BD4">
        <w:rPr>
          <w:rFonts w:ascii="Arial" w:hAnsi="Arial" w:cs="Arial"/>
          <w:sz w:val="22"/>
          <w:szCs w:val="22"/>
        </w:rPr>
        <w:t xml:space="preserve">Where the bullying takes place outside of the school site then the school will ensure that the concern is investigated and that appropriate action is taken in accordance with the schools behaviour and discipline policy. </w:t>
      </w:r>
    </w:p>
    <w:p w:rsidR="00C71E49" w:rsidRPr="00E51BD4" w:rsidRDefault="00C71E49" w:rsidP="00143985">
      <w:pPr>
        <w:pStyle w:val="Default"/>
        <w:numPr>
          <w:ilvl w:val="0"/>
          <w:numId w:val="1"/>
        </w:numPr>
        <w:spacing w:after="37"/>
        <w:rPr>
          <w:rFonts w:ascii="Arial" w:hAnsi="Arial" w:cs="Arial"/>
          <w:sz w:val="22"/>
          <w:szCs w:val="22"/>
        </w:rPr>
      </w:pPr>
      <w:r w:rsidRPr="00E51BD4">
        <w:rPr>
          <w:rFonts w:ascii="Arial" w:hAnsi="Arial" w:cs="Arial"/>
          <w:sz w:val="22"/>
          <w:szCs w:val="22"/>
        </w:rPr>
        <w:t xml:space="preserve">Parents/carers will be kept informed </w:t>
      </w:r>
    </w:p>
    <w:p w:rsidR="00C71E49" w:rsidRPr="00E51BD4" w:rsidRDefault="00C71E49" w:rsidP="00143985">
      <w:pPr>
        <w:pStyle w:val="Default"/>
        <w:numPr>
          <w:ilvl w:val="0"/>
          <w:numId w:val="1"/>
        </w:numPr>
        <w:spacing w:after="37"/>
        <w:rPr>
          <w:rFonts w:ascii="Arial" w:hAnsi="Arial" w:cs="Arial"/>
          <w:sz w:val="22"/>
          <w:szCs w:val="22"/>
        </w:rPr>
      </w:pPr>
      <w:r w:rsidRPr="00E51BD4">
        <w:rPr>
          <w:rFonts w:ascii="Arial" w:hAnsi="Arial" w:cs="Arial"/>
          <w:sz w:val="22"/>
          <w:szCs w:val="22"/>
        </w:rPr>
        <w:t xml:space="preserve">Sanctions will be used as appropriate and in consultation with all parties concerned </w:t>
      </w:r>
    </w:p>
    <w:p w:rsidR="00C71E49" w:rsidRPr="00E51BD4" w:rsidRDefault="00C71E49" w:rsidP="00143985">
      <w:pPr>
        <w:pStyle w:val="Default"/>
        <w:numPr>
          <w:ilvl w:val="0"/>
          <w:numId w:val="1"/>
        </w:numPr>
        <w:rPr>
          <w:rFonts w:ascii="Arial" w:hAnsi="Arial" w:cs="Arial"/>
          <w:sz w:val="22"/>
          <w:szCs w:val="22"/>
        </w:rPr>
      </w:pPr>
      <w:r w:rsidRPr="00E51BD4">
        <w:rPr>
          <w:rFonts w:ascii="Arial" w:hAnsi="Arial" w:cs="Arial"/>
          <w:sz w:val="22"/>
          <w:szCs w:val="22"/>
        </w:rPr>
        <w:t xml:space="preserve">If necessary and appropriate, the police or other local services will be consulted </w:t>
      </w:r>
    </w:p>
    <w:p w:rsidR="00C71E49" w:rsidRPr="00E51BD4" w:rsidRDefault="00C71E49" w:rsidP="00C71E49">
      <w:pPr>
        <w:pStyle w:val="Default"/>
        <w:rPr>
          <w:rFonts w:ascii="Arial" w:hAnsi="Arial" w:cs="Arial"/>
          <w:sz w:val="22"/>
          <w:szCs w:val="22"/>
        </w:rPr>
      </w:pPr>
    </w:p>
    <w:p w:rsidR="00C71E49" w:rsidRPr="00E51BD4" w:rsidRDefault="00C71E49" w:rsidP="00C71E49">
      <w:pPr>
        <w:pStyle w:val="Default"/>
        <w:rPr>
          <w:rFonts w:ascii="Arial" w:hAnsi="Arial" w:cs="Arial"/>
          <w:sz w:val="22"/>
          <w:szCs w:val="22"/>
        </w:rPr>
      </w:pPr>
      <w:r w:rsidRPr="00E51BD4">
        <w:rPr>
          <w:rFonts w:ascii="Arial" w:hAnsi="Arial" w:cs="Arial"/>
          <w:b/>
          <w:bCs/>
          <w:i/>
          <w:iCs/>
          <w:sz w:val="22"/>
          <w:szCs w:val="22"/>
        </w:rPr>
        <w:t xml:space="preserve">Supporting Pupils </w:t>
      </w:r>
    </w:p>
    <w:p w:rsidR="00C71E49" w:rsidRPr="00E51BD4" w:rsidRDefault="00C71E49" w:rsidP="00C71E49">
      <w:pPr>
        <w:pStyle w:val="Default"/>
        <w:rPr>
          <w:rFonts w:ascii="Arial" w:hAnsi="Arial" w:cs="Arial"/>
          <w:i/>
          <w:iCs/>
          <w:sz w:val="22"/>
          <w:szCs w:val="22"/>
        </w:rPr>
      </w:pPr>
      <w:r w:rsidRPr="00E51BD4">
        <w:rPr>
          <w:rFonts w:ascii="Arial" w:hAnsi="Arial" w:cs="Arial"/>
          <w:i/>
          <w:iCs/>
          <w:sz w:val="22"/>
          <w:szCs w:val="22"/>
        </w:rPr>
        <w:t xml:space="preserve">Pupils who have been bullied will be supported by: </w:t>
      </w:r>
    </w:p>
    <w:p w:rsidR="00BA36C4" w:rsidRPr="00E51BD4" w:rsidRDefault="00BA36C4" w:rsidP="00C71E49">
      <w:pPr>
        <w:pStyle w:val="Default"/>
        <w:rPr>
          <w:rFonts w:ascii="Arial" w:hAnsi="Arial" w:cs="Arial"/>
          <w:sz w:val="22"/>
          <w:szCs w:val="22"/>
        </w:rPr>
      </w:pPr>
    </w:p>
    <w:p w:rsidR="00C71E49" w:rsidRPr="00BF4048" w:rsidRDefault="00C71E49" w:rsidP="00143985">
      <w:pPr>
        <w:pStyle w:val="Default"/>
        <w:numPr>
          <w:ilvl w:val="0"/>
          <w:numId w:val="1"/>
        </w:numPr>
        <w:spacing w:after="37"/>
        <w:rPr>
          <w:sz w:val="22"/>
          <w:szCs w:val="22"/>
        </w:rPr>
      </w:pPr>
      <w:r w:rsidRPr="00E51BD4">
        <w:rPr>
          <w:rFonts w:ascii="Arial" w:hAnsi="Arial" w:cs="Arial"/>
          <w:sz w:val="22"/>
          <w:szCs w:val="22"/>
        </w:rPr>
        <w:t>Offering an immediate opportunity to discuss</w:t>
      </w:r>
      <w:r w:rsidRPr="00BF4048">
        <w:rPr>
          <w:rFonts w:ascii="Arial" w:hAnsi="Arial" w:cs="Arial"/>
          <w:sz w:val="22"/>
          <w:szCs w:val="22"/>
        </w:rPr>
        <w:t xml:space="preserve"> the experience with their teacher or a member of staff of their choice </w:t>
      </w:r>
    </w:p>
    <w:p w:rsidR="00C71E49" w:rsidRPr="00BF4048" w:rsidRDefault="00C71E49" w:rsidP="00143985">
      <w:pPr>
        <w:pStyle w:val="Default"/>
        <w:numPr>
          <w:ilvl w:val="0"/>
          <w:numId w:val="1"/>
        </w:numPr>
        <w:spacing w:after="37"/>
        <w:rPr>
          <w:sz w:val="22"/>
          <w:szCs w:val="22"/>
        </w:rPr>
      </w:pPr>
      <w:r w:rsidRPr="00BF4048">
        <w:rPr>
          <w:rFonts w:ascii="Arial" w:hAnsi="Arial" w:cs="Arial"/>
          <w:sz w:val="22"/>
          <w:szCs w:val="22"/>
        </w:rPr>
        <w:t xml:space="preserve">Being advised to keep a record of the bullying as evidence and discuss how respond to concerns and build resilience as appropriate. </w:t>
      </w:r>
    </w:p>
    <w:p w:rsidR="00C71E49" w:rsidRPr="00BF4048" w:rsidRDefault="00C71E49" w:rsidP="00143985">
      <w:pPr>
        <w:pStyle w:val="Default"/>
        <w:numPr>
          <w:ilvl w:val="0"/>
          <w:numId w:val="1"/>
        </w:numPr>
        <w:spacing w:after="37"/>
        <w:rPr>
          <w:sz w:val="22"/>
          <w:szCs w:val="22"/>
        </w:rPr>
      </w:pPr>
      <w:r w:rsidRPr="00BF4048">
        <w:rPr>
          <w:sz w:val="22"/>
          <w:szCs w:val="22"/>
        </w:rPr>
        <w:t xml:space="preserve">Reassuring the pupil and providing continuous support </w:t>
      </w:r>
    </w:p>
    <w:p w:rsidR="00C71E49" w:rsidRPr="00BF4048" w:rsidRDefault="00C71E49" w:rsidP="00143985">
      <w:pPr>
        <w:pStyle w:val="Default"/>
        <w:numPr>
          <w:ilvl w:val="0"/>
          <w:numId w:val="1"/>
        </w:numPr>
        <w:spacing w:after="37"/>
        <w:rPr>
          <w:sz w:val="22"/>
          <w:szCs w:val="22"/>
        </w:rPr>
      </w:pPr>
      <w:r w:rsidRPr="00BF4048">
        <w:rPr>
          <w:rFonts w:ascii="Arial" w:hAnsi="Arial" w:cs="Arial"/>
          <w:sz w:val="22"/>
          <w:szCs w:val="22"/>
        </w:rPr>
        <w:t xml:space="preserve">Restoring self-esteem and confidence </w:t>
      </w:r>
    </w:p>
    <w:p w:rsidR="00C71E49" w:rsidRPr="00BF4048" w:rsidRDefault="00C71E49" w:rsidP="00143985">
      <w:pPr>
        <w:pStyle w:val="Default"/>
        <w:numPr>
          <w:ilvl w:val="0"/>
          <w:numId w:val="1"/>
        </w:numPr>
        <w:rPr>
          <w:sz w:val="22"/>
          <w:szCs w:val="22"/>
        </w:rPr>
      </w:pPr>
      <w:r w:rsidRPr="00BF4048">
        <w:rPr>
          <w:rFonts w:ascii="Arial" w:hAnsi="Arial" w:cs="Arial"/>
          <w:sz w:val="22"/>
          <w:szCs w:val="22"/>
        </w:rPr>
        <w:t xml:space="preserve">Working with the wider community and local/national organisations to provide further or specialist advice and guidance </w:t>
      </w:r>
    </w:p>
    <w:p w:rsidR="00C71E49" w:rsidRPr="00BF4048" w:rsidRDefault="00C71E49" w:rsidP="00C71E49">
      <w:pPr>
        <w:pStyle w:val="Default"/>
        <w:rPr>
          <w:sz w:val="22"/>
          <w:szCs w:val="22"/>
        </w:rPr>
      </w:pPr>
    </w:p>
    <w:p w:rsidR="00C71E49" w:rsidRPr="00BF4048" w:rsidRDefault="00C71E49" w:rsidP="00C71E49">
      <w:pPr>
        <w:pStyle w:val="Default"/>
        <w:rPr>
          <w:rFonts w:ascii="Arial" w:hAnsi="Arial" w:cs="Arial"/>
          <w:i/>
          <w:iCs/>
          <w:sz w:val="22"/>
          <w:szCs w:val="22"/>
        </w:rPr>
      </w:pPr>
      <w:r w:rsidRPr="00BF4048">
        <w:rPr>
          <w:rFonts w:ascii="Arial" w:hAnsi="Arial" w:cs="Arial"/>
          <w:i/>
          <w:iCs/>
          <w:sz w:val="22"/>
          <w:szCs w:val="22"/>
        </w:rPr>
        <w:t xml:space="preserve">Pupils who have bullied will be helped by: </w:t>
      </w:r>
    </w:p>
    <w:p w:rsidR="00BA36C4" w:rsidRPr="00BF4048" w:rsidRDefault="00BA36C4" w:rsidP="00C71E49">
      <w:pPr>
        <w:pStyle w:val="Default"/>
        <w:rPr>
          <w:rFonts w:ascii="Arial" w:hAnsi="Arial" w:cs="Arial"/>
          <w:sz w:val="22"/>
          <w:szCs w:val="22"/>
        </w:rPr>
      </w:pPr>
    </w:p>
    <w:p w:rsidR="00C71E49" w:rsidRPr="00BF4048" w:rsidRDefault="00C71E49" w:rsidP="00143985">
      <w:pPr>
        <w:pStyle w:val="Default"/>
        <w:numPr>
          <w:ilvl w:val="0"/>
          <w:numId w:val="1"/>
        </w:numPr>
        <w:spacing w:after="33"/>
        <w:rPr>
          <w:rFonts w:ascii="Arial" w:hAnsi="Arial" w:cs="Arial"/>
          <w:sz w:val="22"/>
          <w:szCs w:val="22"/>
        </w:rPr>
      </w:pPr>
      <w:r w:rsidRPr="00BF4048">
        <w:rPr>
          <w:rFonts w:ascii="Arial" w:hAnsi="Arial" w:cs="Arial"/>
          <w:sz w:val="22"/>
          <w:szCs w:val="22"/>
        </w:rPr>
        <w:t xml:space="preserve">Discussing what happened and establishing the concern and the need to change </w:t>
      </w:r>
    </w:p>
    <w:p w:rsidR="00C71E49" w:rsidRPr="000E2A90" w:rsidRDefault="00C71E49" w:rsidP="00143985">
      <w:pPr>
        <w:pStyle w:val="Default"/>
        <w:numPr>
          <w:ilvl w:val="0"/>
          <w:numId w:val="1"/>
        </w:numPr>
        <w:spacing w:after="33"/>
        <w:rPr>
          <w:rFonts w:ascii="Arial" w:hAnsi="Arial" w:cs="Arial"/>
          <w:sz w:val="22"/>
          <w:szCs w:val="22"/>
        </w:rPr>
      </w:pPr>
      <w:r w:rsidRPr="00BF4048">
        <w:rPr>
          <w:rFonts w:ascii="Arial" w:hAnsi="Arial" w:cs="Arial"/>
          <w:sz w:val="22"/>
          <w:szCs w:val="22"/>
        </w:rPr>
        <w:t xml:space="preserve">Informing </w:t>
      </w:r>
      <w:r w:rsidRPr="000E2A90">
        <w:rPr>
          <w:rFonts w:ascii="Arial" w:hAnsi="Arial" w:cs="Arial"/>
          <w:sz w:val="22"/>
          <w:szCs w:val="22"/>
        </w:rPr>
        <w:t xml:space="preserve">parents/carers to help change the attitude and behaviour of the child </w:t>
      </w:r>
    </w:p>
    <w:p w:rsidR="00C71E49" w:rsidRPr="000E2A90" w:rsidRDefault="00C71E49" w:rsidP="00143985">
      <w:pPr>
        <w:pStyle w:val="Default"/>
        <w:numPr>
          <w:ilvl w:val="0"/>
          <w:numId w:val="1"/>
        </w:numPr>
        <w:spacing w:after="33"/>
        <w:rPr>
          <w:rFonts w:ascii="Arial" w:hAnsi="Arial" w:cs="Arial"/>
          <w:sz w:val="22"/>
          <w:szCs w:val="22"/>
        </w:rPr>
      </w:pPr>
      <w:r w:rsidRPr="000E2A90">
        <w:rPr>
          <w:rFonts w:ascii="Arial" w:hAnsi="Arial" w:cs="Arial"/>
          <w:sz w:val="22"/>
          <w:szCs w:val="22"/>
        </w:rPr>
        <w:t xml:space="preserve">Providing appropriate education and support </w:t>
      </w:r>
    </w:p>
    <w:p w:rsidR="00C71E49" w:rsidRPr="000E2A90" w:rsidRDefault="00C71E49" w:rsidP="00143985">
      <w:pPr>
        <w:pStyle w:val="Default"/>
        <w:numPr>
          <w:ilvl w:val="0"/>
          <w:numId w:val="1"/>
        </w:numPr>
        <w:spacing w:after="33"/>
        <w:rPr>
          <w:rFonts w:ascii="Arial" w:hAnsi="Arial" w:cs="Arial"/>
          <w:sz w:val="22"/>
          <w:szCs w:val="22"/>
        </w:rPr>
      </w:pPr>
      <w:r w:rsidRPr="000E2A90">
        <w:rPr>
          <w:rFonts w:ascii="Arial" w:hAnsi="Arial" w:cs="Arial"/>
          <w:sz w:val="22"/>
          <w:szCs w:val="22"/>
        </w:rPr>
        <w:t xml:space="preserve">If online, requesting content be removed and reporting account/content to service provider </w:t>
      </w:r>
    </w:p>
    <w:p w:rsidR="00C71E49" w:rsidRPr="000E2A90" w:rsidRDefault="00C71E49" w:rsidP="00143985">
      <w:pPr>
        <w:pStyle w:val="Default"/>
        <w:numPr>
          <w:ilvl w:val="0"/>
          <w:numId w:val="1"/>
        </w:numPr>
        <w:spacing w:after="33"/>
        <w:rPr>
          <w:rFonts w:ascii="Arial" w:hAnsi="Arial" w:cs="Arial"/>
          <w:sz w:val="22"/>
          <w:szCs w:val="22"/>
        </w:rPr>
      </w:pPr>
      <w:r w:rsidRPr="000E2A90">
        <w:rPr>
          <w:rFonts w:ascii="Arial" w:hAnsi="Arial" w:cs="Arial"/>
          <w:sz w:val="22"/>
          <w:szCs w:val="22"/>
        </w:rPr>
        <w:t xml:space="preserve">Sanctioning in line with school behaviour/discipline policy. This may include official warnings, detentions, removal or privileges, fixed-term and permanent exclusions. </w:t>
      </w:r>
    </w:p>
    <w:p w:rsidR="00C71E49" w:rsidRPr="000E2A90" w:rsidRDefault="00C71E49" w:rsidP="00143985">
      <w:pPr>
        <w:pStyle w:val="Default"/>
        <w:numPr>
          <w:ilvl w:val="0"/>
          <w:numId w:val="1"/>
        </w:numPr>
        <w:rPr>
          <w:rFonts w:ascii="Arial" w:hAnsi="Arial" w:cs="Arial"/>
          <w:sz w:val="22"/>
          <w:szCs w:val="22"/>
        </w:rPr>
      </w:pPr>
      <w:r w:rsidRPr="000E2A90">
        <w:rPr>
          <w:rFonts w:ascii="Arial" w:hAnsi="Arial" w:cs="Arial"/>
          <w:sz w:val="22"/>
          <w:szCs w:val="22"/>
        </w:rPr>
        <w:t xml:space="preserve">Speaking with police or local services </w:t>
      </w:r>
    </w:p>
    <w:p w:rsidR="00C71E49" w:rsidRPr="000E2A90" w:rsidRDefault="00C71E49" w:rsidP="00C71E49">
      <w:pPr>
        <w:pStyle w:val="Default"/>
        <w:rPr>
          <w:rFonts w:ascii="Arial" w:hAnsi="Arial" w:cs="Arial"/>
          <w:sz w:val="22"/>
          <w:szCs w:val="22"/>
        </w:rPr>
      </w:pPr>
    </w:p>
    <w:p w:rsidR="00C71E49" w:rsidRPr="000E2A90" w:rsidRDefault="00C71E49" w:rsidP="00C71E49">
      <w:pPr>
        <w:pStyle w:val="Default"/>
        <w:rPr>
          <w:rFonts w:ascii="Arial" w:hAnsi="Arial" w:cs="Arial"/>
          <w:sz w:val="22"/>
          <w:szCs w:val="22"/>
        </w:rPr>
      </w:pPr>
      <w:r w:rsidRPr="000E2A90">
        <w:rPr>
          <w:rFonts w:ascii="Arial" w:hAnsi="Arial" w:cs="Arial"/>
          <w:b/>
          <w:bCs/>
          <w:sz w:val="22"/>
          <w:szCs w:val="22"/>
        </w:rPr>
        <w:t xml:space="preserve">Supporting Adults </w:t>
      </w:r>
    </w:p>
    <w:p w:rsidR="00C71E49" w:rsidRPr="000E2A90" w:rsidRDefault="00C71E49" w:rsidP="00C71E49">
      <w:pPr>
        <w:pStyle w:val="Default"/>
        <w:rPr>
          <w:rFonts w:ascii="Arial" w:hAnsi="Arial" w:cs="Arial"/>
          <w:i/>
          <w:iCs/>
          <w:sz w:val="22"/>
          <w:szCs w:val="22"/>
        </w:rPr>
      </w:pPr>
      <w:r w:rsidRPr="000E2A90">
        <w:rPr>
          <w:rFonts w:ascii="Arial" w:hAnsi="Arial" w:cs="Arial"/>
          <w:i/>
          <w:iCs/>
          <w:sz w:val="22"/>
          <w:szCs w:val="22"/>
        </w:rPr>
        <w:t xml:space="preserve">Adults (staff and parents) who have been bullied or affected will be supported by: </w:t>
      </w:r>
    </w:p>
    <w:p w:rsidR="00BA36C4" w:rsidRPr="000E2A90" w:rsidRDefault="00BA36C4" w:rsidP="00C71E49">
      <w:pPr>
        <w:pStyle w:val="Default"/>
        <w:rPr>
          <w:rFonts w:ascii="Arial" w:hAnsi="Arial" w:cs="Arial"/>
          <w:sz w:val="22"/>
          <w:szCs w:val="22"/>
        </w:rPr>
      </w:pPr>
    </w:p>
    <w:p w:rsidR="00C71E49" w:rsidRPr="000E2A90" w:rsidRDefault="00C71E49" w:rsidP="00143985">
      <w:pPr>
        <w:pStyle w:val="Default"/>
        <w:numPr>
          <w:ilvl w:val="0"/>
          <w:numId w:val="1"/>
        </w:numPr>
        <w:spacing w:after="37"/>
        <w:rPr>
          <w:rFonts w:ascii="Arial" w:hAnsi="Arial" w:cs="Arial"/>
          <w:sz w:val="22"/>
          <w:szCs w:val="22"/>
        </w:rPr>
      </w:pPr>
      <w:r w:rsidRPr="000E2A90">
        <w:rPr>
          <w:rFonts w:ascii="Arial" w:hAnsi="Arial" w:cs="Arial"/>
          <w:sz w:val="22"/>
          <w:szCs w:val="22"/>
        </w:rPr>
        <w:t xml:space="preserve">Offering an immediate opportunity to discuss the concern with the designed lead and/or a senior member of staff/headteacher </w:t>
      </w:r>
    </w:p>
    <w:p w:rsidR="00C71E49" w:rsidRPr="000E2A90" w:rsidRDefault="00C71E49" w:rsidP="00143985">
      <w:pPr>
        <w:pStyle w:val="Default"/>
        <w:numPr>
          <w:ilvl w:val="0"/>
          <w:numId w:val="1"/>
        </w:numPr>
        <w:rPr>
          <w:rFonts w:ascii="Arial" w:hAnsi="Arial" w:cs="Arial"/>
          <w:sz w:val="22"/>
          <w:szCs w:val="22"/>
        </w:rPr>
      </w:pPr>
      <w:r w:rsidRPr="000E2A90">
        <w:rPr>
          <w:rFonts w:ascii="Arial" w:hAnsi="Arial" w:cs="Arial"/>
          <w:sz w:val="22"/>
          <w:szCs w:val="22"/>
        </w:rPr>
        <w:t xml:space="preserve">Being advised to keep a record of the bullying as evidence and discuss how respond to concerns and build resilience as appropriate. </w:t>
      </w:r>
    </w:p>
    <w:p w:rsidR="00C71E49" w:rsidRPr="000E2A90" w:rsidRDefault="00C71E49" w:rsidP="00C71E49">
      <w:pPr>
        <w:pStyle w:val="Default"/>
        <w:rPr>
          <w:rFonts w:ascii="Arial" w:hAnsi="Arial" w:cs="Arial"/>
          <w:sz w:val="22"/>
          <w:szCs w:val="22"/>
        </w:rPr>
      </w:pPr>
    </w:p>
    <w:p w:rsidR="00C71E49" w:rsidRPr="00BF4048" w:rsidRDefault="00C71E49" w:rsidP="00C71E49">
      <w:pPr>
        <w:pStyle w:val="Default"/>
        <w:pageBreakBefore/>
        <w:rPr>
          <w:sz w:val="22"/>
          <w:szCs w:val="22"/>
        </w:rPr>
      </w:pPr>
    </w:p>
    <w:p w:rsidR="00C71E49" w:rsidRPr="00BF4048" w:rsidRDefault="00C71E49" w:rsidP="00143985">
      <w:pPr>
        <w:pStyle w:val="Default"/>
        <w:numPr>
          <w:ilvl w:val="0"/>
          <w:numId w:val="1"/>
        </w:numPr>
        <w:spacing w:after="37"/>
        <w:rPr>
          <w:sz w:val="22"/>
          <w:szCs w:val="22"/>
        </w:rPr>
      </w:pPr>
      <w:r w:rsidRPr="00BF4048">
        <w:rPr>
          <w:rFonts w:ascii="Arial" w:hAnsi="Arial" w:cs="Arial"/>
          <w:sz w:val="22"/>
          <w:szCs w:val="22"/>
        </w:rPr>
        <w:t xml:space="preserve">Where the bullying takes place outside of the school site then the school will ensure that the concern is investigated and that appropriate action is taken in accordance with the schools behaviour and discipline policy </w:t>
      </w:r>
    </w:p>
    <w:p w:rsidR="00C71E49" w:rsidRPr="00BF4048" w:rsidRDefault="00C71E49" w:rsidP="00143985">
      <w:pPr>
        <w:pStyle w:val="Default"/>
        <w:numPr>
          <w:ilvl w:val="0"/>
          <w:numId w:val="1"/>
        </w:numPr>
        <w:spacing w:after="37"/>
        <w:rPr>
          <w:sz w:val="22"/>
          <w:szCs w:val="22"/>
        </w:rPr>
      </w:pPr>
      <w:r w:rsidRPr="00BF4048">
        <w:rPr>
          <w:rFonts w:ascii="Arial" w:hAnsi="Arial" w:cs="Arial"/>
          <w:sz w:val="22"/>
          <w:szCs w:val="22"/>
        </w:rPr>
        <w:t xml:space="preserve">Reassuring and offering appropriate support </w:t>
      </w:r>
    </w:p>
    <w:p w:rsidR="00C71E49" w:rsidRPr="000E2A90" w:rsidRDefault="00C71E49" w:rsidP="00143985">
      <w:pPr>
        <w:pStyle w:val="Default"/>
        <w:numPr>
          <w:ilvl w:val="0"/>
          <w:numId w:val="1"/>
        </w:numPr>
        <w:rPr>
          <w:rFonts w:ascii="Arial" w:hAnsi="Arial" w:cs="Arial"/>
          <w:sz w:val="22"/>
          <w:szCs w:val="22"/>
        </w:rPr>
      </w:pPr>
      <w:r w:rsidRPr="00BF4048">
        <w:rPr>
          <w:rFonts w:ascii="Arial" w:hAnsi="Arial" w:cs="Arial"/>
          <w:sz w:val="22"/>
          <w:szCs w:val="22"/>
        </w:rPr>
        <w:t xml:space="preserve">Working with the wider community and local/national organisations to provide further or specialist </w:t>
      </w:r>
      <w:r w:rsidRPr="000E2A90">
        <w:rPr>
          <w:rFonts w:ascii="Arial" w:hAnsi="Arial" w:cs="Arial"/>
          <w:sz w:val="22"/>
          <w:szCs w:val="22"/>
        </w:rPr>
        <w:t xml:space="preserve">advice and guidance </w:t>
      </w:r>
    </w:p>
    <w:p w:rsidR="00C71E49" w:rsidRPr="000E2A90" w:rsidRDefault="00C71E49" w:rsidP="00C71E49">
      <w:pPr>
        <w:pStyle w:val="Default"/>
        <w:rPr>
          <w:rFonts w:ascii="Arial" w:hAnsi="Arial" w:cs="Arial"/>
          <w:sz w:val="22"/>
          <w:szCs w:val="22"/>
        </w:rPr>
      </w:pPr>
    </w:p>
    <w:p w:rsidR="00C71E49" w:rsidRPr="000E2A90" w:rsidRDefault="00C71E49" w:rsidP="00C71E49">
      <w:pPr>
        <w:pStyle w:val="Default"/>
        <w:rPr>
          <w:rFonts w:ascii="Arial" w:hAnsi="Arial" w:cs="Arial"/>
          <w:i/>
          <w:iCs/>
          <w:sz w:val="22"/>
          <w:szCs w:val="22"/>
        </w:rPr>
      </w:pPr>
      <w:r w:rsidRPr="000E2A90">
        <w:rPr>
          <w:rFonts w:ascii="Arial" w:hAnsi="Arial" w:cs="Arial"/>
          <w:i/>
          <w:iCs/>
          <w:sz w:val="22"/>
          <w:szCs w:val="22"/>
        </w:rPr>
        <w:t xml:space="preserve">Adults (staff and parents) who have bullied will be helped by: </w:t>
      </w:r>
    </w:p>
    <w:p w:rsidR="00BA36C4" w:rsidRPr="000E2A90" w:rsidRDefault="00BA36C4" w:rsidP="00C71E49">
      <w:pPr>
        <w:pStyle w:val="Default"/>
        <w:rPr>
          <w:rFonts w:ascii="Arial" w:hAnsi="Arial" w:cs="Arial"/>
          <w:sz w:val="22"/>
          <w:szCs w:val="22"/>
        </w:rPr>
      </w:pPr>
    </w:p>
    <w:p w:rsidR="00C71E49" w:rsidRPr="000E2A90" w:rsidRDefault="00C71E49" w:rsidP="00143985">
      <w:pPr>
        <w:pStyle w:val="Default"/>
        <w:numPr>
          <w:ilvl w:val="0"/>
          <w:numId w:val="1"/>
        </w:numPr>
        <w:spacing w:after="36"/>
        <w:rPr>
          <w:rFonts w:ascii="Arial" w:hAnsi="Arial" w:cs="Arial"/>
          <w:sz w:val="22"/>
          <w:szCs w:val="22"/>
        </w:rPr>
      </w:pPr>
      <w:r w:rsidRPr="000E2A90">
        <w:rPr>
          <w:rFonts w:ascii="Arial" w:hAnsi="Arial" w:cs="Arial"/>
          <w:sz w:val="22"/>
          <w:szCs w:val="22"/>
        </w:rPr>
        <w:t xml:space="preserve">Discussing what happened with a senior member of staff and establishing the concern </w:t>
      </w:r>
    </w:p>
    <w:p w:rsidR="00C71E49" w:rsidRPr="000E2A90" w:rsidRDefault="00C71E49" w:rsidP="00143985">
      <w:pPr>
        <w:pStyle w:val="Default"/>
        <w:numPr>
          <w:ilvl w:val="0"/>
          <w:numId w:val="1"/>
        </w:numPr>
        <w:spacing w:after="36"/>
        <w:rPr>
          <w:rFonts w:ascii="Arial" w:hAnsi="Arial" w:cs="Arial"/>
          <w:sz w:val="22"/>
          <w:szCs w:val="22"/>
        </w:rPr>
      </w:pPr>
      <w:r w:rsidRPr="000E2A90">
        <w:rPr>
          <w:rFonts w:ascii="Arial" w:hAnsi="Arial" w:cs="Arial"/>
          <w:sz w:val="22"/>
          <w:szCs w:val="22"/>
        </w:rPr>
        <w:t xml:space="preserve">Clarifying the schools official procedures for complaints or concerns </w:t>
      </w:r>
    </w:p>
    <w:p w:rsidR="00C71E49" w:rsidRPr="000E2A90" w:rsidRDefault="00C71E49" w:rsidP="00143985">
      <w:pPr>
        <w:pStyle w:val="Default"/>
        <w:numPr>
          <w:ilvl w:val="0"/>
          <w:numId w:val="1"/>
        </w:numPr>
        <w:spacing w:after="36"/>
        <w:rPr>
          <w:rFonts w:ascii="Arial" w:hAnsi="Arial" w:cs="Arial"/>
          <w:sz w:val="22"/>
          <w:szCs w:val="22"/>
        </w:rPr>
      </w:pPr>
      <w:r w:rsidRPr="000E2A90">
        <w:rPr>
          <w:rFonts w:ascii="Arial" w:hAnsi="Arial" w:cs="Arial"/>
          <w:sz w:val="22"/>
          <w:szCs w:val="22"/>
        </w:rPr>
        <w:t xml:space="preserve">If online, requesting content be removed and reporting account/content to service provider </w:t>
      </w:r>
    </w:p>
    <w:p w:rsidR="00C71E49" w:rsidRPr="000E2A90" w:rsidRDefault="00C71E49" w:rsidP="00143985">
      <w:pPr>
        <w:pStyle w:val="Default"/>
        <w:numPr>
          <w:ilvl w:val="0"/>
          <w:numId w:val="1"/>
        </w:numPr>
        <w:rPr>
          <w:rFonts w:ascii="Arial" w:hAnsi="Arial" w:cs="Arial"/>
          <w:sz w:val="22"/>
          <w:szCs w:val="22"/>
        </w:rPr>
      </w:pPr>
      <w:r w:rsidRPr="000E2A90">
        <w:rPr>
          <w:rFonts w:ascii="Arial" w:hAnsi="Arial" w:cs="Arial"/>
          <w:sz w:val="22"/>
          <w:szCs w:val="22"/>
        </w:rPr>
        <w:t xml:space="preserve">Instigating disciplinary, civil or legal action </w:t>
      </w:r>
    </w:p>
    <w:p w:rsidR="00C71E49" w:rsidRPr="000E2A90" w:rsidRDefault="00C71E49" w:rsidP="00C71E49">
      <w:pPr>
        <w:pStyle w:val="Default"/>
        <w:rPr>
          <w:rFonts w:ascii="Arial" w:hAnsi="Arial" w:cs="Arial"/>
          <w:sz w:val="22"/>
          <w:szCs w:val="22"/>
        </w:rPr>
      </w:pPr>
    </w:p>
    <w:p w:rsidR="00C71E49" w:rsidRDefault="00C71E49" w:rsidP="00C71E49">
      <w:r w:rsidRPr="000E2A90">
        <w:rPr>
          <w:rFonts w:ascii="Arial" w:hAnsi="Arial" w:cs="Arial"/>
        </w:rPr>
        <w:t>The policy will be updated annually in conjunction with Governors and</w:t>
      </w:r>
      <w:r>
        <w:rPr>
          <w:rFonts w:ascii="Arial" w:hAnsi="Arial" w:cs="Arial"/>
        </w:rPr>
        <w:t xml:space="preserve"> children.</w:t>
      </w:r>
    </w:p>
    <w:sectPr w:rsidR="00C71E49" w:rsidSect="00C71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doka One">
    <w:panose1 w:val="02000000000000000000"/>
    <w:charset w:val="00"/>
    <w:family w:val="auto"/>
    <w:pitch w:val="variable"/>
    <w:sig w:usb0="8000002F" w:usb1="4000004A" w:usb2="00000000" w:usb3="00000000" w:csb0="00000001" w:csb1="00000000"/>
  </w:font>
  <w:font w:name="Handlee">
    <w:altName w:val="Calibri"/>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103"/>
    <w:multiLevelType w:val="hybridMultilevel"/>
    <w:tmpl w:val="A586B44A"/>
    <w:lvl w:ilvl="0" w:tplc="E376A196">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A53DF"/>
    <w:multiLevelType w:val="hybridMultilevel"/>
    <w:tmpl w:val="C51E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D6932"/>
    <w:multiLevelType w:val="hybridMultilevel"/>
    <w:tmpl w:val="D978601E"/>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D6ABA"/>
    <w:multiLevelType w:val="hybridMultilevel"/>
    <w:tmpl w:val="62F0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A693E"/>
    <w:multiLevelType w:val="hybridMultilevel"/>
    <w:tmpl w:val="6E24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253D4"/>
    <w:multiLevelType w:val="hybridMultilevel"/>
    <w:tmpl w:val="6EE8380A"/>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4363B"/>
    <w:multiLevelType w:val="hybridMultilevel"/>
    <w:tmpl w:val="7F8C9570"/>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54CF0"/>
    <w:multiLevelType w:val="hybridMultilevel"/>
    <w:tmpl w:val="B510DFB4"/>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340EC"/>
    <w:multiLevelType w:val="hybridMultilevel"/>
    <w:tmpl w:val="CD42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E188F"/>
    <w:multiLevelType w:val="hybridMultilevel"/>
    <w:tmpl w:val="BB14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E7436"/>
    <w:multiLevelType w:val="hybridMultilevel"/>
    <w:tmpl w:val="3B3C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C3E4D"/>
    <w:multiLevelType w:val="hybridMultilevel"/>
    <w:tmpl w:val="B468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040E9"/>
    <w:multiLevelType w:val="hybridMultilevel"/>
    <w:tmpl w:val="BB042794"/>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57878"/>
    <w:multiLevelType w:val="hybridMultilevel"/>
    <w:tmpl w:val="C4A22EF6"/>
    <w:lvl w:ilvl="0" w:tplc="E376A196">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E7E93"/>
    <w:multiLevelType w:val="hybridMultilevel"/>
    <w:tmpl w:val="4E545D48"/>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13C1E"/>
    <w:multiLevelType w:val="hybridMultilevel"/>
    <w:tmpl w:val="F33AC0C6"/>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02AEC"/>
    <w:multiLevelType w:val="hybridMultilevel"/>
    <w:tmpl w:val="CEC04498"/>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E62F6"/>
    <w:multiLevelType w:val="hybridMultilevel"/>
    <w:tmpl w:val="9A38C04C"/>
    <w:lvl w:ilvl="0" w:tplc="10E81A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4C1F0C"/>
    <w:multiLevelType w:val="hybridMultilevel"/>
    <w:tmpl w:val="B3CADFA4"/>
    <w:lvl w:ilvl="0" w:tplc="ABDA44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D04B42"/>
    <w:multiLevelType w:val="hybridMultilevel"/>
    <w:tmpl w:val="22A8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9"/>
  </w:num>
  <w:num w:numId="6">
    <w:abstractNumId w:val="11"/>
  </w:num>
  <w:num w:numId="7">
    <w:abstractNumId w:val="4"/>
  </w:num>
  <w:num w:numId="8">
    <w:abstractNumId w:val="1"/>
  </w:num>
  <w:num w:numId="9">
    <w:abstractNumId w:val="9"/>
  </w:num>
  <w:num w:numId="10">
    <w:abstractNumId w:val="10"/>
  </w:num>
  <w:num w:numId="11">
    <w:abstractNumId w:val="3"/>
  </w:num>
  <w:num w:numId="12">
    <w:abstractNumId w:val="8"/>
  </w:num>
  <w:num w:numId="13">
    <w:abstractNumId w:val="14"/>
  </w:num>
  <w:num w:numId="14">
    <w:abstractNumId w:val="2"/>
  </w:num>
  <w:num w:numId="15">
    <w:abstractNumId w:val="12"/>
  </w:num>
  <w:num w:numId="16">
    <w:abstractNumId w:val="15"/>
  </w:num>
  <w:num w:numId="17">
    <w:abstractNumId w:val="18"/>
  </w:num>
  <w:num w:numId="18">
    <w:abstractNumId w:val="6"/>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49"/>
    <w:rsid w:val="00055208"/>
    <w:rsid w:val="000E2A90"/>
    <w:rsid w:val="00143985"/>
    <w:rsid w:val="00313C4C"/>
    <w:rsid w:val="00460A5C"/>
    <w:rsid w:val="004B4E82"/>
    <w:rsid w:val="006C2A71"/>
    <w:rsid w:val="00793C1D"/>
    <w:rsid w:val="00841E60"/>
    <w:rsid w:val="00A83031"/>
    <w:rsid w:val="00BA36C4"/>
    <w:rsid w:val="00BF4048"/>
    <w:rsid w:val="00C71E49"/>
    <w:rsid w:val="00CB6A32"/>
    <w:rsid w:val="00E3420E"/>
    <w:rsid w:val="00E51BD4"/>
    <w:rsid w:val="00F06E16"/>
    <w:rsid w:val="00F2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5D2D"/>
  <w15:chartTrackingRefBased/>
  <w15:docId w15:val="{FCA679D1-6B4B-4940-B083-E243478E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1E4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7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E49"/>
  </w:style>
  <w:style w:type="character" w:styleId="Hyperlink">
    <w:name w:val="Hyperlink"/>
    <w:basedOn w:val="DefaultParagraphFont"/>
    <w:rsid w:val="00C71E49"/>
    <w:rPr>
      <w:color w:val="0000FF"/>
      <w:u w:val="single"/>
    </w:rPr>
  </w:style>
  <w:style w:type="table" w:customStyle="1" w:styleId="TableGrid1">
    <w:name w:val="Table Grid1"/>
    <w:basedOn w:val="TableNormal"/>
    <w:next w:val="TableGrid"/>
    <w:uiPriority w:val="59"/>
    <w:rsid w:val="00793C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enehouseprimary.co.uk" TargetMode="Externa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www.denehouse-pri.durham.sch.uk" TargetMode="External"/><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Debbie</dc:creator>
  <cp:keywords/>
  <dc:description/>
  <cp:lastModifiedBy>Lee Blake</cp:lastModifiedBy>
  <cp:revision>2</cp:revision>
  <dcterms:created xsi:type="dcterms:W3CDTF">2024-09-11T08:21:00Z</dcterms:created>
  <dcterms:modified xsi:type="dcterms:W3CDTF">2024-09-11T08:21:00Z</dcterms:modified>
</cp:coreProperties>
</file>