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744"/>
        <w:gridCol w:w="2318"/>
        <w:gridCol w:w="2432"/>
        <w:gridCol w:w="3920"/>
        <w:gridCol w:w="3138"/>
        <w:gridCol w:w="1899"/>
      </w:tblGrid>
      <w:tr w:rsidR="007122FA" w:rsidTr="007122FA">
        <w:trPr>
          <w:trHeight w:val="1336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r w:rsidRPr="00360027">
              <w:rPr>
                <w:rFonts w:ascii="Comic Sans MS" w:hAnsi="Comic Sans MS"/>
                <w:sz w:val="24"/>
              </w:rPr>
              <w:t>Term</w:t>
            </w:r>
          </w:p>
        </w:tc>
        <w:tc>
          <w:tcPr>
            <w:tcW w:w="2318" w:type="dxa"/>
            <w:shd w:val="clear" w:color="auto" w:fill="D9E2F3" w:themeFill="accent1" w:themeFillTint="33"/>
          </w:tcPr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Growth mindset</w:t>
            </w:r>
          </w:p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and Mental Health</w:t>
            </w:r>
          </w:p>
        </w:tc>
        <w:tc>
          <w:tcPr>
            <w:tcW w:w="2432" w:type="dxa"/>
            <w:shd w:val="clear" w:color="auto" w:fill="D9E2F3" w:themeFill="accent1" w:themeFillTint="33"/>
          </w:tcPr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Keeping safe/healthy</w:t>
            </w:r>
          </w:p>
        </w:tc>
        <w:tc>
          <w:tcPr>
            <w:tcW w:w="3920" w:type="dxa"/>
            <w:shd w:val="clear" w:color="auto" w:fill="D9E2F3" w:themeFill="accent1" w:themeFillTint="33"/>
          </w:tcPr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Relationships</w:t>
            </w:r>
          </w:p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(SRE)</w:t>
            </w:r>
          </w:p>
        </w:tc>
        <w:tc>
          <w:tcPr>
            <w:tcW w:w="3138" w:type="dxa"/>
            <w:shd w:val="clear" w:color="auto" w:fill="D9E2F3" w:themeFill="accent1" w:themeFillTint="33"/>
          </w:tcPr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Rights and Responsibilities</w:t>
            </w:r>
          </w:p>
        </w:tc>
        <w:tc>
          <w:tcPr>
            <w:tcW w:w="1899" w:type="dxa"/>
            <w:shd w:val="clear" w:color="auto" w:fill="D9E2F3" w:themeFill="accent1" w:themeFillTint="33"/>
          </w:tcPr>
          <w:p w:rsidR="007122FA" w:rsidRPr="00675238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675238">
              <w:rPr>
                <w:rFonts w:ascii="Comic Sans MS" w:hAnsi="Comic Sans MS"/>
                <w:sz w:val="24"/>
              </w:rPr>
              <w:t>Global citizenship</w:t>
            </w:r>
          </w:p>
        </w:tc>
      </w:tr>
      <w:tr w:rsidR="007122FA" w:rsidTr="007122FA">
        <w:trPr>
          <w:trHeight w:val="1044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Autumn 1</w:t>
            </w:r>
          </w:p>
        </w:tc>
        <w:tc>
          <w:tcPr>
            <w:tcW w:w="2318" w:type="dxa"/>
          </w:tcPr>
          <w:p w:rsidR="007122FA" w:rsidRPr="00675238" w:rsidRDefault="007122FA" w:rsidP="00663B01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Strategies to manage transitions between classes and key stages</w:t>
            </w:r>
          </w:p>
        </w:tc>
        <w:tc>
          <w:tcPr>
            <w:tcW w:w="2432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Diet/ dental health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Good diet =good mind. Inner peacefulness relaxation</w:t>
            </w:r>
          </w:p>
        </w:tc>
        <w:tc>
          <w:tcPr>
            <w:tcW w:w="3920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Relationships</w:t>
            </w:r>
          </w:p>
        </w:tc>
        <w:tc>
          <w:tcPr>
            <w:tcW w:w="313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Black history</w:t>
            </w:r>
          </w:p>
        </w:tc>
        <w:tc>
          <w:tcPr>
            <w:tcW w:w="1899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The law- British values</w:t>
            </w:r>
          </w:p>
        </w:tc>
      </w:tr>
      <w:tr w:rsidR="007122FA" w:rsidTr="007122FA">
        <w:trPr>
          <w:trHeight w:val="846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Autumn 2</w:t>
            </w:r>
          </w:p>
        </w:tc>
        <w:tc>
          <w:tcPr>
            <w:tcW w:w="231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On the high wire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How someone feels when he or she falls</w:t>
            </w:r>
          </w:p>
        </w:tc>
        <w:tc>
          <w:tcPr>
            <w:tcW w:w="2432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e-safety</w:t>
            </w:r>
            <w:r w:rsidR="000679D2" w:rsidRPr="0067523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A4E05" w:rsidRPr="00675238">
              <w:rPr>
                <w:rFonts w:ascii="Comic Sans MS" w:hAnsi="Comic Sans MS"/>
                <w:sz w:val="18"/>
                <w:szCs w:val="18"/>
              </w:rPr>
              <w:t>managing</w:t>
            </w:r>
            <w:r w:rsidR="000679D2" w:rsidRPr="00675238">
              <w:rPr>
                <w:rFonts w:ascii="Comic Sans MS" w:hAnsi="Comic Sans MS"/>
                <w:sz w:val="18"/>
                <w:szCs w:val="18"/>
              </w:rPr>
              <w:t xml:space="preserve"> online</w:t>
            </w:r>
          </w:p>
          <w:p w:rsidR="000679D2" w:rsidRPr="00675238" w:rsidRDefault="000679D2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20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Friendship fortnight/anti bullying</w:t>
            </w:r>
          </w:p>
        </w:tc>
        <w:tc>
          <w:tcPr>
            <w:tcW w:w="313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That personal behaviour can affect other people; to recognise and model respectful behaviour online</w:t>
            </w:r>
          </w:p>
        </w:tc>
        <w:tc>
          <w:tcPr>
            <w:tcW w:w="1899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Local/national news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Your news is important too. How are you feel?</w:t>
            </w:r>
          </w:p>
        </w:tc>
      </w:tr>
      <w:tr w:rsidR="007122FA" w:rsidTr="007122FA">
        <w:trPr>
          <w:trHeight w:val="1517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Spring 1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18" w:type="dxa"/>
          </w:tcPr>
          <w:p w:rsidR="007122FA" w:rsidRPr="00675238" w:rsidRDefault="007122FA" w:rsidP="00663B01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Born to be…</w:t>
            </w:r>
          </w:p>
          <w:p w:rsidR="007122FA" w:rsidRPr="00675238" w:rsidRDefault="007122FA" w:rsidP="00663B01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The characteristics of growth and fixed mindsets</w:t>
            </w:r>
          </w:p>
        </w:tc>
        <w:tc>
          <w:tcPr>
            <w:tcW w:w="2432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Medicines when used responsibly</w:t>
            </w:r>
          </w:p>
        </w:tc>
        <w:tc>
          <w:tcPr>
            <w:tcW w:w="3920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 xml:space="preserve">Conflict Resolution- </w:t>
            </w:r>
          </w:p>
        </w:tc>
        <w:tc>
          <w:tcPr>
            <w:tcW w:w="313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Children should be protected during the war and not allowed to fight in the army.</w:t>
            </w:r>
          </w:p>
        </w:tc>
        <w:tc>
          <w:tcPr>
            <w:tcW w:w="1899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International news</w:t>
            </w:r>
          </w:p>
        </w:tc>
      </w:tr>
      <w:tr w:rsidR="007122FA" w:rsidTr="007122FA">
        <w:trPr>
          <w:trHeight w:val="800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Spring 2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1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Mistakes that worked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The importance of making mistakes</w:t>
            </w:r>
          </w:p>
        </w:tc>
        <w:tc>
          <w:tcPr>
            <w:tcW w:w="2432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Healthy lunchboxes</w:t>
            </w:r>
          </w:p>
        </w:tc>
        <w:tc>
          <w:tcPr>
            <w:tcW w:w="3920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Feelings and emotions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Focus on feelings power point.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How do your head/hands feel when you are …</w:t>
            </w:r>
          </w:p>
        </w:tc>
        <w:tc>
          <w:tcPr>
            <w:tcW w:w="313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The right to be treated fairly if break the law.</w:t>
            </w:r>
          </w:p>
        </w:tc>
        <w:tc>
          <w:tcPr>
            <w:tcW w:w="1899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Environmental issue – Fair trade</w:t>
            </w:r>
          </w:p>
        </w:tc>
      </w:tr>
      <w:tr w:rsidR="007122FA" w:rsidTr="00360027">
        <w:trPr>
          <w:trHeight w:val="1232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Summer 1</w:t>
            </w:r>
          </w:p>
        </w:tc>
        <w:tc>
          <w:tcPr>
            <w:tcW w:w="2318" w:type="dxa"/>
            <w:shd w:val="clear" w:color="auto" w:fill="auto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Challenge mountains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Challenging barriers to learning</w:t>
            </w:r>
          </w:p>
        </w:tc>
        <w:tc>
          <w:tcPr>
            <w:tcW w:w="2432" w:type="dxa"/>
            <w:shd w:val="clear" w:color="auto" w:fill="auto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Resisting peer pressure, saying No. Think about how your actions can affect people. (worksheets)</w:t>
            </w:r>
          </w:p>
        </w:tc>
        <w:tc>
          <w:tcPr>
            <w:tcW w:w="3920" w:type="dxa"/>
            <w:shd w:val="clear" w:color="auto" w:fill="auto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Recognising feelings and emotions in others. Let go of worries</w:t>
            </w:r>
          </w:p>
        </w:tc>
        <w:tc>
          <w:tcPr>
            <w:tcW w:w="3138" w:type="dxa"/>
            <w:shd w:val="clear" w:color="auto" w:fill="auto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Taking responsibly for ourselves and others</w:t>
            </w:r>
          </w:p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Lending and borrowing</w:t>
            </w:r>
          </w:p>
        </w:tc>
      </w:tr>
      <w:tr w:rsidR="007122FA" w:rsidTr="007122FA">
        <w:trPr>
          <w:trHeight w:val="615"/>
        </w:trPr>
        <w:tc>
          <w:tcPr>
            <w:tcW w:w="174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</w:rPr>
            </w:pPr>
            <w:r w:rsidRPr="00360027">
              <w:rPr>
                <w:rFonts w:ascii="Comic Sans MS" w:hAnsi="Comic Sans MS"/>
              </w:rPr>
              <w:t>Summer</w:t>
            </w:r>
            <w:r w:rsidR="00360027" w:rsidRPr="00360027">
              <w:rPr>
                <w:rFonts w:ascii="Comic Sans MS" w:hAnsi="Comic Sans MS"/>
              </w:rPr>
              <w:t xml:space="preserve"> 2</w:t>
            </w:r>
          </w:p>
          <w:p w:rsidR="007122FA" w:rsidRPr="00360027" w:rsidRDefault="00360027" w:rsidP="003600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436245</wp:posOffset>
                      </wp:positionV>
                      <wp:extent cx="3962400" cy="809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0027" w:rsidRPr="00675238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7523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Mindfulness  </w:t>
                                  </w:r>
                                </w:p>
                                <w:p w:rsidR="00360027" w:rsidRPr="00675238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7523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Relaxation</w:t>
                                  </w:r>
                                </w:p>
                                <w:p w:rsidR="00360027" w:rsidRPr="00675238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7523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Mindful Moment</w:t>
                                  </w:r>
                                </w:p>
                                <w:p w:rsidR="00360027" w:rsidRDefault="003600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3pt;margin-top:34.35pt;width:312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" fillcolor="white [3201]" strokeweight=".5pt">
                      <v:textbox>
                        <w:txbxContent>
                          <w:p w:rsidR="00360027" w:rsidRPr="00675238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752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Mindfulness  </w:t>
                            </w:r>
                          </w:p>
                          <w:p w:rsidR="00360027" w:rsidRPr="00675238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75238">
                              <w:rPr>
                                <w:b/>
                                <w:sz w:val="24"/>
                                <w:szCs w:val="24"/>
                              </w:rPr>
                              <w:t>Relaxation</w:t>
                            </w:r>
                          </w:p>
                          <w:p w:rsidR="00360027" w:rsidRPr="00675238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75238">
                              <w:rPr>
                                <w:b/>
                                <w:sz w:val="24"/>
                                <w:szCs w:val="24"/>
                              </w:rPr>
                              <w:t>Mindful Moment</w:t>
                            </w:r>
                          </w:p>
                          <w:p w:rsidR="00360027" w:rsidRDefault="003600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8" w:type="dxa"/>
          </w:tcPr>
          <w:p w:rsidR="007122FA" w:rsidRPr="00675238" w:rsidRDefault="007122FA" w:rsidP="00663B01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Never give up!</w:t>
            </w:r>
          </w:p>
          <w:p w:rsidR="007122FA" w:rsidRPr="00675238" w:rsidRDefault="007122FA" w:rsidP="00663B01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How to overcome failure in different contexts</w:t>
            </w:r>
          </w:p>
        </w:tc>
        <w:tc>
          <w:tcPr>
            <w:tcW w:w="2432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Exercise and mental health</w:t>
            </w:r>
          </w:p>
        </w:tc>
        <w:tc>
          <w:tcPr>
            <w:tcW w:w="3920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Growing and changing</w:t>
            </w:r>
          </w:p>
        </w:tc>
        <w:tc>
          <w:tcPr>
            <w:tcW w:w="3138" w:type="dxa"/>
          </w:tcPr>
          <w:p w:rsidR="007122FA" w:rsidRPr="00675238" w:rsidRDefault="007122FA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Recycling</w:t>
            </w:r>
          </w:p>
        </w:tc>
        <w:tc>
          <w:tcPr>
            <w:tcW w:w="1899" w:type="dxa"/>
          </w:tcPr>
          <w:p w:rsidR="007122FA" w:rsidRPr="00675238" w:rsidRDefault="00360027" w:rsidP="00663B0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75238">
              <w:rPr>
                <w:rFonts w:ascii="Comic Sans MS" w:hAnsi="Comic Sans MS"/>
                <w:sz w:val="18"/>
                <w:szCs w:val="18"/>
              </w:rPr>
              <w:t>Jobs and Skills</w:t>
            </w:r>
          </w:p>
        </w:tc>
      </w:tr>
    </w:tbl>
    <w:p w:rsidR="007122FA" w:rsidRDefault="007122FA"/>
    <w:sectPr w:rsidR="007122FA" w:rsidSect="00360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BD8" w:rsidRDefault="00692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BD8" w:rsidRDefault="00692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BD8" w:rsidRDefault="00692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BD8" w:rsidRDefault="00692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27" w:rsidRDefault="00692BD8" w:rsidP="00360027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 w:rsidRPr="00692BD8">
      <w:rPr>
        <w:rFonts w:ascii="Comic Sans MS" w:hAnsi="Comic Sans MS"/>
        <w:sz w:val="28"/>
        <w:szCs w:val="28"/>
      </w:rPr>
      <w:t>PSHE</w:t>
    </w:r>
    <w:r w:rsidR="00360027">
      <w:rPr>
        <w:rFonts w:ascii="Comic Sans MS" w:hAnsi="Comic Sans MS"/>
        <w:sz w:val="28"/>
        <w:szCs w:val="28"/>
      </w:rPr>
      <w:t xml:space="preserve"> and Global Citizen Curriculum</w:t>
    </w:r>
  </w:p>
  <w:p w:rsidR="00360027" w:rsidRPr="00360027" w:rsidRDefault="00360027" w:rsidP="00360027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Year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BD8" w:rsidRDefault="00692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679D2"/>
    <w:rsid w:val="00360027"/>
    <w:rsid w:val="00371798"/>
    <w:rsid w:val="00663B01"/>
    <w:rsid w:val="00675238"/>
    <w:rsid w:val="00692BD8"/>
    <w:rsid w:val="006A4E05"/>
    <w:rsid w:val="006E7C41"/>
    <w:rsid w:val="007122FA"/>
    <w:rsid w:val="00796AF5"/>
    <w:rsid w:val="00BC0F5B"/>
    <w:rsid w:val="00E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dcterms:created xsi:type="dcterms:W3CDTF">2023-09-27T07:58:00Z</dcterms:created>
  <dcterms:modified xsi:type="dcterms:W3CDTF">2023-09-27T07:58:00Z</dcterms:modified>
</cp:coreProperties>
</file>