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E5FEF7" w14:textId="77777777" w:rsidR="003F158C" w:rsidRPr="00CA3D06" w:rsidRDefault="003F158C" w:rsidP="003F158C">
      <w:pPr>
        <w:jc w:val="center"/>
        <w:rPr>
          <w:rFonts w:ascii="Comic Sans MS" w:hAnsi="Comic Sans MS" w:cs="Calibri"/>
          <w:b/>
          <w:sz w:val="20"/>
          <w:szCs w:val="20"/>
        </w:rPr>
      </w:pPr>
    </w:p>
    <w:p w14:paraId="727335C6" w14:textId="77777777" w:rsidR="003F158C" w:rsidRPr="00CA3D06" w:rsidRDefault="003F158C" w:rsidP="003F158C">
      <w:pPr>
        <w:jc w:val="center"/>
        <w:rPr>
          <w:rFonts w:ascii="Comic Sans MS" w:hAnsi="Comic Sans MS" w:cs="Calibri"/>
          <w:b/>
          <w:sz w:val="20"/>
          <w:szCs w:val="20"/>
        </w:rPr>
      </w:pPr>
      <w:r w:rsidRPr="00CA3D06">
        <w:rPr>
          <w:rFonts w:ascii="Comic Sans MS" w:hAnsi="Comic Sans MS" w:cs="Calibri"/>
          <w:b/>
          <w:sz w:val="20"/>
          <w:szCs w:val="20"/>
        </w:rPr>
        <w:t xml:space="preserve">Accessibility Plan </w:t>
      </w:r>
    </w:p>
    <w:p w14:paraId="48E2EA49" w14:textId="77777777" w:rsidR="003F158C" w:rsidRPr="00CA3D06" w:rsidRDefault="003F158C" w:rsidP="003F158C">
      <w:pPr>
        <w:jc w:val="center"/>
        <w:rPr>
          <w:rFonts w:ascii="Comic Sans MS" w:hAnsi="Comic Sans MS" w:cs="Calibri"/>
          <w:b/>
          <w:sz w:val="20"/>
          <w:szCs w:val="20"/>
        </w:rPr>
      </w:pPr>
    </w:p>
    <w:p w14:paraId="4442C803" w14:textId="77777777" w:rsidR="00CA3D06" w:rsidRPr="00CA3D06" w:rsidRDefault="00CA3D06" w:rsidP="00CA3D06">
      <w:pPr>
        <w:spacing w:before="200" w:after="200" w:line="276" w:lineRule="auto"/>
        <w:rPr>
          <w:rFonts w:ascii="Comic Sans MS" w:eastAsia="Arial" w:hAnsi="Comic Sans MS"/>
          <w:b/>
          <w:bCs/>
          <w:sz w:val="20"/>
          <w:szCs w:val="20"/>
          <w:lang w:val="en-GB"/>
        </w:rPr>
      </w:pPr>
      <w:bookmarkStart w:id="0" w:name="accessibilityplan"/>
      <w:r w:rsidRPr="00CA3D06">
        <w:rPr>
          <w:rFonts w:ascii="Comic Sans MS" w:eastAsia="Arial" w:hAnsi="Comic Sans MS"/>
          <w:b/>
          <w:bCs/>
          <w:sz w:val="20"/>
          <w:szCs w:val="20"/>
          <w:lang w:val="en-GB"/>
        </w:rPr>
        <w:t xml:space="preserve">Statement of intent </w:t>
      </w:r>
      <w:bookmarkEnd w:id="0"/>
    </w:p>
    <w:p w14:paraId="50FFFE98" w14:textId="77777777" w:rsidR="00CA3D06" w:rsidRPr="00CA3D06" w:rsidRDefault="00CA3D06" w:rsidP="00CA3D06">
      <w:pPr>
        <w:spacing w:after="200" w:line="276" w:lineRule="auto"/>
        <w:jc w:val="both"/>
        <w:rPr>
          <w:rFonts w:ascii="Comic Sans MS" w:eastAsia="Arial" w:hAnsi="Comic Sans MS"/>
          <w:sz w:val="20"/>
          <w:szCs w:val="20"/>
          <w:lang w:val="en-GB"/>
        </w:rPr>
      </w:pPr>
      <w:r w:rsidRPr="00CA3D06">
        <w:rPr>
          <w:rFonts w:ascii="Comic Sans MS" w:eastAsia="Arial" w:hAnsi="Comic Sans MS"/>
          <w:sz w:val="20"/>
          <w:szCs w:val="20"/>
          <w:lang w:val="en-GB"/>
        </w:rPr>
        <w:t xml:space="preserve">This plan outlines how </w:t>
      </w:r>
      <w:r w:rsidRPr="00CA3D06">
        <w:rPr>
          <w:rFonts w:ascii="Comic Sans MS" w:eastAsia="Arial" w:hAnsi="Comic Sans MS"/>
          <w:b/>
          <w:bCs/>
          <w:sz w:val="20"/>
          <w:szCs w:val="20"/>
          <w:u w:val="single"/>
          <w:lang w:val="en-GB"/>
        </w:rPr>
        <w:t>Vine Tree Primary</w:t>
      </w:r>
      <w:r w:rsidRPr="00CA3D06">
        <w:rPr>
          <w:rFonts w:ascii="Comic Sans MS" w:eastAsia="Arial" w:hAnsi="Comic Sans MS"/>
          <w:sz w:val="20"/>
          <w:szCs w:val="20"/>
          <w:lang w:val="en-GB"/>
        </w:rPr>
        <w:t xml:space="preserve"> aims to increase access to education for pupils with disabilities in the three areas required by the planning duties in the Equality Act 2010 (i.e. the curriculum, physical environment and information). </w:t>
      </w:r>
    </w:p>
    <w:p w14:paraId="07D6EF74" w14:textId="77777777" w:rsidR="00CA3D06" w:rsidRPr="00CA3D06" w:rsidRDefault="00CA3D06" w:rsidP="00CA3D06">
      <w:pPr>
        <w:spacing w:after="200" w:line="276" w:lineRule="auto"/>
        <w:jc w:val="both"/>
        <w:rPr>
          <w:rFonts w:ascii="Comic Sans MS" w:eastAsia="Arial" w:hAnsi="Comic Sans MS"/>
          <w:sz w:val="20"/>
          <w:szCs w:val="20"/>
          <w:lang w:val="en-GB"/>
        </w:rPr>
      </w:pPr>
      <w:r w:rsidRPr="00CA3D06">
        <w:rPr>
          <w:rFonts w:ascii="Comic Sans MS" w:eastAsia="Arial" w:hAnsi="Comic Sans MS"/>
          <w:sz w:val="20"/>
          <w:szCs w:val="20"/>
          <w:lang w:val="en-GB"/>
        </w:rPr>
        <w:t xml:space="preserve">A person is regarded as having a disability under the Equality Act where they have a physical or mental impairment that has a substantial and long-term adverse effect on their ability to carry out normal day-to-day activities. </w:t>
      </w:r>
    </w:p>
    <w:p w14:paraId="5BACEDA3" w14:textId="77777777" w:rsidR="00CA3D06" w:rsidRPr="00CA3D06" w:rsidRDefault="00CA3D06" w:rsidP="00CA3D06">
      <w:pPr>
        <w:spacing w:after="200" w:line="276" w:lineRule="auto"/>
        <w:jc w:val="both"/>
        <w:rPr>
          <w:rFonts w:ascii="Comic Sans MS" w:eastAsia="Arial" w:hAnsi="Comic Sans MS"/>
          <w:sz w:val="20"/>
          <w:szCs w:val="20"/>
          <w:lang w:val="en-GB"/>
        </w:rPr>
      </w:pPr>
      <w:r w:rsidRPr="00CA3D06">
        <w:rPr>
          <w:rFonts w:ascii="Comic Sans MS" w:eastAsia="Arial" w:hAnsi="Comic Sans MS"/>
          <w:sz w:val="20"/>
          <w:szCs w:val="20"/>
          <w:lang w:val="en-GB"/>
        </w:rPr>
        <w:t>This plan aims to:</w:t>
      </w:r>
    </w:p>
    <w:p w14:paraId="14255E69" w14:textId="77777777" w:rsidR="00CA3D06" w:rsidRPr="00CA3D06" w:rsidRDefault="00CA3D06" w:rsidP="00CA3D06">
      <w:pPr>
        <w:numPr>
          <w:ilvl w:val="0"/>
          <w:numId w:val="8"/>
        </w:numPr>
        <w:spacing w:after="200" w:line="276" w:lineRule="auto"/>
        <w:contextualSpacing/>
        <w:jc w:val="both"/>
        <w:rPr>
          <w:rFonts w:ascii="Comic Sans MS" w:hAnsi="Comic Sans MS"/>
          <w:sz w:val="20"/>
          <w:szCs w:val="20"/>
          <w:lang w:val="en-GB" w:eastAsia="en-GB"/>
        </w:rPr>
      </w:pPr>
      <w:r w:rsidRPr="00CA3D06">
        <w:rPr>
          <w:rFonts w:ascii="Comic Sans MS" w:hAnsi="Comic Sans MS"/>
          <w:sz w:val="20"/>
          <w:szCs w:val="20"/>
          <w:lang w:val="en-GB" w:eastAsia="en-GB"/>
        </w:rPr>
        <w:t xml:space="preserve">Increase the extent to which pupils with disabilities can participate in the curriculum. </w:t>
      </w:r>
    </w:p>
    <w:p w14:paraId="78A38D9A" w14:textId="77777777" w:rsidR="00CA3D06" w:rsidRPr="00CA3D06" w:rsidRDefault="00CA3D06" w:rsidP="00CA3D06">
      <w:pPr>
        <w:numPr>
          <w:ilvl w:val="0"/>
          <w:numId w:val="8"/>
        </w:numPr>
        <w:spacing w:after="200" w:line="276" w:lineRule="auto"/>
        <w:contextualSpacing/>
        <w:jc w:val="both"/>
        <w:rPr>
          <w:rFonts w:ascii="Comic Sans MS" w:hAnsi="Comic Sans MS"/>
          <w:sz w:val="20"/>
          <w:szCs w:val="20"/>
          <w:lang w:val="en-GB" w:eastAsia="en-GB"/>
        </w:rPr>
      </w:pPr>
      <w:r w:rsidRPr="00CA3D06">
        <w:rPr>
          <w:rFonts w:ascii="Comic Sans MS" w:hAnsi="Comic Sans MS"/>
          <w:sz w:val="20"/>
          <w:szCs w:val="20"/>
          <w:lang w:val="en-GB" w:eastAsia="en-GB"/>
        </w:rPr>
        <w:t xml:space="preserve">Improve the physical environment of the school to enable pupils with disabilities to take better advantage of education, benefits, facilities and services provided. </w:t>
      </w:r>
    </w:p>
    <w:p w14:paraId="357C3446" w14:textId="77777777" w:rsidR="00CA3D06" w:rsidRPr="00CA3D06" w:rsidRDefault="00CA3D06" w:rsidP="00CA3D06">
      <w:pPr>
        <w:numPr>
          <w:ilvl w:val="0"/>
          <w:numId w:val="8"/>
        </w:numPr>
        <w:spacing w:after="200" w:line="276" w:lineRule="auto"/>
        <w:contextualSpacing/>
        <w:jc w:val="both"/>
        <w:rPr>
          <w:rFonts w:ascii="Comic Sans MS" w:hAnsi="Comic Sans MS"/>
          <w:sz w:val="20"/>
          <w:szCs w:val="20"/>
          <w:lang w:val="en-GB" w:eastAsia="en-GB"/>
        </w:rPr>
      </w:pPr>
      <w:r w:rsidRPr="00CA3D06">
        <w:rPr>
          <w:rFonts w:ascii="Comic Sans MS" w:hAnsi="Comic Sans MS"/>
          <w:sz w:val="20"/>
          <w:szCs w:val="20"/>
          <w:lang w:val="en-GB" w:eastAsia="en-GB"/>
        </w:rPr>
        <w:t xml:space="preserve">Improve the availability of accessible information to pupils with disabilities. </w:t>
      </w:r>
    </w:p>
    <w:p w14:paraId="78EE277C" w14:textId="77777777" w:rsidR="00CA3D06" w:rsidRPr="00CA3D06" w:rsidRDefault="00CA3D06" w:rsidP="00CA3D06">
      <w:pPr>
        <w:numPr>
          <w:ilvl w:val="0"/>
          <w:numId w:val="8"/>
        </w:numPr>
        <w:spacing w:after="200" w:line="276" w:lineRule="auto"/>
        <w:contextualSpacing/>
        <w:jc w:val="both"/>
        <w:rPr>
          <w:rFonts w:ascii="Comic Sans MS" w:hAnsi="Comic Sans MS"/>
          <w:sz w:val="20"/>
          <w:szCs w:val="20"/>
          <w:lang w:val="en-GB" w:eastAsia="en-GB"/>
        </w:rPr>
      </w:pPr>
    </w:p>
    <w:p w14:paraId="636DB9E1" w14:textId="77777777" w:rsidR="00CA3D06" w:rsidRPr="00CA3D06" w:rsidRDefault="00CA3D06" w:rsidP="00CA3D06">
      <w:pPr>
        <w:spacing w:after="200" w:line="276" w:lineRule="auto"/>
        <w:jc w:val="both"/>
        <w:rPr>
          <w:rFonts w:ascii="Comic Sans MS" w:eastAsia="Arial" w:hAnsi="Comic Sans MS"/>
          <w:sz w:val="20"/>
          <w:szCs w:val="20"/>
          <w:lang w:val="en-GB"/>
        </w:rPr>
      </w:pPr>
      <w:r w:rsidRPr="00CA3D06">
        <w:rPr>
          <w:rFonts w:ascii="Comic Sans MS" w:eastAsia="Arial" w:hAnsi="Comic Sans MS"/>
          <w:sz w:val="20"/>
          <w:szCs w:val="20"/>
          <w:lang w:val="en-GB"/>
        </w:rPr>
        <w:t xml:space="preserve">The above aims will be delivered within a reasonable timeframe, and in ways which are determined after considering pupils’ disabilities and the views of parents and pupils. In the preparation of an accessibility strategy, the LA will have regard to the need to allocate adequate resources in the implementation of this strategy. </w:t>
      </w:r>
    </w:p>
    <w:p w14:paraId="0380D412" w14:textId="77777777" w:rsidR="00CA3D06" w:rsidRPr="00CA3D06" w:rsidRDefault="00CA3D06" w:rsidP="00CA3D06">
      <w:pPr>
        <w:spacing w:after="200" w:line="276" w:lineRule="auto"/>
        <w:jc w:val="both"/>
        <w:rPr>
          <w:rFonts w:ascii="Comic Sans MS" w:eastAsia="Arial" w:hAnsi="Comic Sans MS"/>
          <w:sz w:val="20"/>
          <w:szCs w:val="20"/>
          <w:lang w:val="en-GB"/>
        </w:rPr>
      </w:pPr>
      <w:r w:rsidRPr="00CA3D06">
        <w:rPr>
          <w:rFonts w:ascii="Comic Sans MS" w:eastAsia="Arial" w:hAnsi="Comic Sans MS"/>
          <w:sz w:val="20"/>
          <w:szCs w:val="20"/>
          <w:lang w:val="en-GB"/>
        </w:rPr>
        <w:t>The governing board also recognises its responsibilities towards employees with disabilities and will:</w:t>
      </w:r>
    </w:p>
    <w:p w14:paraId="0054562A" w14:textId="77777777" w:rsidR="00CA3D06" w:rsidRPr="00CA3D06" w:rsidRDefault="00CA3D06" w:rsidP="00CA3D06">
      <w:pPr>
        <w:numPr>
          <w:ilvl w:val="0"/>
          <w:numId w:val="9"/>
        </w:numPr>
        <w:spacing w:after="200" w:line="276" w:lineRule="auto"/>
        <w:contextualSpacing/>
        <w:jc w:val="both"/>
        <w:rPr>
          <w:rFonts w:ascii="Comic Sans MS" w:hAnsi="Comic Sans MS"/>
          <w:sz w:val="20"/>
          <w:szCs w:val="20"/>
          <w:lang w:val="en-GB" w:eastAsia="en-GB"/>
        </w:rPr>
      </w:pPr>
      <w:r w:rsidRPr="00CA3D06">
        <w:rPr>
          <w:rFonts w:ascii="Comic Sans MS" w:hAnsi="Comic Sans MS"/>
          <w:sz w:val="20"/>
          <w:szCs w:val="20"/>
          <w:lang w:val="en-GB" w:eastAsia="en-GB"/>
        </w:rPr>
        <w:t xml:space="preserve">Monitor recruitment procedures to ensure that individuals with disabilities are provided with equal opportunities. </w:t>
      </w:r>
    </w:p>
    <w:p w14:paraId="3E7A2F66" w14:textId="77777777" w:rsidR="00CA3D06" w:rsidRPr="00CA3D06" w:rsidRDefault="00CA3D06" w:rsidP="00CA3D06">
      <w:pPr>
        <w:numPr>
          <w:ilvl w:val="0"/>
          <w:numId w:val="9"/>
        </w:numPr>
        <w:spacing w:after="200" w:line="276" w:lineRule="auto"/>
        <w:contextualSpacing/>
        <w:jc w:val="both"/>
        <w:rPr>
          <w:rFonts w:ascii="Comic Sans MS" w:hAnsi="Comic Sans MS"/>
          <w:sz w:val="20"/>
          <w:szCs w:val="20"/>
          <w:lang w:val="en-GB" w:eastAsia="en-GB"/>
        </w:rPr>
      </w:pPr>
      <w:r w:rsidRPr="00CA3D06">
        <w:rPr>
          <w:rFonts w:ascii="Comic Sans MS" w:hAnsi="Comic Sans MS"/>
          <w:sz w:val="20"/>
          <w:szCs w:val="20"/>
          <w:lang w:val="en-GB" w:eastAsia="en-GB"/>
        </w:rPr>
        <w:t xml:space="preserve">Provide appropriate support and provision for employees with disabilities to ensure that they can carry out their work effectively without barriers. </w:t>
      </w:r>
    </w:p>
    <w:p w14:paraId="707920FD" w14:textId="77777777" w:rsidR="00CA3D06" w:rsidRPr="00CA3D06" w:rsidRDefault="00CA3D06" w:rsidP="00CA3D06">
      <w:pPr>
        <w:numPr>
          <w:ilvl w:val="0"/>
          <w:numId w:val="9"/>
        </w:numPr>
        <w:spacing w:after="200" w:line="276" w:lineRule="auto"/>
        <w:contextualSpacing/>
        <w:jc w:val="both"/>
        <w:rPr>
          <w:rFonts w:ascii="Comic Sans MS" w:hAnsi="Comic Sans MS"/>
          <w:sz w:val="20"/>
          <w:szCs w:val="20"/>
          <w:lang w:val="en-GB" w:eastAsia="en-GB"/>
        </w:rPr>
      </w:pPr>
      <w:r w:rsidRPr="00CA3D06">
        <w:rPr>
          <w:rFonts w:ascii="Comic Sans MS" w:hAnsi="Comic Sans MS"/>
          <w:sz w:val="20"/>
          <w:szCs w:val="20"/>
          <w:lang w:val="en-GB" w:eastAsia="en-GB"/>
        </w:rPr>
        <w:t xml:space="preserve">Undertake reasonable adjustments to enable staff to access the workplace. </w:t>
      </w:r>
    </w:p>
    <w:p w14:paraId="71F37654" w14:textId="77777777" w:rsidR="00CA3D06" w:rsidRPr="00CA3D06" w:rsidRDefault="00CA3D06" w:rsidP="00CA3D06">
      <w:pPr>
        <w:spacing w:after="200" w:line="276" w:lineRule="auto"/>
        <w:jc w:val="both"/>
        <w:rPr>
          <w:rFonts w:ascii="Comic Sans MS" w:eastAsia="Arial" w:hAnsi="Comic Sans MS"/>
          <w:sz w:val="20"/>
          <w:szCs w:val="20"/>
          <w:lang w:val="en-GB"/>
        </w:rPr>
      </w:pPr>
      <w:r w:rsidRPr="00CA3D06">
        <w:rPr>
          <w:rFonts w:ascii="Comic Sans MS" w:eastAsia="Arial" w:hAnsi="Comic Sans MS"/>
          <w:sz w:val="20"/>
          <w:szCs w:val="20"/>
          <w:lang w:val="en-GB"/>
        </w:rPr>
        <w:t>The plan will be resourced, implemented, reviewed and revised in consultation with:</w:t>
      </w:r>
    </w:p>
    <w:p w14:paraId="240F6E6D" w14:textId="77777777" w:rsidR="00CA3D06" w:rsidRPr="00CA3D06" w:rsidRDefault="00CA3D06" w:rsidP="00CA3D06">
      <w:pPr>
        <w:numPr>
          <w:ilvl w:val="0"/>
          <w:numId w:val="10"/>
        </w:numPr>
        <w:spacing w:after="200" w:line="276" w:lineRule="auto"/>
        <w:contextualSpacing/>
        <w:jc w:val="both"/>
        <w:rPr>
          <w:rFonts w:ascii="Comic Sans MS" w:hAnsi="Comic Sans MS"/>
          <w:sz w:val="20"/>
          <w:szCs w:val="20"/>
          <w:lang w:val="en-GB" w:eastAsia="en-GB"/>
        </w:rPr>
      </w:pPr>
      <w:r w:rsidRPr="00CA3D06">
        <w:rPr>
          <w:rFonts w:ascii="Comic Sans MS" w:hAnsi="Comic Sans MS"/>
          <w:sz w:val="20"/>
          <w:szCs w:val="20"/>
          <w:lang w:val="en-GB" w:eastAsia="en-GB"/>
        </w:rPr>
        <w:t xml:space="preserve">Pupils’ parents. </w:t>
      </w:r>
    </w:p>
    <w:p w14:paraId="7F0C1373" w14:textId="77777777" w:rsidR="00CA3D06" w:rsidRPr="00CA3D06" w:rsidRDefault="00CA3D06" w:rsidP="00CA3D06">
      <w:pPr>
        <w:numPr>
          <w:ilvl w:val="0"/>
          <w:numId w:val="10"/>
        </w:numPr>
        <w:spacing w:after="200" w:line="276" w:lineRule="auto"/>
        <w:contextualSpacing/>
        <w:jc w:val="both"/>
        <w:rPr>
          <w:rFonts w:ascii="Comic Sans MS" w:hAnsi="Comic Sans MS"/>
          <w:sz w:val="20"/>
          <w:szCs w:val="20"/>
          <w:lang w:val="en-GB" w:eastAsia="en-GB"/>
        </w:rPr>
      </w:pPr>
      <w:r w:rsidRPr="00CA3D06">
        <w:rPr>
          <w:rFonts w:ascii="Comic Sans MS" w:hAnsi="Comic Sans MS"/>
          <w:sz w:val="20"/>
          <w:szCs w:val="20"/>
          <w:lang w:val="en-GB" w:eastAsia="en-GB"/>
        </w:rPr>
        <w:t xml:space="preserve">The headteacher and other relevant members of staff. </w:t>
      </w:r>
    </w:p>
    <w:p w14:paraId="0D532A67" w14:textId="77777777" w:rsidR="00CA3D06" w:rsidRPr="00CA3D06" w:rsidRDefault="00CA3D06" w:rsidP="00CA3D06">
      <w:pPr>
        <w:numPr>
          <w:ilvl w:val="0"/>
          <w:numId w:val="10"/>
        </w:numPr>
        <w:spacing w:after="200" w:line="276" w:lineRule="auto"/>
        <w:contextualSpacing/>
        <w:jc w:val="both"/>
        <w:rPr>
          <w:rFonts w:ascii="Comic Sans MS" w:hAnsi="Comic Sans MS"/>
          <w:sz w:val="20"/>
          <w:szCs w:val="20"/>
          <w:lang w:val="en-GB" w:eastAsia="en-GB"/>
        </w:rPr>
      </w:pPr>
      <w:r w:rsidRPr="00CA3D06">
        <w:rPr>
          <w:rFonts w:ascii="Comic Sans MS" w:hAnsi="Comic Sans MS"/>
          <w:sz w:val="20"/>
          <w:szCs w:val="20"/>
          <w:lang w:val="en-GB" w:eastAsia="en-GB"/>
        </w:rPr>
        <w:t xml:space="preserve">Governors. </w:t>
      </w:r>
    </w:p>
    <w:p w14:paraId="4A8E5C34" w14:textId="77777777" w:rsidR="00CA3D06" w:rsidRPr="00CA3D06" w:rsidRDefault="00CA3D06" w:rsidP="00CA3D06">
      <w:pPr>
        <w:numPr>
          <w:ilvl w:val="0"/>
          <w:numId w:val="10"/>
        </w:numPr>
        <w:spacing w:after="200" w:line="276" w:lineRule="auto"/>
        <w:contextualSpacing/>
        <w:jc w:val="both"/>
        <w:rPr>
          <w:rFonts w:ascii="Comic Sans MS" w:hAnsi="Comic Sans MS"/>
          <w:sz w:val="20"/>
          <w:szCs w:val="20"/>
          <w:lang w:val="en-GB" w:eastAsia="en-GB"/>
        </w:rPr>
      </w:pPr>
      <w:r w:rsidRPr="00CA3D06">
        <w:rPr>
          <w:rFonts w:ascii="Comic Sans MS" w:hAnsi="Comic Sans MS"/>
          <w:sz w:val="20"/>
          <w:szCs w:val="20"/>
          <w:lang w:val="en-GB" w:eastAsia="en-GB"/>
        </w:rPr>
        <w:t xml:space="preserve">External partners. </w:t>
      </w:r>
    </w:p>
    <w:p w14:paraId="527405DD" w14:textId="77777777" w:rsidR="00CA3D06" w:rsidRPr="00CA3D06" w:rsidRDefault="00CA3D06" w:rsidP="00CA3D06">
      <w:pPr>
        <w:rPr>
          <w:rFonts w:ascii="Comic Sans MS" w:hAnsi="Comic Sans MS" w:cs="Calibri"/>
          <w:b/>
          <w:sz w:val="20"/>
          <w:szCs w:val="20"/>
        </w:rPr>
      </w:pPr>
    </w:p>
    <w:p w14:paraId="4811DA5C" w14:textId="77777777" w:rsidR="00CA3D06" w:rsidRPr="00CA3D06" w:rsidRDefault="00CA3D06" w:rsidP="00CA3D06">
      <w:pPr>
        <w:pStyle w:val="ListParagraph"/>
        <w:numPr>
          <w:ilvl w:val="0"/>
          <w:numId w:val="11"/>
        </w:numPr>
        <w:spacing w:after="200" w:line="276" w:lineRule="auto"/>
        <w:jc w:val="both"/>
        <w:rPr>
          <w:rFonts w:ascii="Comic Sans MS" w:hAnsi="Comic Sans MS" w:cs="Arial"/>
          <w:b/>
          <w:bCs/>
        </w:rPr>
      </w:pPr>
      <w:bookmarkStart w:id="1" w:name="Legalframework"/>
      <w:bookmarkEnd w:id="1"/>
      <w:r w:rsidRPr="00CA3D06">
        <w:rPr>
          <w:rFonts w:ascii="Comic Sans MS" w:hAnsi="Comic Sans MS" w:cs="Arial"/>
          <w:b/>
          <w:bCs/>
        </w:rPr>
        <w:t>Legal framework</w:t>
      </w:r>
    </w:p>
    <w:p w14:paraId="6FF2C48D" w14:textId="77777777" w:rsidR="00CA3D06" w:rsidRPr="00CA3D06" w:rsidRDefault="00CA3D06" w:rsidP="00CA3D06">
      <w:pPr>
        <w:jc w:val="both"/>
        <w:rPr>
          <w:rFonts w:ascii="Comic Sans MS" w:hAnsi="Comic Sans MS"/>
          <w:sz w:val="20"/>
          <w:szCs w:val="20"/>
        </w:rPr>
      </w:pPr>
      <w:r w:rsidRPr="00CA3D06">
        <w:rPr>
          <w:rFonts w:ascii="Comic Sans MS" w:hAnsi="Comic Sans MS"/>
          <w:sz w:val="20"/>
          <w:szCs w:val="20"/>
        </w:rPr>
        <w:t xml:space="preserve">This plan has due regard to all relevant legislation and statutory guidance including, but not limited to, the following: </w:t>
      </w:r>
    </w:p>
    <w:p w14:paraId="4F6B39DA" w14:textId="77777777" w:rsidR="00CA3D06" w:rsidRPr="00CA3D06" w:rsidRDefault="00CA3D06" w:rsidP="00CA3D06">
      <w:pPr>
        <w:pStyle w:val="ListParagraph"/>
        <w:numPr>
          <w:ilvl w:val="0"/>
          <w:numId w:val="12"/>
        </w:numPr>
        <w:spacing w:after="200" w:line="276" w:lineRule="auto"/>
        <w:jc w:val="both"/>
        <w:rPr>
          <w:rFonts w:ascii="Comic Sans MS" w:hAnsi="Comic Sans MS"/>
        </w:rPr>
      </w:pPr>
      <w:r w:rsidRPr="00CA3D06">
        <w:rPr>
          <w:rFonts w:ascii="Comic Sans MS" w:hAnsi="Comic Sans MS"/>
        </w:rPr>
        <w:t>Human Rights Act 1998</w:t>
      </w:r>
    </w:p>
    <w:p w14:paraId="5F9737EF" w14:textId="77777777" w:rsidR="00CA3D06" w:rsidRPr="00CA3D06" w:rsidRDefault="00CA3D06" w:rsidP="00CA3D06">
      <w:pPr>
        <w:pStyle w:val="ListParagraph"/>
        <w:numPr>
          <w:ilvl w:val="0"/>
          <w:numId w:val="12"/>
        </w:numPr>
        <w:spacing w:after="200" w:line="276" w:lineRule="auto"/>
        <w:jc w:val="both"/>
        <w:rPr>
          <w:rFonts w:ascii="Comic Sans MS" w:hAnsi="Comic Sans MS"/>
        </w:rPr>
      </w:pPr>
      <w:r w:rsidRPr="00CA3D06">
        <w:rPr>
          <w:rFonts w:ascii="Comic Sans MS" w:hAnsi="Comic Sans MS"/>
        </w:rPr>
        <w:t>The Special Educational Needs and Disability Regulations 2014</w:t>
      </w:r>
    </w:p>
    <w:p w14:paraId="4749C090" w14:textId="77777777" w:rsidR="00CA3D06" w:rsidRPr="00CA3D06" w:rsidRDefault="00CA3D06" w:rsidP="00CA3D06">
      <w:pPr>
        <w:pStyle w:val="ListParagraph"/>
        <w:numPr>
          <w:ilvl w:val="0"/>
          <w:numId w:val="12"/>
        </w:numPr>
        <w:spacing w:after="200" w:line="276" w:lineRule="auto"/>
        <w:jc w:val="both"/>
        <w:rPr>
          <w:rFonts w:ascii="Comic Sans MS" w:hAnsi="Comic Sans MS"/>
        </w:rPr>
      </w:pPr>
      <w:r w:rsidRPr="00CA3D06">
        <w:rPr>
          <w:rFonts w:ascii="Comic Sans MS" w:hAnsi="Comic Sans MS"/>
        </w:rPr>
        <w:t>Education and Inspections Act 2006</w:t>
      </w:r>
    </w:p>
    <w:p w14:paraId="736D2E00" w14:textId="77777777" w:rsidR="00CA3D06" w:rsidRPr="00CA3D06" w:rsidRDefault="00CA3D06" w:rsidP="00CA3D06">
      <w:pPr>
        <w:pStyle w:val="ListParagraph"/>
        <w:numPr>
          <w:ilvl w:val="0"/>
          <w:numId w:val="12"/>
        </w:numPr>
        <w:spacing w:after="200" w:line="276" w:lineRule="auto"/>
        <w:jc w:val="both"/>
        <w:rPr>
          <w:rFonts w:ascii="Comic Sans MS" w:hAnsi="Comic Sans MS"/>
        </w:rPr>
      </w:pPr>
      <w:r w:rsidRPr="00CA3D06">
        <w:rPr>
          <w:rFonts w:ascii="Comic Sans MS" w:hAnsi="Comic Sans MS"/>
        </w:rPr>
        <w:lastRenderedPageBreak/>
        <w:t>Equality Act 2010</w:t>
      </w:r>
    </w:p>
    <w:p w14:paraId="3E8AA019" w14:textId="77777777" w:rsidR="00CA3D06" w:rsidRPr="00CA3D06" w:rsidRDefault="00CA3D06" w:rsidP="00CA3D06">
      <w:pPr>
        <w:pStyle w:val="ListParagraph"/>
        <w:numPr>
          <w:ilvl w:val="0"/>
          <w:numId w:val="12"/>
        </w:numPr>
        <w:spacing w:after="200" w:line="276" w:lineRule="auto"/>
        <w:jc w:val="both"/>
        <w:rPr>
          <w:rFonts w:ascii="Comic Sans MS" w:hAnsi="Comic Sans MS"/>
        </w:rPr>
      </w:pPr>
      <w:r w:rsidRPr="00CA3D06">
        <w:rPr>
          <w:rFonts w:ascii="Comic Sans MS" w:hAnsi="Comic Sans MS"/>
        </w:rPr>
        <w:t>Education Act 1996</w:t>
      </w:r>
    </w:p>
    <w:p w14:paraId="672CC0B6" w14:textId="77777777" w:rsidR="00CA3D06" w:rsidRPr="00CA3D06" w:rsidRDefault="00CA3D06" w:rsidP="00CA3D06">
      <w:pPr>
        <w:pStyle w:val="ListParagraph"/>
        <w:numPr>
          <w:ilvl w:val="0"/>
          <w:numId w:val="12"/>
        </w:numPr>
        <w:spacing w:after="200" w:line="276" w:lineRule="auto"/>
        <w:jc w:val="both"/>
        <w:rPr>
          <w:rFonts w:ascii="Comic Sans MS" w:hAnsi="Comic Sans MS"/>
        </w:rPr>
      </w:pPr>
      <w:r w:rsidRPr="00CA3D06">
        <w:rPr>
          <w:rFonts w:ascii="Comic Sans MS" w:hAnsi="Comic Sans MS"/>
        </w:rPr>
        <w:t>Children and Families Act 2014</w:t>
      </w:r>
    </w:p>
    <w:p w14:paraId="3AE9F9F5" w14:textId="77777777" w:rsidR="00CA3D06" w:rsidRPr="00CA3D06" w:rsidRDefault="00CA3D06" w:rsidP="00CA3D06">
      <w:pPr>
        <w:pStyle w:val="ListParagraph"/>
        <w:numPr>
          <w:ilvl w:val="0"/>
          <w:numId w:val="12"/>
        </w:numPr>
        <w:spacing w:after="200" w:line="276" w:lineRule="auto"/>
        <w:jc w:val="both"/>
        <w:rPr>
          <w:rFonts w:ascii="Comic Sans MS" w:hAnsi="Comic Sans MS"/>
        </w:rPr>
      </w:pPr>
      <w:r w:rsidRPr="00CA3D06">
        <w:rPr>
          <w:rFonts w:ascii="Comic Sans MS" w:hAnsi="Comic Sans MS"/>
        </w:rPr>
        <w:t>The Equality Act 2010 (Specific Duties and Public Authorities) Regulations 2017</w:t>
      </w:r>
    </w:p>
    <w:p w14:paraId="3D26FECD" w14:textId="77777777" w:rsidR="00CA3D06" w:rsidRPr="00CA3D06" w:rsidRDefault="00CA3D06" w:rsidP="00CA3D06">
      <w:pPr>
        <w:pStyle w:val="ListParagraph"/>
        <w:numPr>
          <w:ilvl w:val="0"/>
          <w:numId w:val="12"/>
        </w:numPr>
        <w:spacing w:after="200" w:line="276" w:lineRule="auto"/>
        <w:jc w:val="both"/>
        <w:rPr>
          <w:rFonts w:ascii="Comic Sans MS" w:hAnsi="Comic Sans MS"/>
        </w:rPr>
      </w:pPr>
      <w:r w:rsidRPr="00CA3D06">
        <w:rPr>
          <w:rFonts w:ascii="Comic Sans MS" w:hAnsi="Comic Sans MS"/>
        </w:rPr>
        <w:t xml:space="preserve">DfE (2014) ‘The Equality Act 2010 and schools’ </w:t>
      </w:r>
    </w:p>
    <w:p w14:paraId="1C09CD4D" w14:textId="77777777" w:rsidR="00CA3D06" w:rsidRPr="00CA3D06" w:rsidRDefault="00CA3D06" w:rsidP="00CA3D06">
      <w:pPr>
        <w:pStyle w:val="ListParagraph"/>
        <w:numPr>
          <w:ilvl w:val="0"/>
          <w:numId w:val="12"/>
        </w:numPr>
        <w:spacing w:after="200" w:line="276" w:lineRule="auto"/>
        <w:jc w:val="both"/>
        <w:rPr>
          <w:rFonts w:ascii="Comic Sans MS" w:hAnsi="Comic Sans MS"/>
        </w:rPr>
      </w:pPr>
      <w:r w:rsidRPr="00CA3D06">
        <w:rPr>
          <w:rFonts w:ascii="Comic Sans MS" w:hAnsi="Comic Sans MS"/>
        </w:rPr>
        <w:t>DfE (2015) ‘Special educational needs and disability code of practice: 0 to 25 years’</w:t>
      </w:r>
    </w:p>
    <w:p w14:paraId="3F15B9BF" w14:textId="77777777" w:rsidR="00CA3D06" w:rsidRPr="00CA3D06" w:rsidRDefault="00CA3D06" w:rsidP="00CA3D06">
      <w:pPr>
        <w:jc w:val="both"/>
        <w:rPr>
          <w:rFonts w:ascii="Comic Sans MS" w:hAnsi="Comic Sans MS"/>
          <w:sz w:val="20"/>
          <w:szCs w:val="20"/>
        </w:rPr>
      </w:pPr>
      <w:r w:rsidRPr="00CA3D06">
        <w:rPr>
          <w:rFonts w:ascii="Comic Sans MS" w:hAnsi="Comic Sans MS"/>
          <w:sz w:val="20"/>
          <w:szCs w:val="20"/>
        </w:rPr>
        <w:t>This plan operates in conjunction with the following school policies:</w:t>
      </w:r>
    </w:p>
    <w:p w14:paraId="3F83A5C2" w14:textId="77777777" w:rsidR="00CA3D06" w:rsidRPr="00CA3D06" w:rsidRDefault="00CA3D06" w:rsidP="00CA3D06">
      <w:pPr>
        <w:pStyle w:val="ListParagraph"/>
        <w:numPr>
          <w:ilvl w:val="0"/>
          <w:numId w:val="13"/>
        </w:numPr>
        <w:spacing w:after="200" w:line="276" w:lineRule="auto"/>
        <w:jc w:val="both"/>
        <w:rPr>
          <w:rFonts w:ascii="Comic Sans MS" w:hAnsi="Comic Sans MS"/>
        </w:rPr>
      </w:pPr>
      <w:bookmarkStart w:id="2" w:name="_Roles_and_responsibilities"/>
      <w:bookmarkStart w:id="3" w:name="_Monitoring_and_review"/>
      <w:bookmarkStart w:id="4" w:name="_Hlk112053049"/>
      <w:bookmarkEnd w:id="2"/>
      <w:bookmarkEnd w:id="3"/>
      <w:r w:rsidRPr="00CA3D06">
        <w:rPr>
          <w:rFonts w:ascii="Comic Sans MS" w:hAnsi="Comic Sans MS"/>
        </w:rPr>
        <w:t>Equality Information and Objectives Policy</w:t>
      </w:r>
    </w:p>
    <w:p w14:paraId="387AE75B" w14:textId="77777777" w:rsidR="00CA3D06" w:rsidRPr="00CA3D06" w:rsidRDefault="00CA3D06" w:rsidP="00CA3D06">
      <w:pPr>
        <w:pStyle w:val="ListParagraph"/>
        <w:numPr>
          <w:ilvl w:val="0"/>
          <w:numId w:val="13"/>
        </w:numPr>
        <w:spacing w:after="200" w:line="276" w:lineRule="auto"/>
        <w:jc w:val="both"/>
        <w:rPr>
          <w:rFonts w:ascii="Comic Sans MS" w:hAnsi="Comic Sans MS"/>
        </w:rPr>
      </w:pPr>
      <w:r w:rsidRPr="00CA3D06">
        <w:rPr>
          <w:rFonts w:ascii="Comic Sans MS" w:hAnsi="Comic Sans MS"/>
        </w:rPr>
        <w:t>Early Years Policy</w:t>
      </w:r>
    </w:p>
    <w:p w14:paraId="5E0A6CC4" w14:textId="77777777" w:rsidR="00CA3D06" w:rsidRPr="00CA3D06" w:rsidRDefault="00CA3D06" w:rsidP="00CA3D06">
      <w:pPr>
        <w:pStyle w:val="ListParagraph"/>
        <w:numPr>
          <w:ilvl w:val="0"/>
          <w:numId w:val="13"/>
        </w:numPr>
        <w:spacing w:after="200" w:line="276" w:lineRule="auto"/>
        <w:jc w:val="both"/>
        <w:rPr>
          <w:rFonts w:ascii="Comic Sans MS" w:hAnsi="Comic Sans MS"/>
        </w:rPr>
      </w:pPr>
      <w:r w:rsidRPr="00CA3D06">
        <w:rPr>
          <w:rFonts w:ascii="Comic Sans MS" w:hAnsi="Comic Sans MS"/>
        </w:rPr>
        <w:t>Special Educational Needs and Disabilities (SEND) Policy</w:t>
      </w:r>
    </w:p>
    <w:p w14:paraId="50FB8BD2" w14:textId="77777777" w:rsidR="00CA3D06" w:rsidRPr="00CA3D06" w:rsidRDefault="00CA3D06" w:rsidP="00CA3D06">
      <w:pPr>
        <w:pStyle w:val="ListParagraph"/>
        <w:numPr>
          <w:ilvl w:val="0"/>
          <w:numId w:val="13"/>
        </w:numPr>
        <w:spacing w:after="200" w:line="276" w:lineRule="auto"/>
        <w:jc w:val="both"/>
        <w:rPr>
          <w:rFonts w:ascii="Comic Sans MS" w:hAnsi="Comic Sans MS"/>
        </w:rPr>
      </w:pPr>
      <w:r w:rsidRPr="00CA3D06">
        <w:rPr>
          <w:rFonts w:ascii="Comic Sans MS" w:hAnsi="Comic Sans MS"/>
        </w:rPr>
        <w:t>Equality, Equity, Diversity and Inclusion Policy</w:t>
      </w:r>
    </w:p>
    <w:p w14:paraId="5D2FD15A" w14:textId="77777777" w:rsidR="00CA3D06" w:rsidRPr="00CA3D06" w:rsidRDefault="00CA3D06" w:rsidP="00CA3D06">
      <w:pPr>
        <w:pStyle w:val="ListParagraph"/>
        <w:numPr>
          <w:ilvl w:val="0"/>
          <w:numId w:val="13"/>
        </w:numPr>
        <w:spacing w:after="200" w:line="276" w:lineRule="auto"/>
        <w:jc w:val="both"/>
        <w:rPr>
          <w:rFonts w:ascii="Comic Sans MS" w:hAnsi="Comic Sans MS"/>
        </w:rPr>
      </w:pPr>
      <w:r w:rsidRPr="00CA3D06">
        <w:rPr>
          <w:rFonts w:ascii="Comic Sans MS" w:hAnsi="Comic Sans MS"/>
        </w:rPr>
        <w:t>Admissions Policy</w:t>
      </w:r>
    </w:p>
    <w:p w14:paraId="0E7F5047" w14:textId="77777777" w:rsidR="00CA3D06" w:rsidRPr="00CA3D06" w:rsidRDefault="00CA3D06" w:rsidP="00CA3D06">
      <w:pPr>
        <w:pStyle w:val="ListParagraph"/>
        <w:numPr>
          <w:ilvl w:val="0"/>
          <w:numId w:val="13"/>
        </w:numPr>
        <w:spacing w:after="200" w:line="276" w:lineRule="auto"/>
        <w:jc w:val="both"/>
        <w:rPr>
          <w:rFonts w:ascii="Comic Sans MS" w:hAnsi="Comic Sans MS"/>
        </w:rPr>
      </w:pPr>
      <w:r w:rsidRPr="00CA3D06">
        <w:rPr>
          <w:rFonts w:ascii="Comic Sans MS" w:hAnsi="Comic Sans MS"/>
        </w:rPr>
        <w:t>Behaviour Policy</w:t>
      </w:r>
    </w:p>
    <w:p w14:paraId="45375A75" w14:textId="77777777" w:rsidR="00CA3D06" w:rsidRPr="00CA3D06" w:rsidRDefault="00CA3D06" w:rsidP="00CA3D06">
      <w:pPr>
        <w:pStyle w:val="ListParagraph"/>
        <w:numPr>
          <w:ilvl w:val="0"/>
          <w:numId w:val="13"/>
        </w:numPr>
        <w:spacing w:after="200" w:line="276" w:lineRule="auto"/>
        <w:jc w:val="both"/>
        <w:rPr>
          <w:rFonts w:ascii="Comic Sans MS" w:hAnsi="Comic Sans MS"/>
        </w:rPr>
      </w:pPr>
      <w:r w:rsidRPr="00CA3D06">
        <w:rPr>
          <w:rFonts w:ascii="Comic Sans MS" w:hAnsi="Comic Sans MS"/>
        </w:rPr>
        <w:t xml:space="preserve">Supporting Pupils with Medical Conditions Policy </w:t>
      </w:r>
    </w:p>
    <w:p w14:paraId="779609DA" w14:textId="77777777" w:rsidR="00CA3D06" w:rsidRPr="00CA3D06" w:rsidRDefault="00CA3D06" w:rsidP="00CA3D06">
      <w:pPr>
        <w:pStyle w:val="ListParagraph"/>
        <w:numPr>
          <w:ilvl w:val="0"/>
          <w:numId w:val="13"/>
        </w:numPr>
        <w:spacing w:after="200" w:line="276" w:lineRule="auto"/>
        <w:jc w:val="both"/>
        <w:rPr>
          <w:rFonts w:ascii="Comic Sans MS" w:hAnsi="Comic Sans MS"/>
        </w:rPr>
      </w:pPr>
      <w:r w:rsidRPr="00CA3D06">
        <w:rPr>
          <w:rFonts w:ascii="Comic Sans MS" w:hAnsi="Comic Sans MS"/>
        </w:rPr>
        <w:t>Administering Medication Policy</w:t>
      </w:r>
    </w:p>
    <w:p w14:paraId="5204D7BF" w14:textId="77777777" w:rsidR="00CA3D06" w:rsidRPr="00CA3D06" w:rsidRDefault="00CA3D06" w:rsidP="00CA3D06">
      <w:pPr>
        <w:pStyle w:val="ListParagraph"/>
        <w:numPr>
          <w:ilvl w:val="0"/>
          <w:numId w:val="13"/>
        </w:numPr>
        <w:spacing w:after="200" w:line="276" w:lineRule="auto"/>
        <w:jc w:val="both"/>
        <w:rPr>
          <w:rFonts w:ascii="Comic Sans MS" w:hAnsi="Comic Sans MS"/>
        </w:rPr>
      </w:pPr>
      <w:r w:rsidRPr="00CA3D06">
        <w:rPr>
          <w:rFonts w:ascii="Comic Sans MS" w:hAnsi="Comic Sans MS"/>
        </w:rPr>
        <w:t>Health and Safety Policy</w:t>
      </w:r>
    </w:p>
    <w:p w14:paraId="1ED5956D" w14:textId="77777777" w:rsidR="00CA3D06" w:rsidRPr="00CA3D06" w:rsidRDefault="00CA3D06" w:rsidP="00CA3D06">
      <w:pPr>
        <w:pStyle w:val="ListParagraph"/>
        <w:numPr>
          <w:ilvl w:val="0"/>
          <w:numId w:val="13"/>
        </w:numPr>
        <w:spacing w:after="200" w:line="276" w:lineRule="auto"/>
        <w:jc w:val="both"/>
        <w:rPr>
          <w:rFonts w:ascii="Comic Sans MS" w:hAnsi="Comic Sans MS"/>
        </w:rPr>
      </w:pPr>
      <w:r w:rsidRPr="00CA3D06">
        <w:rPr>
          <w:rFonts w:ascii="Comic Sans MS" w:hAnsi="Comic Sans MS"/>
        </w:rPr>
        <w:t>Data Protection Policy</w:t>
      </w:r>
    </w:p>
    <w:bookmarkEnd w:id="4"/>
    <w:p w14:paraId="02D244AD" w14:textId="77777777" w:rsidR="00CA3D06" w:rsidRPr="00CA3D06" w:rsidRDefault="00CA3D06" w:rsidP="00CA3D06">
      <w:pPr>
        <w:pStyle w:val="ListParagraph"/>
        <w:jc w:val="both"/>
        <w:rPr>
          <w:rFonts w:ascii="Comic Sans MS" w:hAnsi="Comic Sans MS"/>
        </w:rPr>
      </w:pPr>
    </w:p>
    <w:p w14:paraId="57A15EAA" w14:textId="77777777" w:rsidR="00CA3D06" w:rsidRPr="00CA3D06" w:rsidRDefault="00CA3D06" w:rsidP="00CA3D06">
      <w:pPr>
        <w:pStyle w:val="ListParagraph"/>
        <w:numPr>
          <w:ilvl w:val="0"/>
          <w:numId w:val="11"/>
        </w:numPr>
        <w:spacing w:after="200" w:line="276" w:lineRule="auto"/>
        <w:jc w:val="both"/>
        <w:rPr>
          <w:rFonts w:ascii="Comic Sans MS" w:hAnsi="Comic Sans MS" w:cs="Arial"/>
          <w:b/>
          <w:bCs/>
        </w:rPr>
      </w:pPr>
      <w:bookmarkStart w:id="5" w:name="Rolesandresponsibilities"/>
      <w:bookmarkEnd w:id="5"/>
      <w:r w:rsidRPr="00CA3D06">
        <w:rPr>
          <w:rFonts w:ascii="Comic Sans MS" w:hAnsi="Comic Sans MS" w:cs="Arial"/>
          <w:b/>
          <w:bCs/>
        </w:rPr>
        <w:t xml:space="preserve">Roles and responsibilities </w:t>
      </w:r>
    </w:p>
    <w:p w14:paraId="64B973FA" w14:textId="77777777" w:rsidR="00CA3D06" w:rsidRPr="00CA3D06" w:rsidRDefault="00CA3D06" w:rsidP="00CA3D06">
      <w:pPr>
        <w:jc w:val="both"/>
        <w:rPr>
          <w:rFonts w:ascii="Comic Sans MS" w:hAnsi="Comic Sans MS"/>
          <w:sz w:val="20"/>
          <w:szCs w:val="20"/>
        </w:rPr>
      </w:pPr>
      <w:r w:rsidRPr="00CA3D06">
        <w:rPr>
          <w:rFonts w:ascii="Comic Sans MS" w:hAnsi="Comic Sans MS"/>
          <w:sz w:val="20"/>
          <w:szCs w:val="20"/>
        </w:rPr>
        <w:t>The governing board will be responsible for:</w:t>
      </w:r>
    </w:p>
    <w:p w14:paraId="39A334F5" w14:textId="77777777" w:rsidR="00CA3D06" w:rsidRPr="00CA3D06" w:rsidRDefault="00CA3D06" w:rsidP="00CA3D06">
      <w:pPr>
        <w:pStyle w:val="ListParagraph"/>
        <w:numPr>
          <w:ilvl w:val="0"/>
          <w:numId w:val="14"/>
        </w:numPr>
        <w:spacing w:after="200" w:line="276" w:lineRule="auto"/>
        <w:jc w:val="both"/>
        <w:rPr>
          <w:rFonts w:ascii="Comic Sans MS" w:hAnsi="Comic Sans MS"/>
        </w:rPr>
      </w:pPr>
      <w:r w:rsidRPr="00CA3D06">
        <w:rPr>
          <w:rFonts w:ascii="Comic Sans MS" w:hAnsi="Comic Sans MS"/>
        </w:rPr>
        <w:t>Ensuring that all accessibility planning adheres to and reflects the principles outlined in this plan.</w:t>
      </w:r>
    </w:p>
    <w:p w14:paraId="45336D80" w14:textId="77777777" w:rsidR="00CA3D06" w:rsidRPr="00CA3D06" w:rsidRDefault="00CA3D06" w:rsidP="00CA3D06">
      <w:pPr>
        <w:pStyle w:val="ListParagraph"/>
        <w:numPr>
          <w:ilvl w:val="0"/>
          <w:numId w:val="14"/>
        </w:numPr>
        <w:spacing w:after="200" w:line="276" w:lineRule="auto"/>
        <w:jc w:val="both"/>
        <w:rPr>
          <w:rFonts w:ascii="Comic Sans MS" w:hAnsi="Comic Sans MS"/>
        </w:rPr>
      </w:pPr>
      <w:r w:rsidRPr="00CA3D06">
        <w:rPr>
          <w:rFonts w:ascii="Comic Sans MS" w:hAnsi="Comic Sans MS"/>
        </w:rPr>
        <w:t xml:space="preserve">Approving this plan before it is implemented. </w:t>
      </w:r>
    </w:p>
    <w:p w14:paraId="60FCA0D0" w14:textId="77777777" w:rsidR="00CA3D06" w:rsidRPr="00CA3D06" w:rsidRDefault="00CA3D06" w:rsidP="00CA3D06">
      <w:pPr>
        <w:pStyle w:val="ListParagraph"/>
        <w:numPr>
          <w:ilvl w:val="0"/>
          <w:numId w:val="14"/>
        </w:numPr>
        <w:spacing w:after="200" w:line="276" w:lineRule="auto"/>
        <w:jc w:val="both"/>
        <w:rPr>
          <w:rFonts w:ascii="Comic Sans MS" w:hAnsi="Comic Sans MS"/>
        </w:rPr>
      </w:pPr>
      <w:r w:rsidRPr="00CA3D06">
        <w:rPr>
          <w:rFonts w:ascii="Comic Sans MS" w:hAnsi="Comic Sans MS"/>
        </w:rPr>
        <w:t>Monitoring this plan.</w:t>
      </w:r>
    </w:p>
    <w:p w14:paraId="56B2392E" w14:textId="77777777" w:rsidR="00CA3D06" w:rsidRPr="00CA3D06" w:rsidRDefault="00CA3D06" w:rsidP="00CA3D06">
      <w:pPr>
        <w:jc w:val="both"/>
        <w:rPr>
          <w:rFonts w:ascii="Comic Sans MS" w:hAnsi="Comic Sans MS"/>
          <w:sz w:val="20"/>
          <w:szCs w:val="20"/>
        </w:rPr>
      </w:pPr>
      <w:r w:rsidRPr="00CA3D06">
        <w:rPr>
          <w:rFonts w:ascii="Comic Sans MS" w:hAnsi="Comic Sans MS"/>
          <w:sz w:val="20"/>
          <w:szCs w:val="20"/>
        </w:rPr>
        <w:t>The headteacher will be responsible for:</w:t>
      </w:r>
    </w:p>
    <w:p w14:paraId="0E488FF3" w14:textId="77777777" w:rsidR="00CA3D06" w:rsidRPr="00CA3D06" w:rsidRDefault="00CA3D06" w:rsidP="00CA3D06">
      <w:pPr>
        <w:pStyle w:val="ListParagraph"/>
        <w:numPr>
          <w:ilvl w:val="0"/>
          <w:numId w:val="15"/>
        </w:numPr>
        <w:spacing w:after="200" w:line="276" w:lineRule="auto"/>
        <w:jc w:val="both"/>
        <w:rPr>
          <w:rFonts w:ascii="Comic Sans MS" w:hAnsi="Comic Sans MS"/>
        </w:rPr>
      </w:pPr>
      <w:r w:rsidRPr="00CA3D06">
        <w:rPr>
          <w:rFonts w:ascii="Comic Sans MS" w:hAnsi="Comic Sans MS"/>
        </w:rPr>
        <w:t>Ensuring that staff members are aware of pupils’ disabilities and medical conditions.</w:t>
      </w:r>
    </w:p>
    <w:p w14:paraId="10C728E2" w14:textId="77777777" w:rsidR="00CA3D06" w:rsidRPr="00CA3D06" w:rsidRDefault="00CA3D06" w:rsidP="00CA3D06">
      <w:pPr>
        <w:pStyle w:val="ListParagraph"/>
        <w:numPr>
          <w:ilvl w:val="0"/>
          <w:numId w:val="15"/>
        </w:numPr>
        <w:spacing w:after="200" w:line="276" w:lineRule="auto"/>
        <w:jc w:val="both"/>
        <w:rPr>
          <w:rFonts w:ascii="Comic Sans MS" w:hAnsi="Comic Sans MS"/>
        </w:rPr>
      </w:pPr>
      <w:r w:rsidRPr="00CA3D06">
        <w:rPr>
          <w:rFonts w:ascii="Comic Sans MS" w:hAnsi="Comic Sans MS"/>
        </w:rPr>
        <w:t>Establishing whether a new pupil has any disabilities or medical conditions which the school should be aware of.</w:t>
      </w:r>
    </w:p>
    <w:p w14:paraId="43782424" w14:textId="77777777" w:rsidR="00CA3D06" w:rsidRPr="00CA3D06" w:rsidRDefault="00CA3D06" w:rsidP="00CA3D06">
      <w:pPr>
        <w:pStyle w:val="ListParagraph"/>
        <w:numPr>
          <w:ilvl w:val="0"/>
          <w:numId w:val="15"/>
        </w:numPr>
        <w:spacing w:after="200" w:line="276" w:lineRule="auto"/>
        <w:jc w:val="both"/>
        <w:rPr>
          <w:rFonts w:ascii="Comic Sans MS" w:hAnsi="Comic Sans MS"/>
        </w:rPr>
      </w:pPr>
      <w:r w:rsidRPr="00CA3D06">
        <w:rPr>
          <w:rFonts w:ascii="Comic Sans MS" w:hAnsi="Comic Sans MS"/>
        </w:rPr>
        <w:t>Consulting with relevant and reputable experts if challenging situations regarding pupils’ disabilities arise.</w:t>
      </w:r>
    </w:p>
    <w:p w14:paraId="730F6233" w14:textId="77777777" w:rsidR="00CA3D06" w:rsidRPr="00CA3D06" w:rsidRDefault="00CA3D06" w:rsidP="00CA3D06">
      <w:pPr>
        <w:pStyle w:val="ListParagraph"/>
        <w:numPr>
          <w:ilvl w:val="0"/>
          <w:numId w:val="15"/>
        </w:numPr>
        <w:spacing w:after="200" w:line="276" w:lineRule="auto"/>
        <w:jc w:val="both"/>
        <w:rPr>
          <w:rFonts w:ascii="Comic Sans MS" w:hAnsi="Comic Sans MS"/>
        </w:rPr>
      </w:pPr>
      <w:r w:rsidRPr="00CA3D06">
        <w:rPr>
          <w:rFonts w:ascii="Comic Sans MS" w:hAnsi="Comic Sans MS"/>
        </w:rPr>
        <w:t>Working closely with the governing board, LA and external agencies to effectively create and implement the school’s Accessibility Plan.</w:t>
      </w:r>
    </w:p>
    <w:p w14:paraId="303738A9" w14:textId="77777777" w:rsidR="00CA3D06" w:rsidRPr="00CA3D06" w:rsidRDefault="00CA3D06" w:rsidP="00CA3D06">
      <w:pPr>
        <w:jc w:val="both"/>
        <w:rPr>
          <w:rFonts w:ascii="Comic Sans MS" w:hAnsi="Comic Sans MS"/>
          <w:sz w:val="20"/>
          <w:szCs w:val="20"/>
        </w:rPr>
      </w:pPr>
      <w:r w:rsidRPr="00CA3D06">
        <w:rPr>
          <w:rFonts w:ascii="Comic Sans MS" w:hAnsi="Comic Sans MS"/>
          <w:sz w:val="20"/>
          <w:szCs w:val="20"/>
        </w:rPr>
        <w:t>The SENCO will be responsible for:</w:t>
      </w:r>
    </w:p>
    <w:p w14:paraId="5185883B" w14:textId="77777777" w:rsidR="00CA3D06" w:rsidRPr="00CA3D06" w:rsidRDefault="00CA3D06" w:rsidP="00CA3D06">
      <w:pPr>
        <w:pStyle w:val="ListParagraph"/>
        <w:numPr>
          <w:ilvl w:val="0"/>
          <w:numId w:val="16"/>
        </w:numPr>
        <w:spacing w:after="200" w:line="276" w:lineRule="auto"/>
        <w:jc w:val="both"/>
        <w:rPr>
          <w:rFonts w:ascii="Comic Sans MS" w:hAnsi="Comic Sans MS"/>
        </w:rPr>
      </w:pPr>
      <w:r w:rsidRPr="00CA3D06">
        <w:rPr>
          <w:rFonts w:ascii="Comic Sans MS" w:hAnsi="Comic Sans MS"/>
        </w:rPr>
        <w:t xml:space="preserve">Working closely with the headteacher and governing board to ensure that pupils with SEND are appropriately supported. </w:t>
      </w:r>
    </w:p>
    <w:p w14:paraId="0AC81B4D" w14:textId="77777777" w:rsidR="00CA3D06" w:rsidRPr="00CA3D06" w:rsidRDefault="00CA3D06" w:rsidP="00CA3D06">
      <w:pPr>
        <w:pStyle w:val="ListParagraph"/>
        <w:numPr>
          <w:ilvl w:val="0"/>
          <w:numId w:val="16"/>
        </w:numPr>
        <w:spacing w:after="200" w:line="276" w:lineRule="auto"/>
        <w:jc w:val="both"/>
        <w:rPr>
          <w:rFonts w:ascii="Comic Sans MS" w:hAnsi="Comic Sans MS"/>
        </w:rPr>
      </w:pPr>
      <w:r w:rsidRPr="00CA3D06">
        <w:rPr>
          <w:rFonts w:ascii="Comic Sans MS" w:hAnsi="Comic Sans MS"/>
        </w:rPr>
        <w:t>Ensuring they have oversight of the needs of pupils with SEND attending the school, and advising the headteacher in relation to those needs as appropriate.</w:t>
      </w:r>
    </w:p>
    <w:p w14:paraId="39CC009C" w14:textId="77777777" w:rsidR="00CA3D06" w:rsidRPr="00CA3D06" w:rsidRDefault="00CA3D06" w:rsidP="00CA3D06">
      <w:pPr>
        <w:jc w:val="both"/>
        <w:rPr>
          <w:rFonts w:ascii="Comic Sans MS" w:hAnsi="Comic Sans MS"/>
          <w:sz w:val="20"/>
          <w:szCs w:val="20"/>
        </w:rPr>
      </w:pPr>
      <w:r w:rsidRPr="00CA3D06">
        <w:rPr>
          <w:rFonts w:ascii="Comic Sans MS" w:hAnsi="Comic Sans MS"/>
          <w:sz w:val="20"/>
          <w:szCs w:val="20"/>
        </w:rPr>
        <w:t>Staff members will be responsible for:</w:t>
      </w:r>
    </w:p>
    <w:p w14:paraId="62403DE2" w14:textId="77777777" w:rsidR="00CA3D06" w:rsidRPr="00CA3D06" w:rsidRDefault="00CA3D06" w:rsidP="00CA3D06">
      <w:pPr>
        <w:pStyle w:val="ListParagraph"/>
        <w:numPr>
          <w:ilvl w:val="0"/>
          <w:numId w:val="15"/>
        </w:numPr>
        <w:spacing w:after="200" w:line="276" w:lineRule="auto"/>
        <w:jc w:val="both"/>
        <w:rPr>
          <w:rFonts w:ascii="Comic Sans MS" w:hAnsi="Comic Sans MS"/>
        </w:rPr>
      </w:pPr>
      <w:r w:rsidRPr="00CA3D06">
        <w:rPr>
          <w:rFonts w:ascii="Comic Sans MS" w:hAnsi="Comic Sans MS"/>
        </w:rPr>
        <w:t>Acting in accordance with this plan at all times.</w:t>
      </w:r>
    </w:p>
    <w:p w14:paraId="5592DF71" w14:textId="77777777" w:rsidR="00CA3D06" w:rsidRPr="00CA3D06" w:rsidRDefault="00CA3D06" w:rsidP="00CA3D06">
      <w:pPr>
        <w:pStyle w:val="ListParagraph"/>
        <w:numPr>
          <w:ilvl w:val="0"/>
          <w:numId w:val="15"/>
        </w:numPr>
        <w:spacing w:after="200" w:line="276" w:lineRule="auto"/>
        <w:jc w:val="both"/>
        <w:rPr>
          <w:rFonts w:ascii="Comic Sans MS" w:hAnsi="Comic Sans MS"/>
        </w:rPr>
      </w:pPr>
      <w:r w:rsidRPr="00CA3D06">
        <w:rPr>
          <w:rFonts w:ascii="Comic Sans MS" w:hAnsi="Comic Sans MS"/>
        </w:rPr>
        <w:t>Supporting disabled pupils to access their environment and their education wherever necessary, e.g. by making reasonable adjustments to their practice.</w:t>
      </w:r>
    </w:p>
    <w:p w14:paraId="7E92D1CE" w14:textId="77777777" w:rsidR="00CA3D06" w:rsidRPr="00CA3D06" w:rsidRDefault="00CA3D06" w:rsidP="003F158C">
      <w:pPr>
        <w:pStyle w:val="ListParagraph"/>
        <w:numPr>
          <w:ilvl w:val="0"/>
          <w:numId w:val="15"/>
        </w:numPr>
        <w:spacing w:after="200" w:line="276" w:lineRule="auto"/>
        <w:jc w:val="both"/>
        <w:rPr>
          <w:rFonts w:ascii="Comic Sans MS" w:hAnsi="Comic Sans MS"/>
        </w:rPr>
      </w:pPr>
      <w:r w:rsidRPr="00CA3D06">
        <w:rPr>
          <w:rFonts w:ascii="Comic Sans MS" w:hAnsi="Comic Sans MS"/>
        </w:rPr>
        <w:lastRenderedPageBreak/>
        <w:t xml:space="preserve">Ensuring that their actions do not discriminate against any pupil as a result of their disability. </w:t>
      </w:r>
    </w:p>
    <w:p w14:paraId="6187D148" w14:textId="77777777" w:rsidR="003F158C" w:rsidRPr="00CA3D06" w:rsidRDefault="003F158C" w:rsidP="003F158C">
      <w:pPr>
        <w:rPr>
          <w:rFonts w:ascii="Comic Sans MS" w:hAnsi="Comic Sans MS" w:cs="Calibri"/>
          <w:sz w:val="20"/>
          <w:szCs w:val="20"/>
        </w:rPr>
      </w:pPr>
      <w:r w:rsidRPr="00CA3D06">
        <w:rPr>
          <w:rFonts w:ascii="Comic Sans MS" w:hAnsi="Comic Sans MS" w:cs="Calibri"/>
          <w:sz w:val="20"/>
          <w:szCs w:val="20"/>
        </w:rPr>
        <w:t xml:space="preserve">As well as our pupils and staff we must make sure that other people who visit or use </w:t>
      </w:r>
      <w:r w:rsidR="00435DC1" w:rsidRPr="00CA3D06">
        <w:rPr>
          <w:rFonts w:ascii="Comic Sans MS" w:hAnsi="Comic Sans MS" w:cs="Calibri"/>
          <w:sz w:val="20"/>
          <w:szCs w:val="20"/>
        </w:rPr>
        <w:t>Vine Tree</w:t>
      </w:r>
      <w:r w:rsidRPr="00CA3D06">
        <w:rPr>
          <w:rFonts w:ascii="Comic Sans MS" w:hAnsi="Comic Sans MS" w:cs="Calibri"/>
          <w:sz w:val="20"/>
          <w:szCs w:val="20"/>
        </w:rPr>
        <w:t xml:space="preserve"> can use our facilities with ease. We want to provide an accessible and comfortable place for everyone who uses it.</w:t>
      </w:r>
    </w:p>
    <w:p w14:paraId="3274A454" w14:textId="77777777" w:rsidR="003F158C" w:rsidRPr="00CA3D06" w:rsidRDefault="003F158C" w:rsidP="003F158C">
      <w:pPr>
        <w:rPr>
          <w:rFonts w:ascii="Comic Sans MS" w:hAnsi="Comic Sans MS" w:cs="Calibri"/>
          <w:sz w:val="20"/>
          <w:szCs w:val="20"/>
        </w:rPr>
      </w:pPr>
    </w:p>
    <w:p w14:paraId="3FD0F6F1" w14:textId="77777777" w:rsidR="003F158C" w:rsidRPr="00CA3D06" w:rsidRDefault="006817E6" w:rsidP="003F158C">
      <w:pPr>
        <w:rPr>
          <w:rFonts w:ascii="Comic Sans MS" w:hAnsi="Comic Sans MS" w:cs="Calibri"/>
          <w:sz w:val="20"/>
          <w:szCs w:val="20"/>
        </w:rPr>
      </w:pPr>
      <w:r w:rsidRPr="00CA3D06">
        <w:rPr>
          <w:rFonts w:ascii="Comic Sans MS" w:hAnsi="Comic Sans MS" w:cs="Calibri"/>
          <w:sz w:val="20"/>
          <w:szCs w:val="20"/>
        </w:rPr>
        <w:t>This plan sets out the s</w:t>
      </w:r>
      <w:r w:rsidR="003F158C" w:rsidRPr="00CA3D06">
        <w:rPr>
          <w:rFonts w:ascii="Comic Sans MS" w:hAnsi="Comic Sans MS" w:cs="Calibri"/>
          <w:sz w:val="20"/>
          <w:szCs w:val="20"/>
        </w:rPr>
        <w:t>chool</w:t>
      </w:r>
      <w:r w:rsidR="009140D2" w:rsidRPr="00CA3D06">
        <w:rPr>
          <w:rFonts w:ascii="Comic Sans MS" w:hAnsi="Comic Sans MS" w:cs="Calibri"/>
          <w:sz w:val="20"/>
          <w:szCs w:val="20"/>
        </w:rPr>
        <w:t>’</w:t>
      </w:r>
      <w:r w:rsidR="003F158C" w:rsidRPr="00CA3D06">
        <w:rPr>
          <w:rFonts w:ascii="Comic Sans MS" w:hAnsi="Comic Sans MS" w:cs="Calibri"/>
          <w:sz w:val="20"/>
          <w:szCs w:val="20"/>
        </w:rPr>
        <w:t xml:space="preserve">s proposals to increase access to education for disabled pupils in three areas and is valid for the period </w:t>
      </w:r>
      <w:r w:rsidR="00CA3D06" w:rsidRPr="00CA3D06">
        <w:rPr>
          <w:rFonts w:ascii="Comic Sans MS" w:hAnsi="Comic Sans MS" w:cs="Calibri"/>
          <w:sz w:val="20"/>
          <w:szCs w:val="20"/>
        </w:rPr>
        <w:t>February 2023</w:t>
      </w:r>
      <w:r w:rsidR="00435DC1" w:rsidRPr="00CA3D06">
        <w:rPr>
          <w:rFonts w:ascii="Comic Sans MS" w:hAnsi="Comic Sans MS" w:cs="Calibri"/>
          <w:sz w:val="20"/>
          <w:szCs w:val="20"/>
        </w:rPr>
        <w:t xml:space="preserve"> </w:t>
      </w:r>
      <w:r w:rsidR="00477B3C" w:rsidRPr="00CA3D06">
        <w:rPr>
          <w:rFonts w:ascii="Comic Sans MS" w:hAnsi="Comic Sans MS" w:cs="Calibri"/>
          <w:sz w:val="20"/>
          <w:szCs w:val="20"/>
        </w:rPr>
        <w:t xml:space="preserve">– </w:t>
      </w:r>
      <w:r w:rsidR="00CA3D06">
        <w:rPr>
          <w:rFonts w:ascii="Comic Sans MS" w:hAnsi="Comic Sans MS" w:cs="Calibri"/>
          <w:sz w:val="20"/>
          <w:szCs w:val="20"/>
        </w:rPr>
        <w:t>February 2026</w:t>
      </w:r>
      <w:r w:rsidR="00435DC1" w:rsidRPr="00CA3D06">
        <w:rPr>
          <w:rFonts w:ascii="Comic Sans MS" w:hAnsi="Comic Sans MS" w:cs="Calibri"/>
          <w:sz w:val="20"/>
          <w:szCs w:val="20"/>
        </w:rPr>
        <w:t xml:space="preserve"> </w:t>
      </w:r>
    </w:p>
    <w:p w14:paraId="4E9E5FE1" w14:textId="77777777" w:rsidR="003F158C" w:rsidRPr="00CA3D06" w:rsidRDefault="003F158C" w:rsidP="003F158C">
      <w:pPr>
        <w:rPr>
          <w:rFonts w:ascii="Comic Sans MS" w:hAnsi="Comic Sans MS" w:cs="Calibri"/>
          <w:sz w:val="20"/>
          <w:szCs w:val="20"/>
        </w:rPr>
      </w:pPr>
    </w:p>
    <w:p w14:paraId="2CD11CE5" w14:textId="77777777" w:rsidR="003F158C" w:rsidRPr="00CA3D06" w:rsidRDefault="003F158C" w:rsidP="00F66F5D">
      <w:pPr>
        <w:numPr>
          <w:ilvl w:val="0"/>
          <w:numId w:val="2"/>
        </w:numPr>
        <w:spacing w:after="200" w:line="276" w:lineRule="auto"/>
        <w:rPr>
          <w:rFonts w:ascii="Comic Sans MS" w:hAnsi="Comic Sans MS" w:cs="Calibri"/>
          <w:sz w:val="20"/>
          <w:szCs w:val="20"/>
        </w:rPr>
      </w:pPr>
      <w:r w:rsidRPr="00CA3D06">
        <w:rPr>
          <w:rFonts w:ascii="Comic Sans MS" w:hAnsi="Comic Sans MS" w:cs="Calibri"/>
          <w:sz w:val="20"/>
          <w:szCs w:val="20"/>
        </w:rPr>
        <w:t>To increase the extent to which disabled pupils can participate in the school curriculum</w:t>
      </w:r>
      <w:r w:rsidR="009140D2" w:rsidRPr="00CA3D06">
        <w:rPr>
          <w:rFonts w:ascii="Comic Sans MS" w:hAnsi="Comic Sans MS" w:cs="Calibri"/>
          <w:sz w:val="20"/>
          <w:szCs w:val="20"/>
        </w:rPr>
        <w:t>.</w:t>
      </w:r>
    </w:p>
    <w:p w14:paraId="6D4E5514" w14:textId="77777777" w:rsidR="003F158C" w:rsidRPr="00CA3D06" w:rsidRDefault="003F158C" w:rsidP="00F66F5D">
      <w:pPr>
        <w:numPr>
          <w:ilvl w:val="0"/>
          <w:numId w:val="2"/>
        </w:numPr>
        <w:spacing w:after="200" w:line="276" w:lineRule="auto"/>
        <w:rPr>
          <w:rFonts w:ascii="Comic Sans MS" w:hAnsi="Comic Sans MS" w:cs="Calibri"/>
          <w:sz w:val="20"/>
          <w:szCs w:val="20"/>
        </w:rPr>
      </w:pPr>
      <w:r w:rsidRPr="00CA3D06">
        <w:rPr>
          <w:rFonts w:ascii="Comic Sans MS" w:hAnsi="Comic Sans MS" w:cs="Calibri"/>
          <w:sz w:val="20"/>
          <w:szCs w:val="20"/>
        </w:rPr>
        <w:t>To improve the environment of the school to increase the extent to which disabled pupils can take advantage of education and associated services</w:t>
      </w:r>
      <w:r w:rsidR="009140D2" w:rsidRPr="00CA3D06">
        <w:rPr>
          <w:rFonts w:ascii="Comic Sans MS" w:hAnsi="Comic Sans MS" w:cs="Calibri"/>
          <w:sz w:val="20"/>
          <w:szCs w:val="20"/>
        </w:rPr>
        <w:t>.</w:t>
      </w:r>
    </w:p>
    <w:p w14:paraId="7122E2F0" w14:textId="77777777" w:rsidR="006817E6" w:rsidRPr="00CA3D06" w:rsidRDefault="003F158C" w:rsidP="003F158C">
      <w:pPr>
        <w:numPr>
          <w:ilvl w:val="0"/>
          <w:numId w:val="2"/>
        </w:numPr>
        <w:spacing w:after="200" w:line="276" w:lineRule="auto"/>
        <w:rPr>
          <w:rFonts w:ascii="Comic Sans MS" w:hAnsi="Comic Sans MS" w:cs="Calibri"/>
          <w:sz w:val="20"/>
          <w:szCs w:val="20"/>
        </w:rPr>
        <w:sectPr w:rsidR="006817E6" w:rsidRPr="00CA3D06" w:rsidSect="007A65B0">
          <w:headerReference w:type="even" r:id="rId8"/>
          <w:headerReference w:type="default" r:id="rId9"/>
          <w:footerReference w:type="even" r:id="rId10"/>
          <w:footerReference w:type="default" r:id="rId11"/>
          <w:headerReference w:type="first" r:id="rId12"/>
          <w:footerReference w:type="first" r:id="rId13"/>
          <w:pgSz w:w="12240" w:h="15840"/>
          <w:pgMar w:top="851" w:right="851" w:bottom="851" w:left="851" w:header="709" w:footer="709" w:gutter="0"/>
          <w:cols w:space="708"/>
          <w:docGrid w:linePitch="360"/>
        </w:sectPr>
      </w:pPr>
      <w:r w:rsidRPr="00CA3D06">
        <w:rPr>
          <w:rFonts w:ascii="Comic Sans MS" w:hAnsi="Comic Sans MS" w:cs="Calibri"/>
          <w:sz w:val="20"/>
          <w:szCs w:val="20"/>
        </w:rPr>
        <w:t>To improve the delivery to disabled pupils of information which is provided in writing for pupils who are not disabled.</w:t>
      </w:r>
    </w:p>
    <w:p w14:paraId="626908FF" w14:textId="77777777" w:rsidR="003F158C" w:rsidRPr="00CA3D06" w:rsidRDefault="003F158C" w:rsidP="003F158C">
      <w:pPr>
        <w:rPr>
          <w:rFonts w:ascii="Comic Sans MS" w:hAnsi="Comic Sans MS" w:cs="Calibri"/>
          <w:b/>
          <w:sz w:val="20"/>
          <w:szCs w:val="20"/>
        </w:rPr>
      </w:pPr>
      <w:r w:rsidRPr="00CA3D06">
        <w:rPr>
          <w:rFonts w:ascii="Comic Sans MS" w:hAnsi="Comic Sans MS" w:cs="Calibri"/>
          <w:b/>
          <w:sz w:val="20"/>
          <w:szCs w:val="20"/>
        </w:rPr>
        <w:lastRenderedPageBreak/>
        <w:t>Current Arrangements:</w:t>
      </w:r>
    </w:p>
    <w:p w14:paraId="728B098E" w14:textId="77777777" w:rsidR="003F158C" w:rsidRPr="00CA3D06" w:rsidRDefault="003F158C" w:rsidP="003F158C">
      <w:pPr>
        <w:rPr>
          <w:rFonts w:ascii="Comic Sans MS" w:hAnsi="Comic Sans MS" w:cs="Calibri"/>
          <w:b/>
          <w:sz w:val="20"/>
          <w:szCs w:val="20"/>
        </w:rPr>
      </w:pPr>
    </w:p>
    <w:p w14:paraId="5AFA9481" w14:textId="77777777" w:rsidR="003F158C" w:rsidRPr="00CA3D06" w:rsidRDefault="00435DC1" w:rsidP="003F158C">
      <w:pPr>
        <w:rPr>
          <w:rFonts w:ascii="Comic Sans MS" w:hAnsi="Comic Sans MS" w:cs="Calibri"/>
          <w:b/>
          <w:sz w:val="20"/>
          <w:szCs w:val="20"/>
        </w:rPr>
      </w:pPr>
      <w:r w:rsidRPr="00CA3D06">
        <w:rPr>
          <w:rFonts w:ascii="Comic Sans MS" w:hAnsi="Comic Sans MS" w:cs="Calibri"/>
          <w:b/>
          <w:sz w:val="20"/>
          <w:szCs w:val="20"/>
        </w:rPr>
        <w:t>Vine Tree Primary School</w:t>
      </w:r>
      <w:r w:rsidR="003F158C" w:rsidRPr="00CA3D06">
        <w:rPr>
          <w:rFonts w:ascii="Comic Sans MS" w:hAnsi="Comic Sans MS" w:cs="Calibri"/>
          <w:b/>
          <w:sz w:val="20"/>
          <w:szCs w:val="20"/>
        </w:rPr>
        <w:t xml:space="preserve"> Accessibility Policy </w:t>
      </w:r>
    </w:p>
    <w:p w14:paraId="5A2005E2" w14:textId="77777777" w:rsidR="003F158C" w:rsidRPr="00CA3D06" w:rsidRDefault="003F158C" w:rsidP="003F158C">
      <w:pPr>
        <w:rPr>
          <w:rFonts w:ascii="Comic Sans MS" w:hAnsi="Comic Sans MS" w:cs="Calibri"/>
          <w:b/>
          <w:sz w:val="20"/>
          <w:szCs w:val="20"/>
        </w:rPr>
      </w:pPr>
    </w:p>
    <w:p w14:paraId="198E93F5" w14:textId="77777777" w:rsidR="003F158C" w:rsidRPr="00CA3D06" w:rsidRDefault="00435DC1" w:rsidP="00F66F5D">
      <w:pPr>
        <w:numPr>
          <w:ilvl w:val="0"/>
          <w:numId w:val="4"/>
        </w:numPr>
        <w:rPr>
          <w:rFonts w:ascii="Comic Sans MS" w:hAnsi="Comic Sans MS" w:cs="Calibri"/>
          <w:sz w:val="20"/>
          <w:szCs w:val="20"/>
        </w:rPr>
      </w:pPr>
      <w:r w:rsidRPr="00CA3D06">
        <w:rPr>
          <w:rFonts w:ascii="Comic Sans MS" w:hAnsi="Comic Sans MS" w:cs="Calibri"/>
          <w:sz w:val="20"/>
          <w:szCs w:val="20"/>
        </w:rPr>
        <w:t>Vine Tree Primary School</w:t>
      </w:r>
      <w:r w:rsidR="009140D2" w:rsidRPr="00CA3D06">
        <w:rPr>
          <w:rFonts w:ascii="Comic Sans MS" w:hAnsi="Comic Sans MS" w:cs="Calibri"/>
          <w:sz w:val="20"/>
          <w:szCs w:val="20"/>
        </w:rPr>
        <w:t>’s</w:t>
      </w:r>
      <w:r w:rsidR="003F158C" w:rsidRPr="00CA3D06">
        <w:rPr>
          <w:rFonts w:ascii="Comic Sans MS" w:hAnsi="Comic Sans MS" w:cs="Calibri"/>
          <w:sz w:val="20"/>
          <w:szCs w:val="20"/>
        </w:rPr>
        <w:t xml:space="preserve"> Accessibility Policy encourages people to discuss with us disability considerations with respect to their child or themselves, </w:t>
      </w:r>
      <w:r w:rsidR="00D95961" w:rsidRPr="00CA3D06">
        <w:rPr>
          <w:rFonts w:ascii="Comic Sans MS" w:hAnsi="Comic Sans MS" w:cs="Calibri"/>
          <w:sz w:val="20"/>
          <w:szCs w:val="20"/>
        </w:rPr>
        <w:t>so</w:t>
      </w:r>
      <w:r w:rsidR="003F158C" w:rsidRPr="00CA3D06">
        <w:rPr>
          <w:rFonts w:ascii="Comic Sans MS" w:hAnsi="Comic Sans MS" w:cs="Calibri"/>
          <w:sz w:val="20"/>
          <w:szCs w:val="20"/>
        </w:rPr>
        <w:t xml:space="preserve"> that individual plans can be put in place. This will ensure that they can be given the most effective opportunity and access. However, it remains our policy to have due regard to accessibility for all with respect to any decisions made affecting accessibility and the policies therein.</w:t>
      </w:r>
    </w:p>
    <w:p w14:paraId="0DCEE437" w14:textId="77777777" w:rsidR="003F158C" w:rsidRPr="00CA3D06" w:rsidRDefault="003F158C" w:rsidP="003F158C">
      <w:pPr>
        <w:rPr>
          <w:rFonts w:ascii="Comic Sans MS" w:hAnsi="Comic Sans MS" w:cs="Calibri"/>
          <w:sz w:val="20"/>
          <w:szCs w:val="20"/>
        </w:rPr>
      </w:pPr>
    </w:p>
    <w:p w14:paraId="5515CD06" w14:textId="77777777" w:rsidR="003F158C" w:rsidRPr="00CA3D06" w:rsidRDefault="003F158C" w:rsidP="003F158C">
      <w:pPr>
        <w:rPr>
          <w:rFonts w:ascii="Comic Sans MS" w:hAnsi="Comic Sans MS" w:cs="Calibri"/>
          <w:b/>
          <w:sz w:val="20"/>
          <w:szCs w:val="20"/>
        </w:rPr>
      </w:pPr>
      <w:r w:rsidRPr="00CA3D06">
        <w:rPr>
          <w:rFonts w:ascii="Comic Sans MS" w:hAnsi="Comic Sans MS" w:cs="Calibri"/>
          <w:b/>
          <w:sz w:val="20"/>
          <w:szCs w:val="20"/>
        </w:rPr>
        <w:t>Physical Access to Buildings and Classrooms.</w:t>
      </w:r>
    </w:p>
    <w:p w14:paraId="40673E1D" w14:textId="77777777" w:rsidR="003F158C" w:rsidRPr="00CA3D06" w:rsidRDefault="003F158C" w:rsidP="003F158C">
      <w:pPr>
        <w:rPr>
          <w:rFonts w:ascii="Comic Sans MS" w:hAnsi="Comic Sans MS" w:cs="Calibri"/>
          <w:b/>
          <w:sz w:val="20"/>
          <w:szCs w:val="20"/>
        </w:rPr>
      </w:pPr>
    </w:p>
    <w:p w14:paraId="53C6BDB1" w14:textId="77777777" w:rsidR="003F158C" w:rsidRPr="00CA3D06" w:rsidRDefault="003F158C" w:rsidP="00F66F5D">
      <w:pPr>
        <w:numPr>
          <w:ilvl w:val="0"/>
          <w:numId w:val="4"/>
        </w:numPr>
        <w:rPr>
          <w:rFonts w:ascii="Comic Sans MS" w:hAnsi="Comic Sans MS" w:cs="Calibri"/>
          <w:sz w:val="20"/>
          <w:szCs w:val="20"/>
        </w:rPr>
      </w:pPr>
      <w:r w:rsidRPr="00CA3D06">
        <w:rPr>
          <w:rFonts w:ascii="Comic Sans MS" w:hAnsi="Comic Sans MS" w:cs="Calibri"/>
          <w:sz w:val="20"/>
          <w:szCs w:val="20"/>
        </w:rPr>
        <w:t xml:space="preserve">The physical access to </w:t>
      </w:r>
      <w:r w:rsidR="00435DC1" w:rsidRPr="00CA3D06">
        <w:rPr>
          <w:rFonts w:ascii="Comic Sans MS" w:hAnsi="Comic Sans MS" w:cs="Calibri"/>
          <w:sz w:val="20"/>
          <w:szCs w:val="20"/>
        </w:rPr>
        <w:t xml:space="preserve">Vine Tree Primary School </w:t>
      </w:r>
      <w:r w:rsidRPr="00CA3D06">
        <w:rPr>
          <w:rFonts w:ascii="Comic Sans MS" w:hAnsi="Comic Sans MS" w:cs="Calibri"/>
          <w:sz w:val="20"/>
          <w:szCs w:val="20"/>
        </w:rPr>
        <w:t>has improved considerably over the past few years.</w:t>
      </w:r>
    </w:p>
    <w:p w14:paraId="0A68235E" w14:textId="77777777" w:rsidR="003F158C" w:rsidRPr="00CA3D06" w:rsidRDefault="003F158C" w:rsidP="003F158C">
      <w:pPr>
        <w:ind w:left="720"/>
        <w:rPr>
          <w:rFonts w:ascii="Comic Sans MS" w:hAnsi="Comic Sans MS" w:cs="Calibri"/>
          <w:sz w:val="20"/>
          <w:szCs w:val="20"/>
        </w:rPr>
      </w:pPr>
    </w:p>
    <w:p w14:paraId="58218E7C" w14:textId="66E53CE0" w:rsidR="003F158C" w:rsidRPr="00CA3D06" w:rsidRDefault="003F158C" w:rsidP="00F66F5D">
      <w:pPr>
        <w:numPr>
          <w:ilvl w:val="0"/>
          <w:numId w:val="4"/>
        </w:numPr>
        <w:rPr>
          <w:rFonts w:ascii="Comic Sans MS" w:hAnsi="Comic Sans MS" w:cs="Calibri"/>
          <w:sz w:val="20"/>
          <w:szCs w:val="20"/>
        </w:rPr>
      </w:pPr>
      <w:r w:rsidRPr="00CA3D06">
        <w:rPr>
          <w:rFonts w:ascii="Comic Sans MS" w:hAnsi="Comic Sans MS" w:cs="Calibri"/>
          <w:sz w:val="20"/>
          <w:szCs w:val="20"/>
        </w:rPr>
        <w:t xml:space="preserve">The current premises design and layout has full regard for accessibility and includes ramped entrances/exits, </w:t>
      </w:r>
      <w:r w:rsidR="00FD49E3">
        <w:rPr>
          <w:rFonts w:ascii="Comic Sans MS" w:hAnsi="Comic Sans MS" w:cs="Calibri"/>
          <w:sz w:val="20"/>
          <w:szCs w:val="20"/>
        </w:rPr>
        <w:t xml:space="preserve">where possible, </w:t>
      </w:r>
      <w:r w:rsidRPr="00CA3D06">
        <w:rPr>
          <w:rFonts w:ascii="Comic Sans MS" w:hAnsi="Comic Sans MS" w:cs="Calibri"/>
          <w:sz w:val="20"/>
          <w:szCs w:val="20"/>
        </w:rPr>
        <w:t>whee</w:t>
      </w:r>
      <w:r w:rsidR="009140D2" w:rsidRPr="00CA3D06">
        <w:rPr>
          <w:rFonts w:ascii="Comic Sans MS" w:hAnsi="Comic Sans MS" w:cs="Calibri"/>
          <w:sz w:val="20"/>
          <w:szCs w:val="20"/>
        </w:rPr>
        <w:t>l</w:t>
      </w:r>
      <w:r w:rsidRPr="00CA3D06">
        <w:rPr>
          <w:rFonts w:ascii="Comic Sans MS" w:hAnsi="Comic Sans MS" w:cs="Calibri"/>
          <w:sz w:val="20"/>
          <w:szCs w:val="20"/>
        </w:rPr>
        <w:t>chair friendly classrooms, passages and doorways. The building also incorporates an accessible toilet and certain classrooms now have large</w:t>
      </w:r>
      <w:r w:rsidR="00FD49E3">
        <w:rPr>
          <w:rFonts w:ascii="Comic Sans MS" w:hAnsi="Comic Sans MS" w:cs="Calibri"/>
          <w:sz w:val="20"/>
          <w:szCs w:val="20"/>
        </w:rPr>
        <w:t xml:space="preserve">r </w:t>
      </w:r>
      <w:bookmarkStart w:id="6" w:name="_GoBack"/>
      <w:bookmarkEnd w:id="6"/>
      <w:r w:rsidRPr="00CA3D06">
        <w:rPr>
          <w:rFonts w:ascii="Comic Sans MS" w:hAnsi="Comic Sans MS" w:cs="Calibri"/>
          <w:sz w:val="20"/>
          <w:szCs w:val="20"/>
        </w:rPr>
        <w:t xml:space="preserve">doors giving full access to the outdoor areas </w:t>
      </w:r>
      <w:r w:rsidR="009140D2" w:rsidRPr="00CA3D06">
        <w:rPr>
          <w:rFonts w:ascii="Comic Sans MS" w:hAnsi="Comic Sans MS" w:cs="Calibri"/>
          <w:sz w:val="20"/>
          <w:szCs w:val="20"/>
        </w:rPr>
        <w:t>that are at a similar level.</w:t>
      </w:r>
    </w:p>
    <w:p w14:paraId="1A6413E0" w14:textId="77777777" w:rsidR="003F158C" w:rsidRPr="00CA3D06" w:rsidRDefault="003F158C" w:rsidP="003F158C">
      <w:pPr>
        <w:rPr>
          <w:rFonts w:ascii="Comic Sans MS" w:hAnsi="Comic Sans MS" w:cs="Calibri"/>
          <w:sz w:val="20"/>
          <w:szCs w:val="20"/>
        </w:rPr>
      </w:pPr>
    </w:p>
    <w:p w14:paraId="0C5B3046" w14:textId="77777777" w:rsidR="003F158C" w:rsidRPr="00CA3D06" w:rsidRDefault="003F158C" w:rsidP="00F66F5D">
      <w:pPr>
        <w:numPr>
          <w:ilvl w:val="0"/>
          <w:numId w:val="4"/>
        </w:numPr>
        <w:rPr>
          <w:rFonts w:ascii="Comic Sans MS" w:hAnsi="Comic Sans MS" w:cs="Calibri"/>
          <w:sz w:val="20"/>
          <w:szCs w:val="20"/>
        </w:rPr>
      </w:pPr>
      <w:r w:rsidRPr="00CA3D06">
        <w:rPr>
          <w:rFonts w:ascii="Comic Sans MS" w:hAnsi="Comic Sans MS" w:cs="Calibri"/>
          <w:sz w:val="20"/>
          <w:szCs w:val="20"/>
        </w:rPr>
        <w:t>The playground is also fully accessible with no restrictions as these are level with the main school building.</w:t>
      </w:r>
    </w:p>
    <w:p w14:paraId="2157B43D" w14:textId="77777777" w:rsidR="003F158C" w:rsidRPr="00CA3D06" w:rsidRDefault="003F158C" w:rsidP="003F158C">
      <w:pPr>
        <w:rPr>
          <w:rFonts w:ascii="Comic Sans MS" w:hAnsi="Comic Sans MS" w:cs="Calibri"/>
          <w:sz w:val="20"/>
          <w:szCs w:val="20"/>
        </w:rPr>
      </w:pPr>
    </w:p>
    <w:p w14:paraId="3CAA5496" w14:textId="77777777" w:rsidR="003F158C" w:rsidRPr="00CA3D06" w:rsidRDefault="003F158C" w:rsidP="003F158C">
      <w:pPr>
        <w:rPr>
          <w:rFonts w:ascii="Comic Sans MS" w:hAnsi="Comic Sans MS" w:cs="Calibri"/>
          <w:b/>
          <w:sz w:val="20"/>
          <w:szCs w:val="20"/>
        </w:rPr>
      </w:pPr>
      <w:r w:rsidRPr="00CA3D06">
        <w:rPr>
          <w:rFonts w:ascii="Comic Sans MS" w:hAnsi="Comic Sans MS" w:cs="Calibri"/>
          <w:b/>
          <w:sz w:val="20"/>
          <w:szCs w:val="20"/>
        </w:rPr>
        <w:t>Evacuation Procedures</w:t>
      </w:r>
    </w:p>
    <w:p w14:paraId="6D7BE2D2" w14:textId="77777777" w:rsidR="003F158C" w:rsidRPr="00CA3D06" w:rsidRDefault="003F158C" w:rsidP="003F158C">
      <w:pPr>
        <w:rPr>
          <w:rFonts w:ascii="Comic Sans MS" w:hAnsi="Comic Sans MS" w:cs="Calibri"/>
          <w:b/>
          <w:sz w:val="20"/>
          <w:szCs w:val="20"/>
        </w:rPr>
      </w:pPr>
    </w:p>
    <w:p w14:paraId="44B97472" w14:textId="77777777" w:rsidR="003F158C" w:rsidRPr="00CA3D06" w:rsidRDefault="00435DC1" w:rsidP="00F66F5D">
      <w:pPr>
        <w:numPr>
          <w:ilvl w:val="0"/>
          <w:numId w:val="5"/>
        </w:numPr>
        <w:rPr>
          <w:rFonts w:ascii="Comic Sans MS" w:hAnsi="Comic Sans MS" w:cs="Calibri"/>
          <w:sz w:val="20"/>
          <w:szCs w:val="20"/>
        </w:rPr>
      </w:pPr>
      <w:r w:rsidRPr="00CA3D06">
        <w:rPr>
          <w:rFonts w:ascii="Comic Sans MS" w:hAnsi="Comic Sans MS" w:cs="Calibri"/>
          <w:sz w:val="20"/>
          <w:szCs w:val="20"/>
        </w:rPr>
        <w:t xml:space="preserve">Vine Tree Primary School </w:t>
      </w:r>
      <w:r w:rsidR="003F158C" w:rsidRPr="00CA3D06">
        <w:rPr>
          <w:rFonts w:ascii="Comic Sans MS" w:hAnsi="Comic Sans MS" w:cs="Calibri"/>
          <w:sz w:val="20"/>
          <w:szCs w:val="20"/>
        </w:rPr>
        <w:t>fire and evacuation policy lays down basic procedures for the safe efficient evacuation of the school buildings. These procedures could be adapted to meet the specific needs of an individual. Such procedures will be discussed with the pupil and parents and could be set out in the individual plan for the pupil.</w:t>
      </w:r>
    </w:p>
    <w:p w14:paraId="19B51175" w14:textId="77777777" w:rsidR="003F158C" w:rsidRPr="00CA3D06" w:rsidRDefault="003F158C" w:rsidP="003F158C">
      <w:pPr>
        <w:rPr>
          <w:rFonts w:ascii="Comic Sans MS" w:hAnsi="Comic Sans MS" w:cs="Calibri"/>
          <w:sz w:val="20"/>
          <w:szCs w:val="20"/>
        </w:rPr>
      </w:pPr>
    </w:p>
    <w:p w14:paraId="526B7963" w14:textId="77777777" w:rsidR="00D95961" w:rsidRPr="00CA3D06" w:rsidRDefault="003F158C" w:rsidP="006518B3">
      <w:pPr>
        <w:numPr>
          <w:ilvl w:val="0"/>
          <w:numId w:val="5"/>
        </w:numPr>
        <w:rPr>
          <w:rFonts w:ascii="Comic Sans MS" w:hAnsi="Comic Sans MS" w:cs="Calibri"/>
          <w:b/>
          <w:sz w:val="20"/>
          <w:szCs w:val="20"/>
        </w:rPr>
      </w:pPr>
      <w:r w:rsidRPr="00CA3D06">
        <w:rPr>
          <w:rFonts w:ascii="Comic Sans MS" w:hAnsi="Comic Sans MS" w:cs="Calibri"/>
          <w:sz w:val="20"/>
          <w:szCs w:val="20"/>
        </w:rPr>
        <w:t>The current evacuation assembly point is</w:t>
      </w:r>
      <w:r w:rsidR="00D95961" w:rsidRPr="00CA3D06">
        <w:rPr>
          <w:rFonts w:ascii="Comic Sans MS" w:hAnsi="Comic Sans MS" w:cs="Calibri"/>
          <w:sz w:val="20"/>
          <w:szCs w:val="20"/>
        </w:rPr>
        <w:t xml:space="preserve"> </w:t>
      </w:r>
      <w:r w:rsidR="00435DC1" w:rsidRPr="00CA3D06">
        <w:rPr>
          <w:rFonts w:ascii="Comic Sans MS" w:hAnsi="Comic Sans MS" w:cs="Calibri"/>
          <w:sz w:val="20"/>
          <w:szCs w:val="20"/>
        </w:rPr>
        <w:t>at the far end of the playground, via one of the many fire routes.</w:t>
      </w:r>
    </w:p>
    <w:p w14:paraId="001CBA8A" w14:textId="77777777" w:rsidR="003F158C" w:rsidRPr="00CA3D06" w:rsidRDefault="003F158C" w:rsidP="003F158C">
      <w:pPr>
        <w:rPr>
          <w:rFonts w:ascii="Comic Sans MS" w:hAnsi="Comic Sans MS" w:cs="Calibri"/>
          <w:b/>
          <w:sz w:val="20"/>
          <w:szCs w:val="20"/>
        </w:rPr>
      </w:pPr>
      <w:r w:rsidRPr="00CA3D06">
        <w:rPr>
          <w:rFonts w:ascii="Comic Sans MS" w:hAnsi="Comic Sans MS" w:cs="Calibri"/>
          <w:b/>
          <w:sz w:val="20"/>
          <w:szCs w:val="20"/>
        </w:rPr>
        <w:t>Curriculum Access – Teaching and Learning</w:t>
      </w:r>
    </w:p>
    <w:p w14:paraId="692CDF00" w14:textId="77777777" w:rsidR="003F158C" w:rsidRPr="00CA3D06" w:rsidRDefault="003F158C" w:rsidP="003F158C">
      <w:pPr>
        <w:rPr>
          <w:rFonts w:ascii="Comic Sans MS" w:hAnsi="Comic Sans MS" w:cs="Calibri"/>
          <w:sz w:val="20"/>
          <w:szCs w:val="20"/>
        </w:rPr>
      </w:pPr>
    </w:p>
    <w:p w14:paraId="7973FCE8" w14:textId="77777777" w:rsidR="003F158C" w:rsidRPr="00CA3D06" w:rsidRDefault="003F158C" w:rsidP="00F66F5D">
      <w:pPr>
        <w:numPr>
          <w:ilvl w:val="0"/>
          <w:numId w:val="6"/>
        </w:numPr>
        <w:rPr>
          <w:rFonts w:ascii="Comic Sans MS" w:hAnsi="Comic Sans MS" w:cs="Calibri"/>
          <w:sz w:val="20"/>
          <w:szCs w:val="20"/>
        </w:rPr>
      </w:pPr>
      <w:r w:rsidRPr="00CA3D06">
        <w:rPr>
          <w:rFonts w:ascii="Comic Sans MS" w:hAnsi="Comic Sans MS" w:cs="Calibri"/>
          <w:sz w:val="20"/>
          <w:szCs w:val="20"/>
        </w:rPr>
        <w:t xml:space="preserve">At </w:t>
      </w:r>
      <w:r w:rsidR="00435DC1" w:rsidRPr="00CA3D06">
        <w:rPr>
          <w:rFonts w:ascii="Comic Sans MS" w:hAnsi="Comic Sans MS" w:cs="Calibri"/>
          <w:sz w:val="20"/>
          <w:szCs w:val="20"/>
        </w:rPr>
        <w:t xml:space="preserve">Vine Tree Primary School </w:t>
      </w:r>
      <w:r w:rsidRPr="00CA3D06">
        <w:rPr>
          <w:rFonts w:ascii="Comic Sans MS" w:hAnsi="Comic Sans MS" w:cs="Calibri"/>
          <w:sz w:val="20"/>
          <w:szCs w:val="20"/>
        </w:rPr>
        <w:t>our aim is that pupils with disabilities should as far as possible have access to a full and broad curriculum, similar to that followed by their peers.</w:t>
      </w:r>
    </w:p>
    <w:p w14:paraId="71BA4CCF" w14:textId="77777777" w:rsidR="003F158C" w:rsidRPr="00CA3D06" w:rsidRDefault="003F158C" w:rsidP="003F158C">
      <w:pPr>
        <w:rPr>
          <w:rFonts w:ascii="Comic Sans MS" w:hAnsi="Comic Sans MS" w:cs="Calibri"/>
          <w:sz w:val="20"/>
          <w:szCs w:val="20"/>
        </w:rPr>
      </w:pPr>
    </w:p>
    <w:p w14:paraId="13219D35" w14:textId="77777777" w:rsidR="003F158C" w:rsidRPr="00CA3D06" w:rsidRDefault="003F158C" w:rsidP="00F66F5D">
      <w:pPr>
        <w:numPr>
          <w:ilvl w:val="0"/>
          <w:numId w:val="6"/>
        </w:numPr>
        <w:rPr>
          <w:rFonts w:ascii="Comic Sans MS" w:hAnsi="Comic Sans MS" w:cs="Calibri"/>
          <w:sz w:val="20"/>
          <w:szCs w:val="20"/>
        </w:rPr>
      </w:pPr>
      <w:r w:rsidRPr="00CA3D06">
        <w:rPr>
          <w:rFonts w:ascii="Comic Sans MS" w:hAnsi="Comic Sans MS" w:cs="Calibri"/>
          <w:sz w:val="20"/>
          <w:szCs w:val="20"/>
        </w:rPr>
        <w:t xml:space="preserve">At </w:t>
      </w:r>
      <w:r w:rsidR="00435DC1" w:rsidRPr="00CA3D06">
        <w:rPr>
          <w:rFonts w:ascii="Comic Sans MS" w:hAnsi="Comic Sans MS" w:cs="Calibri"/>
          <w:sz w:val="20"/>
          <w:szCs w:val="20"/>
        </w:rPr>
        <w:t xml:space="preserve">Vine Tree Primary </w:t>
      </w:r>
      <w:r w:rsidR="00CA3D06" w:rsidRPr="00CA3D06">
        <w:rPr>
          <w:rFonts w:ascii="Comic Sans MS" w:hAnsi="Comic Sans MS" w:cs="Calibri"/>
          <w:sz w:val="20"/>
          <w:szCs w:val="20"/>
        </w:rPr>
        <w:t>School,</w:t>
      </w:r>
      <w:r w:rsidR="00435DC1" w:rsidRPr="00CA3D06">
        <w:rPr>
          <w:rFonts w:ascii="Comic Sans MS" w:hAnsi="Comic Sans MS" w:cs="Calibri"/>
          <w:sz w:val="20"/>
          <w:szCs w:val="20"/>
        </w:rPr>
        <w:t xml:space="preserve"> </w:t>
      </w:r>
      <w:r w:rsidRPr="00CA3D06">
        <w:rPr>
          <w:rFonts w:ascii="Comic Sans MS" w:hAnsi="Comic Sans MS" w:cs="Calibri"/>
          <w:sz w:val="20"/>
          <w:szCs w:val="20"/>
        </w:rPr>
        <w:t xml:space="preserve">we will do everything in our power to support pupils with a range of disabilities including, sight and hearing, physical disability as well as learning difficulties of varying degrees. Decisions are to be taken on an individual basis with due regard for a child’s needs. </w:t>
      </w:r>
    </w:p>
    <w:p w14:paraId="0B98C569" w14:textId="77777777" w:rsidR="003F158C" w:rsidRPr="00CA3D06" w:rsidRDefault="003F158C" w:rsidP="003F158C">
      <w:pPr>
        <w:rPr>
          <w:rFonts w:ascii="Comic Sans MS" w:hAnsi="Comic Sans MS" w:cs="Calibri"/>
          <w:sz w:val="20"/>
          <w:szCs w:val="20"/>
        </w:rPr>
      </w:pPr>
    </w:p>
    <w:p w14:paraId="7EDA07BC" w14:textId="77777777" w:rsidR="003F158C" w:rsidRPr="00CA3D06" w:rsidRDefault="003F158C" w:rsidP="00F66F5D">
      <w:pPr>
        <w:numPr>
          <w:ilvl w:val="0"/>
          <w:numId w:val="6"/>
        </w:numPr>
        <w:rPr>
          <w:rFonts w:ascii="Comic Sans MS" w:hAnsi="Comic Sans MS" w:cs="Calibri"/>
          <w:sz w:val="20"/>
          <w:szCs w:val="20"/>
        </w:rPr>
      </w:pPr>
      <w:r w:rsidRPr="00CA3D06">
        <w:rPr>
          <w:rFonts w:ascii="Comic Sans MS" w:hAnsi="Comic Sans MS" w:cs="Calibri"/>
          <w:sz w:val="20"/>
          <w:szCs w:val="20"/>
        </w:rPr>
        <w:t xml:space="preserve">Our teachers understand that pupils have different ways of learning and adapt their lessons to the different groups within their class. </w:t>
      </w:r>
    </w:p>
    <w:p w14:paraId="0D67B927" w14:textId="77777777" w:rsidR="003F158C" w:rsidRPr="00CA3D06" w:rsidRDefault="003F158C" w:rsidP="003F158C">
      <w:pPr>
        <w:rPr>
          <w:rFonts w:ascii="Comic Sans MS" w:hAnsi="Comic Sans MS" w:cs="Calibri"/>
          <w:sz w:val="20"/>
          <w:szCs w:val="20"/>
        </w:rPr>
      </w:pPr>
      <w:r w:rsidRPr="00CA3D06">
        <w:rPr>
          <w:rFonts w:ascii="Comic Sans MS" w:hAnsi="Comic Sans MS" w:cs="Calibri"/>
          <w:sz w:val="20"/>
          <w:szCs w:val="20"/>
        </w:rPr>
        <w:t xml:space="preserve">   </w:t>
      </w:r>
    </w:p>
    <w:p w14:paraId="5F36B866" w14:textId="77777777" w:rsidR="003F158C" w:rsidRPr="00CA3D06" w:rsidRDefault="003F158C" w:rsidP="003F158C">
      <w:pPr>
        <w:rPr>
          <w:rFonts w:ascii="Comic Sans MS" w:hAnsi="Comic Sans MS" w:cs="Calibri"/>
          <w:b/>
          <w:sz w:val="20"/>
          <w:szCs w:val="20"/>
        </w:rPr>
      </w:pPr>
      <w:r w:rsidRPr="00CA3D06">
        <w:rPr>
          <w:rFonts w:ascii="Comic Sans MS" w:hAnsi="Comic Sans MS" w:cs="Calibri"/>
          <w:b/>
          <w:sz w:val="20"/>
          <w:szCs w:val="20"/>
        </w:rPr>
        <w:t>Informal curriculum</w:t>
      </w:r>
    </w:p>
    <w:p w14:paraId="514D19D7" w14:textId="77777777" w:rsidR="003F158C" w:rsidRPr="00CA3D06" w:rsidRDefault="003F158C" w:rsidP="003F158C">
      <w:pPr>
        <w:rPr>
          <w:rFonts w:ascii="Comic Sans MS" w:hAnsi="Comic Sans MS" w:cs="Calibri"/>
          <w:b/>
          <w:sz w:val="20"/>
          <w:szCs w:val="20"/>
        </w:rPr>
      </w:pPr>
    </w:p>
    <w:p w14:paraId="15E51F74" w14:textId="77777777" w:rsidR="003F158C" w:rsidRPr="00CA3D06" w:rsidRDefault="003F158C" w:rsidP="00F66F5D">
      <w:pPr>
        <w:numPr>
          <w:ilvl w:val="0"/>
          <w:numId w:val="7"/>
        </w:numPr>
        <w:rPr>
          <w:rFonts w:ascii="Comic Sans MS" w:hAnsi="Comic Sans MS" w:cs="Calibri"/>
          <w:sz w:val="20"/>
          <w:szCs w:val="20"/>
        </w:rPr>
      </w:pPr>
      <w:r w:rsidRPr="00CA3D06">
        <w:rPr>
          <w:rFonts w:ascii="Comic Sans MS" w:hAnsi="Comic Sans MS" w:cs="Calibri"/>
          <w:sz w:val="20"/>
          <w:szCs w:val="20"/>
        </w:rPr>
        <w:t xml:space="preserve">Children at </w:t>
      </w:r>
      <w:r w:rsidR="00435DC1" w:rsidRPr="00CA3D06">
        <w:rPr>
          <w:rFonts w:ascii="Comic Sans MS" w:hAnsi="Comic Sans MS" w:cs="Calibri"/>
          <w:sz w:val="20"/>
          <w:szCs w:val="20"/>
        </w:rPr>
        <w:t xml:space="preserve">Vine Tree Primary School </w:t>
      </w:r>
      <w:r w:rsidRPr="00CA3D06">
        <w:rPr>
          <w:rFonts w:ascii="Comic Sans MS" w:hAnsi="Comic Sans MS" w:cs="Calibri"/>
          <w:sz w:val="20"/>
          <w:szCs w:val="20"/>
        </w:rPr>
        <w:t xml:space="preserve">have always been able to participate fully in the wide range of activities offered beyond the classroom consistent with the limitations imposed by any disability. </w:t>
      </w:r>
    </w:p>
    <w:p w14:paraId="11F47086" w14:textId="77777777" w:rsidR="003F158C" w:rsidRPr="00CA3D06" w:rsidRDefault="003F158C" w:rsidP="003F158C">
      <w:pPr>
        <w:rPr>
          <w:rFonts w:ascii="Comic Sans MS" w:hAnsi="Comic Sans MS" w:cs="Calibri"/>
          <w:sz w:val="20"/>
          <w:szCs w:val="20"/>
        </w:rPr>
      </w:pPr>
    </w:p>
    <w:p w14:paraId="698D6DD0" w14:textId="77777777" w:rsidR="003F158C" w:rsidRPr="00CA3D06" w:rsidRDefault="003F158C" w:rsidP="00F66F5D">
      <w:pPr>
        <w:numPr>
          <w:ilvl w:val="0"/>
          <w:numId w:val="7"/>
        </w:numPr>
        <w:rPr>
          <w:rFonts w:ascii="Comic Sans MS" w:hAnsi="Comic Sans MS" w:cs="Calibri"/>
          <w:sz w:val="20"/>
          <w:szCs w:val="20"/>
        </w:rPr>
      </w:pPr>
      <w:r w:rsidRPr="00CA3D06">
        <w:rPr>
          <w:rFonts w:ascii="Comic Sans MS" w:hAnsi="Comic Sans MS" w:cs="Calibri"/>
          <w:sz w:val="20"/>
          <w:szCs w:val="20"/>
        </w:rPr>
        <w:t xml:space="preserve">At </w:t>
      </w:r>
      <w:r w:rsidR="00435DC1" w:rsidRPr="00CA3D06">
        <w:rPr>
          <w:rFonts w:ascii="Comic Sans MS" w:hAnsi="Comic Sans MS" w:cs="Calibri"/>
          <w:sz w:val="20"/>
          <w:szCs w:val="20"/>
        </w:rPr>
        <w:t xml:space="preserve">Vine Tree Primary School </w:t>
      </w:r>
      <w:r w:rsidRPr="00CA3D06">
        <w:rPr>
          <w:rFonts w:ascii="Comic Sans MS" w:hAnsi="Comic Sans MS" w:cs="Calibri"/>
          <w:sz w:val="20"/>
          <w:szCs w:val="20"/>
        </w:rPr>
        <w:t>arrangements for play, recreation and other aspects of a child’s social development are incorporated into the child’s individual education plan. The suitability of any event and the need for additional support is discussed fully with the parents in advance.</w:t>
      </w:r>
    </w:p>
    <w:p w14:paraId="71BABA0C" w14:textId="77777777" w:rsidR="003F158C" w:rsidRPr="00CA3D06" w:rsidRDefault="003F158C" w:rsidP="003F158C">
      <w:pPr>
        <w:rPr>
          <w:rFonts w:ascii="Comic Sans MS" w:hAnsi="Comic Sans MS" w:cs="Calibri"/>
          <w:sz w:val="20"/>
          <w:szCs w:val="20"/>
        </w:rPr>
      </w:pPr>
    </w:p>
    <w:p w14:paraId="2380575F" w14:textId="77777777" w:rsidR="003F158C" w:rsidRPr="00CA3D06" w:rsidRDefault="003F158C" w:rsidP="003F158C">
      <w:pPr>
        <w:rPr>
          <w:rFonts w:ascii="Comic Sans MS" w:hAnsi="Comic Sans MS" w:cs="Calibri"/>
          <w:b/>
          <w:sz w:val="20"/>
          <w:szCs w:val="20"/>
        </w:rPr>
      </w:pPr>
      <w:r w:rsidRPr="00CA3D06">
        <w:rPr>
          <w:rFonts w:ascii="Comic Sans MS" w:hAnsi="Comic Sans MS" w:cs="Calibri"/>
          <w:b/>
          <w:sz w:val="20"/>
          <w:szCs w:val="20"/>
        </w:rPr>
        <w:t>Access to Written Information</w:t>
      </w:r>
    </w:p>
    <w:p w14:paraId="0DA4987A" w14:textId="77777777" w:rsidR="003F158C" w:rsidRPr="00CA3D06" w:rsidRDefault="003F158C" w:rsidP="003F158C">
      <w:pPr>
        <w:rPr>
          <w:rFonts w:ascii="Comic Sans MS" w:hAnsi="Comic Sans MS" w:cs="Calibri"/>
          <w:b/>
          <w:sz w:val="20"/>
          <w:szCs w:val="20"/>
        </w:rPr>
      </w:pPr>
    </w:p>
    <w:p w14:paraId="7E7A464D" w14:textId="77777777" w:rsidR="003F158C" w:rsidRPr="00CA3D06" w:rsidRDefault="003F158C" w:rsidP="003F158C">
      <w:pPr>
        <w:rPr>
          <w:rFonts w:ascii="Comic Sans MS" w:hAnsi="Comic Sans MS" w:cs="Calibri"/>
          <w:sz w:val="20"/>
          <w:szCs w:val="20"/>
        </w:rPr>
      </w:pPr>
      <w:r w:rsidRPr="00CA3D06">
        <w:rPr>
          <w:rFonts w:ascii="Comic Sans MS" w:hAnsi="Comic Sans MS" w:cs="Calibri"/>
          <w:sz w:val="20"/>
          <w:szCs w:val="20"/>
        </w:rPr>
        <w:t>We currently have a varied methodology for communicating with parents, carers and pupils, these include:</w:t>
      </w:r>
    </w:p>
    <w:p w14:paraId="33E7EAD7" w14:textId="77777777" w:rsidR="003F158C" w:rsidRPr="00CA3D06" w:rsidRDefault="003F158C" w:rsidP="003F158C">
      <w:pPr>
        <w:rPr>
          <w:rFonts w:ascii="Comic Sans MS" w:hAnsi="Comic Sans MS" w:cs="Calibri"/>
          <w:sz w:val="20"/>
          <w:szCs w:val="20"/>
        </w:rPr>
      </w:pPr>
    </w:p>
    <w:p w14:paraId="6328FF1D" w14:textId="77777777" w:rsidR="003F158C" w:rsidRPr="00CA3D06" w:rsidRDefault="003F158C" w:rsidP="00F66F5D">
      <w:pPr>
        <w:numPr>
          <w:ilvl w:val="0"/>
          <w:numId w:val="3"/>
        </w:numPr>
        <w:spacing w:after="80" w:line="276" w:lineRule="auto"/>
        <w:rPr>
          <w:rFonts w:ascii="Comic Sans MS" w:hAnsi="Comic Sans MS" w:cs="Calibri"/>
          <w:i/>
          <w:sz w:val="20"/>
          <w:szCs w:val="20"/>
        </w:rPr>
      </w:pPr>
      <w:r w:rsidRPr="00CA3D06">
        <w:rPr>
          <w:rFonts w:ascii="Comic Sans MS" w:hAnsi="Comic Sans MS" w:cs="Calibri"/>
          <w:i/>
          <w:sz w:val="20"/>
          <w:szCs w:val="20"/>
        </w:rPr>
        <w:t xml:space="preserve">Repeating the information whilst speaking at parent attended assemblies and </w:t>
      </w:r>
      <w:r w:rsidR="00CA3D06" w:rsidRPr="00CA3D06">
        <w:rPr>
          <w:rFonts w:ascii="Comic Sans MS" w:hAnsi="Comic Sans MS" w:cs="Calibri"/>
          <w:i/>
          <w:sz w:val="20"/>
          <w:szCs w:val="20"/>
        </w:rPr>
        <w:t>parents’</w:t>
      </w:r>
      <w:r w:rsidRPr="00CA3D06">
        <w:rPr>
          <w:rFonts w:ascii="Comic Sans MS" w:hAnsi="Comic Sans MS" w:cs="Calibri"/>
          <w:i/>
          <w:sz w:val="20"/>
          <w:szCs w:val="20"/>
        </w:rPr>
        <w:t xml:space="preserve"> evenings</w:t>
      </w:r>
      <w:r w:rsidR="009140D2" w:rsidRPr="00CA3D06">
        <w:rPr>
          <w:rFonts w:ascii="Comic Sans MS" w:hAnsi="Comic Sans MS" w:cs="Calibri"/>
          <w:i/>
          <w:sz w:val="20"/>
          <w:szCs w:val="20"/>
        </w:rPr>
        <w:t>.</w:t>
      </w:r>
    </w:p>
    <w:p w14:paraId="36CFE08A" w14:textId="77777777" w:rsidR="003F158C" w:rsidRPr="00CA3D06" w:rsidRDefault="003F158C" w:rsidP="00F66F5D">
      <w:pPr>
        <w:numPr>
          <w:ilvl w:val="0"/>
          <w:numId w:val="3"/>
        </w:numPr>
        <w:spacing w:after="80" w:line="276" w:lineRule="auto"/>
        <w:rPr>
          <w:rFonts w:ascii="Comic Sans MS" w:hAnsi="Comic Sans MS" w:cs="Calibri"/>
          <w:i/>
          <w:sz w:val="20"/>
          <w:szCs w:val="20"/>
        </w:rPr>
      </w:pPr>
      <w:r w:rsidRPr="00CA3D06">
        <w:rPr>
          <w:rFonts w:ascii="Comic Sans MS" w:hAnsi="Comic Sans MS" w:cs="Calibri"/>
          <w:i/>
          <w:sz w:val="20"/>
          <w:szCs w:val="20"/>
        </w:rPr>
        <w:t>Notes we send home with pupils about specific events and projects</w:t>
      </w:r>
      <w:r w:rsidR="009140D2" w:rsidRPr="00CA3D06">
        <w:rPr>
          <w:rFonts w:ascii="Comic Sans MS" w:hAnsi="Comic Sans MS" w:cs="Calibri"/>
          <w:i/>
          <w:sz w:val="20"/>
          <w:szCs w:val="20"/>
        </w:rPr>
        <w:t>.</w:t>
      </w:r>
    </w:p>
    <w:p w14:paraId="5FE5E247" w14:textId="77777777" w:rsidR="003F158C" w:rsidRPr="00CA3D06" w:rsidRDefault="003F158C" w:rsidP="00F66F5D">
      <w:pPr>
        <w:numPr>
          <w:ilvl w:val="0"/>
          <w:numId w:val="3"/>
        </w:numPr>
        <w:spacing w:after="80" w:line="276" w:lineRule="auto"/>
        <w:rPr>
          <w:rFonts w:ascii="Comic Sans MS" w:hAnsi="Comic Sans MS" w:cs="Calibri"/>
          <w:i/>
          <w:sz w:val="20"/>
          <w:szCs w:val="20"/>
        </w:rPr>
      </w:pPr>
      <w:r w:rsidRPr="00CA3D06">
        <w:rPr>
          <w:rFonts w:ascii="Comic Sans MS" w:hAnsi="Comic Sans MS" w:cs="Calibri"/>
          <w:i/>
          <w:sz w:val="20"/>
          <w:szCs w:val="20"/>
        </w:rPr>
        <w:t>Newsletters each term</w:t>
      </w:r>
      <w:r w:rsidR="009140D2" w:rsidRPr="00CA3D06">
        <w:rPr>
          <w:rFonts w:ascii="Comic Sans MS" w:hAnsi="Comic Sans MS" w:cs="Calibri"/>
          <w:i/>
          <w:sz w:val="20"/>
          <w:szCs w:val="20"/>
        </w:rPr>
        <w:t>.</w:t>
      </w:r>
    </w:p>
    <w:p w14:paraId="112696F6" w14:textId="77777777" w:rsidR="003F158C" w:rsidRPr="00CA3D06" w:rsidRDefault="00802179" w:rsidP="00F66F5D">
      <w:pPr>
        <w:numPr>
          <w:ilvl w:val="0"/>
          <w:numId w:val="3"/>
        </w:numPr>
        <w:spacing w:after="80" w:line="276" w:lineRule="auto"/>
        <w:rPr>
          <w:rFonts w:ascii="Comic Sans MS" w:hAnsi="Comic Sans MS" w:cs="Calibri"/>
          <w:i/>
          <w:sz w:val="20"/>
          <w:szCs w:val="20"/>
        </w:rPr>
      </w:pPr>
      <w:r w:rsidRPr="00CA3D06">
        <w:rPr>
          <w:rFonts w:ascii="Comic Sans MS" w:hAnsi="Comic Sans MS" w:cs="Calibri"/>
          <w:i/>
          <w:sz w:val="20"/>
          <w:szCs w:val="20"/>
        </w:rPr>
        <w:t>Information from our web</w:t>
      </w:r>
      <w:r w:rsidR="003F158C" w:rsidRPr="00CA3D06">
        <w:rPr>
          <w:rFonts w:ascii="Comic Sans MS" w:hAnsi="Comic Sans MS" w:cs="Calibri"/>
          <w:i/>
          <w:sz w:val="20"/>
          <w:szCs w:val="20"/>
        </w:rPr>
        <w:t>site</w:t>
      </w:r>
      <w:r w:rsidR="009140D2" w:rsidRPr="00CA3D06">
        <w:rPr>
          <w:rFonts w:ascii="Comic Sans MS" w:hAnsi="Comic Sans MS" w:cs="Calibri"/>
          <w:i/>
          <w:sz w:val="20"/>
          <w:szCs w:val="20"/>
        </w:rPr>
        <w:t>.</w:t>
      </w:r>
    </w:p>
    <w:p w14:paraId="107A14B1" w14:textId="77777777" w:rsidR="003F158C" w:rsidRPr="00CA3D06" w:rsidRDefault="003F158C" w:rsidP="00F66F5D">
      <w:pPr>
        <w:numPr>
          <w:ilvl w:val="0"/>
          <w:numId w:val="3"/>
        </w:numPr>
        <w:spacing w:after="200" w:line="276" w:lineRule="auto"/>
        <w:rPr>
          <w:rFonts w:ascii="Comic Sans MS" w:hAnsi="Comic Sans MS" w:cs="Calibri"/>
          <w:i/>
          <w:sz w:val="20"/>
          <w:szCs w:val="20"/>
        </w:rPr>
      </w:pPr>
      <w:r w:rsidRPr="00CA3D06">
        <w:rPr>
          <w:rFonts w:ascii="Comic Sans MS" w:hAnsi="Comic Sans MS" w:cs="Calibri"/>
          <w:i/>
          <w:sz w:val="20"/>
          <w:szCs w:val="20"/>
        </w:rPr>
        <w:t>Phoning parents when we know that they cannot read the information we send home.</w:t>
      </w:r>
    </w:p>
    <w:p w14:paraId="36787C0E" w14:textId="77777777" w:rsidR="00CA3D06" w:rsidRPr="00CA3D06" w:rsidRDefault="00CA3D06" w:rsidP="00F66F5D">
      <w:pPr>
        <w:numPr>
          <w:ilvl w:val="0"/>
          <w:numId w:val="3"/>
        </w:numPr>
        <w:spacing w:after="200" w:line="276" w:lineRule="auto"/>
        <w:rPr>
          <w:rFonts w:ascii="Comic Sans MS" w:hAnsi="Comic Sans MS" w:cs="Calibri"/>
          <w:i/>
          <w:sz w:val="20"/>
          <w:szCs w:val="20"/>
        </w:rPr>
      </w:pPr>
      <w:r w:rsidRPr="00CA3D06">
        <w:rPr>
          <w:rFonts w:ascii="Comic Sans MS" w:hAnsi="Comic Sans MS" w:cs="Calibri"/>
          <w:i/>
          <w:sz w:val="20"/>
          <w:szCs w:val="20"/>
        </w:rPr>
        <w:t>Use of Teacher2parents for text and email.</w:t>
      </w:r>
    </w:p>
    <w:p w14:paraId="473BEFF0" w14:textId="77777777" w:rsidR="00CA3D06" w:rsidRPr="00CA3D06" w:rsidRDefault="00CA3D06" w:rsidP="00F66F5D">
      <w:pPr>
        <w:numPr>
          <w:ilvl w:val="0"/>
          <w:numId w:val="3"/>
        </w:numPr>
        <w:spacing w:after="200" w:line="276" w:lineRule="auto"/>
        <w:rPr>
          <w:rFonts w:ascii="Comic Sans MS" w:hAnsi="Comic Sans MS" w:cs="Calibri"/>
          <w:i/>
          <w:sz w:val="20"/>
          <w:szCs w:val="20"/>
        </w:rPr>
      </w:pPr>
      <w:r w:rsidRPr="00CA3D06">
        <w:rPr>
          <w:rFonts w:ascii="Comic Sans MS" w:hAnsi="Comic Sans MS" w:cs="Calibri"/>
          <w:i/>
          <w:sz w:val="20"/>
          <w:szCs w:val="20"/>
        </w:rPr>
        <w:t>Year group email addresses</w:t>
      </w:r>
    </w:p>
    <w:p w14:paraId="6170B5A2" w14:textId="77777777" w:rsidR="003F158C" w:rsidRPr="00CA3D06" w:rsidRDefault="003F158C" w:rsidP="003F158C">
      <w:pPr>
        <w:rPr>
          <w:rFonts w:ascii="Comic Sans MS" w:hAnsi="Comic Sans MS" w:cs="Calibri"/>
          <w:sz w:val="20"/>
          <w:szCs w:val="20"/>
        </w:rPr>
      </w:pPr>
    </w:p>
    <w:p w14:paraId="3BF4F3D3" w14:textId="77777777" w:rsidR="0044085C" w:rsidRPr="00CA3D06" w:rsidRDefault="0044085C" w:rsidP="00FF17FF">
      <w:pPr>
        <w:autoSpaceDE w:val="0"/>
        <w:autoSpaceDN w:val="0"/>
        <w:adjustRightInd w:val="0"/>
        <w:jc w:val="center"/>
        <w:rPr>
          <w:rFonts w:ascii="Comic Sans MS" w:hAnsi="Comic Sans MS" w:cs="Calibri"/>
          <w:b/>
          <w:bCs/>
          <w:sz w:val="20"/>
          <w:szCs w:val="20"/>
          <w:u w:val="single"/>
        </w:rPr>
      </w:pPr>
    </w:p>
    <w:p w14:paraId="3F3AB5AD" w14:textId="77777777" w:rsidR="0044085C" w:rsidRPr="00CA3D06" w:rsidRDefault="0044085C" w:rsidP="00FF17FF">
      <w:pPr>
        <w:autoSpaceDE w:val="0"/>
        <w:autoSpaceDN w:val="0"/>
        <w:adjustRightInd w:val="0"/>
        <w:jc w:val="center"/>
        <w:rPr>
          <w:rFonts w:ascii="Comic Sans MS" w:hAnsi="Comic Sans MS" w:cs="Calibri"/>
          <w:b/>
          <w:bCs/>
          <w:sz w:val="20"/>
          <w:szCs w:val="20"/>
          <w:u w:val="single"/>
        </w:rPr>
      </w:pPr>
    </w:p>
    <w:sectPr w:rsidR="0044085C" w:rsidRPr="00CA3D06" w:rsidSect="007A65B0">
      <w:pgSz w:w="12240" w:h="15840"/>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FDC763" w14:textId="77777777" w:rsidR="006518B3" w:rsidRDefault="006518B3">
      <w:r>
        <w:separator/>
      </w:r>
    </w:p>
  </w:endnote>
  <w:endnote w:type="continuationSeparator" w:id="0">
    <w:p w14:paraId="0F1A5532" w14:textId="77777777" w:rsidR="006518B3" w:rsidRDefault="00651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79EBB2" w14:textId="77777777" w:rsidR="00435DC1" w:rsidRDefault="00435D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EE6824" w14:textId="77777777" w:rsidR="00435DC1" w:rsidRDefault="00435D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C232B" w14:textId="77777777" w:rsidR="00435DC1" w:rsidRDefault="00435D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4EBD20" w14:textId="77777777" w:rsidR="006518B3" w:rsidRDefault="006518B3">
      <w:r>
        <w:separator/>
      </w:r>
    </w:p>
  </w:footnote>
  <w:footnote w:type="continuationSeparator" w:id="0">
    <w:p w14:paraId="7CC82139" w14:textId="77777777" w:rsidR="006518B3" w:rsidRDefault="006518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378EDD" w14:textId="77777777" w:rsidR="00435DC1" w:rsidRDefault="00FD49E3">
    <w:pPr>
      <w:pStyle w:val="Header"/>
    </w:pPr>
    <w:r>
      <w:rPr>
        <w:noProof/>
        <w:lang w:val="en-GB" w:eastAsia="en-GB"/>
      </w:rPr>
      <w:pict w14:anchorId="541B9B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62063419" o:spid="_x0000_s2050" type="#_x0000_t75" style="position:absolute;margin-left:0;margin-top:0;width:526.8pt;height:695.35pt;z-index:-251658752;mso-position-horizontal:center;mso-position-horizontal-relative:margin;mso-position-vertical:center;mso-position-vertical-relative:margin" o:allowincell="f">
          <v:imagedata r:id="rId1" o:title="logo v2"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DB7CC" w14:textId="77777777" w:rsidR="00353ADF" w:rsidRPr="00435DC1" w:rsidRDefault="00FD49E3" w:rsidP="00435DC1">
    <w:pPr>
      <w:jc w:val="center"/>
      <w:rPr>
        <w:rFonts w:ascii="Comic Sans MS" w:hAnsi="Comic Sans MS" w:cs="Arial"/>
        <w:sz w:val="28"/>
        <w:szCs w:val="28"/>
        <w:lang w:val="en-GB"/>
      </w:rPr>
    </w:pPr>
    <w:r>
      <w:rPr>
        <w:rFonts w:ascii="Comic Sans MS" w:hAnsi="Comic Sans MS"/>
        <w:noProof/>
        <w:sz w:val="28"/>
        <w:szCs w:val="28"/>
        <w:lang w:val="en-GB" w:eastAsia="en-GB"/>
      </w:rPr>
      <w:pict w14:anchorId="42374C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62063420" o:spid="_x0000_s2051" type="#_x0000_t75" style="position:absolute;left:0;text-align:left;margin-left:0;margin-top:0;width:526.8pt;height:695.35pt;z-index:-251657728;mso-position-horizontal:center;mso-position-horizontal-relative:margin;mso-position-vertical:center;mso-position-vertical-relative:margin" o:allowincell="f">
          <v:imagedata r:id="rId1" o:title="logo v2" gain="19661f" blacklevel="22938f"/>
          <w10:wrap anchorx="margin" anchory="margin"/>
        </v:shape>
      </w:pict>
    </w:r>
    <w:r w:rsidR="00435DC1" w:rsidRPr="00435DC1">
      <w:rPr>
        <w:rFonts w:ascii="Comic Sans MS" w:hAnsi="Comic Sans MS"/>
        <w:sz w:val="28"/>
        <w:szCs w:val="28"/>
      </w:rPr>
      <w:t>Vine Tree Primary School</w:t>
    </w:r>
  </w:p>
  <w:p w14:paraId="7020EFF0" w14:textId="77777777" w:rsidR="0044085C" w:rsidRPr="00353ADF" w:rsidRDefault="0044085C" w:rsidP="0044085C">
    <w:pPr>
      <w:jc w:val="center"/>
      <w:rPr>
        <w:rFonts w:ascii="Arial" w:hAnsi="Arial" w:cs="Arial"/>
        <w:sz w:val="36"/>
        <w:szCs w:val="36"/>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E9C740" w14:textId="77777777" w:rsidR="00435DC1" w:rsidRDefault="00FD49E3">
    <w:pPr>
      <w:pStyle w:val="Header"/>
    </w:pPr>
    <w:r>
      <w:rPr>
        <w:noProof/>
        <w:lang w:val="en-GB" w:eastAsia="en-GB"/>
      </w:rPr>
      <w:pict w14:anchorId="5E73DF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62063418" o:spid="_x0000_s2049" type="#_x0000_t75" style="position:absolute;margin-left:0;margin-top:0;width:526.8pt;height:695.35pt;z-index:-251659776;mso-position-horizontal:center;mso-position-horizontal-relative:margin;mso-position-vertical:center;mso-position-vertical-relative:margin" o:allowincell="f">
          <v:imagedata r:id="rId1" o:title="logo v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656D7"/>
    <w:multiLevelType w:val="hybridMultilevel"/>
    <w:tmpl w:val="A6F22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710383"/>
    <w:multiLevelType w:val="hybridMultilevel"/>
    <w:tmpl w:val="BC3486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9677779"/>
    <w:multiLevelType w:val="hybridMultilevel"/>
    <w:tmpl w:val="4E9C2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7C2A77"/>
    <w:multiLevelType w:val="hybridMultilevel"/>
    <w:tmpl w:val="A14A2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3C3AE2"/>
    <w:multiLevelType w:val="hybridMultilevel"/>
    <w:tmpl w:val="3C40B4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31F2505A"/>
    <w:multiLevelType w:val="hybridMultilevel"/>
    <w:tmpl w:val="89A2A4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37C41105"/>
    <w:multiLevelType w:val="hybridMultilevel"/>
    <w:tmpl w:val="61DCC286"/>
    <w:lvl w:ilvl="0" w:tplc="B60A310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F66D43"/>
    <w:multiLevelType w:val="hybridMultilevel"/>
    <w:tmpl w:val="FF702B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425733A4"/>
    <w:multiLevelType w:val="hybridMultilevel"/>
    <w:tmpl w:val="339C5E4E"/>
    <w:lvl w:ilvl="0" w:tplc="5CCC90F0">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4BDE520F"/>
    <w:multiLevelType w:val="hybridMultilevel"/>
    <w:tmpl w:val="B3F66C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588E0766"/>
    <w:multiLevelType w:val="hybridMultilevel"/>
    <w:tmpl w:val="E77047C2"/>
    <w:lvl w:ilvl="0" w:tplc="B60A310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B1F0B16"/>
    <w:multiLevelType w:val="hybridMultilevel"/>
    <w:tmpl w:val="F1FC03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5C016344"/>
    <w:multiLevelType w:val="hybridMultilevel"/>
    <w:tmpl w:val="06DC9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E996E48"/>
    <w:multiLevelType w:val="hybridMultilevel"/>
    <w:tmpl w:val="40A66A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68FA7F97"/>
    <w:multiLevelType w:val="hybridMultilevel"/>
    <w:tmpl w:val="2A3C8DD6"/>
    <w:lvl w:ilvl="0" w:tplc="B60A310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49C442F"/>
    <w:multiLevelType w:val="hybridMultilevel"/>
    <w:tmpl w:val="1E3061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
  </w:num>
  <w:num w:numId="2">
    <w:abstractNumId w:val="12"/>
  </w:num>
  <w:num w:numId="3">
    <w:abstractNumId w:val="3"/>
  </w:num>
  <w:num w:numId="4">
    <w:abstractNumId w:val="0"/>
  </w:num>
  <w:num w:numId="5">
    <w:abstractNumId w:val="14"/>
  </w:num>
  <w:num w:numId="6">
    <w:abstractNumId w:val="6"/>
  </w:num>
  <w:num w:numId="7">
    <w:abstractNumId w:val="10"/>
  </w:num>
  <w:num w:numId="8">
    <w:abstractNumId w:val="1"/>
  </w:num>
  <w:num w:numId="9">
    <w:abstractNumId w:val="5"/>
  </w:num>
  <w:num w:numId="10">
    <w:abstractNumId w:val="11"/>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9"/>
  </w:num>
  <w:num w:numId="14">
    <w:abstractNumId w:val="7"/>
  </w:num>
  <w:num w:numId="15">
    <w:abstractNumId w:val="15"/>
  </w:num>
  <w:num w:numId="16">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3ADF"/>
    <w:rsid w:val="00051018"/>
    <w:rsid w:val="00064C70"/>
    <w:rsid w:val="000B6891"/>
    <w:rsid w:val="000C7F3A"/>
    <w:rsid w:val="000D3285"/>
    <w:rsid w:val="000D4455"/>
    <w:rsid w:val="000E1702"/>
    <w:rsid w:val="00163AE9"/>
    <w:rsid w:val="00184CCB"/>
    <w:rsid w:val="001955C9"/>
    <w:rsid w:val="001C5CED"/>
    <w:rsid w:val="001D322B"/>
    <w:rsid w:val="001F5BDC"/>
    <w:rsid w:val="00220278"/>
    <w:rsid w:val="00295DF8"/>
    <w:rsid w:val="002A0A31"/>
    <w:rsid w:val="002A5F70"/>
    <w:rsid w:val="002B4A10"/>
    <w:rsid w:val="002D168C"/>
    <w:rsid w:val="002F1A71"/>
    <w:rsid w:val="00353ADF"/>
    <w:rsid w:val="003802DC"/>
    <w:rsid w:val="003959DE"/>
    <w:rsid w:val="003974CD"/>
    <w:rsid w:val="003D1441"/>
    <w:rsid w:val="003D7C45"/>
    <w:rsid w:val="003E2802"/>
    <w:rsid w:val="003F0A3E"/>
    <w:rsid w:val="003F158C"/>
    <w:rsid w:val="0041217D"/>
    <w:rsid w:val="00435DC1"/>
    <w:rsid w:val="0044085C"/>
    <w:rsid w:val="00466C33"/>
    <w:rsid w:val="00477B3C"/>
    <w:rsid w:val="004E5EFD"/>
    <w:rsid w:val="004F2FBB"/>
    <w:rsid w:val="00530A9C"/>
    <w:rsid w:val="005B1347"/>
    <w:rsid w:val="005E1A8C"/>
    <w:rsid w:val="0061677A"/>
    <w:rsid w:val="00620E9A"/>
    <w:rsid w:val="006518B3"/>
    <w:rsid w:val="00680382"/>
    <w:rsid w:val="006817E6"/>
    <w:rsid w:val="006D6472"/>
    <w:rsid w:val="006E233B"/>
    <w:rsid w:val="007009A8"/>
    <w:rsid w:val="00701343"/>
    <w:rsid w:val="00721741"/>
    <w:rsid w:val="00723463"/>
    <w:rsid w:val="007626EC"/>
    <w:rsid w:val="007A12F1"/>
    <w:rsid w:val="007A65B0"/>
    <w:rsid w:val="007E207F"/>
    <w:rsid w:val="00802179"/>
    <w:rsid w:val="00803F59"/>
    <w:rsid w:val="008511E3"/>
    <w:rsid w:val="00866C68"/>
    <w:rsid w:val="00896338"/>
    <w:rsid w:val="008B71D3"/>
    <w:rsid w:val="008C35E8"/>
    <w:rsid w:val="008E6A57"/>
    <w:rsid w:val="009049C7"/>
    <w:rsid w:val="009140D2"/>
    <w:rsid w:val="00937E10"/>
    <w:rsid w:val="0097688D"/>
    <w:rsid w:val="009F7DFC"/>
    <w:rsid w:val="00A724B5"/>
    <w:rsid w:val="00A91533"/>
    <w:rsid w:val="00A93DA2"/>
    <w:rsid w:val="00AB7F6F"/>
    <w:rsid w:val="00AE2735"/>
    <w:rsid w:val="00B375B4"/>
    <w:rsid w:val="00B62F44"/>
    <w:rsid w:val="00BA1F49"/>
    <w:rsid w:val="00BA3DB8"/>
    <w:rsid w:val="00BD49AC"/>
    <w:rsid w:val="00BE7A79"/>
    <w:rsid w:val="00C33A89"/>
    <w:rsid w:val="00C61CEA"/>
    <w:rsid w:val="00C82428"/>
    <w:rsid w:val="00CA116B"/>
    <w:rsid w:val="00CA2A88"/>
    <w:rsid w:val="00CA3D06"/>
    <w:rsid w:val="00CE60B0"/>
    <w:rsid w:val="00CF3FE1"/>
    <w:rsid w:val="00D270C8"/>
    <w:rsid w:val="00D449D9"/>
    <w:rsid w:val="00D45DF0"/>
    <w:rsid w:val="00D95961"/>
    <w:rsid w:val="00DE0049"/>
    <w:rsid w:val="00E36FF9"/>
    <w:rsid w:val="00E76CAB"/>
    <w:rsid w:val="00E9221D"/>
    <w:rsid w:val="00EB79C0"/>
    <w:rsid w:val="00F42F21"/>
    <w:rsid w:val="00F66F5D"/>
    <w:rsid w:val="00F862FE"/>
    <w:rsid w:val="00FA11C2"/>
    <w:rsid w:val="00FA3460"/>
    <w:rsid w:val="00FD49E3"/>
    <w:rsid w:val="00FD580E"/>
    <w:rsid w:val="00FF17FF"/>
    <w:rsid w:val="00FF1E39"/>
    <w:rsid w:val="00FF23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077ED03"/>
  <w15:chartTrackingRefBased/>
  <w15:docId w15:val="{7A97791A-49B6-4E2F-96B1-EC23D62EC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Indent" w:uiPriority="99"/>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Normal"/>
    <w:qFormat/>
    <w:rsid w:val="00353ADF"/>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rsid w:val="000E1702"/>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0E1702"/>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53ADF"/>
    <w:pPr>
      <w:tabs>
        <w:tab w:val="center" w:pos="4320"/>
        <w:tab w:val="right" w:pos="8640"/>
      </w:tabs>
    </w:pPr>
  </w:style>
  <w:style w:type="paragraph" w:styleId="Footer">
    <w:name w:val="footer"/>
    <w:basedOn w:val="Normal"/>
    <w:rsid w:val="00353ADF"/>
    <w:pPr>
      <w:tabs>
        <w:tab w:val="center" w:pos="4320"/>
        <w:tab w:val="right" w:pos="8640"/>
      </w:tabs>
    </w:pPr>
  </w:style>
  <w:style w:type="character" w:styleId="PageNumber">
    <w:name w:val="page number"/>
    <w:basedOn w:val="DefaultParagraphFont"/>
    <w:rsid w:val="00353ADF"/>
  </w:style>
  <w:style w:type="table" w:styleId="TableGrid">
    <w:name w:val="Table Grid"/>
    <w:basedOn w:val="TableNormal"/>
    <w:rsid w:val="00B375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A5F70"/>
    <w:pPr>
      <w:autoSpaceDE w:val="0"/>
      <w:autoSpaceDN w:val="0"/>
      <w:adjustRightInd w:val="0"/>
    </w:pPr>
    <w:rPr>
      <w:rFonts w:ascii="Comic Sans MS" w:hAnsi="Comic Sans MS" w:cs="Comic Sans MS"/>
      <w:color w:val="000000"/>
      <w:sz w:val="24"/>
      <w:szCs w:val="24"/>
      <w:lang w:val="en-US" w:eastAsia="en-US"/>
    </w:rPr>
  </w:style>
  <w:style w:type="paragraph" w:styleId="BodyText">
    <w:name w:val="Body Text"/>
    <w:basedOn w:val="Normal"/>
    <w:link w:val="BodyTextChar"/>
    <w:rsid w:val="00FF1E39"/>
    <w:pPr>
      <w:widowControl w:val="0"/>
      <w:overflowPunct w:val="0"/>
      <w:adjustRightInd w:val="0"/>
      <w:jc w:val="both"/>
    </w:pPr>
    <w:rPr>
      <w:szCs w:val="20"/>
      <w:lang w:val="en-GB"/>
    </w:rPr>
  </w:style>
  <w:style w:type="character" w:customStyle="1" w:styleId="BodyTextChar">
    <w:name w:val="Body Text Char"/>
    <w:link w:val="BodyText"/>
    <w:rsid w:val="00FF1E39"/>
    <w:rPr>
      <w:sz w:val="24"/>
      <w:lang w:eastAsia="en-US"/>
    </w:rPr>
  </w:style>
  <w:style w:type="paragraph" w:styleId="ListParagraph">
    <w:name w:val="List Paragraph"/>
    <w:basedOn w:val="Normal"/>
    <w:link w:val="ListParagraphChar"/>
    <w:uiPriority w:val="34"/>
    <w:qFormat/>
    <w:rsid w:val="00FF1E39"/>
    <w:pPr>
      <w:ind w:left="720"/>
      <w:contextualSpacing/>
    </w:pPr>
    <w:rPr>
      <w:rFonts w:ascii="Arial" w:hAnsi="Arial"/>
      <w:sz w:val="20"/>
      <w:szCs w:val="20"/>
      <w:lang w:val="en-GB"/>
    </w:rPr>
  </w:style>
  <w:style w:type="paragraph" w:styleId="BodyTextIndent">
    <w:name w:val="Body Text Indent"/>
    <w:basedOn w:val="Normal"/>
    <w:link w:val="BodyTextIndentChar"/>
    <w:uiPriority w:val="99"/>
    <w:unhideWhenUsed/>
    <w:rsid w:val="00FF1E39"/>
    <w:pPr>
      <w:spacing w:after="120"/>
      <w:ind w:left="283"/>
    </w:pPr>
    <w:rPr>
      <w:rFonts w:ascii="Arial" w:hAnsi="Arial"/>
      <w:sz w:val="20"/>
      <w:szCs w:val="20"/>
      <w:lang w:val="en-GB"/>
    </w:rPr>
  </w:style>
  <w:style w:type="character" w:customStyle="1" w:styleId="BodyTextIndentChar">
    <w:name w:val="Body Text Indent Char"/>
    <w:link w:val="BodyTextIndent"/>
    <w:uiPriority w:val="99"/>
    <w:rsid w:val="00FF1E39"/>
    <w:rPr>
      <w:rFonts w:ascii="Arial" w:hAnsi="Arial"/>
      <w:lang w:eastAsia="en-US"/>
    </w:rPr>
  </w:style>
  <w:style w:type="paragraph" w:styleId="BodyText2">
    <w:name w:val="Body Text 2"/>
    <w:basedOn w:val="Normal"/>
    <w:link w:val="BodyText2Char"/>
    <w:rsid w:val="00620E9A"/>
    <w:pPr>
      <w:spacing w:after="120" w:line="480" w:lineRule="auto"/>
    </w:pPr>
  </w:style>
  <w:style w:type="character" w:customStyle="1" w:styleId="BodyText2Char">
    <w:name w:val="Body Text 2 Char"/>
    <w:link w:val="BodyText2"/>
    <w:rsid w:val="00620E9A"/>
    <w:rPr>
      <w:sz w:val="24"/>
      <w:szCs w:val="24"/>
      <w:lang w:val="en-US" w:eastAsia="en-US"/>
    </w:rPr>
  </w:style>
  <w:style w:type="paragraph" w:styleId="NormalWeb">
    <w:name w:val="Normal (Web)"/>
    <w:basedOn w:val="Normal"/>
    <w:rsid w:val="00620E9A"/>
    <w:pPr>
      <w:spacing w:after="193"/>
    </w:pPr>
    <w:rPr>
      <w:rFonts w:ascii="Verdana" w:eastAsia="Arial Unicode MS" w:hAnsi="Verdana" w:cs="Arial Unicode MS"/>
      <w:lang w:val="en-GB"/>
    </w:rPr>
  </w:style>
  <w:style w:type="character" w:customStyle="1" w:styleId="Heading2Char">
    <w:name w:val="Heading 2 Char"/>
    <w:link w:val="Heading2"/>
    <w:semiHidden/>
    <w:rsid w:val="000E1702"/>
    <w:rPr>
      <w:rFonts w:ascii="Cambria" w:eastAsia="Times New Roman" w:hAnsi="Cambria" w:cs="Times New Roman"/>
      <w:b/>
      <w:bCs/>
      <w:i/>
      <w:iCs/>
      <w:sz w:val="28"/>
      <w:szCs w:val="28"/>
      <w:lang w:val="en-US" w:eastAsia="en-US"/>
    </w:rPr>
  </w:style>
  <w:style w:type="character" w:customStyle="1" w:styleId="Heading3Char">
    <w:name w:val="Heading 3 Char"/>
    <w:link w:val="Heading3"/>
    <w:semiHidden/>
    <w:rsid w:val="000E1702"/>
    <w:rPr>
      <w:rFonts w:ascii="Cambria" w:eastAsia="Times New Roman" w:hAnsi="Cambria" w:cs="Times New Roman"/>
      <w:b/>
      <w:bCs/>
      <w:sz w:val="26"/>
      <w:szCs w:val="26"/>
      <w:lang w:val="en-US" w:eastAsia="en-US"/>
    </w:rPr>
  </w:style>
  <w:style w:type="character" w:customStyle="1" w:styleId="ListParagraphChar">
    <w:name w:val="List Paragraph Char"/>
    <w:basedOn w:val="DefaultParagraphFont"/>
    <w:link w:val="ListParagraph"/>
    <w:uiPriority w:val="34"/>
    <w:locked/>
    <w:rsid w:val="00CA3D06"/>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693930">
      <w:bodyDiv w:val="1"/>
      <w:marLeft w:val="0"/>
      <w:marRight w:val="0"/>
      <w:marTop w:val="0"/>
      <w:marBottom w:val="0"/>
      <w:divBdr>
        <w:top w:val="none" w:sz="0" w:space="0" w:color="auto"/>
        <w:left w:val="none" w:sz="0" w:space="0" w:color="auto"/>
        <w:bottom w:val="none" w:sz="0" w:space="0" w:color="auto"/>
        <w:right w:val="none" w:sz="0" w:space="0" w:color="auto"/>
      </w:divBdr>
    </w:div>
    <w:div w:id="1008210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327F48-F09A-4FD3-A245-76E2FD47D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1231</Words>
  <Characters>6941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Arrivals and Departures Policy</vt:lpstr>
    </vt:vector>
  </TitlesOfParts>
  <Company>dgfs</Company>
  <LinksUpToDate>false</LinksUpToDate>
  <CharactersWithSpaces>8156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Arrivals and Departures Policy</dc:title>
  <dc:subject/>
  <dc:creator>dominic parker</dc:creator>
  <cp:keywords/>
  <cp:lastModifiedBy>sch8752328</cp:lastModifiedBy>
  <cp:revision>4</cp:revision>
  <cp:lastPrinted>2023-01-31T10:23:00Z</cp:lastPrinted>
  <dcterms:created xsi:type="dcterms:W3CDTF">2023-01-24T14:50:00Z</dcterms:created>
  <dcterms:modified xsi:type="dcterms:W3CDTF">2025-06-05T13:19:00Z</dcterms:modified>
</cp:coreProperties>
</file>