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E5603" w14:textId="528EB516" w:rsidR="00D36C7C" w:rsidRPr="00AA5893" w:rsidRDefault="003E6D21">
      <w:pPr>
        <w:spacing w:after="40"/>
        <w:rPr>
          <w:rFonts w:ascii="Twinkl" w:hAnsi="Twinkl"/>
        </w:rPr>
      </w:pPr>
      <w:r w:rsidRPr="009103CC">
        <w:rPr>
          <w:rFonts w:ascii="Twinkl" w:hAnsi="Twinkl"/>
          <w:b/>
          <w:noProof/>
          <w:color w:val="17365D" w:themeColor="text2" w:themeShade="BF"/>
          <w:sz w:val="28"/>
          <w:szCs w:val="28"/>
          <w:u w:val="single"/>
        </w:rPr>
        <w:drawing>
          <wp:anchor distT="0" distB="0" distL="114300" distR="114300" simplePos="0" relativeHeight="251659264" behindDoc="1" locked="0" layoutInCell="1" allowOverlap="1" wp14:anchorId="3F3D97AD" wp14:editId="38F0AC41">
            <wp:simplePos x="0" y="0"/>
            <wp:positionH relativeFrom="margin">
              <wp:posOffset>0</wp:posOffset>
            </wp:positionH>
            <wp:positionV relativeFrom="paragraph">
              <wp:posOffset>320040</wp:posOffset>
            </wp:positionV>
            <wp:extent cx="1513092" cy="400050"/>
            <wp:effectExtent l="0" t="0" r="0" b="0"/>
            <wp:wrapTight wrapText="bothSides">
              <wp:wrapPolygon edited="0">
                <wp:start x="0" y="0"/>
                <wp:lineTo x="0" y="20571"/>
                <wp:lineTo x="21219" y="20571"/>
                <wp:lineTo x="212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3092" cy="400050"/>
                    </a:xfrm>
                    <a:prstGeom prst="rect">
                      <a:avLst/>
                    </a:prstGeom>
                    <a:noFill/>
                  </pic:spPr>
                </pic:pic>
              </a:graphicData>
            </a:graphic>
          </wp:anchor>
        </w:drawing>
      </w:r>
      <w:r>
        <w:rPr>
          <w:rFonts w:ascii="Twinkl" w:hAnsi="Twinkl"/>
          <w:b/>
          <w:color w:val="1B4D3E"/>
          <w:sz w:val="32"/>
        </w:rPr>
        <w:t xml:space="preserve">                               Nursery </w:t>
      </w:r>
      <w:r w:rsidR="00506C4B" w:rsidRPr="00AA5893">
        <w:rPr>
          <w:rFonts w:ascii="Twinkl" w:hAnsi="Twinkl"/>
          <w:b/>
          <w:color w:val="1B4D3E"/>
          <w:sz w:val="32"/>
        </w:rPr>
        <w:t>Curriculum Overview — Woodland CP Primary School</w:t>
      </w:r>
    </w:p>
    <w:p w14:paraId="56A698DD" w14:textId="42027A3F" w:rsidR="00D36C7C" w:rsidRPr="00AA5893" w:rsidRDefault="00506C4B">
      <w:pPr>
        <w:rPr>
          <w:rFonts w:ascii="Twinkl" w:hAnsi="Twinkl"/>
        </w:rPr>
      </w:pPr>
      <w:bookmarkStart w:id="0" w:name="_Hlk241150366"/>
      <w:r w:rsidRPr="00AA5893">
        <w:rPr>
          <w:rFonts w:ascii="Twinkl" w:hAnsi="Twinkl"/>
          <w:i/>
          <w:color w:val="555555"/>
          <w:sz w:val="19"/>
        </w:rPr>
        <w:t xml:space="preserve">Themes may </w:t>
      </w:r>
      <w:r w:rsidR="003E6D21">
        <w:rPr>
          <w:rFonts w:ascii="Twinkl" w:hAnsi="Twinkl"/>
          <w:i/>
          <w:color w:val="555555"/>
          <w:sz w:val="19"/>
        </w:rPr>
        <w:t>transition</w:t>
      </w:r>
      <w:r w:rsidRPr="00AA5893">
        <w:rPr>
          <w:rFonts w:ascii="Twinkl" w:hAnsi="Twinkl"/>
          <w:i/>
          <w:color w:val="555555"/>
          <w:sz w:val="19"/>
        </w:rPr>
        <w:t xml:space="preserve"> as led by children’s interests in line with EYFS</w:t>
      </w:r>
      <w:r w:rsidR="00175D28">
        <w:rPr>
          <w:rFonts w:ascii="Twinkl" w:hAnsi="Twinkl"/>
          <w:i/>
          <w:color w:val="555555"/>
          <w:sz w:val="19"/>
        </w:rPr>
        <w:t xml:space="preserve"> outcomes</w:t>
      </w:r>
      <w:r w:rsidRPr="00AA5893">
        <w:rPr>
          <w:rFonts w:ascii="Twinkl" w:hAnsi="Twinkl"/>
          <w:i/>
          <w:color w:val="555555"/>
          <w:sz w:val="19"/>
        </w:rPr>
        <w:t>. However provision for learning in 7 areas will be constant.</w:t>
      </w:r>
    </w:p>
    <w:tbl>
      <w:tblPr>
        <w:tblW w:w="0" w:type="auto"/>
        <w:jc w:val="center"/>
        <w:tblBorders>
          <w:top w:val="single" w:sz="4" w:space="0" w:color="D3D3D3"/>
          <w:bottom w:val="single" w:sz="4" w:space="0" w:color="D3D3D3"/>
          <w:insideH w:val="single" w:sz="4" w:space="0" w:color="D3D3D3"/>
          <w:insideV w:val="single" w:sz="4" w:space="0" w:color="D3D3D3"/>
        </w:tblBorders>
        <w:tblLook w:val="04A0" w:firstRow="1" w:lastRow="0" w:firstColumn="1" w:lastColumn="0" w:noHBand="0" w:noVBand="1"/>
      </w:tblPr>
      <w:tblGrid>
        <w:gridCol w:w="1840"/>
        <w:gridCol w:w="2004"/>
        <w:gridCol w:w="2132"/>
        <w:gridCol w:w="2023"/>
        <w:gridCol w:w="2267"/>
        <w:gridCol w:w="2076"/>
        <w:gridCol w:w="2058"/>
      </w:tblGrid>
      <w:tr w:rsidR="00104206" w:rsidRPr="00AA5893" w14:paraId="443DEA80" w14:textId="77777777">
        <w:trPr>
          <w:jc w:val="center"/>
        </w:trPr>
        <w:tc>
          <w:tcPr>
            <w:tcW w:w="2160" w:type="dxa"/>
            <w:shd w:val="clear" w:color="auto" w:fill="2E7D32"/>
            <w:tcMar>
              <w:top w:w="80" w:type="dxa"/>
              <w:left w:w="80" w:type="dxa"/>
              <w:bottom w:w="80" w:type="dxa"/>
              <w:right w:w="80" w:type="dxa"/>
            </w:tcMar>
          </w:tcPr>
          <w:bookmarkEnd w:id="0"/>
          <w:p w14:paraId="50434614" w14:textId="77777777" w:rsidR="00D36C7C" w:rsidRPr="00AA5893" w:rsidRDefault="00506C4B">
            <w:pPr>
              <w:spacing w:before="40" w:after="40" w:line="252" w:lineRule="auto"/>
              <w:rPr>
                <w:rFonts w:ascii="Twinkl" w:hAnsi="Twinkl"/>
              </w:rPr>
            </w:pPr>
            <w:r w:rsidRPr="00AA5893">
              <w:rPr>
                <w:rFonts w:ascii="Twinkl" w:hAnsi="Twinkl"/>
                <w:b/>
                <w:color w:val="FFFFFF"/>
                <w:sz w:val="19"/>
              </w:rPr>
              <w:t>Nursery</w:t>
            </w:r>
          </w:p>
        </w:tc>
        <w:tc>
          <w:tcPr>
            <w:tcW w:w="2592" w:type="dxa"/>
            <w:shd w:val="clear" w:color="auto" w:fill="2E7D32"/>
            <w:tcMar>
              <w:top w:w="80" w:type="dxa"/>
              <w:left w:w="80" w:type="dxa"/>
              <w:bottom w:w="80" w:type="dxa"/>
              <w:right w:w="80" w:type="dxa"/>
            </w:tcMar>
          </w:tcPr>
          <w:p w14:paraId="3FE44768" w14:textId="77777777" w:rsidR="00D36C7C" w:rsidRPr="00AA5893" w:rsidRDefault="00506C4B">
            <w:pPr>
              <w:spacing w:before="40" w:after="40" w:line="252" w:lineRule="auto"/>
              <w:jc w:val="center"/>
              <w:rPr>
                <w:rFonts w:ascii="Twinkl" w:hAnsi="Twinkl"/>
              </w:rPr>
            </w:pPr>
            <w:r w:rsidRPr="00AA5893">
              <w:rPr>
                <w:rFonts w:ascii="Twinkl" w:hAnsi="Twinkl"/>
                <w:b/>
                <w:color w:val="FFFFFF"/>
                <w:sz w:val="19"/>
              </w:rPr>
              <w:t>Autumn 1</w:t>
            </w:r>
          </w:p>
        </w:tc>
        <w:tc>
          <w:tcPr>
            <w:tcW w:w="2592" w:type="dxa"/>
            <w:shd w:val="clear" w:color="auto" w:fill="2E7D32"/>
            <w:tcMar>
              <w:top w:w="80" w:type="dxa"/>
              <w:left w:w="80" w:type="dxa"/>
              <w:bottom w:w="80" w:type="dxa"/>
              <w:right w:w="80" w:type="dxa"/>
            </w:tcMar>
          </w:tcPr>
          <w:p w14:paraId="339427F7" w14:textId="77777777" w:rsidR="00D36C7C" w:rsidRPr="00AA5893" w:rsidRDefault="00506C4B">
            <w:pPr>
              <w:spacing w:before="40" w:after="40" w:line="252" w:lineRule="auto"/>
              <w:jc w:val="center"/>
              <w:rPr>
                <w:rFonts w:ascii="Twinkl" w:hAnsi="Twinkl"/>
              </w:rPr>
            </w:pPr>
            <w:r w:rsidRPr="00AA5893">
              <w:rPr>
                <w:rFonts w:ascii="Twinkl" w:hAnsi="Twinkl"/>
                <w:b/>
                <w:color w:val="FFFFFF"/>
                <w:sz w:val="19"/>
              </w:rPr>
              <w:t>Autumn 2</w:t>
            </w:r>
          </w:p>
        </w:tc>
        <w:tc>
          <w:tcPr>
            <w:tcW w:w="2592" w:type="dxa"/>
            <w:shd w:val="clear" w:color="auto" w:fill="2E7D32"/>
            <w:tcMar>
              <w:top w:w="80" w:type="dxa"/>
              <w:left w:w="80" w:type="dxa"/>
              <w:bottom w:w="80" w:type="dxa"/>
              <w:right w:w="80" w:type="dxa"/>
            </w:tcMar>
          </w:tcPr>
          <w:p w14:paraId="55CDF7A2" w14:textId="77777777" w:rsidR="00D36C7C" w:rsidRPr="00AA5893" w:rsidRDefault="00506C4B">
            <w:pPr>
              <w:spacing w:before="40" w:after="40" w:line="252" w:lineRule="auto"/>
              <w:jc w:val="center"/>
              <w:rPr>
                <w:rFonts w:ascii="Twinkl" w:hAnsi="Twinkl"/>
              </w:rPr>
            </w:pPr>
            <w:r w:rsidRPr="00AA5893">
              <w:rPr>
                <w:rFonts w:ascii="Twinkl" w:hAnsi="Twinkl"/>
                <w:b/>
                <w:color w:val="FFFFFF"/>
                <w:sz w:val="19"/>
              </w:rPr>
              <w:t>Spring 1</w:t>
            </w:r>
          </w:p>
        </w:tc>
        <w:tc>
          <w:tcPr>
            <w:tcW w:w="2592" w:type="dxa"/>
            <w:shd w:val="clear" w:color="auto" w:fill="2E7D32"/>
            <w:tcMar>
              <w:top w:w="80" w:type="dxa"/>
              <w:left w:w="80" w:type="dxa"/>
              <w:bottom w:w="80" w:type="dxa"/>
              <w:right w:w="80" w:type="dxa"/>
            </w:tcMar>
          </w:tcPr>
          <w:p w14:paraId="59A1F7F0" w14:textId="77777777" w:rsidR="00D36C7C" w:rsidRPr="00AA5893" w:rsidRDefault="00506C4B">
            <w:pPr>
              <w:spacing w:before="40" w:after="40" w:line="252" w:lineRule="auto"/>
              <w:jc w:val="center"/>
              <w:rPr>
                <w:rFonts w:ascii="Twinkl" w:hAnsi="Twinkl"/>
              </w:rPr>
            </w:pPr>
            <w:r w:rsidRPr="00AA5893">
              <w:rPr>
                <w:rFonts w:ascii="Twinkl" w:hAnsi="Twinkl"/>
                <w:b/>
                <w:color w:val="FFFFFF"/>
                <w:sz w:val="19"/>
              </w:rPr>
              <w:t>Spring 2</w:t>
            </w:r>
          </w:p>
        </w:tc>
        <w:tc>
          <w:tcPr>
            <w:tcW w:w="2592" w:type="dxa"/>
            <w:shd w:val="clear" w:color="auto" w:fill="2E7D32"/>
            <w:tcMar>
              <w:top w:w="80" w:type="dxa"/>
              <w:left w:w="80" w:type="dxa"/>
              <w:bottom w:w="80" w:type="dxa"/>
              <w:right w:w="80" w:type="dxa"/>
            </w:tcMar>
          </w:tcPr>
          <w:p w14:paraId="35B19638" w14:textId="77777777" w:rsidR="00D36C7C" w:rsidRPr="00AA5893" w:rsidRDefault="00506C4B">
            <w:pPr>
              <w:spacing w:before="40" w:after="40" w:line="252" w:lineRule="auto"/>
              <w:jc w:val="center"/>
              <w:rPr>
                <w:rFonts w:ascii="Twinkl" w:hAnsi="Twinkl"/>
              </w:rPr>
            </w:pPr>
            <w:r w:rsidRPr="00AA5893">
              <w:rPr>
                <w:rFonts w:ascii="Twinkl" w:hAnsi="Twinkl"/>
                <w:b/>
                <w:color w:val="FFFFFF"/>
                <w:sz w:val="19"/>
              </w:rPr>
              <w:t>Summer 1</w:t>
            </w:r>
          </w:p>
        </w:tc>
        <w:tc>
          <w:tcPr>
            <w:tcW w:w="2592" w:type="dxa"/>
            <w:shd w:val="clear" w:color="auto" w:fill="2E7D32"/>
            <w:tcMar>
              <w:top w:w="80" w:type="dxa"/>
              <w:left w:w="80" w:type="dxa"/>
              <w:bottom w:w="80" w:type="dxa"/>
              <w:right w:w="80" w:type="dxa"/>
            </w:tcMar>
          </w:tcPr>
          <w:p w14:paraId="78DCA8A0" w14:textId="77777777" w:rsidR="00D36C7C" w:rsidRPr="00AA5893" w:rsidRDefault="00506C4B">
            <w:pPr>
              <w:spacing w:before="40" w:after="40" w:line="252" w:lineRule="auto"/>
              <w:jc w:val="center"/>
              <w:rPr>
                <w:rFonts w:ascii="Twinkl" w:hAnsi="Twinkl"/>
              </w:rPr>
            </w:pPr>
            <w:r w:rsidRPr="00AA5893">
              <w:rPr>
                <w:rFonts w:ascii="Twinkl" w:hAnsi="Twinkl"/>
                <w:b/>
                <w:color w:val="FFFFFF"/>
                <w:sz w:val="19"/>
              </w:rPr>
              <w:t>Summer 2</w:t>
            </w:r>
          </w:p>
        </w:tc>
      </w:tr>
      <w:tr w:rsidR="00104206" w:rsidRPr="00AA5893" w14:paraId="2DDF5478" w14:textId="77777777">
        <w:trPr>
          <w:jc w:val="center"/>
        </w:trPr>
        <w:tc>
          <w:tcPr>
            <w:tcW w:w="2160" w:type="dxa"/>
            <w:shd w:val="clear" w:color="auto" w:fill="E8F5E9"/>
            <w:tcMar>
              <w:top w:w="80" w:type="dxa"/>
              <w:left w:w="80" w:type="dxa"/>
              <w:bottom w:w="80" w:type="dxa"/>
              <w:right w:w="80" w:type="dxa"/>
            </w:tcMar>
          </w:tcPr>
          <w:p w14:paraId="165A0B64" w14:textId="77777777" w:rsidR="00D36C7C" w:rsidRPr="00AA5893" w:rsidRDefault="00506C4B">
            <w:pPr>
              <w:spacing w:before="40" w:after="40" w:line="252" w:lineRule="auto"/>
              <w:rPr>
                <w:rFonts w:ascii="Twinkl" w:hAnsi="Twinkl"/>
              </w:rPr>
            </w:pPr>
            <w:r w:rsidRPr="00AA5893">
              <w:rPr>
                <w:rFonts w:ascii="Twinkl" w:hAnsi="Twinkl"/>
                <w:b/>
                <w:color w:val="1B4D3E"/>
                <w:sz w:val="17"/>
              </w:rPr>
              <w:t>Theme</w:t>
            </w:r>
          </w:p>
        </w:tc>
        <w:tc>
          <w:tcPr>
            <w:tcW w:w="2592" w:type="dxa"/>
            <w:shd w:val="clear" w:color="auto" w:fill="E8F5E9"/>
            <w:tcMar>
              <w:top w:w="80" w:type="dxa"/>
              <w:left w:w="80" w:type="dxa"/>
              <w:bottom w:w="80" w:type="dxa"/>
              <w:right w:w="80" w:type="dxa"/>
            </w:tcMar>
          </w:tcPr>
          <w:p w14:paraId="1773BB78" w14:textId="325AB0CA" w:rsidR="00D36C7C" w:rsidRPr="00AA5893" w:rsidRDefault="00506C4B">
            <w:pPr>
              <w:spacing w:before="40" w:after="40" w:line="252" w:lineRule="auto"/>
              <w:jc w:val="center"/>
              <w:rPr>
                <w:rFonts w:ascii="Twinkl" w:hAnsi="Twinkl"/>
              </w:rPr>
            </w:pPr>
            <w:r w:rsidRPr="00AA5893">
              <w:rPr>
                <w:rFonts w:ascii="Twinkl" w:hAnsi="Twinkl"/>
                <w:b/>
                <w:color w:val="1B4D3E"/>
                <w:sz w:val="17"/>
              </w:rPr>
              <w:t>Happy Families</w:t>
            </w:r>
            <w:r w:rsidR="00AA5893">
              <w:rPr>
                <w:rFonts w:ascii="Twinkl" w:hAnsi="Twinkl"/>
                <w:b/>
                <w:color w:val="1B4D3E"/>
                <w:sz w:val="17"/>
              </w:rPr>
              <w:t xml:space="preserve"> and Ourselves</w:t>
            </w:r>
          </w:p>
        </w:tc>
        <w:tc>
          <w:tcPr>
            <w:tcW w:w="2592" w:type="dxa"/>
            <w:shd w:val="clear" w:color="auto" w:fill="E8F5E9"/>
            <w:tcMar>
              <w:top w:w="80" w:type="dxa"/>
              <w:left w:w="80" w:type="dxa"/>
              <w:bottom w:w="80" w:type="dxa"/>
              <w:right w:w="80" w:type="dxa"/>
            </w:tcMar>
          </w:tcPr>
          <w:p w14:paraId="4DEBB0A7" w14:textId="34FEA341" w:rsidR="00D36C7C" w:rsidRPr="00AA5893" w:rsidRDefault="00AA5893">
            <w:pPr>
              <w:spacing w:before="40" w:after="40" w:line="252" w:lineRule="auto"/>
              <w:jc w:val="center"/>
              <w:rPr>
                <w:rFonts w:ascii="Twinkl" w:hAnsi="Twinkl"/>
                <w:b/>
                <w:bCs/>
              </w:rPr>
            </w:pPr>
            <w:r w:rsidRPr="00AA5893">
              <w:rPr>
                <w:rFonts w:ascii="Twinkl" w:hAnsi="Twinkl"/>
                <w:b/>
                <w:bCs/>
              </w:rPr>
              <w:t>Seasons and Celebrations</w:t>
            </w:r>
          </w:p>
        </w:tc>
        <w:tc>
          <w:tcPr>
            <w:tcW w:w="2592" w:type="dxa"/>
            <w:shd w:val="clear" w:color="auto" w:fill="E8F5E9"/>
            <w:tcMar>
              <w:top w:w="80" w:type="dxa"/>
              <w:left w:w="80" w:type="dxa"/>
              <w:bottom w:w="80" w:type="dxa"/>
              <w:right w:w="80" w:type="dxa"/>
            </w:tcMar>
          </w:tcPr>
          <w:p w14:paraId="65E4CA23" w14:textId="0FE75936" w:rsidR="00D36C7C" w:rsidRPr="00AA5893" w:rsidRDefault="00AA5893">
            <w:pPr>
              <w:spacing w:before="40" w:after="40" w:line="252" w:lineRule="auto"/>
              <w:jc w:val="center"/>
              <w:rPr>
                <w:rFonts w:ascii="Twinkl" w:hAnsi="Twinkl"/>
                <w:b/>
                <w:bCs/>
              </w:rPr>
            </w:pPr>
            <w:r w:rsidRPr="00AA5893">
              <w:rPr>
                <w:rFonts w:ascii="Twinkl" w:hAnsi="Twinkl"/>
                <w:b/>
                <w:bCs/>
              </w:rPr>
              <w:t>Fairytale Time</w:t>
            </w:r>
          </w:p>
        </w:tc>
        <w:tc>
          <w:tcPr>
            <w:tcW w:w="2592" w:type="dxa"/>
            <w:shd w:val="clear" w:color="auto" w:fill="E8F5E9"/>
            <w:tcMar>
              <w:top w:w="80" w:type="dxa"/>
              <w:left w:w="80" w:type="dxa"/>
              <w:bottom w:w="80" w:type="dxa"/>
              <w:right w:w="80" w:type="dxa"/>
            </w:tcMar>
          </w:tcPr>
          <w:p w14:paraId="152B87E5" w14:textId="033BE12D" w:rsidR="00D36C7C" w:rsidRPr="0092134B" w:rsidRDefault="0092134B">
            <w:pPr>
              <w:spacing w:before="40" w:after="40" w:line="252" w:lineRule="auto"/>
              <w:jc w:val="center"/>
              <w:rPr>
                <w:rFonts w:ascii="Twinkl" w:hAnsi="Twinkl"/>
                <w:b/>
                <w:bCs/>
              </w:rPr>
            </w:pPr>
            <w:r w:rsidRPr="0092134B">
              <w:rPr>
                <w:rFonts w:ascii="Twinkl" w:hAnsi="Twinkl"/>
                <w:b/>
                <w:bCs/>
              </w:rPr>
              <w:t>Growth and New Life</w:t>
            </w:r>
          </w:p>
        </w:tc>
        <w:tc>
          <w:tcPr>
            <w:tcW w:w="2592" w:type="dxa"/>
            <w:shd w:val="clear" w:color="auto" w:fill="E8F5E9"/>
            <w:tcMar>
              <w:top w:w="80" w:type="dxa"/>
              <w:left w:w="80" w:type="dxa"/>
              <w:bottom w:w="80" w:type="dxa"/>
              <w:right w:w="80" w:type="dxa"/>
            </w:tcMar>
          </w:tcPr>
          <w:p w14:paraId="204BB4B3" w14:textId="77777777" w:rsidR="00D36C7C" w:rsidRDefault="00AA5893">
            <w:pPr>
              <w:spacing w:before="40" w:after="40" w:line="252" w:lineRule="auto"/>
              <w:jc w:val="center"/>
              <w:rPr>
                <w:rFonts w:ascii="Twinkl" w:hAnsi="Twinkl"/>
                <w:b/>
                <w:bCs/>
              </w:rPr>
            </w:pPr>
            <w:r w:rsidRPr="00AA5893">
              <w:rPr>
                <w:rFonts w:ascii="Twinkl" w:hAnsi="Twinkl"/>
                <w:b/>
                <w:bCs/>
              </w:rPr>
              <w:t>Time to Explore….</w:t>
            </w:r>
          </w:p>
          <w:p w14:paraId="4209143D" w14:textId="198F0589" w:rsidR="000A3A67" w:rsidRPr="00AA5893" w:rsidRDefault="000A3A67">
            <w:pPr>
              <w:spacing w:before="40" w:after="40" w:line="252" w:lineRule="auto"/>
              <w:jc w:val="center"/>
              <w:rPr>
                <w:rFonts w:ascii="Twinkl" w:hAnsi="Twinkl"/>
                <w:b/>
                <w:bCs/>
              </w:rPr>
            </w:pPr>
            <w:r>
              <w:rPr>
                <w:rFonts w:ascii="Twinkl" w:hAnsi="Twinkl"/>
                <w:b/>
                <w:bCs/>
              </w:rPr>
              <w:t>People Who Help us</w:t>
            </w:r>
          </w:p>
        </w:tc>
        <w:tc>
          <w:tcPr>
            <w:tcW w:w="2592" w:type="dxa"/>
            <w:shd w:val="clear" w:color="auto" w:fill="E8F5E9"/>
            <w:tcMar>
              <w:top w:w="80" w:type="dxa"/>
              <w:left w:w="80" w:type="dxa"/>
              <w:bottom w:w="80" w:type="dxa"/>
              <w:right w:w="80" w:type="dxa"/>
            </w:tcMar>
          </w:tcPr>
          <w:p w14:paraId="7CCD731C" w14:textId="77777777" w:rsidR="00D36C7C" w:rsidRDefault="00506C4B">
            <w:pPr>
              <w:spacing w:before="40" w:after="40" w:line="252" w:lineRule="auto"/>
              <w:jc w:val="center"/>
              <w:rPr>
                <w:rFonts w:ascii="Twinkl" w:hAnsi="Twinkl"/>
                <w:b/>
                <w:color w:val="1B4D3E"/>
                <w:sz w:val="17"/>
              </w:rPr>
            </w:pPr>
            <w:r w:rsidRPr="00AA5893">
              <w:rPr>
                <w:rFonts w:ascii="Twinkl" w:hAnsi="Twinkl"/>
                <w:b/>
                <w:color w:val="1B4D3E"/>
                <w:sz w:val="17"/>
              </w:rPr>
              <w:t>Ticket to Ride / Whole school creative theme</w:t>
            </w:r>
          </w:p>
          <w:p w14:paraId="715A3CE7" w14:textId="0109DE1E" w:rsidR="00104206" w:rsidRPr="00AA5893" w:rsidRDefault="00104206">
            <w:pPr>
              <w:spacing w:before="40" w:after="40" w:line="252" w:lineRule="auto"/>
              <w:jc w:val="center"/>
              <w:rPr>
                <w:rFonts w:ascii="Twinkl" w:hAnsi="Twinkl"/>
              </w:rPr>
            </w:pPr>
            <w:r>
              <w:rPr>
                <w:rFonts w:ascii="Twinkl" w:hAnsi="Twinkl"/>
                <w:b/>
                <w:color w:val="1B4D3E"/>
                <w:sz w:val="17"/>
              </w:rPr>
              <w:t>Transition.</w:t>
            </w:r>
          </w:p>
        </w:tc>
      </w:tr>
      <w:tr w:rsidR="00D36C7C" w:rsidRPr="00AA5893" w14:paraId="1640F78E" w14:textId="77777777">
        <w:trPr>
          <w:jc w:val="center"/>
        </w:trPr>
        <w:tc>
          <w:tcPr>
            <w:tcW w:w="14502" w:type="dxa"/>
            <w:gridSpan w:val="7"/>
            <w:shd w:val="clear" w:color="auto" w:fill="1B4D3E"/>
            <w:tcMar>
              <w:top w:w="80" w:type="dxa"/>
              <w:left w:w="80" w:type="dxa"/>
              <w:bottom w:w="80" w:type="dxa"/>
              <w:right w:w="80" w:type="dxa"/>
            </w:tcMar>
          </w:tcPr>
          <w:p w14:paraId="6BB83E75" w14:textId="77777777" w:rsidR="00D36C7C" w:rsidRPr="00AA5893" w:rsidRDefault="00506C4B">
            <w:pPr>
              <w:spacing w:before="40" w:after="40" w:line="252" w:lineRule="auto"/>
              <w:rPr>
                <w:rFonts w:ascii="Twinkl" w:hAnsi="Twinkl"/>
              </w:rPr>
            </w:pPr>
            <w:r w:rsidRPr="00AA5893">
              <w:rPr>
                <w:rFonts w:ascii="Twinkl" w:hAnsi="Twinkl"/>
                <w:b/>
                <w:color w:val="FFFFFF"/>
                <w:sz w:val="19"/>
              </w:rPr>
              <w:t>PRIME AREAS</w:t>
            </w:r>
          </w:p>
        </w:tc>
      </w:tr>
      <w:tr w:rsidR="00104206" w:rsidRPr="00AA5893" w14:paraId="0748B694" w14:textId="77777777">
        <w:trPr>
          <w:jc w:val="center"/>
        </w:trPr>
        <w:tc>
          <w:tcPr>
            <w:tcW w:w="2160" w:type="dxa"/>
            <w:shd w:val="clear" w:color="auto" w:fill="F1F8E9"/>
            <w:tcMar>
              <w:top w:w="80" w:type="dxa"/>
              <w:left w:w="80" w:type="dxa"/>
              <w:bottom w:w="80" w:type="dxa"/>
              <w:right w:w="80" w:type="dxa"/>
            </w:tcMar>
          </w:tcPr>
          <w:p w14:paraId="5565CF89" w14:textId="77777777" w:rsidR="00D36C7C" w:rsidRPr="00AA5893" w:rsidRDefault="00506C4B">
            <w:pPr>
              <w:spacing w:before="40" w:after="40" w:line="252" w:lineRule="auto"/>
              <w:rPr>
                <w:rFonts w:ascii="Twinkl" w:hAnsi="Twinkl"/>
              </w:rPr>
            </w:pPr>
            <w:r w:rsidRPr="00AA5893">
              <w:rPr>
                <w:rFonts w:ascii="Twinkl" w:hAnsi="Twinkl"/>
                <w:b/>
                <w:color w:val="2E7D32"/>
                <w:sz w:val="17"/>
              </w:rPr>
              <w:t>Personal Social &amp; Emotional Development</w:t>
            </w:r>
          </w:p>
        </w:tc>
        <w:tc>
          <w:tcPr>
            <w:tcW w:w="2592" w:type="dxa"/>
            <w:shd w:val="clear" w:color="auto" w:fill="FFFFFF"/>
            <w:tcMar>
              <w:top w:w="80" w:type="dxa"/>
              <w:left w:w="80" w:type="dxa"/>
              <w:bottom w:w="80" w:type="dxa"/>
              <w:right w:w="80" w:type="dxa"/>
            </w:tcMar>
          </w:tcPr>
          <w:p w14:paraId="3DD7A984" w14:textId="2D719EBB" w:rsidR="00D36C7C" w:rsidRPr="00AA5893" w:rsidRDefault="00506C4B">
            <w:pPr>
              <w:spacing w:before="40" w:after="40" w:line="252" w:lineRule="auto"/>
              <w:rPr>
                <w:rFonts w:ascii="Twinkl" w:hAnsi="Twinkl"/>
              </w:rPr>
            </w:pPr>
            <w:r w:rsidRPr="00AA5893">
              <w:rPr>
                <w:rFonts w:ascii="Twinkl" w:hAnsi="Twinkl"/>
                <w:sz w:val="16"/>
              </w:rPr>
              <w:t xml:space="preserve">To encourage and support children when leaving their parents/carer. </w:t>
            </w:r>
            <w:r w:rsidR="00810EF5">
              <w:rPr>
                <w:rFonts w:ascii="Twinkl" w:hAnsi="Twinkl"/>
                <w:sz w:val="16"/>
              </w:rPr>
              <w:t xml:space="preserve">Naming our emotions. </w:t>
            </w:r>
            <w:r w:rsidRPr="00AA5893">
              <w:rPr>
                <w:rFonts w:ascii="Twinkl" w:hAnsi="Twinkl"/>
                <w:sz w:val="16"/>
              </w:rPr>
              <w:t>Developing independence to use classroom provision. Establish routines for children. Help children understand and cooperate with some boundaries.</w:t>
            </w:r>
          </w:p>
        </w:tc>
        <w:tc>
          <w:tcPr>
            <w:tcW w:w="2592" w:type="dxa"/>
            <w:shd w:val="clear" w:color="auto" w:fill="FFFFFF"/>
            <w:tcMar>
              <w:top w:w="80" w:type="dxa"/>
              <w:left w:w="80" w:type="dxa"/>
              <w:bottom w:w="80" w:type="dxa"/>
              <w:right w:w="80" w:type="dxa"/>
            </w:tcMar>
          </w:tcPr>
          <w:p w14:paraId="158EF244" w14:textId="799EEB3E" w:rsidR="00D36C7C" w:rsidRPr="00AA5893" w:rsidRDefault="00506C4B">
            <w:pPr>
              <w:spacing w:before="40" w:after="40" w:line="252" w:lineRule="auto"/>
              <w:rPr>
                <w:rFonts w:ascii="Twinkl" w:hAnsi="Twinkl"/>
              </w:rPr>
            </w:pPr>
            <w:r w:rsidRPr="00AA5893">
              <w:rPr>
                <w:rFonts w:ascii="Twinkl" w:hAnsi="Twinkl"/>
                <w:sz w:val="16"/>
              </w:rPr>
              <w:t>Supporting children in developing listening &amp; attention skills in the classroom and role play area.</w:t>
            </w:r>
            <w:r w:rsidRPr="00AA5893">
              <w:rPr>
                <w:rFonts w:ascii="Twinkl" w:hAnsi="Twinkl"/>
                <w:sz w:val="16"/>
              </w:rPr>
              <w:br/>
              <w:t>Helping children to make friends and play as part of a group.</w:t>
            </w:r>
            <w:r w:rsidR="00175D28">
              <w:rPr>
                <w:rFonts w:ascii="Twinkl" w:hAnsi="Twinkl"/>
                <w:sz w:val="16"/>
              </w:rPr>
              <w:t xml:space="preserve"> </w:t>
            </w:r>
            <w:r w:rsidR="00175D28" w:rsidRPr="00175D28">
              <w:rPr>
                <w:rFonts w:ascii="Twinkl" w:hAnsi="Twinkl"/>
                <w:sz w:val="16"/>
              </w:rPr>
              <w:t xml:space="preserve">Playing alongside </w:t>
            </w:r>
            <w:r w:rsidR="00175D28">
              <w:rPr>
                <w:rFonts w:ascii="Twinkl" w:hAnsi="Twinkl"/>
                <w:sz w:val="16"/>
              </w:rPr>
              <w:t xml:space="preserve">our </w:t>
            </w:r>
            <w:r w:rsidR="00175D28" w:rsidRPr="00175D28">
              <w:rPr>
                <w:rFonts w:ascii="Twinkl" w:hAnsi="Twinkl"/>
                <w:sz w:val="16"/>
              </w:rPr>
              <w:t>peers; sharing during group celebrations and festive craft</w:t>
            </w:r>
            <w:r w:rsidR="00175D28">
              <w:rPr>
                <w:rFonts w:ascii="Twinkl" w:hAnsi="Twinkl"/>
                <w:sz w:val="16"/>
              </w:rPr>
              <w:t xml:space="preserve">s. Beginning to use the zones of regulation to communicate our feelings. </w:t>
            </w:r>
          </w:p>
        </w:tc>
        <w:tc>
          <w:tcPr>
            <w:tcW w:w="2592" w:type="dxa"/>
            <w:shd w:val="clear" w:color="auto" w:fill="FFFFFF"/>
            <w:tcMar>
              <w:top w:w="80" w:type="dxa"/>
              <w:left w:w="80" w:type="dxa"/>
              <w:bottom w:w="80" w:type="dxa"/>
              <w:right w:w="80" w:type="dxa"/>
            </w:tcMar>
          </w:tcPr>
          <w:p w14:paraId="27F0CEDB" w14:textId="64216E48" w:rsidR="00D36C7C" w:rsidRPr="00AA5893" w:rsidRDefault="00506C4B">
            <w:pPr>
              <w:spacing w:before="40" w:after="40" w:line="252" w:lineRule="auto"/>
              <w:rPr>
                <w:rFonts w:ascii="Twinkl" w:hAnsi="Twinkl"/>
              </w:rPr>
            </w:pPr>
            <w:r w:rsidRPr="00AA5893">
              <w:rPr>
                <w:rFonts w:ascii="Twinkl" w:hAnsi="Twinkl"/>
                <w:sz w:val="16"/>
              </w:rPr>
              <w:t>Trying new activities. Working and playing together.</w:t>
            </w:r>
            <w:r w:rsidRPr="00AA5893">
              <w:rPr>
                <w:rFonts w:ascii="Twinkl" w:hAnsi="Twinkl"/>
                <w:sz w:val="16"/>
              </w:rPr>
              <w:br/>
              <w:t xml:space="preserve">Developing </w:t>
            </w:r>
            <w:r w:rsidR="0092134B">
              <w:rPr>
                <w:rFonts w:ascii="Twinkl" w:hAnsi="Twinkl"/>
                <w:sz w:val="16"/>
              </w:rPr>
              <w:t xml:space="preserve">our </w:t>
            </w:r>
            <w:r w:rsidRPr="00AA5893">
              <w:rPr>
                <w:rFonts w:ascii="Twinkl" w:hAnsi="Twinkl"/>
                <w:sz w:val="16"/>
              </w:rPr>
              <w:t>independence</w:t>
            </w:r>
            <w:r w:rsidR="0092134B">
              <w:rPr>
                <w:rFonts w:ascii="Twinkl" w:hAnsi="Twinkl"/>
                <w:sz w:val="16"/>
              </w:rPr>
              <w:t xml:space="preserve">, putting our belongings away, putting own coats and jumpers on our pegs after time outside </w:t>
            </w:r>
            <w:proofErr w:type="spellStart"/>
            <w:r w:rsidR="0092134B">
              <w:rPr>
                <w:rFonts w:ascii="Twinkl" w:hAnsi="Twinkl"/>
                <w:sz w:val="16"/>
              </w:rPr>
              <w:t>etc</w:t>
            </w:r>
            <w:proofErr w:type="spellEnd"/>
            <w:r w:rsidR="0092134B">
              <w:rPr>
                <w:rFonts w:ascii="Twinkl" w:hAnsi="Twinkl"/>
                <w:sz w:val="16"/>
              </w:rPr>
              <w:t>…</w:t>
            </w:r>
            <w:r w:rsidRPr="00AA5893">
              <w:rPr>
                <w:rFonts w:ascii="Twinkl" w:hAnsi="Twinkl"/>
                <w:sz w:val="16"/>
              </w:rPr>
              <w:br/>
              <w:t>Develop confidence to speak to friends and adults</w:t>
            </w:r>
            <w:r w:rsidR="00810EF5">
              <w:rPr>
                <w:rFonts w:ascii="Twinkl" w:hAnsi="Twinkl"/>
                <w:sz w:val="16"/>
              </w:rPr>
              <w:t xml:space="preserve"> and talk about our feelings using the zones of regulation</w:t>
            </w:r>
            <w:r w:rsidR="00175D28">
              <w:rPr>
                <w:rFonts w:ascii="Twinkl" w:hAnsi="Twinkl"/>
                <w:sz w:val="16"/>
              </w:rPr>
              <w:t xml:space="preserve"> along with strategies to self-regulate. </w:t>
            </w:r>
            <w:r w:rsidR="0092134B" w:rsidRPr="0092134B">
              <w:rPr>
                <w:rFonts w:ascii="Twinkl" w:hAnsi="Twinkl"/>
                <w:sz w:val="16"/>
              </w:rPr>
              <w:t>Understanding rules through stories (e.g., Goldilocks); developing confidence to speak in small groups.</w:t>
            </w:r>
          </w:p>
        </w:tc>
        <w:tc>
          <w:tcPr>
            <w:tcW w:w="2592" w:type="dxa"/>
            <w:shd w:val="clear" w:color="auto" w:fill="FFFFFF"/>
            <w:tcMar>
              <w:top w:w="80" w:type="dxa"/>
              <w:left w:w="80" w:type="dxa"/>
              <w:bottom w:w="80" w:type="dxa"/>
              <w:right w:w="80" w:type="dxa"/>
            </w:tcMar>
          </w:tcPr>
          <w:p w14:paraId="2507635F" w14:textId="51FC2541" w:rsidR="00D36C7C" w:rsidRPr="0092134B" w:rsidRDefault="00506C4B">
            <w:pPr>
              <w:spacing w:before="40" w:after="40" w:line="252" w:lineRule="auto"/>
              <w:rPr>
                <w:rFonts w:ascii="Twinkl" w:hAnsi="Twinkl"/>
                <w:sz w:val="16"/>
                <w:szCs w:val="16"/>
              </w:rPr>
            </w:pPr>
            <w:r w:rsidRPr="0092134B">
              <w:rPr>
                <w:rFonts w:ascii="Twinkl" w:hAnsi="Twinkl"/>
                <w:sz w:val="16"/>
                <w:szCs w:val="16"/>
              </w:rPr>
              <w:t>Encourage children to interact with each other during group activities. Encourage children to interact with adults within the nursery during play. Discuss how we express and talk about our feelings.</w:t>
            </w:r>
            <w:r w:rsidR="0092134B" w:rsidRPr="0092134B">
              <w:rPr>
                <w:rFonts w:ascii="Twinkl" w:hAnsi="Twinkl"/>
                <w:sz w:val="16"/>
                <w:szCs w:val="16"/>
              </w:rPr>
              <w:t xml:space="preserve"> Continue to develop the use of the zones of regulation along with self-regulation strategies. </w:t>
            </w:r>
          </w:p>
          <w:p w14:paraId="5C3C6B38" w14:textId="1B316697" w:rsidR="0092134B" w:rsidRPr="00AA5893" w:rsidRDefault="0092134B">
            <w:pPr>
              <w:spacing w:before="40" w:after="40" w:line="252" w:lineRule="auto"/>
              <w:rPr>
                <w:rFonts w:ascii="Twinkl" w:hAnsi="Twinkl"/>
              </w:rPr>
            </w:pPr>
            <w:r w:rsidRPr="0092134B">
              <w:rPr>
                <w:rFonts w:ascii="Twinkl" w:hAnsi="Twinkl"/>
                <w:sz w:val="16"/>
                <w:szCs w:val="16"/>
              </w:rPr>
              <w:t>Introduce the one Decision drop tales and mindful sessions t calm and reset.</w:t>
            </w:r>
            <w:r>
              <w:rPr>
                <w:rFonts w:ascii="Twinkl" w:hAnsi="Twinkl"/>
              </w:rPr>
              <w:t xml:space="preserve"> </w:t>
            </w:r>
            <w:r w:rsidRPr="0092134B">
              <w:rPr>
                <w:rFonts w:ascii="Twinkl" w:hAnsi="Twinkl"/>
              </w:rPr>
              <w:t>Caring for living things (plants/caterpillars); taking pride in personal achievements.</w:t>
            </w:r>
          </w:p>
        </w:tc>
        <w:tc>
          <w:tcPr>
            <w:tcW w:w="2592" w:type="dxa"/>
            <w:shd w:val="clear" w:color="auto" w:fill="FFFFFF"/>
            <w:tcMar>
              <w:top w:w="80" w:type="dxa"/>
              <w:left w:w="80" w:type="dxa"/>
              <w:bottom w:w="80" w:type="dxa"/>
              <w:right w:w="80" w:type="dxa"/>
            </w:tcMar>
          </w:tcPr>
          <w:p w14:paraId="14EA1E03" w14:textId="71D171FC" w:rsidR="00D36C7C" w:rsidRPr="00AA5893" w:rsidRDefault="00506C4B">
            <w:pPr>
              <w:spacing w:before="40" w:after="40" w:line="252" w:lineRule="auto"/>
              <w:rPr>
                <w:rFonts w:ascii="Twinkl" w:hAnsi="Twinkl"/>
              </w:rPr>
            </w:pPr>
            <w:r w:rsidRPr="00AA5893">
              <w:rPr>
                <w:rFonts w:ascii="Twinkl" w:hAnsi="Twinkl"/>
                <w:sz w:val="16"/>
              </w:rPr>
              <w:t>The children will continue to develop their understanding of what is right and what is wrong and why, also understanding that actions and words can affect others.</w:t>
            </w:r>
            <w:r w:rsidR="000A3A67">
              <w:rPr>
                <w:rFonts w:ascii="Twinkl" w:hAnsi="Twinkl"/>
                <w:sz w:val="16"/>
              </w:rPr>
              <w:t xml:space="preserve"> </w:t>
            </w:r>
            <w:r w:rsidR="000A3A67" w:rsidRPr="000A3A67">
              <w:rPr>
                <w:rFonts w:ascii="Twinkl" w:hAnsi="Twinkl"/>
                <w:sz w:val="16"/>
              </w:rPr>
              <w:t>Understanding community roles; practicing managing conflict during group play scenarios.</w:t>
            </w:r>
          </w:p>
        </w:tc>
        <w:tc>
          <w:tcPr>
            <w:tcW w:w="2592" w:type="dxa"/>
            <w:shd w:val="clear" w:color="auto" w:fill="FFFFFF"/>
            <w:tcMar>
              <w:top w:w="80" w:type="dxa"/>
              <w:left w:w="80" w:type="dxa"/>
              <w:bottom w:w="80" w:type="dxa"/>
              <w:right w:w="80" w:type="dxa"/>
            </w:tcMar>
          </w:tcPr>
          <w:p w14:paraId="37F78157" w14:textId="77777777" w:rsidR="00D36C7C" w:rsidRPr="00104206" w:rsidRDefault="00506C4B">
            <w:pPr>
              <w:spacing w:before="40" w:after="40" w:line="252" w:lineRule="auto"/>
              <w:rPr>
                <w:rFonts w:ascii="Twinkl" w:hAnsi="Twinkl"/>
                <w:sz w:val="16"/>
                <w:szCs w:val="16"/>
              </w:rPr>
            </w:pPr>
            <w:r w:rsidRPr="00104206">
              <w:rPr>
                <w:rFonts w:ascii="Twinkl" w:hAnsi="Twinkl"/>
                <w:sz w:val="16"/>
                <w:szCs w:val="16"/>
              </w:rPr>
              <w:t>The children will continue to develop in confidence when speaking to others about their own needs, wants, opinions and interests.</w:t>
            </w:r>
          </w:p>
          <w:p w14:paraId="5FBCAD7E" w14:textId="77777777" w:rsidR="00104206" w:rsidRDefault="00104206">
            <w:pPr>
              <w:spacing w:before="40" w:after="40" w:line="252" w:lineRule="auto"/>
              <w:rPr>
                <w:rFonts w:ascii="Twinkl" w:hAnsi="Twinkl"/>
                <w:sz w:val="16"/>
                <w:szCs w:val="16"/>
              </w:rPr>
            </w:pPr>
            <w:r w:rsidRPr="00104206">
              <w:rPr>
                <w:rFonts w:ascii="Twinkl" w:hAnsi="Twinkl"/>
                <w:sz w:val="16"/>
                <w:szCs w:val="16"/>
              </w:rPr>
              <w:t>Preparing for the move to Reception; identifying feelings about change; group team-building games.</w:t>
            </w:r>
            <w:r w:rsidRPr="00104206">
              <w:rPr>
                <w:rFonts w:ascii="Twinkl" w:hAnsi="Twinkl"/>
                <w:sz w:val="16"/>
                <w:szCs w:val="16"/>
              </w:rPr>
              <w:t xml:space="preserve"> Spending time with our new teachers within our new spaces.</w:t>
            </w:r>
          </w:p>
          <w:p w14:paraId="748E0452" w14:textId="75895187" w:rsidR="00104206" w:rsidRPr="00AA5893" w:rsidRDefault="00104206">
            <w:pPr>
              <w:spacing w:before="40" w:after="40" w:line="252" w:lineRule="auto"/>
              <w:rPr>
                <w:rFonts w:ascii="Twinkl" w:hAnsi="Twinkl"/>
              </w:rPr>
            </w:pPr>
            <w:r>
              <w:rPr>
                <w:rFonts w:ascii="Twinkl" w:hAnsi="Twinkl"/>
                <w:sz w:val="16"/>
                <w:szCs w:val="16"/>
              </w:rPr>
              <w:t xml:space="preserve">One decision: pink moves classes. </w:t>
            </w:r>
            <w:r>
              <w:rPr>
                <w:rFonts w:ascii="Twinkl" w:hAnsi="Twinkl"/>
              </w:rPr>
              <w:t xml:space="preserve"> </w:t>
            </w:r>
          </w:p>
        </w:tc>
      </w:tr>
      <w:tr w:rsidR="00104206" w:rsidRPr="00AA5893" w14:paraId="4679B32F" w14:textId="77777777">
        <w:trPr>
          <w:jc w:val="center"/>
        </w:trPr>
        <w:tc>
          <w:tcPr>
            <w:tcW w:w="2160" w:type="dxa"/>
            <w:shd w:val="clear" w:color="auto" w:fill="F1F8E9"/>
            <w:tcMar>
              <w:top w:w="80" w:type="dxa"/>
              <w:left w:w="80" w:type="dxa"/>
              <w:bottom w:w="80" w:type="dxa"/>
              <w:right w:w="80" w:type="dxa"/>
            </w:tcMar>
          </w:tcPr>
          <w:p w14:paraId="0B90F7C1" w14:textId="77777777" w:rsidR="00D36C7C" w:rsidRPr="00AA5893" w:rsidRDefault="00506C4B">
            <w:pPr>
              <w:spacing w:before="40" w:after="40" w:line="252" w:lineRule="auto"/>
              <w:rPr>
                <w:rFonts w:ascii="Twinkl" w:hAnsi="Twinkl"/>
              </w:rPr>
            </w:pPr>
            <w:r w:rsidRPr="00AA5893">
              <w:rPr>
                <w:rFonts w:ascii="Twinkl" w:hAnsi="Twinkl"/>
                <w:b/>
                <w:color w:val="2E7D32"/>
                <w:sz w:val="17"/>
              </w:rPr>
              <w:t>Physical Development</w:t>
            </w:r>
          </w:p>
        </w:tc>
        <w:tc>
          <w:tcPr>
            <w:tcW w:w="2592" w:type="dxa"/>
            <w:shd w:val="clear" w:color="auto" w:fill="FAFAFA"/>
            <w:tcMar>
              <w:top w:w="80" w:type="dxa"/>
              <w:left w:w="80" w:type="dxa"/>
              <w:bottom w:w="80" w:type="dxa"/>
              <w:right w:w="80" w:type="dxa"/>
            </w:tcMar>
          </w:tcPr>
          <w:p w14:paraId="537D4C21" w14:textId="19EC73C1" w:rsidR="00D36C7C" w:rsidRPr="00104206" w:rsidRDefault="00506C4B">
            <w:pPr>
              <w:spacing w:before="40" w:after="40" w:line="252" w:lineRule="auto"/>
              <w:rPr>
                <w:rFonts w:ascii="Twinkl" w:hAnsi="Twinkl"/>
                <w:sz w:val="16"/>
                <w:szCs w:val="16"/>
              </w:rPr>
            </w:pPr>
            <w:r w:rsidRPr="00104206">
              <w:rPr>
                <w:rFonts w:ascii="Twinkl" w:hAnsi="Twinkl"/>
                <w:sz w:val="16"/>
                <w:szCs w:val="16"/>
              </w:rPr>
              <w:t>Provide opportunities for large, physical movement. Working alongside children to develop the use of tools, e.g.: spreaders, scissors and pencils. Tactile mark making experiences. Focus on self-help skills.</w:t>
            </w:r>
            <w:r w:rsidR="00810EF5" w:rsidRPr="00104206">
              <w:rPr>
                <w:rFonts w:ascii="Twinkl" w:hAnsi="Twinkl"/>
                <w:sz w:val="16"/>
                <w:szCs w:val="16"/>
              </w:rPr>
              <w:t xml:space="preserve"> </w:t>
            </w:r>
            <w:r w:rsidR="00810EF5" w:rsidRPr="00104206">
              <w:rPr>
                <w:rFonts w:ascii="Twinkl" w:hAnsi="Twinkl"/>
                <w:sz w:val="16"/>
                <w:szCs w:val="16"/>
              </w:rPr>
              <w:t>Navigating outdoor play equipment safely; developing mark-making grip using thick crayons.</w:t>
            </w:r>
          </w:p>
        </w:tc>
        <w:tc>
          <w:tcPr>
            <w:tcW w:w="2592" w:type="dxa"/>
            <w:shd w:val="clear" w:color="auto" w:fill="FAFAFA"/>
            <w:tcMar>
              <w:top w:w="80" w:type="dxa"/>
              <w:left w:w="80" w:type="dxa"/>
              <w:bottom w:w="80" w:type="dxa"/>
              <w:right w:w="80" w:type="dxa"/>
            </w:tcMar>
          </w:tcPr>
          <w:p w14:paraId="6E40A0E2" w14:textId="77777777" w:rsidR="00D36C7C" w:rsidRPr="00104206" w:rsidRDefault="00506C4B">
            <w:pPr>
              <w:spacing w:before="40" w:after="40" w:line="252" w:lineRule="auto"/>
              <w:rPr>
                <w:rFonts w:ascii="Twinkl" w:hAnsi="Twinkl"/>
                <w:sz w:val="16"/>
                <w:szCs w:val="16"/>
              </w:rPr>
            </w:pPr>
            <w:r w:rsidRPr="00104206">
              <w:rPr>
                <w:rFonts w:ascii="Twinkl" w:hAnsi="Twinkl"/>
                <w:sz w:val="16"/>
                <w:szCs w:val="16"/>
              </w:rPr>
              <w:t>Continue to provide lots of opportunities for large, physical movement, and physical activities which will support children’s friendships / co-operation skills.</w:t>
            </w:r>
            <w:r w:rsidRPr="00104206">
              <w:rPr>
                <w:rFonts w:ascii="Twinkl" w:hAnsi="Twinkl"/>
                <w:sz w:val="16"/>
                <w:szCs w:val="16"/>
              </w:rPr>
              <w:br/>
              <w:t>Focus on self-help skills. Encourage children to use 3 fingers to hold a pencil when drawing simple shapes.</w:t>
            </w:r>
            <w:r w:rsidR="00175D28" w:rsidRPr="00104206">
              <w:rPr>
                <w:rFonts w:ascii="Twinkl" w:hAnsi="Twinkl"/>
                <w:sz w:val="16"/>
                <w:szCs w:val="16"/>
              </w:rPr>
              <w:t xml:space="preserve"> </w:t>
            </w:r>
            <w:r w:rsidR="00175D28" w:rsidRPr="00104206">
              <w:rPr>
                <w:rFonts w:ascii="Twinkl" w:hAnsi="Twinkl"/>
                <w:sz w:val="16"/>
                <w:szCs w:val="16"/>
              </w:rPr>
              <w:t xml:space="preserve">Pouring, scooping, and using tongs in autumn </w:t>
            </w:r>
            <w:r w:rsidR="00175D28" w:rsidRPr="00104206">
              <w:rPr>
                <w:rFonts w:ascii="Twinkl" w:hAnsi="Twinkl"/>
                <w:sz w:val="16"/>
                <w:szCs w:val="16"/>
              </w:rPr>
              <w:lastRenderedPageBreak/>
              <w:t>sensory bins (pinecones, leaves).</w:t>
            </w:r>
          </w:p>
          <w:p w14:paraId="08DE5D7E" w14:textId="353B721F" w:rsidR="00104206" w:rsidRPr="00104206" w:rsidRDefault="00104206">
            <w:pPr>
              <w:spacing w:before="40" w:after="40" w:line="252" w:lineRule="auto"/>
              <w:rPr>
                <w:rFonts w:ascii="Twinkl" w:hAnsi="Twinkl"/>
                <w:sz w:val="16"/>
                <w:szCs w:val="16"/>
              </w:rPr>
            </w:pPr>
            <w:r w:rsidRPr="00104206">
              <w:rPr>
                <w:rFonts w:ascii="Twinkl" w:hAnsi="Twinkl"/>
                <w:sz w:val="16"/>
                <w:szCs w:val="16"/>
              </w:rPr>
              <w:t xml:space="preserve">Begin squiggle while you wiggle sessions. </w:t>
            </w:r>
          </w:p>
        </w:tc>
        <w:tc>
          <w:tcPr>
            <w:tcW w:w="2592" w:type="dxa"/>
            <w:shd w:val="clear" w:color="auto" w:fill="FAFAFA"/>
            <w:tcMar>
              <w:top w:w="80" w:type="dxa"/>
              <w:left w:w="80" w:type="dxa"/>
              <w:bottom w:w="80" w:type="dxa"/>
              <w:right w:w="80" w:type="dxa"/>
            </w:tcMar>
          </w:tcPr>
          <w:p w14:paraId="7C1156AC" w14:textId="77777777" w:rsidR="00D36C7C" w:rsidRPr="00104206" w:rsidRDefault="00506C4B">
            <w:pPr>
              <w:spacing w:before="40" w:after="40" w:line="252" w:lineRule="auto"/>
              <w:rPr>
                <w:rFonts w:ascii="Twinkl" w:hAnsi="Twinkl"/>
                <w:sz w:val="16"/>
                <w:szCs w:val="16"/>
              </w:rPr>
            </w:pPr>
            <w:r w:rsidRPr="00104206">
              <w:rPr>
                <w:rFonts w:ascii="Twinkl" w:hAnsi="Twinkl"/>
                <w:sz w:val="16"/>
                <w:szCs w:val="16"/>
              </w:rPr>
              <w:lastRenderedPageBreak/>
              <w:t>Outdoor adult led ring-games.</w:t>
            </w:r>
            <w:r w:rsidRPr="00104206">
              <w:rPr>
                <w:rFonts w:ascii="Twinkl" w:hAnsi="Twinkl"/>
                <w:sz w:val="16"/>
                <w:szCs w:val="16"/>
              </w:rPr>
              <w:br/>
              <w:t>Moving with confidence around the nursery</w:t>
            </w:r>
            <w:r w:rsidR="0092134B" w:rsidRPr="00104206">
              <w:rPr>
                <w:rFonts w:ascii="Twinkl" w:hAnsi="Twinkl"/>
                <w:sz w:val="16"/>
                <w:szCs w:val="16"/>
              </w:rPr>
              <w:t xml:space="preserve"> setting and outdoor provision, Acorn Wood sessions to begin this half term. </w:t>
            </w:r>
            <w:r w:rsidRPr="00104206">
              <w:rPr>
                <w:rFonts w:ascii="Twinkl" w:hAnsi="Twinkl"/>
                <w:sz w:val="16"/>
                <w:szCs w:val="16"/>
              </w:rPr>
              <w:t xml:space="preserve">Listening for instructions. Moving creatively to music. Fine motor activities. Encourage children to hold pencil between thumb and two fingers </w:t>
            </w:r>
            <w:r w:rsidRPr="00104206">
              <w:rPr>
                <w:rFonts w:ascii="Twinkl" w:hAnsi="Twinkl"/>
                <w:sz w:val="16"/>
                <w:szCs w:val="16"/>
              </w:rPr>
              <w:lastRenderedPageBreak/>
              <w:t>with good control to copy letters of their name.</w:t>
            </w:r>
            <w:r w:rsidR="0092134B" w:rsidRPr="00104206">
              <w:rPr>
                <w:sz w:val="16"/>
                <w:szCs w:val="16"/>
              </w:rPr>
              <w:t xml:space="preserve"> </w:t>
            </w:r>
            <w:r w:rsidR="0092134B" w:rsidRPr="00104206">
              <w:rPr>
                <w:rFonts w:ascii="Twinkl" w:hAnsi="Twinkl"/>
                <w:sz w:val="16"/>
                <w:szCs w:val="16"/>
              </w:rPr>
              <w:t>Building brick houses (Three Little Pigs); practicing coat zips and buttoning during role-play.</w:t>
            </w:r>
          </w:p>
          <w:p w14:paraId="55B55389" w14:textId="4036FA7F" w:rsidR="00104206" w:rsidRPr="00104206" w:rsidRDefault="00104206">
            <w:pPr>
              <w:spacing w:before="40" w:after="40" w:line="252" w:lineRule="auto"/>
              <w:rPr>
                <w:rFonts w:ascii="Twinkl" w:hAnsi="Twinkl"/>
                <w:sz w:val="16"/>
                <w:szCs w:val="16"/>
              </w:rPr>
            </w:pPr>
            <w:r w:rsidRPr="00104206">
              <w:rPr>
                <w:rFonts w:ascii="Twinkl" w:hAnsi="Twinkl"/>
                <w:sz w:val="16"/>
                <w:szCs w:val="16"/>
              </w:rPr>
              <w:t>squiggle while you wiggle sessions.</w:t>
            </w:r>
          </w:p>
        </w:tc>
        <w:tc>
          <w:tcPr>
            <w:tcW w:w="2592" w:type="dxa"/>
            <w:shd w:val="clear" w:color="auto" w:fill="FAFAFA"/>
            <w:tcMar>
              <w:top w:w="80" w:type="dxa"/>
              <w:left w:w="80" w:type="dxa"/>
              <w:bottom w:w="80" w:type="dxa"/>
              <w:right w:w="80" w:type="dxa"/>
            </w:tcMar>
          </w:tcPr>
          <w:p w14:paraId="228F3C44" w14:textId="29CDA582" w:rsidR="00D36C7C" w:rsidRPr="00104206" w:rsidRDefault="00506C4B">
            <w:pPr>
              <w:spacing w:before="40" w:after="40" w:line="252" w:lineRule="auto"/>
              <w:rPr>
                <w:rFonts w:ascii="Twinkl" w:hAnsi="Twinkl"/>
                <w:sz w:val="16"/>
                <w:szCs w:val="16"/>
              </w:rPr>
            </w:pPr>
            <w:r w:rsidRPr="00104206">
              <w:rPr>
                <w:rFonts w:ascii="Twinkl" w:hAnsi="Twinkl"/>
                <w:sz w:val="16"/>
                <w:szCs w:val="16"/>
              </w:rPr>
              <w:lastRenderedPageBreak/>
              <w:t>Outside play activities.</w:t>
            </w:r>
            <w:r w:rsidRPr="00104206">
              <w:rPr>
                <w:rFonts w:ascii="Twinkl" w:hAnsi="Twinkl"/>
                <w:sz w:val="16"/>
                <w:szCs w:val="16"/>
              </w:rPr>
              <w:br/>
              <w:t>Handwriting - creating pictures and marks. Continuing to work on correct letter formation for the letters in their names and also for the letters they have been taught</w:t>
            </w:r>
            <w:r w:rsidR="0092134B" w:rsidRPr="00104206">
              <w:rPr>
                <w:rFonts w:ascii="Twinkl" w:hAnsi="Twinkl"/>
                <w:sz w:val="16"/>
                <w:szCs w:val="16"/>
              </w:rPr>
              <w:t xml:space="preserve"> so far through our RWI </w:t>
            </w:r>
            <w:proofErr w:type="spellStart"/>
            <w:r w:rsidR="0092134B" w:rsidRPr="00104206">
              <w:rPr>
                <w:rFonts w:ascii="Twinkl" w:hAnsi="Twinkl"/>
                <w:sz w:val="16"/>
                <w:szCs w:val="16"/>
              </w:rPr>
              <w:t>programme</w:t>
            </w:r>
            <w:proofErr w:type="spellEnd"/>
            <w:r w:rsidR="0092134B" w:rsidRPr="00104206">
              <w:rPr>
                <w:rFonts w:ascii="Twinkl" w:hAnsi="Twinkl"/>
                <w:sz w:val="16"/>
                <w:szCs w:val="16"/>
              </w:rPr>
              <w:t xml:space="preserve">. (Children will now be familiar with the shape and pictures for letter sounds </w:t>
            </w:r>
            <w:proofErr w:type="spellStart"/>
            <w:r w:rsidR="0092134B" w:rsidRPr="00104206">
              <w:rPr>
                <w:rFonts w:ascii="Twinkl" w:hAnsi="Twinkl"/>
                <w:sz w:val="16"/>
                <w:szCs w:val="16"/>
              </w:rPr>
              <w:t>masdtpin</w:t>
            </w:r>
            <w:proofErr w:type="spellEnd"/>
            <w:r w:rsidR="0092134B" w:rsidRPr="00104206">
              <w:rPr>
                <w:rFonts w:ascii="Twinkl" w:hAnsi="Twinkl"/>
                <w:sz w:val="16"/>
                <w:szCs w:val="16"/>
              </w:rPr>
              <w:t>.)</w:t>
            </w:r>
          </w:p>
          <w:p w14:paraId="5153417F" w14:textId="4411654D" w:rsidR="0092134B" w:rsidRPr="00104206" w:rsidRDefault="0092134B">
            <w:pPr>
              <w:spacing w:before="40" w:after="40" w:line="252" w:lineRule="auto"/>
              <w:rPr>
                <w:rFonts w:ascii="Twinkl" w:hAnsi="Twinkl"/>
                <w:sz w:val="16"/>
                <w:szCs w:val="16"/>
              </w:rPr>
            </w:pPr>
            <w:r w:rsidRPr="00104206">
              <w:rPr>
                <w:rFonts w:ascii="Twinkl" w:hAnsi="Twinkl"/>
                <w:sz w:val="16"/>
                <w:szCs w:val="16"/>
              </w:rPr>
              <w:lastRenderedPageBreak/>
              <w:t>Digging in</w:t>
            </w:r>
            <w:r w:rsidRPr="00104206">
              <w:rPr>
                <w:rFonts w:ascii="Twinkl" w:hAnsi="Twinkl"/>
                <w:sz w:val="16"/>
                <w:szCs w:val="16"/>
              </w:rPr>
              <w:t xml:space="preserve"> the</w:t>
            </w:r>
            <w:r w:rsidRPr="00104206">
              <w:rPr>
                <w:rFonts w:ascii="Twinkl" w:hAnsi="Twinkl"/>
                <w:sz w:val="16"/>
                <w:szCs w:val="16"/>
              </w:rPr>
              <w:t xml:space="preserve"> soil, planting seeds, threading "caterpillars"; outdoor obstacle courses.</w:t>
            </w:r>
          </w:p>
          <w:p w14:paraId="6A682358" w14:textId="07E58A1F" w:rsidR="0092134B" w:rsidRPr="00104206" w:rsidRDefault="0092134B">
            <w:pPr>
              <w:spacing w:before="40" w:after="40" w:line="252" w:lineRule="auto"/>
              <w:rPr>
                <w:rFonts w:ascii="Twinkl" w:hAnsi="Twinkl"/>
                <w:sz w:val="16"/>
                <w:szCs w:val="16"/>
              </w:rPr>
            </w:pPr>
            <w:r w:rsidRPr="00104206">
              <w:rPr>
                <w:rFonts w:ascii="Twinkl" w:hAnsi="Twinkl"/>
                <w:sz w:val="16"/>
                <w:szCs w:val="16"/>
              </w:rPr>
              <w:t xml:space="preserve">Development of our </w:t>
            </w:r>
            <w:r w:rsidR="00626C9C" w:rsidRPr="00104206">
              <w:rPr>
                <w:rFonts w:ascii="Twinkl" w:hAnsi="Twinkl"/>
                <w:sz w:val="16"/>
                <w:szCs w:val="16"/>
              </w:rPr>
              <w:t xml:space="preserve">allotment and sensory garden. </w:t>
            </w:r>
          </w:p>
          <w:p w14:paraId="0BF08DD9" w14:textId="6CF8040F" w:rsidR="00626C9C" w:rsidRPr="00104206" w:rsidRDefault="00626C9C">
            <w:pPr>
              <w:spacing w:before="40" w:after="40" w:line="252" w:lineRule="auto"/>
              <w:rPr>
                <w:rFonts w:ascii="Twinkl" w:hAnsi="Twinkl"/>
                <w:sz w:val="16"/>
                <w:szCs w:val="16"/>
              </w:rPr>
            </w:pPr>
            <w:r w:rsidRPr="00104206">
              <w:rPr>
                <w:rFonts w:ascii="Twinkl" w:hAnsi="Twinkl"/>
                <w:sz w:val="16"/>
                <w:szCs w:val="16"/>
              </w:rPr>
              <w:t xml:space="preserve">Large scale physical games will be played during our Acorn adventures: what’s the time </w:t>
            </w:r>
            <w:proofErr w:type="spellStart"/>
            <w:r w:rsidRPr="00104206">
              <w:rPr>
                <w:rFonts w:ascii="Twinkl" w:hAnsi="Twinkl"/>
                <w:sz w:val="16"/>
                <w:szCs w:val="16"/>
              </w:rPr>
              <w:t>Mr</w:t>
            </w:r>
            <w:proofErr w:type="spellEnd"/>
            <w:r w:rsidRPr="00104206">
              <w:rPr>
                <w:rFonts w:ascii="Twinkl" w:hAnsi="Twinkl"/>
                <w:sz w:val="16"/>
                <w:szCs w:val="16"/>
              </w:rPr>
              <w:t xml:space="preserve"> wolf, follow the leader, hide and seek </w:t>
            </w:r>
            <w:proofErr w:type="spellStart"/>
            <w:r w:rsidRPr="00104206">
              <w:rPr>
                <w:rFonts w:ascii="Twinkl" w:hAnsi="Twinkl"/>
                <w:sz w:val="16"/>
                <w:szCs w:val="16"/>
              </w:rPr>
              <w:t>etc</w:t>
            </w:r>
            <w:proofErr w:type="spellEnd"/>
            <w:r w:rsidRPr="00104206">
              <w:rPr>
                <w:rFonts w:ascii="Twinkl" w:hAnsi="Twinkl"/>
                <w:sz w:val="16"/>
                <w:szCs w:val="16"/>
              </w:rPr>
              <w:t>…</w:t>
            </w:r>
          </w:p>
          <w:p w14:paraId="165CEA49" w14:textId="1834B746" w:rsidR="0092134B" w:rsidRPr="00104206" w:rsidRDefault="00104206">
            <w:pPr>
              <w:spacing w:before="40" w:after="40" w:line="252" w:lineRule="auto"/>
              <w:rPr>
                <w:rFonts w:ascii="Twinkl" w:hAnsi="Twinkl"/>
                <w:sz w:val="16"/>
                <w:szCs w:val="16"/>
              </w:rPr>
            </w:pPr>
            <w:r w:rsidRPr="00104206">
              <w:rPr>
                <w:rFonts w:ascii="Twinkl" w:hAnsi="Twinkl"/>
                <w:sz w:val="16"/>
                <w:szCs w:val="16"/>
              </w:rPr>
              <w:t>squiggle while you wiggle sessions.</w:t>
            </w:r>
          </w:p>
          <w:p w14:paraId="2852816B" w14:textId="51396973" w:rsidR="0092134B" w:rsidRPr="00104206" w:rsidRDefault="0092134B">
            <w:pPr>
              <w:spacing w:before="40" w:after="40" w:line="252" w:lineRule="auto"/>
              <w:rPr>
                <w:rFonts w:ascii="Twinkl" w:hAnsi="Twinkl"/>
                <w:sz w:val="16"/>
                <w:szCs w:val="16"/>
              </w:rPr>
            </w:pPr>
          </w:p>
        </w:tc>
        <w:tc>
          <w:tcPr>
            <w:tcW w:w="2592" w:type="dxa"/>
            <w:shd w:val="clear" w:color="auto" w:fill="FAFAFA"/>
            <w:tcMar>
              <w:top w:w="80" w:type="dxa"/>
              <w:left w:w="80" w:type="dxa"/>
              <w:bottom w:w="80" w:type="dxa"/>
              <w:right w:w="80" w:type="dxa"/>
            </w:tcMar>
          </w:tcPr>
          <w:p w14:paraId="14C53860" w14:textId="77777777" w:rsidR="000A3A67" w:rsidRPr="00104206" w:rsidRDefault="00506C4B">
            <w:pPr>
              <w:spacing w:before="40" w:after="40" w:line="252" w:lineRule="auto"/>
              <w:rPr>
                <w:rFonts w:ascii="Twinkl" w:hAnsi="Twinkl"/>
                <w:sz w:val="16"/>
                <w:szCs w:val="16"/>
              </w:rPr>
            </w:pPr>
            <w:r w:rsidRPr="00104206">
              <w:rPr>
                <w:rFonts w:ascii="Twinkl" w:hAnsi="Twinkl"/>
                <w:sz w:val="16"/>
                <w:szCs w:val="16"/>
              </w:rPr>
              <w:lastRenderedPageBreak/>
              <w:t>Health, safety and hygiene.</w:t>
            </w:r>
            <w:r w:rsidRPr="00104206">
              <w:rPr>
                <w:rFonts w:ascii="Twinkl" w:hAnsi="Twinkl"/>
                <w:sz w:val="16"/>
                <w:szCs w:val="16"/>
              </w:rPr>
              <w:br/>
              <w:t>During indoor and outdoor activities, children will continue to develop their awareness of space and safety.</w:t>
            </w:r>
            <w:r w:rsidRPr="00104206">
              <w:rPr>
                <w:rFonts w:ascii="Twinkl" w:hAnsi="Twinkl"/>
                <w:sz w:val="16"/>
                <w:szCs w:val="16"/>
              </w:rPr>
              <w:br/>
              <w:t>Encourage children to move in different ways, jumping off objects and landing safely</w:t>
            </w:r>
            <w:r w:rsidR="000A3A67" w:rsidRPr="00104206">
              <w:rPr>
                <w:rFonts w:ascii="Twinkl" w:hAnsi="Twinkl"/>
                <w:sz w:val="16"/>
                <w:szCs w:val="16"/>
              </w:rPr>
              <w:t xml:space="preserve"> when using our new garden climbing equipment. </w:t>
            </w:r>
            <w:r w:rsidRPr="00104206">
              <w:rPr>
                <w:rFonts w:ascii="Twinkl" w:hAnsi="Twinkl"/>
                <w:sz w:val="16"/>
                <w:szCs w:val="16"/>
              </w:rPr>
              <w:br/>
              <w:t xml:space="preserve">Encourage children to eat </w:t>
            </w:r>
            <w:r w:rsidRPr="00104206">
              <w:rPr>
                <w:rFonts w:ascii="Twinkl" w:hAnsi="Twinkl"/>
                <w:sz w:val="16"/>
                <w:szCs w:val="16"/>
              </w:rPr>
              <w:lastRenderedPageBreak/>
              <w:t>a healthy range of food</w:t>
            </w:r>
            <w:r w:rsidR="000A3A67" w:rsidRPr="00104206">
              <w:rPr>
                <w:rFonts w:ascii="Twinkl" w:hAnsi="Twinkl"/>
                <w:sz w:val="16"/>
                <w:szCs w:val="16"/>
              </w:rPr>
              <w:t xml:space="preserve"> and supporting children during lunchtime to open and cut their own food.</w:t>
            </w:r>
          </w:p>
          <w:p w14:paraId="5DB5A15A" w14:textId="77777777" w:rsidR="00D36C7C" w:rsidRPr="00104206" w:rsidRDefault="000A3A67">
            <w:pPr>
              <w:spacing w:before="40" w:after="40" w:line="252" w:lineRule="auto"/>
              <w:rPr>
                <w:rFonts w:ascii="Twinkl" w:hAnsi="Twinkl"/>
                <w:sz w:val="16"/>
                <w:szCs w:val="16"/>
              </w:rPr>
            </w:pPr>
            <w:r w:rsidRPr="00104206">
              <w:rPr>
                <w:rFonts w:ascii="Twinkl" w:hAnsi="Twinkl"/>
                <w:sz w:val="16"/>
                <w:szCs w:val="16"/>
              </w:rPr>
              <w:t xml:space="preserve"> </w:t>
            </w:r>
            <w:r w:rsidRPr="00104206">
              <w:rPr>
                <w:rFonts w:ascii="Twinkl" w:hAnsi="Twinkl"/>
                <w:sz w:val="16"/>
                <w:szCs w:val="16"/>
              </w:rPr>
              <w:t>Bike and scooter tracks (following traffic signs); practicing hand hygiene and tooth brushing.</w:t>
            </w:r>
          </w:p>
          <w:p w14:paraId="003BA6C3" w14:textId="1BFBD868" w:rsidR="00104206" w:rsidRPr="00104206" w:rsidRDefault="00104206">
            <w:pPr>
              <w:spacing w:before="40" w:after="40" w:line="252" w:lineRule="auto"/>
              <w:rPr>
                <w:rFonts w:ascii="Twinkl" w:hAnsi="Twinkl"/>
                <w:sz w:val="16"/>
                <w:szCs w:val="16"/>
              </w:rPr>
            </w:pPr>
            <w:r w:rsidRPr="00104206">
              <w:rPr>
                <w:rFonts w:ascii="Twinkl" w:hAnsi="Twinkl"/>
                <w:sz w:val="16"/>
                <w:szCs w:val="16"/>
              </w:rPr>
              <w:t>squiggle while you wiggle sessions.</w:t>
            </w:r>
          </w:p>
        </w:tc>
        <w:tc>
          <w:tcPr>
            <w:tcW w:w="2592" w:type="dxa"/>
            <w:shd w:val="clear" w:color="auto" w:fill="FAFAFA"/>
            <w:tcMar>
              <w:top w:w="80" w:type="dxa"/>
              <w:left w:w="80" w:type="dxa"/>
              <w:bottom w:w="80" w:type="dxa"/>
              <w:right w:w="80" w:type="dxa"/>
            </w:tcMar>
          </w:tcPr>
          <w:p w14:paraId="14B1ABE6" w14:textId="77777777" w:rsidR="00D36C7C" w:rsidRPr="00104206" w:rsidRDefault="00506C4B">
            <w:pPr>
              <w:spacing w:before="40" w:after="40" w:line="252" w:lineRule="auto"/>
              <w:rPr>
                <w:rFonts w:ascii="Twinkl" w:hAnsi="Twinkl"/>
                <w:sz w:val="16"/>
                <w:szCs w:val="16"/>
              </w:rPr>
            </w:pPr>
            <w:r w:rsidRPr="00104206">
              <w:rPr>
                <w:rFonts w:ascii="Twinkl" w:hAnsi="Twinkl"/>
                <w:sz w:val="16"/>
                <w:szCs w:val="16"/>
              </w:rPr>
              <w:lastRenderedPageBreak/>
              <w:t>The children will continue to handle tools, objects, construction and malleable materials safely and with increasing control. Letter formation will continue to be a focus</w:t>
            </w:r>
            <w:r w:rsidR="00104206" w:rsidRPr="00104206">
              <w:rPr>
                <w:rFonts w:ascii="Twinkl" w:hAnsi="Twinkl"/>
                <w:sz w:val="16"/>
                <w:szCs w:val="16"/>
              </w:rPr>
              <w:t xml:space="preserve"> within our own names</w:t>
            </w:r>
            <w:r w:rsidRPr="00104206">
              <w:rPr>
                <w:rFonts w:ascii="Twinkl" w:hAnsi="Twinkl"/>
                <w:sz w:val="16"/>
                <w:szCs w:val="16"/>
              </w:rPr>
              <w:t>, also holding a pencil between the first two fingers and their thumb</w:t>
            </w:r>
            <w:r w:rsidR="00104206" w:rsidRPr="00104206">
              <w:rPr>
                <w:rFonts w:ascii="Twinkl" w:hAnsi="Twinkl"/>
                <w:sz w:val="16"/>
                <w:szCs w:val="16"/>
              </w:rPr>
              <w:t xml:space="preserve"> in preparation for Reception. </w:t>
            </w:r>
          </w:p>
          <w:p w14:paraId="17C7B84C" w14:textId="77777777" w:rsidR="00104206" w:rsidRPr="00104206" w:rsidRDefault="00104206">
            <w:pPr>
              <w:spacing w:before="40" w:after="40" w:line="252" w:lineRule="auto"/>
              <w:rPr>
                <w:rFonts w:ascii="Twinkl" w:hAnsi="Twinkl"/>
                <w:sz w:val="16"/>
                <w:szCs w:val="16"/>
              </w:rPr>
            </w:pPr>
            <w:r w:rsidRPr="00104206">
              <w:rPr>
                <w:rFonts w:ascii="Twinkl" w:hAnsi="Twinkl"/>
                <w:sz w:val="16"/>
                <w:szCs w:val="16"/>
              </w:rPr>
              <w:t xml:space="preserve">Large scale core strengthening games and </w:t>
            </w:r>
            <w:r w:rsidRPr="00104206">
              <w:rPr>
                <w:rFonts w:ascii="Twinkl" w:hAnsi="Twinkl"/>
                <w:sz w:val="16"/>
                <w:szCs w:val="16"/>
              </w:rPr>
              <w:lastRenderedPageBreak/>
              <w:t xml:space="preserve">activities, heavy moving, creating and following obstacle courses in Acorn wood, </w:t>
            </w:r>
            <w:proofErr w:type="spellStart"/>
            <w:r w:rsidRPr="00104206">
              <w:rPr>
                <w:rFonts w:ascii="Twinkl" w:hAnsi="Twinkl"/>
                <w:sz w:val="16"/>
                <w:szCs w:val="16"/>
              </w:rPr>
              <w:t>Tyre</w:t>
            </w:r>
            <w:proofErr w:type="spellEnd"/>
            <w:r w:rsidRPr="00104206">
              <w:rPr>
                <w:rFonts w:ascii="Twinkl" w:hAnsi="Twinkl"/>
                <w:sz w:val="16"/>
                <w:szCs w:val="16"/>
              </w:rPr>
              <w:t xml:space="preserve"> rolling, stacking. </w:t>
            </w:r>
          </w:p>
          <w:p w14:paraId="3BA6C275" w14:textId="77777777" w:rsidR="00104206" w:rsidRDefault="00104206">
            <w:pPr>
              <w:spacing w:before="40" w:after="40" w:line="252" w:lineRule="auto"/>
              <w:rPr>
                <w:rFonts w:ascii="Twinkl" w:hAnsi="Twinkl"/>
                <w:sz w:val="16"/>
                <w:szCs w:val="16"/>
              </w:rPr>
            </w:pPr>
            <w:r w:rsidRPr="00104206">
              <w:rPr>
                <w:rFonts w:ascii="Twinkl" w:hAnsi="Twinkl"/>
                <w:sz w:val="16"/>
                <w:szCs w:val="16"/>
              </w:rPr>
              <w:t xml:space="preserve"> </w:t>
            </w:r>
            <w:r w:rsidRPr="00104206">
              <w:rPr>
                <w:rFonts w:ascii="Twinkl" w:hAnsi="Twinkl"/>
                <w:sz w:val="16"/>
                <w:szCs w:val="16"/>
              </w:rPr>
              <w:t>squiggle while you wiggle sessions.</w:t>
            </w:r>
          </w:p>
          <w:p w14:paraId="0B7945DC" w14:textId="3DDEE6C6" w:rsidR="00104206" w:rsidRPr="00104206" w:rsidRDefault="00104206">
            <w:pPr>
              <w:spacing w:before="40" w:after="40" w:line="252" w:lineRule="auto"/>
              <w:rPr>
                <w:rFonts w:ascii="Twinkl" w:hAnsi="Twinkl"/>
                <w:sz w:val="16"/>
                <w:szCs w:val="16"/>
              </w:rPr>
            </w:pPr>
            <w:r w:rsidRPr="00104206">
              <w:rPr>
                <w:rFonts w:ascii="Twinkl" w:hAnsi="Twinkl"/>
                <w:sz w:val="16"/>
                <w:szCs w:val="16"/>
              </w:rPr>
              <w:t>Fine-motor tool accuracy (scissors, tweezers)</w:t>
            </w:r>
          </w:p>
        </w:tc>
      </w:tr>
      <w:tr w:rsidR="00104206" w:rsidRPr="00AA5893" w14:paraId="009BDB15" w14:textId="77777777">
        <w:trPr>
          <w:jc w:val="center"/>
        </w:trPr>
        <w:tc>
          <w:tcPr>
            <w:tcW w:w="2160" w:type="dxa"/>
            <w:shd w:val="clear" w:color="auto" w:fill="F1F8E9"/>
            <w:tcMar>
              <w:top w:w="80" w:type="dxa"/>
              <w:left w:w="80" w:type="dxa"/>
              <w:bottom w:w="80" w:type="dxa"/>
              <w:right w:w="80" w:type="dxa"/>
            </w:tcMar>
          </w:tcPr>
          <w:p w14:paraId="45DBE503" w14:textId="77777777" w:rsidR="00D36C7C" w:rsidRPr="00AA5893" w:rsidRDefault="00506C4B">
            <w:pPr>
              <w:spacing w:before="40" w:after="40" w:line="252" w:lineRule="auto"/>
              <w:rPr>
                <w:rFonts w:ascii="Twinkl" w:hAnsi="Twinkl"/>
              </w:rPr>
            </w:pPr>
            <w:r w:rsidRPr="00AA5893">
              <w:rPr>
                <w:rFonts w:ascii="Twinkl" w:hAnsi="Twinkl"/>
                <w:b/>
                <w:color w:val="2E7D32"/>
                <w:sz w:val="17"/>
              </w:rPr>
              <w:t>Communication &amp; Language</w:t>
            </w:r>
          </w:p>
        </w:tc>
        <w:tc>
          <w:tcPr>
            <w:tcW w:w="2592" w:type="dxa"/>
            <w:shd w:val="clear" w:color="auto" w:fill="FFFFFF"/>
            <w:tcMar>
              <w:top w:w="80" w:type="dxa"/>
              <w:left w:w="80" w:type="dxa"/>
              <w:bottom w:w="80" w:type="dxa"/>
              <w:right w:w="80" w:type="dxa"/>
            </w:tcMar>
          </w:tcPr>
          <w:p w14:paraId="1FED7191" w14:textId="33CEB6EB" w:rsidR="00626C9C" w:rsidRPr="00626C9C" w:rsidRDefault="00506C4B">
            <w:pPr>
              <w:spacing w:before="40" w:after="40" w:line="252" w:lineRule="auto"/>
              <w:rPr>
                <w:rFonts w:ascii="Twinkl" w:hAnsi="Twinkl"/>
                <w:sz w:val="16"/>
              </w:rPr>
            </w:pPr>
            <w:r w:rsidRPr="00AA5893">
              <w:rPr>
                <w:rFonts w:ascii="Twinkl" w:hAnsi="Twinkl"/>
                <w:sz w:val="16"/>
              </w:rPr>
              <w:t>Supporting children in developing speaking, listening &amp; attention skills in the classroom and role play room. Opportunities for children to talk with adults on a one-to-one and small group basis.</w:t>
            </w:r>
            <w:r w:rsidR="00810EF5">
              <w:rPr>
                <w:rFonts w:ascii="Twinkl" w:hAnsi="Twinkl"/>
                <w:sz w:val="16"/>
              </w:rPr>
              <w:t xml:space="preserve"> </w:t>
            </w:r>
            <w:r w:rsidR="00810EF5" w:rsidRPr="00810EF5">
              <w:rPr>
                <w:rFonts w:ascii="Twinkl" w:hAnsi="Twinkl"/>
                <w:sz w:val="16"/>
              </w:rPr>
              <w:t xml:space="preserve">Sharing </w:t>
            </w:r>
            <w:r w:rsidR="00810EF5">
              <w:rPr>
                <w:rFonts w:ascii="Twinkl" w:hAnsi="Twinkl"/>
                <w:sz w:val="16"/>
              </w:rPr>
              <w:t xml:space="preserve">our </w:t>
            </w:r>
            <w:r w:rsidR="00810EF5" w:rsidRPr="00810EF5">
              <w:rPr>
                <w:rFonts w:ascii="Twinkl" w:hAnsi="Twinkl"/>
                <w:sz w:val="16"/>
              </w:rPr>
              <w:t>family photos; listening to short stories; following 1-step instructions</w:t>
            </w:r>
            <w:r w:rsidR="00810EF5">
              <w:rPr>
                <w:rFonts w:ascii="Twinkl" w:hAnsi="Twinkl"/>
                <w:sz w:val="16"/>
              </w:rPr>
              <w:t xml:space="preserve">. </w:t>
            </w:r>
            <w:r w:rsidR="00626C9C">
              <w:rPr>
                <w:rFonts w:ascii="Twinkl" w:hAnsi="Twinkl"/>
                <w:sz w:val="16"/>
              </w:rPr>
              <w:t xml:space="preserve">Weekly vocabulary focus, 4 words to say, use, and action. </w:t>
            </w:r>
          </w:p>
        </w:tc>
        <w:tc>
          <w:tcPr>
            <w:tcW w:w="2592" w:type="dxa"/>
            <w:shd w:val="clear" w:color="auto" w:fill="FFFFFF"/>
            <w:tcMar>
              <w:top w:w="80" w:type="dxa"/>
              <w:left w:w="80" w:type="dxa"/>
              <w:bottom w:w="80" w:type="dxa"/>
              <w:right w:w="80" w:type="dxa"/>
            </w:tcMar>
          </w:tcPr>
          <w:p w14:paraId="732A9A78" w14:textId="626B8212" w:rsidR="00D36C7C" w:rsidRPr="00AA5893" w:rsidRDefault="00506C4B">
            <w:pPr>
              <w:spacing w:before="40" w:after="40" w:line="252" w:lineRule="auto"/>
              <w:rPr>
                <w:rFonts w:ascii="Twinkl" w:hAnsi="Twinkl"/>
              </w:rPr>
            </w:pPr>
            <w:r w:rsidRPr="00AA5893">
              <w:rPr>
                <w:rFonts w:ascii="Twinkl" w:hAnsi="Twinkl"/>
                <w:sz w:val="16"/>
              </w:rPr>
              <w:t>Opportunities for children to talk with adults on a one-to-one basis and during circle time/Key worker time.</w:t>
            </w:r>
            <w:r w:rsidRPr="00AA5893">
              <w:rPr>
                <w:rFonts w:ascii="Twinkl" w:hAnsi="Twinkl"/>
                <w:sz w:val="16"/>
              </w:rPr>
              <w:br/>
              <w:t>Continuing to build on a repertoire of rhymes and songs and favourite stories. Encourage children to ask questions and speak in more complex sentences.</w:t>
            </w:r>
            <w:r w:rsidR="00175D28">
              <w:rPr>
                <w:rFonts w:ascii="Twinkl" w:hAnsi="Twinkl"/>
                <w:sz w:val="16"/>
              </w:rPr>
              <w:t xml:space="preserve"> </w:t>
            </w:r>
            <w:r w:rsidR="00175D28" w:rsidRPr="00175D28">
              <w:rPr>
                <w:rFonts w:ascii="Twinkl" w:hAnsi="Twinkl"/>
                <w:sz w:val="16"/>
              </w:rPr>
              <w:t>Using descriptive words (crunchy, bright, sparkly); asking simple "what" and "where" questions.</w:t>
            </w:r>
            <w:r w:rsidR="00175D28">
              <w:rPr>
                <w:rFonts w:ascii="Twinkl" w:hAnsi="Twinkl"/>
                <w:sz w:val="16"/>
              </w:rPr>
              <w:t xml:space="preserve"> (</w:t>
            </w:r>
            <w:proofErr w:type="gramStart"/>
            <w:r w:rsidR="00175D28">
              <w:rPr>
                <w:rFonts w:ascii="Twinkl" w:hAnsi="Twinkl"/>
                <w:sz w:val="16"/>
              </w:rPr>
              <w:t>oracy</w:t>
            </w:r>
            <w:proofErr w:type="gramEnd"/>
            <w:r w:rsidR="00175D28">
              <w:rPr>
                <w:rFonts w:ascii="Twinkl" w:hAnsi="Twinkl"/>
                <w:sz w:val="16"/>
              </w:rPr>
              <w:t xml:space="preserve"> overview below) </w:t>
            </w:r>
            <w:r w:rsidR="00626C9C">
              <w:rPr>
                <w:rFonts w:ascii="Twinkl" w:hAnsi="Twinkl"/>
                <w:sz w:val="16"/>
              </w:rPr>
              <w:t>Weekly vocabulary focus, 4 words to say, use, and action.</w:t>
            </w:r>
          </w:p>
        </w:tc>
        <w:tc>
          <w:tcPr>
            <w:tcW w:w="2592" w:type="dxa"/>
            <w:shd w:val="clear" w:color="auto" w:fill="FFFFFF"/>
            <w:tcMar>
              <w:top w:w="80" w:type="dxa"/>
              <w:left w:w="80" w:type="dxa"/>
              <w:bottom w:w="80" w:type="dxa"/>
              <w:right w:w="80" w:type="dxa"/>
            </w:tcMar>
          </w:tcPr>
          <w:p w14:paraId="4474E2C8" w14:textId="6464AC75" w:rsidR="00D36C7C" w:rsidRPr="00AA5893" w:rsidRDefault="00506C4B">
            <w:pPr>
              <w:spacing w:before="40" w:after="40" w:line="252" w:lineRule="auto"/>
              <w:rPr>
                <w:rFonts w:ascii="Twinkl" w:hAnsi="Twinkl"/>
              </w:rPr>
            </w:pPr>
            <w:r w:rsidRPr="00AA5893">
              <w:rPr>
                <w:rFonts w:ascii="Twinkl" w:hAnsi="Twinkl"/>
                <w:sz w:val="16"/>
              </w:rPr>
              <w:t>Focusing on a rich literacy environment, especially role play: stories related to recent experiences and theme. Using words to describe how they are feeling, what they have experienced and to talk about objects and people that are important to them.</w:t>
            </w:r>
            <w:r w:rsidR="00626C9C">
              <w:rPr>
                <w:rFonts w:ascii="Twinkl" w:hAnsi="Twinkl"/>
                <w:sz w:val="16"/>
              </w:rPr>
              <w:t xml:space="preserve"> </w:t>
            </w:r>
            <w:r w:rsidR="00626C9C">
              <w:rPr>
                <w:rFonts w:ascii="Twinkl" w:hAnsi="Twinkl"/>
                <w:sz w:val="16"/>
              </w:rPr>
              <w:t>Weekly vocabulary focus, 4 words to say, use, and action.</w:t>
            </w:r>
          </w:p>
        </w:tc>
        <w:tc>
          <w:tcPr>
            <w:tcW w:w="2592" w:type="dxa"/>
            <w:shd w:val="clear" w:color="auto" w:fill="FFFFFF"/>
            <w:tcMar>
              <w:top w:w="80" w:type="dxa"/>
              <w:left w:w="80" w:type="dxa"/>
              <w:bottom w:w="80" w:type="dxa"/>
              <w:right w:w="80" w:type="dxa"/>
            </w:tcMar>
          </w:tcPr>
          <w:p w14:paraId="30245D82" w14:textId="39E5F0D3" w:rsidR="00D36C7C" w:rsidRDefault="00506C4B">
            <w:pPr>
              <w:spacing w:before="40" w:after="40" w:line="252" w:lineRule="auto"/>
              <w:rPr>
                <w:rFonts w:ascii="Twinkl" w:hAnsi="Twinkl"/>
                <w:sz w:val="16"/>
              </w:rPr>
            </w:pPr>
            <w:r w:rsidRPr="00AA5893">
              <w:rPr>
                <w:rFonts w:ascii="Twinkl" w:hAnsi="Twinkl"/>
                <w:sz w:val="16"/>
              </w:rPr>
              <w:t>Use a range of tenses. Asking simple questions, who? What? When? How? Developing their vocabulary based upon the breadth of their experiences.</w:t>
            </w:r>
            <w:r w:rsidRPr="00AA5893">
              <w:rPr>
                <w:rFonts w:ascii="Twinkl" w:hAnsi="Twinkl"/>
                <w:sz w:val="16"/>
              </w:rPr>
              <w:br/>
              <w:t>Develop ability to retell a simple past event in order using more complex sentences.</w:t>
            </w:r>
            <w:r w:rsidR="00626C9C">
              <w:rPr>
                <w:rFonts w:ascii="Twinkl" w:hAnsi="Twinkl"/>
                <w:sz w:val="16"/>
              </w:rPr>
              <w:t xml:space="preserve"> </w:t>
            </w:r>
            <w:r w:rsidR="00626C9C" w:rsidRPr="00626C9C">
              <w:rPr>
                <w:rFonts w:ascii="Twinkl" w:hAnsi="Twinkl"/>
                <w:sz w:val="16"/>
              </w:rPr>
              <w:t>Explaining plant growth steps using sequencing words (first, then, next); describing mini-beasts</w:t>
            </w:r>
            <w:r w:rsidR="00626C9C">
              <w:rPr>
                <w:rFonts w:ascii="Twinkl" w:hAnsi="Twinkl"/>
                <w:sz w:val="16"/>
              </w:rPr>
              <w:t xml:space="preserve"> we observe and seasonal changes we experience</w:t>
            </w:r>
            <w:r w:rsidR="00626C9C" w:rsidRPr="00626C9C">
              <w:rPr>
                <w:rFonts w:ascii="Twinkl" w:hAnsi="Twinkl"/>
                <w:sz w:val="16"/>
              </w:rPr>
              <w:t>.</w:t>
            </w:r>
          </w:p>
          <w:p w14:paraId="532CEFCB" w14:textId="0538EBFC" w:rsidR="00626C9C" w:rsidRPr="00AA5893" w:rsidRDefault="00626C9C">
            <w:pPr>
              <w:spacing w:before="40" w:after="40" w:line="252" w:lineRule="auto"/>
              <w:rPr>
                <w:rFonts w:ascii="Twinkl" w:hAnsi="Twinkl"/>
              </w:rPr>
            </w:pPr>
            <w:r>
              <w:rPr>
                <w:rFonts w:ascii="Twinkl" w:hAnsi="Twinkl"/>
                <w:sz w:val="16"/>
              </w:rPr>
              <w:t>Weekly vocabulary focus, 4 words to say, use, and action.</w:t>
            </w:r>
          </w:p>
        </w:tc>
        <w:tc>
          <w:tcPr>
            <w:tcW w:w="2592" w:type="dxa"/>
            <w:shd w:val="clear" w:color="auto" w:fill="FFFFFF"/>
            <w:tcMar>
              <w:top w:w="80" w:type="dxa"/>
              <w:left w:w="80" w:type="dxa"/>
              <w:bottom w:w="80" w:type="dxa"/>
              <w:right w:w="80" w:type="dxa"/>
            </w:tcMar>
          </w:tcPr>
          <w:p w14:paraId="2651C3EC" w14:textId="77777777" w:rsidR="00BB1CF0" w:rsidRDefault="00506C4B">
            <w:pPr>
              <w:spacing w:before="40" w:after="40" w:line="252" w:lineRule="auto"/>
              <w:rPr>
                <w:rFonts w:ascii="Twinkl" w:hAnsi="Twinkl"/>
                <w:sz w:val="16"/>
              </w:rPr>
            </w:pPr>
            <w:r w:rsidRPr="00AA5893">
              <w:rPr>
                <w:rFonts w:ascii="Twinkl" w:hAnsi="Twinkl"/>
                <w:sz w:val="16"/>
              </w:rPr>
              <w:t>Encourage the use of language to recreate the roles and experiences during play</w:t>
            </w:r>
            <w:r w:rsidR="00BB1CF0">
              <w:rPr>
                <w:rFonts w:ascii="Twinkl" w:hAnsi="Twinkl"/>
                <w:sz w:val="16"/>
              </w:rPr>
              <w:t xml:space="preserve"> of people who are familiar and have familiar roles. </w:t>
            </w:r>
            <w:r w:rsidRPr="00AA5893">
              <w:rPr>
                <w:rFonts w:ascii="Twinkl" w:hAnsi="Twinkl"/>
                <w:sz w:val="16"/>
              </w:rPr>
              <w:br/>
            </w:r>
            <w:r w:rsidR="00626C9C">
              <w:rPr>
                <w:rFonts w:ascii="Twinkl" w:hAnsi="Twinkl"/>
                <w:sz w:val="16"/>
              </w:rPr>
              <w:t>Weekly vocabulary focus, 4 words to say, use, and action.</w:t>
            </w:r>
            <w:r w:rsidR="00BB1CF0">
              <w:rPr>
                <w:rFonts w:ascii="Twinkl" w:hAnsi="Twinkl"/>
                <w:sz w:val="16"/>
              </w:rPr>
              <w:t xml:space="preserve"> </w:t>
            </w:r>
          </w:p>
          <w:p w14:paraId="7DF8101D" w14:textId="6133FB32" w:rsidR="00D36C7C" w:rsidRPr="00AA5893" w:rsidRDefault="00BB1CF0">
            <w:pPr>
              <w:spacing w:before="40" w:after="40" w:line="252" w:lineRule="auto"/>
              <w:rPr>
                <w:rFonts w:ascii="Twinkl" w:hAnsi="Twinkl"/>
              </w:rPr>
            </w:pPr>
            <w:r w:rsidRPr="00BB1CF0">
              <w:rPr>
                <w:rFonts w:ascii="Twinkl" w:hAnsi="Twinkl"/>
                <w:sz w:val="16"/>
              </w:rPr>
              <w:t>Emergency services role-play; asking visitors (</w:t>
            </w:r>
            <w:r>
              <w:rPr>
                <w:rFonts w:ascii="Twinkl" w:hAnsi="Twinkl"/>
                <w:sz w:val="16"/>
              </w:rPr>
              <w:t xml:space="preserve">firefighters) prepared questions and using new vocabulary in context. </w:t>
            </w:r>
          </w:p>
        </w:tc>
        <w:tc>
          <w:tcPr>
            <w:tcW w:w="2592" w:type="dxa"/>
            <w:shd w:val="clear" w:color="auto" w:fill="FFFFFF"/>
            <w:tcMar>
              <w:top w:w="80" w:type="dxa"/>
              <w:left w:w="80" w:type="dxa"/>
              <w:bottom w:w="80" w:type="dxa"/>
              <w:right w:w="80" w:type="dxa"/>
            </w:tcMar>
          </w:tcPr>
          <w:p w14:paraId="6F2B9B16" w14:textId="689D9E76" w:rsidR="00104206" w:rsidRDefault="00506C4B">
            <w:pPr>
              <w:spacing w:before="40" w:after="40" w:line="252" w:lineRule="auto"/>
              <w:rPr>
                <w:rFonts w:ascii="Twinkl" w:hAnsi="Twinkl"/>
                <w:sz w:val="16"/>
              </w:rPr>
            </w:pPr>
            <w:r w:rsidRPr="00AA5893">
              <w:rPr>
                <w:rFonts w:ascii="Twinkl" w:hAnsi="Twinkl"/>
                <w:sz w:val="16"/>
              </w:rPr>
              <w:t>To listen and respond to ideas expressed by other children.</w:t>
            </w:r>
            <w:r w:rsidRPr="00AA5893">
              <w:rPr>
                <w:rFonts w:ascii="Twinkl" w:hAnsi="Twinkl"/>
                <w:sz w:val="16"/>
              </w:rPr>
              <w:br/>
              <w:t>Develop attention and concentration skills. Children will be encouraged to develop story lines within their play.</w:t>
            </w:r>
            <w:r w:rsidR="00626C9C">
              <w:rPr>
                <w:rFonts w:ascii="Twinkl" w:hAnsi="Twinkl"/>
                <w:sz w:val="16"/>
              </w:rPr>
              <w:t xml:space="preserve"> </w:t>
            </w:r>
            <w:r w:rsidR="00104206">
              <w:rPr>
                <w:rFonts w:ascii="Twinkl" w:hAnsi="Twinkl"/>
                <w:sz w:val="16"/>
              </w:rPr>
              <w:t xml:space="preserve">Helicopter stories embedded within the weekly routine. </w:t>
            </w:r>
          </w:p>
          <w:p w14:paraId="308F32C7" w14:textId="31A3ACDE" w:rsidR="00D36C7C" w:rsidRPr="00AA5893" w:rsidRDefault="00626C9C">
            <w:pPr>
              <w:spacing w:before="40" w:after="40" w:line="252" w:lineRule="auto"/>
              <w:rPr>
                <w:rFonts w:ascii="Twinkl" w:hAnsi="Twinkl"/>
              </w:rPr>
            </w:pPr>
            <w:r>
              <w:rPr>
                <w:rFonts w:ascii="Twinkl" w:hAnsi="Twinkl"/>
                <w:sz w:val="16"/>
              </w:rPr>
              <w:t>Weekly vocabulary focus, 4 words to say, use, and action.</w:t>
            </w:r>
            <w:r w:rsidR="00104206">
              <w:rPr>
                <w:rFonts w:ascii="Twinkl" w:hAnsi="Twinkl"/>
                <w:sz w:val="16"/>
              </w:rPr>
              <w:t xml:space="preserve"> </w:t>
            </w:r>
            <w:r w:rsidR="00104206" w:rsidRPr="00104206">
              <w:rPr>
                <w:rFonts w:ascii="Twinkl" w:hAnsi="Twinkl"/>
                <w:sz w:val="16"/>
              </w:rPr>
              <w:t>Sharing memories from the year; listening to longer stories without visual prompts.</w:t>
            </w:r>
          </w:p>
        </w:tc>
      </w:tr>
      <w:tr w:rsidR="00D36C7C" w:rsidRPr="00AA5893" w14:paraId="38CC145B" w14:textId="77777777">
        <w:trPr>
          <w:jc w:val="center"/>
        </w:trPr>
        <w:tc>
          <w:tcPr>
            <w:tcW w:w="14502" w:type="dxa"/>
            <w:gridSpan w:val="7"/>
            <w:shd w:val="clear" w:color="auto" w:fill="1B4D3E"/>
            <w:tcMar>
              <w:top w:w="80" w:type="dxa"/>
              <w:left w:w="80" w:type="dxa"/>
              <w:bottom w:w="80" w:type="dxa"/>
              <w:right w:w="80" w:type="dxa"/>
            </w:tcMar>
          </w:tcPr>
          <w:p w14:paraId="76305F7C" w14:textId="77777777" w:rsidR="00D36C7C" w:rsidRPr="00AA5893" w:rsidRDefault="00506C4B">
            <w:pPr>
              <w:spacing w:before="40" w:after="40" w:line="252" w:lineRule="auto"/>
              <w:rPr>
                <w:rFonts w:ascii="Twinkl" w:hAnsi="Twinkl"/>
              </w:rPr>
            </w:pPr>
            <w:r w:rsidRPr="00AA5893">
              <w:rPr>
                <w:rFonts w:ascii="Twinkl" w:hAnsi="Twinkl"/>
                <w:b/>
                <w:color w:val="FFFFFF"/>
                <w:sz w:val="19"/>
              </w:rPr>
              <w:t>SPECIFIC AREAS</w:t>
            </w:r>
          </w:p>
        </w:tc>
      </w:tr>
      <w:tr w:rsidR="00104206" w:rsidRPr="00AA5893" w14:paraId="7D9A14B6" w14:textId="77777777">
        <w:trPr>
          <w:jc w:val="center"/>
        </w:trPr>
        <w:tc>
          <w:tcPr>
            <w:tcW w:w="2160" w:type="dxa"/>
            <w:shd w:val="clear" w:color="auto" w:fill="F1F8E9"/>
            <w:tcMar>
              <w:top w:w="80" w:type="dxa"/>
              <w:left w:w="80" w:type="dxa"/>
              <w:bottom w:w="80" w:type="dxa"/>
              <w:right w:w="80" w:type="dxa"/>
            </w:tcMar>
          </w:tcPr>
          <w:p w14:paraId="0835B344" w14:textId="77777777" w:rsidR="00D36C7C" w:rsidRPr="00AA5893" w:rsidRDefault="00506C4B">
            <w:pPr>
              <w:spacing w:before="40" w:after="40" w:line="252" w:lineRule="auto"/>
              <w:rPr>
                <w:rFonts w:ascii="Twinkl" w:hAnsi="Twinkl"/>
              </w:rPr>
            </w:pPr>
            <w:r w:rsidRPr="00AA5893">
              <w:rPr>
                <w:rFonts w:ascii="Twinkl" w:hAnsi="Twinkl"/>
                <w:b/>
                <w:color w:val="2E7D32"/>
                <w:sz w:val="17"/>
              </w:rPr>
              <w:t>Literacy</w:t>
            </w:r>
          </w:p>
        </w:tc>
        <w:tc>
          <w:tcPr>
            <w:tcW w:w="2592" w:type="dxa"/>
            <w:shd w:val="clear" w:color="auto" w:fill="FFFFFF"/>
            <w:tcMar>
              <w:top w:w="80" w:type="dxa"/>
              <w:left w:w="80" w:type="dxa"/>
              <w:bottom w:w="80" w:type="dxa"/>
              <w:right w:w="80" w:type="dxa"/>
            </w:tcMar>
          </w:tcPr>
          <w:p w14:paraId="2676537B" w14:textId="77777777" w:rsidR="00D36C7C" w:rsidRDefault="00506C4B">
            <w:pPr>
              <w:spacing w:before="40" w:after="40" w:line="252" w:lineRule="auto"/>
              <w:rPr>
                <w:rFonts w:ascii="Twinkl" w:hAnsi="Twinkl"/>
                <w:sz w:val="16"/>
                <w:szCs w:val="16"/>
              </w:rPr>
            </w:pPr>
            <w:r w:rsidRPr="00810EF5">
              <w:rPr>
                <w:rFonts w:ascii="Twinkl" w:hAnsi="Twinkl"/>
                <w:sz w:val="16"/>
                <w:szCs w:val="16"/>
              </w:rPr>
              <w:t xml:space="preserve">Build a repertoire of </w:t>
            </w:r>
            <w:r w:rsidR="00810EF5" w:rsidRPr="00810EF5">
              <w:rPr>
                <w:rFonts w:ascii="Twinkl" w:hAnsi="Twinkl"/>
                <w:sz w:val="16"/>
                <w:szCs w:val="16"/>
              </w:rPr>
              <w:t xml:space="preserve">our </w:t>
            </w:r>
            <w:proofErr w:type="spellStart"/>
            <w:r w:rsidRPr="00810EF5">
              <w:rPr>
                <w:rFonts w:ascii="Twinkl" w:hAnsi="Twinkl"/>
                <w:sz w:val="16"/>
                <w:szCs w:val="16"/>
              </w:rPr>
              <w:t>favourite</w:t>
            </w:r>
            <w:proofErr w:type="spellEnd"/>
            <w:r w:rsidRPr="00810EF5">
              <w:rPr>
                <w:rFonts w:ascii="Twinkl" w:hAnsi="Twinkl"/>
                <w:sz w:val="16"/>
                <w:szCs w:val="16"/>
              </w:rPr>
              <w:t xml:space="preserve"> stories, rhymes and songs. </w:t>
            </w:r>
            <w:proofErr w:type="spellStart"/>
            <w:r w:rsidR="00810EF5" w:rsidRPr="00810EF5">
              <w:rPr>
                <w:rFonts w:ascii="Twinkl" w:hAnsi="Twinkl"/>
                <w:sz w:val="16"/>
                <w:szCs w:val="16"/>
              </w:rPr>
              <w:t>Recogni</w:t>
            </w:r>
            <w:r w:rsidR="00810EF5" w:rsidRPr="00810EF5">
              <w:rPr>
                <w:rFonts w:ascii="Twinkl" w:hAnsi="Twinkl"/>
                <w:sz w:val="16"/>
                <w:szCs w:val="16"/>
              </w:rPr>
              <w:t>s</w:t>
            </w:r>
            <w:r w:rsidR="00810EF5" w:rsidRPr="00810EF5">
              <w:rPr>
                <w:rFonts w:ascii="Twinkl" w:hAnsi="Twinkl"/>
                <w:sz w:val="16"/>
                <w:szCs w:val="16"/>
              </w:rPr>
              <w:t>ing</w:t>
            </w:r>
            <w:proofErr w:type="spellEnd"/>
            <w:r w:rsidR="00810EF5" w:rsidRPr="00810EF5">
              <w:rPr>
                <w:rFonts w:ascii="Twinkl" w:hAnsi="Twinkl"/>
                <w:sz w:val="16"/>
                <w:szCs w:val="16"/>
              </w:rPr>
              <w:t xml:space="preserve"> own name </w:t>
            </w:r>
            <w:r w:rsidR="00810EF5" w:rsidRPr="00810EF5">
              <w:rPr>
                <w:rFonts w:ascii="Twinkl" w:hAnsi="Twinkl"/>
                <w:sz w:val="16"/>
                <w:szCs w:val="16"/>
              </w:rPr>
              <w:t>on our coat pegs</w:t>
            </w:r>
            <w:r w:rsidR="00810EF5" w:rsidRPr="00810EF5">
              <w:rPr>
                <w:rFonts w:ascii="Twinkl" w:hAnsi="Twinkl"/>
                <w:sz w:val="16"/>
                <w:szCs w:val="16"/>
              </w:rPr>
              <w:t>; engaging with repetitive rhymes (Heads, Shoulders, Knees and Toes).</w:t>
            </w:r>
            <w:r w:rsidR="00810EF5" w:rsidRPr="00810EF5">
              <w:rPr>
                <w:rFonts w:ascii="Twinkl" w:hAnsi="Twinkl"/>
                <w:sz w:val="16"/>
                <w:szCs w:val="16"/>
              </w:rPr>
              <w:t xml:space="preserve"> See below oracy overview. </w:t>
            </w:r>
          </w:p>
          <w:p w14:paraId="155F193A" w14:textId="77777777" w:rsidR="0092134B" w:rsidRDefault="0092134B">
            <w:pPr>
              <w:spacing w:before="40" w:after="40" w:line="252" w:lineRule="auto"/>
              <w:rPr>
                <w:rFonts w:ascii="Twinkl" w:hAnsi="Twinkl"/>
                <w:sz w:val="16"/>
                <w:szCs w:val="16"/>
              </w:rPr>
            </w:pPr>
          </w:p>
          <w:p w14:paraId="0F2AE0C4" w14:textId="4838CB45" w:rsidR="0092134B" w:rsidRPr="00810EF5" w:rsidRDefault="0092134B">
            <w:pPr>
              <w:spacing w:before="40" w:after="40" w:line="252" w:lineRule="auto"/>
              <w:rPr>
                <w:rFonts w:ascii="Twinkl" w:hAnsi="Twinkl"/>
                <w:sz w:val="16"/>
                <w:szCs w:val="16"/>
              </w:rPr>
            </w:pPr>
            <w:r>
              <w:rPr>
                <w:rFonts w:ascii="Twinkl" w:hAnsi="Twinkl"/>
                <w:sz w:val="16"/>
                <w:szCs w:val="16"/>
              </w:rPr>
              <w:t xml:space="preserve">3 stories shared per day as part of our daily story </w:t>
            </w:r>
            <w:r>
              <w:rPr>
                <w:rFonts w:ascii="Twinkl" w:hAnsi="Twinkl"/>
                <w:sz w:val="16"/>
                <w:szCs w:val="16"/>
              </w:rPr>
              <w:lastRenderedPageBreak/>
              <w:t xml:space="preserve">diet. Children will interact with a familiar story through our Interactive story time each day. </w:t>
            </w:r>
          </w:p>
        </w:tc>
        <w:tc>
          <w:tcPr>
            <w:tcW w:w="2592" w:type="dxa"/>
            <w:shd w:val="clear" w:color="auto" w:fill="FFFFFF"/>
            <w:tcMar>
              <w:top w:w="80" w:type="dxa"/>
              <w:left w:w="80" w:type="dxa"/>
              <w:bottom w:w="80" w:type="dxa"/>
              <w:right w:w="80" w:type="dxa"/>
            </w:tcMar>
          </w:tcPr>
          <w:p w14:paraId="15AB5E5D" w14:textId="77777777" w:rsidR="00D36C7C" w:rsidRDefault="00506C4B">
            <w:pPr>
              <w:spacing w:before="40" w:after="40" w:line="252" w:lineRule="auto"/>
              <w:rPr>
                <w:rFonts w:ascii="Twinkl" w:hAnsi="Twinkl"/>
                <w:sz w:val="16"/>
              </w:rPr>
            </w:pPr>
            <w:r w:rsidRPr="00AA5893">
              <w:rPr>
                <w:rFonts w:ascii="Twinkl" w:hAnsi="Twinkl"/>
                <w:sz w:val="16"/>
              </w:rPr>
              <w:lastRenderedPageBreak/>
              <w:t xml:space="preserve">Beginning daily phonic </w:t>
            </w:r>
            <w:r w:rsidR="00175D28">
              <w:rPr>
                <w:rFonts w:ascii="Twinkl" w:hAnsi="Twinkl"/>
                <w:sz w:val="16"/>
              </w:rPr>
              <w:t xml:space="preserve">phase 1 </w:t>
            </w:r>
            <w:r w:rsidRPr="00AA5893">
              <w:rPr>
                <w:rFonts w:ascii="Twinkl" w:hAnsi="Twinkl"/>
                <w:sz w:val="16"/>
              </w:rPr>
              <w:t xml:space="preserve">sessions. Phase 1 and phase 1/2 for those children who are ready. Listen to stories and rhymes and enjoy rhyming and rhythmic activities. </w:t>
            </w:r>
            <w:r w:rsidR="00175D28">
              <w:rPr>
                <w:rFonts w:ascii="Twinkl" w:hAnsi="Twinkl"/>
                <w:sz w:val="16"/>
              </w:rPr>
              <w:t>E</w:t>
            </w:r>
            <w:r w:rsidRPr="00AA5893">
              <w:rPr>
                <w:rFonts w:ascii="Twinkl" w:hAnsi="Twinkl"/>
                <w:sz w:val="16"/>
              </w:rPr>
              <w:t>njoy looking at the pictures in books and print in books and the environment.</w:t>
            </w:r>
            <w:r w:rsidR="00175D28">
              <w:t xml:space="preserve"> </w:t>
            </w:r>
            <w:r w:rsidR="00175D28" w:rsidRPr="00175D28">
              <w:rPr>
                <w:rFonts w:ascii="Twinkl" w:hAnsi="Twinkl"/>
                <w:sz w:val="16"/>
              </w:rPr>
              <w:t xml:space="preserve">Exploring seasonal picture books; identifying environmental </w:t>
            </w:r>
            <w:r w:rsidR="00175D28" w:rsidRPr="00175D28">
              <w:rPr>
                <w:rFonts w:ascii="Twinkl" w:hAnsi="Twinkl"/>
                <w:sz w:val="16"/>
              </w:rPr>
              <w:lastRenderedPageBreak/>
              <w:t>sounds on outdoor autumn walks.</w:t>
            </w:r>
            <w:r w:rsidR="00175D28">
              <w:rPr>
                <w:rFonts w:ascii="Twinkl" w:hAnsi="Twinkl"/>
                <w:sz w:val="16"/>
              </w:rPr>
              <w:t xml:space="preserve"> </w:t>
            </w:r>
          </w:p>
          <w:p w14:paraId="482F2C2E" w14:textId="77777777" w:rsidR="0092134B" w:rsidRDefault="0092134B">
            <w:pPr>
              <w:spacing w:before="40" w:after="40" w:line="252" w:lineRule="auto"/>
              <w:rPr>
                <w:rFonts w:ascii="Twinkl" w:hAnsi="Twinkl"/>
                <w:sz w:val="16"/>
                <w:szCs w:val="16"/>
              </w:rPr>
            </w:pPr>
            <w:r>
              <w:rPr>
                <w:rFonts w:ascii="Twinkl" w:hAnsi="Twinkl"/>
                <w:sz w:val="16"/>
                <w:szCs w:val="16"/>
              </w:rPr>
              <w:t>3 stories shared per day as part of our daily story diet. Children will interact with a familiar story through our Interactive story time each day.</w:t>
            </w:r>
          </w:p>
          <w:p w14:paraId="7AFD875B" w14:textId="28C89B24" w:rsidR="00BB1CF0" w:rsidRPr="00AA5893" w:rsidRDefault="00BB1CF0">
            <w:pPr>
              <w:spacing w:before="40" w:after="40" w:line="252" w:lineRule="auto"/>
              <w:rPr>
                <w:rFonts w:ascii="Twinkl" w:hAnsi="Twinkl"/>
              </w:rPr>
            </w:pPr>
            <w:r>
              <w:rPr>
                <w:rFonts w:ascii="Twinkl" w:hAnsi="Twinkl"/>
                <w:sz w:val="16"/>
                <w:szCs w:val="16"/>
              </w:rPr>
              <w:t xml:space="preserve">Using the CROWD strategy for story interactions. </w:t>
            </w:r>
          </w:p>
        </w:tc>
        <w:tc>
          <w:tcPr>
            <w:tcW w:w="2592" w:type="dxa"/>
            <w:shd w:val="clear" w:color="auto" w:fill="FFFFFF"/>
            <w:tcMar>
              <w:top w:w="80" w:type="dxa"/>
              <w:left w:w="80" w:type="dxa"/>
              <w:bottom w:w="80" w:type="dxa"/>
              <w:right w:w="80" w:type="dxa"/>
            </w:tcMar>
          </w:tcPr>
          <w:p w14:paraId="18477108" w14:textId="77777777" w:rsidR="00D36C7C" w:rsidRDefault="00506C4B">
            <w:pPr>
              <w:spacing w:before="40" w:after="40" w:line="252" w:lineRule="auto"/>
              <w:rPr>
                <w:rFonts w:ascii="Twinkl" w:hAnsi="Twinkl"/>
                <w:sz w:val="16"/>
              </w:rPr>
            </w:pPr>
            <w:r w:rsidRPr="00AA5893">
              <w:rPr>
                <w:rFonts w:ascii="Twinkl" w:hAnsi="Twinkl"/>
                <w:sz w:val="16"/>
              </w:rPr>
              <w:lastRenderedPageBreak/>
              <w:t xml:space="preserve">Encourage children to talk about the marks they have made. Suggesting how stories may end and how they are structured. </w:t>
            </w:r>
            <w:r w:rsidR="0092134B" w:rsidRPr="0092134B">
              <w:rPr>
                <w:rFonts w:ascii="Twinkl" w:hAnsi="Twinkl"/>
                <w:sz w:val="16"/>
              </w:rPr>
              <w:t>Predicting story endings; noticing initial sounds in character names (pig, wolf).</w:t>
            </w:r>
            <w:r w:rsidR="0092134B">
              <w:rPr>
                <w:rFonts w:ascii="Twinkl" w:hAnsi="Twinkl"/>
                <w:sz w:val="16"/>
              </w:rPr>
              <w:t xml:space="preserve"> </w:t>
            </w:r>
            <w:r w:rsidRPr="00AA5893">
              <w:rPr>
                <w:rFonts w:ascii="Twinkl" w:hAnsi="Twinkl"/>
                <w:sz w:val="16"/>
              </w:rPr>
              <w:t>Looking at books independently and enjoying sharing a book with an adult or friend</w:t>
            </w:r>
            <w:r w:rsidR="0092134B">
              <w:rPr>
                <w:rFonts w:ascii="Twinkl" w:hAnsi="Twinkl"/>
                <w:sz w:val="16"/>
              </w:rPr>
              <w:t xml:space="preserve">. </w:t>
            </w:r>
          </w:p>
          <w:p w14:paraId="6B3EAB30" w14:textId="1F2E8D0B" w:rsidR="0092134B" w:rsidRPr="00AA5893" w:rsidRDefault="0092134B">
            <w:pPr>
              <w:spacing w:before="40" w:after="40" w:line="252" w:lineRule="auto"/>
              <w:rPr>
                <w:rFonts w:ascii="Twinkl" w:hAnsi="Twinkl"/>
              </w:rPr>
            </w:pPr>
            <w:r>
              <w:rPr>
                <w:rFonts w:ascii="Twinkl" w:hAnsi="Twinkl"/>
                <w:sz w:val="16"/>
                <w:szCs w:val="16"/>
              </w:rPr>
              <w:lastRenderedPageBreak/>
              <w:t>3 stories shared per day as part of our daily story diet. Children will interact with a familiar story through our Interactive story time each day.</w:t>
            </w:r>
            <w:r w:rsidR="00BB1CF0">
              <w:rPr>
                <w:rFonts w:ascii="Twinkl" w:hAnsi="Twinkl"/>
                <w:sz w:val="16"/>
                <w:szCs w:val="16"/>
              </w:rPr>
              <w:t xml:space="preserve"> </w:t>
            </w:r>
            <w:r w:rsidR="00BB1CF0">
              <w:rPr>
                <w:rFonts w:ascii="Twinkl" w:hAnsi="Twinkl"/>
                <w:sz w:val="16"/>
                <w:szCs w:val="16"/>
              </w:rPr>
              <w:t>Using the CROWD strategy for story interactions.</w:t>
            </w:r>
          </w:p>
        </w:tc>
        <w:tc>
          <w:tcPr>
            <w:tcW w:w="2592" w:type="dxa"/>
            <w:shd w:val="clear" w:color="auto" w:fill="FFFFFF"/>
            <w:tcMar>
              <w:top w:w="80" w:type="dxa"/>
              <w:left w:w="80" w:type="dxa"/>
              <w:bottom w:w="80" w:type="dxa"/>
              <w:right w:w="80" w:type="dxa"/>
            </w:tcMar>
          </w:tcPr>
          <w:p w14:paraId="59A31489" w14:textId="77777777" w:rsidR="00D36C7C" w:rsidRDefault="00506C4B">
            <w:pPr>
              <w:spacing w:before="40" w:after="40" w:line="252" w:lineRule="auto"/>
              <w:rPr>
                <w:rFonts w:ascii="Twinkl" w:hAnsi="Twinkl"/>
                <w:sz w:val="16"/>
              </w:rPr>
            </w:pPr>
            <w:r w:rsidRPr="00AA5893">
              <w:rPr>
                <w:rFonts w:ascii="Twinkl" w:hAnsi="Twinkl"/>
                <w:sz w:val="16"/>
              </w:rPr>
              <w:lastRenderedPageBreak/>
              <w:t>Stories with predictable patterns.</w:t>
            </w:r>
          </w:p>
          <w:p w14:paraId="1F89D213" w14:textId="77777777" w:rsidR="00626C9C" w:rsidRDefault="00626C9C">
            <w:pPr>
              <w:spacing w:before="40" w:after="40" w:line="252" w:lineRule="auto"/>
              <w:rPr>
                <w:rFonts w:ascii="Twinkl" w:hAnsi="Twinkl"/>
              </w:rPr>
            </w:pPr>
            <w:r>
              <w:rPr>
                <w:rFonts w:ascii="Twinkl" w:hAnsi="Twinkl"/>
              </w:rPr>
              <w:t xml:space="preserve">We will explore </w:t>
            </w:r>
            <w:r w:rsidRPr="00626C9C">
              <w:rPr>
                <w:rFonts w:ascii="Twinkl" w:hAnsi="Twinkl"/>
              </w:rPr>
              <w:t>Non-fiction texts about animals and plants; mark-making lists for garden shop role-play.</w:t>
            </w:r>
          </w:p>
          <w:p w14:paraId="5834EB11" w14:textId="77777777" w:rsidR="00626C9C" w:rsidRDefault="00626C9C">
            <w:pPr>
              <w:spacing w:before="40" w:after="40" w:line="252" w:lineRule="auto"/>
              <w:rPr>
                <w:rFonts w:ascii="Twinkl" w:hAnsi="Twinkl"/>
                <w:sz w:val="16"/>
                <w:szCs w:val="16"/>
              </w:rPr>
            </w:pPr>
            <w:r>
              <w:rPr>
                <w:rFonts w:ascii="Twinkl" w:hAnsi="Twinkl"/>
                <w:sz w:val="16"/>
                <w:szCs w:val="16"/>
              </w:rPr>
              <w:t xml:space="preserve">3 stories shared per day as part of our daily story diet. Children will interact with a familiar story through our Interactive story time each </w:t>
            </w:r>
            <w:r>
              <w:rPr>
                <w:rFonts w:ascii="Twinkl" w:hAnsi="Twinkl"/>
                <w:sz w:val="16"/>
                <w:szCs w:val="16"/>
              </w:rPr>
              <w:lastRenderedPageBreak/>
              <w:t>day.</w:t>
            </w:r>
            <w:r w:rsidR="00BB1CF0">
              <w:rPr>
                <w:rFonts w:ascii="Twinkl" w:hAnsi="Twinkl"/>
                <w:sz w:val="16"/>
                <w:szCs w:val="16"/>
              </w:rPr>
              <w:t xml:space="preserve"> </w:t>
            </w:r>
            <w:r w:rsidR="00BB1CF0">
              <w:rPr>
                <w:rFonts w:ascii="Twinkl" w:hAnsi="Twinkl"/>
                <w:sz w:val="16"/>
                <w:szCs w:val="16"/>
              </w:rPr>
              <w:t>Using the CROWD strategy for story interactions.</w:t>
            </w:r>
          </w:p>
          <w:p w14:paraId="3846287B" w14:textId="77777777" w:rsidR="00BB1CF0" w:rsidRDefault="00BB1CF0">
            <w:pPr>
              <w:spacing w:before="40" w:after="40" w:line="252" w:lineRule="auto"/>
              <w:rPr>
                <w:rFonts w:ascii="Twinkl" w:hAnsi="Twinkl"/>
                <w:sz w:val="16"/>
                <w:szCs w:val="16"/>
              </w:rPr>
            </w:pPr>
            <w:r w:rsidRPr="00BB1CF0">
              <w:rPr>
                <w:rFonts w:ascii="Twinkl" w:hAnsi="Twinkl"/>
                <w:sz w:val="16"/>
                <w:szCs w:val="16"/>
              </w:rPr>
              <w:t xml:space="preserve">Begin to introduce and develop Helicopter story sessions this half term. Providing the children with time to tell and act </w:t>
            </w:r>
            <w:proofErr w:type="gramStart"/>
            <w:r w:rsidRPr="00BB1CF0">
              <w:rPr>
                <w:rFonts w:ascii="Twinkl" w:hAnsi="Twinkl"/>
                <w:sz w:val="16"/>
                <w:szCs w:val="16"/>
              </w:rPr>
              <w:t>our their</w:t>
            </w:r>
            <w:proofErr w:type="gramEnd"/>
            <w:r w:rsidRPr="00BB1CF0">
              <w:rPr>
                <w:rFonts w:ascii="Twinkl" w:hAnsi="Twinkl"/>
                <w:sz w:val="16"/>
                <w:szCs w:val="16"/>
              </w:rPr>
              <w:t xml:space="preserve"> stories in a safe and supportive space. </w:t>
            </w:r>
          </w:p>
          <w:p w14:paraId="5E3A3776" w14:textId="3DCEFAB6" w:rsidR="00941B29" w:rsidRPr="00BB1CF0" w:rsidRDefault="00941B29">
            <w:pPr>
              <w:spacing w:before="40" w:after="40" w:line="252" w:lineRule="auto"/>
              <w:rPr>
                <w:rFonts w:ascii="Twinkl" w:hAnsi="Twinkl"/>
                <w:sz w:val="16"/>
                <w:szCs w:val="16"/>
              </w:rPr>
            </w:pPr>
            <w:r>
              <w:rPr>
                <w:rFonts w:ascii="Twinkl" w:hAnsi="Twinkl"/>
                <w:sz w:val="16"/>
                <w:szCs w:val="16"/>
              </w:rPr>
              <w:t xml:space="preserve">A visit to our local Library for WBD. </w:t>
            </w:r>
          </w:p>
        </w:tc>
        <w:tc>
          <w:tcPr>
            <w:tcW w:w="2592" w:type="dxa"/>
            <w:shd w:val="clear" w:color="auto" w:fill="FFFFFF"/>
            <w:tcMar>
              <w:top w:w="80" w:type="dxa"/>
              <w:left w:w="80" w:type="dxa"/>
              <w:bottom w:w="80" w:type="dxa"/>
              <w:right w:w="80" w:type="dxa"/>
            </w:tcMar>
          </w:tcPr>
          <w:p w14:paraId="365A6934" w14:textId="77777777" w:rsidR="00D36C7C" w:rsidRDefault="00506C4B">
            <w:pPr>
              <w:spacing w:before="40" w:after="40" w:line="252" w:lineRule="auto"/>
              <w:rPr>
                <w:rFonts w:ascii="Twinkl" w:hAnsi="Twinkl"/>
                <w:sz w:val="16"/>
              </w:rPr>
            </w:pPr>
            <w:r w:rsidRPr="00AA5893">
              <w:rPr>
                <w:rFonts w:ascii="Twinkl" w:hAnsi="Twinkl"/>
                <w:sz w:val="16"/>
              </w:rPr>
              <w:lastRenderedPageBreak/>
              <w:t>We will continue to encourage independent writing and mark making. Daily phonics: Read Write Inc.</w:t>
            </w:r>
          </w:p>
          <w:p w14:paraId="6030933B" w14:textId="77777777" w:rsidR="00BB1CF0" w:rsidRDefault="00BB1CF0">
            <w:pPr>
              <w:spacing w:before="40" w:after="40" w:line="252" w:lineRule="auto"/>
              <w:rPr>
                <w:rFonts w:ascii="Twinkl" w:hAnsi="Twinkl"/>
                <w:sz w:val="16"/>
                <w:szCs w:val="16"/>
              </w:rPr>
            </w:pPr>
            <w:r>
              <w:rPr>
                <w:rFonts w:ascii="Twinkl" w:hAnsi="Twinkl"/>
                <w:sz w:val="16"/>
                <w:szCs w:val="16"/>
              </w:rPr>
              <w:t>3 stories shared per day as part of our daily story diet. Children will interact with a familiar story through our Interactive story time each day.</w:t>
            </w:r>
            <w:r>
              <w:rPr>
                <w:rFonts w:ascii="Twinkl" w:hAnsi="Twinkl"/>
                <w:sz w:val="16"/>
                <w:szCs w:val="16"/>
              </w:rPr>
              <w:t xml:space="preserve"> Interactive stories </w:t>
            </w:r>
            <w:r>
              <w:rPr>
                <w:rFonts w:ascii="Twinkl" w:hAnsi="Twinkl"/>
                <w:sz w:val="16"/>
                <w:szCs w:val="16"/>
              </w:rPr>
              <w:lastRenderedPageBreak/>
              <w:t xml:space="preserve">specifically focusing on community services and people who help us. </w:t>
            </w:r>
          </w:p>
          <w:p w14:paraId="25C1457B" w14:textId="77777777" w:rsidR="00BB1CF0" w:rsidRDefault="00BB1CF0">
            <w:pPr>
              <w:spacing w:before="40" w:after="40" w:line="252" w:lineRule="auto"/>
              <w:rPr>
                <w:rFonts w:ascii="Twinkl" w:hAnsi="Twinkl"/>
                <w:sz w:val="16"/>
                <w:szCs w:val="16"/>
              </w:rPr>
            </w:pPr>
            <w:r>
              <w:rPr>
                <w:rFonts w:ascii="Twinkl" w:hAnsi="Twinkl"/>
                <w:sz w:val="16"/>
                <w:szCs w:val="16"/>
              </w:rPr>
              <w:t>Using the CROWD strategy for story interactions.</w:t>
            </w:r>
            <w:r>
              <w:rPr>
                <w:rFonts w:ascii="Twinkl" w:hAnsi="Twinkl"/>
                <w:sz w:val="16"/>
                <w:szCs w:val="16"/>
              </w:rPr>
              <w:t xml:space="preserve"> </w:t>
            </w:r>
          </w:p>
          <w:p w14:paraId="7A6EA0C6" w14:textId="52A731CC" w:rsidR="00BB1CF0" w:rsidRPr="00AA5893" w:rsidRDefault="00BB1CF0">
            <w:pPr>
              <w:spacing w:before="40" w:after="40" w:line="252" w:lineRule="auto"/>
              <w:rPr>
                <w:rFonts w:ascii="Twinkl" w:hAnsi="Twinkl"/>
              </w:rPr>
            </w:pPr>
            <w:r>
              <w:rPr>
                <w:rFonts w:ascii="Twinkl" w:hAnsi="Twinkl"/>
                <w:sz w:val="16"/>
                <w:szCs w:val="16"/>
              </w:rPr>
              <w:t>Continue to develop</w:t>
            </w:r>
            <w:r w:rsidRPr="00BB1CF0">
              <w:rPr>
                <w:rFonts w:ascii="Twinkl" w:hAnsi="Twinkl"/>
                <w:sz w:val="16"/>
                <w:szCs w:val="16"/>
              </w:rPr>
              <w:t xml:space="preserve"> Helicopter story sessions. Providing the children with time to tell and act </w:t>
            </w:r>
            <w:proofErr w:type="spellStart"/>
            <w:proofErr w:type="gramStart"/>
            <w:r w:rsidRPr="00BB1CF0">
              <w:rPr>
                <w:rFonts w:ascii="Twinkl" w:hAnsi="Twinkl"/>
                <w:sz w:val="16"/>
                <w:szCs w:val="16"/>
              </w:rPr>
              <w:t>our</w:t>
            </w:r>
            <w:proofErr w:type="spellEnd"/>
            <w:r w:rsidRPr="00BB1CF0">
              <w:rPr>
                <w:rFonts w:ascii="Twinkl" w:hAnsi="Twinkl"/>
                <w:sz w:val="16"/>
                <w:szCs w:val="16"/>
              </w:rPr>
              <w:t xml:space="preserve"> their</w:t>
            </w:r>
            <w:proofErr w:type="gramEnd"/>
            <w:r w:rsidRPr="00BB1CF0">
              <w:rPr>
                <w:rFonts w:ascii="Twinkl" w:hAnsi="Twinkl"/>
                <w:sz w:val="16"/>
                <w:szCs w:val="16"/>
              </w:rPr>
              <w:t xml:space="preserve"> stories in a safe and supportive space.</w:t>
            </w:r>
          </w:p>
        </w:tc>
        <w:tc>
          <w:tcPr>
            <w:tcW w:w="2592" w:type="dxa"/>
            <w:shd w:val="clear" w:color="auto" w:fill="FFFFFF"/>
            <w:tcMar>
              <w:top w:w="80" w:type="dxa"/>
              <w:left w:w="80" w:type="dxa"/>
              <w:bottom w:w="80" w:type="dxa"/>
              <w:right w:w="80" w:type="dxa"/>
            </w:tcMar>
          </w:tcPr>
          <w:p w14:paraId="011AD640" w14:textId="3882C8C3" w:rsidR="00104206" w:rsidRPr="00104206" w:rsidRDefault="00506C4B">
            <w:pPr>
              <w:spacing w:before="40" w:after="40" w:line="252" w:lineRule="auto"/>
              <w:rPr>
                <w:rFonts w:ascii="Twinkl" w:hAnsi="Twinkl"/>
                <w:sz w:val="16"/>
              </w:rPr>
            </w:pPr>
            <w:r w:rsidRPr="00AA5893">
              <w:rPr>
                <w:rFonts w:ascii="Twinkl" w:hAnsi="Twinkl"/>
                <w:sz w:val="16"/>
              </w:rPr>
              <w:lastRenderedPageBreak/>
              <w:t>Retelling a story using pictures and their past experiences of stories. Writing their names correctly in preparation for reception.</w:t>
            </w:r>
            <w:r w:rsidR="00104206">
              <w:rPr>
                <w:rFonts w:ascii="Twinkl" w:hAnsi="Twinkl"/>
                <w:sz w:val="16"/>
              </w:rPr>
              <w:t xml:space="preserve"> Learning to </w:t>
            </w:r>
            <w:r w:rsidR="00104206" w:rsidRPr="00104206">
              <w:rPr>
                <w:rFonts w:ascii="Twinkl" w:hAnsi="Twinkl"/>
                <w:sz w:val="16"/>
                <w:szCs w:val="16"/>
              </w:rPr>
              <w:t>Link letters to sounds (phonological awareness: rhyming sets, initial sound sorting).</w:t>
            </w:r>
            <w:r w:rsidR="00104206">
              <w:rPr>
                <w:rFonts w:ascii="Twinkl" w:hAnsi="Twinkl"/>
                <w:sz w:val="16"/>
                <w:szCs w:val="16"/>
              </w:rPr>
              <w:t xml:space="preserve"> RWI Nursery specific planned sessions. </w:t>
            </w:r>
          </w:p>
        </w:tc>
      </w:tr>
      <w:tr w:rsidR="00104206" w:rsidRPr="00AA5893" w14:paraId="367C68D7" w14:textId="77777777">
        <w:trPr>
          <w:jc w:val="center"/>
        </w:trPr>
        <w:tc>
          <w:tcPr>
            <w:tcW w:w="2160" w:type="dxa"/>
            <w:shd w:val="clear" w:color="auto" w:fill="F1F8E9"/>
            <w:tcMar>
              <w:top w:w="80" w:type="dxa"/>
              <w:left w:w="80" w:type="dxa"/>
              <w:bottom w:w="80" w:type="dxa"/>
              <w:right w:w="80" w:type="dxa"/>
            </w:tcMar>
          </w:tcPr>
          <w:p w14:paraId="1B19848E" w14:textId="77777777" w:rsidR="00D36C7C" w:rsidRPr="00AA5893" w:rsidRDefault="00506C4B">
            <w:pPr>
              <w:spacing w:before="40" w:after="40" w:line="252" w:lineRule="auto"/>
              <w:rPr>
                <w:rFonts w:ascii="Twinkl" w:hAnsi="Twinkl"/>
              </w:rPr>
            </w:pPr>
            <w:r w:rsidRPr="00AA5893">
              <w:rPr>
                <w:rFonts w:ascii="Twinkl" w:hAnsi="Twinkl"/>
                <w:b/>
                <w:color w:val="2E7D32"/>
                <w:sz w:val="17"/>
              </w:rPr>
              <w:t>Mathematics</w:t>
            </w:r>
          </w:p>
        </w:tc>
        <w:tc>
          <w:tcPr>
            <w:tcW w:w="2592" w:type="dxa"/>
            <w:shd w:val="clear" w:color="auto" w:fill="FAFAFA"/>
            <w:tcMar>
              <w:top w:w="80" w:type="dxa"/>
              <w:left w:w="80" w:type="dxa"/>
              <w:bottom w:w="80" w:type="dxa"/>
              <w:right w:w="80" w:type="dxa"/>
            </w:tcMar>
          </w:tcPr>
          <w:p w14:paraId="72738AF9" w14:textId="0B405833" w:rsidR="00810EF5" w:rsidRDefault="00810EF5">
            <w:pPr>
              <w:spacing w:before="40" w:after="40" w:line="252" w:lineRule="auto"/>
              <w:rPr>
                <w:rFonts w:ascii="Twinkl" w:hAnsi="Twinkl"/>
                <w:sz w:val="16"/>
                <w:szCs w:val="16"/>
              </w:rPr>
            </w:pPr>
            <w:r>
              <w:rPr>
                <w:rFonts w:ascii="Twinkl" w:hAnsi="Twinkl"/>
                <w:sz w:val="16"/>
                <w:szCs w:val="16"/>
              </w:rPr>
              <w:t xml:space="preserve">In 2026 We will begin our Red Rose mathematics </w:t>
            </w:r>
            <w:proofErr w:type="spellStart"/>
            <w:r>
              <w:rPr>
                <w:rFonts w:ascii="Twinkl" w:hAnsi="Twinkl"/>
                <w:sz w:val="16"/>
                <w:szCs w:val="16"/>
              </w:rPr>
              <w:t>programme</w:t>
            </w:r>
            <w:proofErr w:type="spellEnd"/>
            <w:r>
              <w:rPr>
                <w:rFonts w:ascii="Twinkl" w:hAnsi="Twinkl"/>
                <w:sz w:val="16"/>
                <w:szCs w:val="16"/>
              </w:rPr>
              <w:t xml:space="preserve"> specifically designed for Nursery children. </w:t>
            </w:r>
          </w:p>
          <w:p w14:paraId="7C5A8EA6" w14:textId="187C4519" w:rsidR="00D36C7C" w:rsidRPr="00810EF5" w:rsidRDefault="00506C4B">
            <w:pPr>
              <w:spacing w:before="40" w:after="40" w:line="252" w:lineRule="auto"/>
              <w:rPr>
                <w:rFonts w:ascii="Twinkl" w:hAnsi="Twinkl"/>
                <w:sz w:val="16"/>
                <w:szCs w:val="16"/>
              </w:rPr>
            </w:pPr>
            <w:r w:rsidRPr="00810EF5">
              <w:rPr>
                <w:rFonts w:ascii="Twinkl" w:hAnsi="Twinkl"/>
                <w:sz w:val="16"/>
                <w:szCs w:val="16"/>
              </w:rPr>
              <w:t>Provide activities which develop counting skills up to 5 and 10 when necessary. Developing language that describes position: on, under, next to etc.</w:t>
            </w:r>
            <w:r w:rsidRPr="00810EF5">
              <w:rPr>
                <w:rFonts w:ascii="Twinkl" w:hAnsi="Twinkl"/>
                <w:sz w:val="16"/>
                <w:szCs w:val="16"/>
              </w:rPr>
              <w:br/>
              <w:t>Develop a repertoire of number rhymes and songs. Noticing shapes in the environment.</w:t>
            </w:r>
          </w:p>
          <w:p w14:paraId="3CFEF2F5" w14:textId="246D8461" w:rsidR="00810EF5" w:rsidRPr="00810EF5" w:rsidRDefault="00810EF5">
            <w:pPr>
              <w:spacing w:before="40" w:after="40" w:line="252" w:lineRule="auto"/>
              <w:rPr>
                <w:rFonts w:ascii="Twinkl" w:hAnsi="Twinkl"/>
                <w:sz w:val="16"/>
                <w:szCs w:val="16"/>
              </w:rPr>
            </w:pPr>
            <w:r w:rsidRPr="00810EF5">
              <w:rPr>
                <w:rFonts w:ascii="Twinkl" w:hAnsi="Twinkl"/>
                <w:sz w:val="16"/>
                <w:szCs w:val="16"/>
              </w:rPr>
              <w:t>Sorting objects by color and size; singing counting songs (1 to 5).</w:t>
            </w:r>
          </w:p>
        </w:tc>
        <w:tc>
          <w:tcPr>
            <w:tcW w:w="2592" w:type="dxa"/>
            <w:shd w:val="clear" w:color="auto" w:fill="FAFAFA"/>
            <w:tcMar>
              <w:top w:w="80" w:type="dxa"/>
              <w:left w:w="80" w:type="dxa"/>
              <w:bottom w:w="80" w:type="dxa"/>
              <w:right w:w="80" w:type="dxa"/>
            </w:tcMar>
          </w:tcPr>
          <w:p w14:paraId="13CD0E5B" w14:textId="77777777" w:rsidR="00810EF5" w:rsidRDefault="00810EF5" w:rsidP="00810EF5">
            <w:pPr>
              <w:spacing w:before="40" w:after="40" w:line="252" w:lineRule="auto"/>
              <w:rPr>
                <w:rFonts w:ascii="Twinkl" w:hAnsi="Twinkl"/>
                <w:sz w:val="16"/>
                <w:szCs w:val="16"/>
              </w:rPr>
            </w:pPr>
            <w:r>
              <w:rPr>
                <w:rFonts w:ascii="Twinkl" w:hAnsi="Twinkl"/>
                <w:sz w:val="16"/>
                <w:szCs w:val="16"/>
              </w:rPr>
              <w:t xml:space="preserve">In 2026 We will begin our Red Rose mathematics </w:t>
            </w:r>
            <w:proofErr w:type="spellStart"/>
            <w:r>
              <w:rPr>
                <w:rFonts w:ascii="Twinkl" w:hAnsi="Twinkl"/>
                <w:sz w:val="16"/>
                <w:szCs w:val="16"/>
              </w:rPr>
              <w:t>programme</w:t>
            </w:r>
            <w:proofErr w:type="spellEnd"/>
            <w:r>
              <w:rPr>
                <w:rFonts w:ascii="Twinkl" w:hAnsi="Twinkl"/>
                <w:sz w:val="16"/>
                <w:szCs w:val="16"/>
              </w:rPr>
              <w:t xml:space="preserve"> specifically designed for Nursery children. </w:t>
            </w:r>
          </w:p>
          <w:p w14:paraId="77730D2A" w14:textId="77777777" w:rsidR="00810EF5" w:rsidRDefault="00810EF5">
            <w:pPr>
              <w:spacing w:before="40" w:after="40" w:line="252" w:lineRule="auto"/>
              <w:rPr>
                <w:rFonts w:ascii="Twinkl" w:hAnsi="Twinkl"/>
                <w:sz w:val="16"/>
              </w:rPr>
            </w:pPr>
          </w:p>
          <w:p w14:paraId="0A695CD7" w14:textId="77777777" w:rsidR="00D36C7C" w:rsidRDefault="00175D28">
            <w:pPr>
              <w:spacing w:before="40" w:after="40" w:line="252" w:lineRule="auto"/>
              <w:rPr>
                <w:rFonts w:ascii="Twinkl" w:hAnsi="Twinkl"/>
                <w:sz w:val="16"/>
              </w:rPr>
            </w:pPr>
            <w:r w:rsidRPr="00175D28">
              <w:rPr>
                <w:rFonts w:ascii="Twinkl" w:hAnsi="Twinkl"/>
                <w:sz w:val="16"/>
              </w:rPr>
              <w:t>Counting 1-to-1 up to 3 or 4; comparing quantities using more and less.</w:t>
            </w:r>
            <w:r>
              <w:rPr>
                <w:rFonts w:ascii="Twinkl" w:hAnsi="Twinkl"/>
                <w:sz w:val="16"/>
              </w:rPr>
              <w:t xml:space="preserve"> O</w:t>
            </w:r>
            <w:r w:rsidR="00506C4B" w:rsidRPr="00AA5893">
              <w:rPr>
                <w:rFonts w:ascii="Twinkl" w:hAnsi="Twinkl"/>
                <w:sz w:val="16"/>
              </w:rPr>
              <w:t>bjects</w:t>
            </w:r>
            <w:r>
              <w:rPr>
                <w:rFonts w:ascii="Twinkl" w:hAnsi="Twinkl"/>
                <w:sz w:val="16"/>
              </w:rPr>
              <w:t xml:space="preserve">, autumnal objects, counting basket </w:t>
            </w:r>
            <w:proofErr w:type="gramStart"/>
            <w:r>
              <w:rPr>
                <w:rFonts w:ascii="Twinkl" w:hAnsi="Twinkl"/>
                <w:sz w:val="16"/>
              </w:rPr>
              <w:t>within  provision</w:t>
            </w:r>
            <w:proofErr w:type="gramEnd"/>
            <w:r>
              <w:rPr>
                <w:rFonts w:ascii="Twinkl" w:hAnsi="Twinkl"/>
                <w:sz w:val="16"/>
              </w:rPr>
              <w:t xml:space="preserve"> and develop our class </w:t>
            </w:r>
            <w:proofErr w:type="spellStart"/>
            <w:r>
              <w:rPr>
                <w:rFonts w:ascii="Twinkl" w:hAnsi="Twinkl"/>
                <w:sz w:val="16"/>
              </w:rPr>
              <w:t>Numberland</w:t>
            </w:r>
            <w:proofErr w:type="spellEnd"/>
            <w:r w:rsidR="00506C4B" w:rsidRPr="00AA5893">
              <w:rPr>
                <w:rFonts w:ascii="Twinkl" w:hAnsi="Twinkl"/>
                <w:sz w:val="16"/>
              </w:rPr>
              <w:t>. Naming simple 2D shapes and use appropriately during construction activities</w:t>
            </w:r>
            <w:r>
              <w:rPr>
                <w:rFonts w:ascii="Twinkl" w:hAnsi="Twinkl"/>
                <w:sz w:val="16"/>
              </w:rPr>
              <w:t xml:space="preserve"> and making pictures. </w:t>
            </w:r>
          </w:p>
          <w:p w14:paraId="41B9213F" w14:textId="77777777" w:rsidR="00175D28" w:rsidRDefault="00175D28">
            <w:pPr>
              <w:spacing w:before="40" w:after="40" w:line="252" w:lineRule="auto"/>
              <w:rPr>
                <w:rFonts w:ascii="Twinkl" w:hAnsi="Twinkl"/>
              </w:rPr>
            </w:pPr>
          </w:p>
          <w:p w14:paraId="1BBB83C3" w14:textId="763D3F2E" w:rsidR="00175D28" w:rsidRPr="00AA5893" w:rsidRDefault="00175D28">
            <w:pPr>
              <w:spacing w:before="40" w:after="40" w:line="252" w:lineRule="auto"/>
              <w:rPr>
                <w:rFonts w:ascii="Twinkl" w:hAnsi="Twinkl"/>
              </w:rPr>
            </w:pPr>
          </w:p>
        </w:tc>
        <w:tc>
          <w:tcPr>
            <w:tcW w:w="2592" w:type="dxa"/>
            <w:shd w:val="clear" w:color="auto" w:fill="FAFAFA"/>
            <w:tcMar>
              <w:top w:w="80" w:type="dxa"/>
              <w:left w:w="80" w:type="dxa"/>
              <w:bottom w:w="80" w:type="dxa"/>
              <w:right w:w="80" w:type="dxa"/>
            </w:tcMar>
          </w:tcPr>
          <w:p w14:paraId="3B8C4690" w14:textId="77777777" w:rsidR="00810EF5" w:rsidRDefault="00810EF5" w:rsidP="00810EF5">
            <w:pPr>
              <w:spacing w:before="40" w:after="40" w:line="252" w:lineRule="auto"/>
              <w:rPr>
                <w:rFonts w:ascii="Twinkl" w:hAnsi="Twinkl"/>
                <w:sz w:val="16"/>
                <w:szCs w:val="16"/>
              </w:rPr>
            </w:pPr>
            <w:r>
              <w:rPr>
                <w:rFonts w:ascii="Twinkl" w:hAnsi="Twinkl"/>
                <w:sz w:val="16"/>
                <w:szCs w:val="16"/>
              </w:rPr>
              <w:t xml:space="preserve">In 2026 We will begin our Red Rose mathematics </w:t>
            </w:r>
            <w:proofErr w:type="spellStart"/>
            <w:r>
              <w:rPr>
                <w:rFonts w:ascii="Twinkl" w:hAnsi="Twinkl"/>
                <w:sz w:val="16"/>
                <w:szCs w:val="16"/>
              </w:rPr>
              <w:t>programme</w:t>
            </w:r>
            <w:proofErr w:type="spellEnd"/>
            <w:r>
              <w:rPr>
                <w:rFonts w:ascii="Twinkl" w:hAnsi="Twinkl"/>
                <w:sz w:val="16"/>
                <w:szCs w:val="16"/>
              </w:rPr>
              <w:t xml:space="preserve"> specifically designed for Nursery children. </w:t>
            </w:r>
          </w:p>
          <w:p w14:paraId="3C73A4F6" w14:textId="77777777" w:rsidR="00810EF5" w:rsidRDefault="00810EF5">
            <w:pPr>
              <w:spacing w:before="40" w:after="40" w:line="252" w:lineRule="auto"/>
              <w:rPr>
                <w:rFonts w:ascii="Twinkl" w:hAnsi="Twinkl"/>
                <w:sz w:val="16"/>
              </w:rPr>
            </w:pPr>
          </w:p>
          <w:p w14:paraId="03BA92C1" w14:textId="3CAC638B" w:rsidR="00D36C7C" w:rsidRPr="00AA5893" w:rsidRDefault="00506C4B">
            <w:pPr>
              <w:spacing w:before="40" w:after="40" w:line="252" w:lineRule="auto"/>
              <w:rPr>
                <w:rFonts w:ascii="Twinkl" w:hAnsi="Twinkl"/>
              </w:rPr>
            </w:pPr>
            <w:r w:rsidRPr="00AA5893">
              <w:rPr>
                <w:rFonts w:ascii="Twinkl" w:hAnsi="Twinkl"/>
                <w:sz w:val="16"/>
              </w:rPr>
              <w:t>Comparing objects, bigger, smaller, more, less. Comparing lengths. Compare capacities full/half full/empty. More/Fewer.</w:t>
            </w:r>
            <w:r w:rsidRPr="00AA5893">
              <w:rPr>
                <w:rFonts w:ascii="Twinkl" w:hAnsi="Twinkl"/>
                <w:sz w:val="16"/>
              </w:rPr>
              <w:br/>
              <w:t>To represent numbers using fingers, marks on paper or pictures.</w:t>
            </w:r>
          </w:p>
        </w:tc>
        <w:tc>
          <w:tcPr>
            <w:tcW w:w="2592" w:type="dxa"/>
            <w:shd w:val="clear" w:color="auto" w:fill="FAFAFA"/>
            <w:tcMar>
              <w:top w:w="80" w:type="dxa"/>
              <w:left w:w="80" w:type="dxa"/>
              <w:bottom w:w="80" w:type="dxa"/>
              <w:right w:w="80" w:type="dxa"/>
            </w:tcMar>
          </w:tcPr>
          <w:p w14:paraId="46DFAF10" w14:textId="77777777" w:rsidR="00810EF5" w:rsidRPr="00020C7F" w:rsidRDefault="00810EF5" w:rsidP="00810EF5">
            <w:pPr>
              <w:spacing w:before="40" w:after="40" w:line="252" w:lineRule="auto"/>
              <w:rPr>
                <w:rFonts w:ascii="Twinkl" w:hAnsi="Twinkl"/>
                <w:sz w:val="16"/>
                <w:szCs w:val="16"/>
              </w:rPr>
            </w:pPr>
            <w:r w:rsidRPr="00020C7F">
              <w:rPr>
                <w:rFonts w:ascii="Twinkl" w:hAnsi="Twinkl"/>
                <w:sz w:val="16"/>
                <w:szCs w:val="16"/>
              </w:rPr>
              <w:t xml:space="preserve">In 2026 We will begin our Red Rose mathematics </w:t>
            </w:r>
            <w:proofErr w:type="spellStart"/>
            <w:r w:rsidRPr="00020C7F">
              <w:rPr>
                <w:rFonts w:ascii="Twinkl" w:hAnsi="Twinkl"/>
                <w:sz w:val="16"/>
                <w:szCs w:val="16"/>
              </w:rPr>
              <w:t>programme</w:t>
            </w:r>
            <w:proofErr w:type="spellEnd"/>
            <w:r w:rsidRPr="00020C7F">
              <w:rPr>
                <w:rFonts w:ascii="Twinkl" w:hAnsi="Twinkl"/>
                <w:sz w:val="16"/>
                <w:szCs w:val="16"/>
              </w:rPr>
              <w:t xml:space="preserve"> specifically designed for Nursery children. </w:t>
            </w:r>
          </w:p>
          <w:p w14:paraId="1AFF1545" w14:textId="77777777" w:rsidR="00810EF5" w:rsidRPr="00020C7F" w:rsidRDefault="00810EF5">
            <w:pPr>
              <w:spacing w:before="40" w:after="40" w:line="252" w:lineRule="auto"/>
              <w:rPr>
                <w:rFonts w:ascii="Twinkl" w:hAnsi="Twinkl"/>
                <w:sz w:val="16"/>
                <w:szCs w:val="16"/>
              </w:rPr>
            </w:pPr>
          </w:p>
          <w:p w14:paraId="220A9DB8" w14:textId="5792B276" w:rsidR="00D36C7C" w:rsidRPr="00020C7F" w:rsidRDefault="00506C4B">
            <w:pPr>
              <w:spacing w:before="40" w:after="40" w:line="252" w:lineRule="auto"/>
              <w:rPr>
                <w:rFonts w:ascii="Twinkl" w:hAnsi="Twinkl"/>
                <w:sz w:val="16"/>
                <w:szCs w:val="16"/>
              </w:rPr>
            </w:pPr>
            <w:r w:rsidRPr="00020C7F">
              <w:rPr>
                <w:rFonts w:ascii="Twinkl" w:hAnsi="Twinkl"/>
                <w:sz w:val="16"/>
                <w:szCs w:val="16"/>
              </w:rPr>
              <w:t xml:space="preserve">Time: Days of the week each morning, months and number of the </w:t>
            </w:r>
            <w:r w:rsidR="00626C9C" w:rsidRPr="00020C7F">
              <w:rPr>
                <w:rFonts w:ascii="Twinkl" w:hAnsi="Twinkl"/>
                <w:sz w:val="16"/>
                <w:szCs w:val="16"/>
              </w:rPr>
              <w:t>week RRM</w:t>
            </w:r>
            <w:r w:rsidRPr="00020C7F">
              <w:rPr>
                <w:rFonts w:ascii="Twinkl" w:hAnsi="Twinkl"/>
                <w:sz w:val="16"/>
                <w:szCs w:val="16"/>
              </w:rPr>
              <w:t>.</w:t>
            </w:r>
            <w:r w:rsidRPr="00020C7F">
              <w:rPr>
                <w:rFonts w:ascii="Twinkl" w:hAnsi="Twinkl"/>
                <w:sz w:val="16"/>
                <w:szCs w:val="16"/>
              </w:rPr>
              <w:br/>
              <w:t>Positional language. Children will count claps, steps, and jumps and will be encouraged to keep a steady rhythm.</w:t>
            </w:r>
          </w:p>
          <w:p w14:paraId="279CB175" w14:textId="72D9F82A" w:rsidR="00626C9C" w:rsidRPr="00020C7F" w:rsidRDefault="00626C9C">
            <w:pPr>
              <w:spacing w:before="40" w:after="40" w:line="252" w:lineRule="auto"/>
              <w:rPr>
                <w:rFonts w:ascii="Twinkl" w:hAnsi="Twinkl"/>
                <w:sz w:val="16"/>
                <w:szCs w:val="16"/>
              </w:rPr>
            </w:pPr>
            <w:r w:rsidRPr="00020C7F">
              <w:rPr>
                <w:rFonts w:ascii="Twinkl" w:hAnsi="Twinkl"/>
                <w:sz w:val="16"/>
                <w:szCs w:val="16"/>
              </w:rPr>
              <w:t>Measuring plant growth using non-standard units (cubes); exploring 2D shapes in nature.</w:t>
            </w:r>
          </w:p>
        </w:tc>
        <w:tc>
          <w:tcPr>
            <w:tcW w:w="2592" w:type="dxa"/>
            <w:shd w:val="clear" w:color="auto" w:fill="FAFAFA"/>
            <w:tcMar>
              <w:top w:w="80" w:type="dxa"/>
              <w:left w:w="80" w:type="dxa"/>
              <w:bottom w:w="80" w:type="dxa"/>
              <w:right w:w="80" w:type="dxa"/>
            </w:tcMar>
          </w:tcPr>
          <w:p w14:paraId="7923E6D8" w14:textId="77777777" w:rsidR="00810EF5" w:rsidRPr="00020C7F" w:rsidRDefault="00810EF5" w:rsidP="00810EF5">
            <w:pPr>
              <w:spacing w:before="40" w:after="40" w:line="252" w:lineRule="auto"/>
              <w:rPr>
                <w:rFonts w:ascii="Twinkl" w:hAnsi="Twinkl"/>
                <w:sz w:val="16"/>
                <w:szCs w:val="16"/>
              </w:rPr>
            </w:pPr>
            <w:r w:rsidRPr="00020C7F">
              <w:rPr>
                <w:rFonts w:ascii="Twinkl" w:hAnsi="Twinkl"/>
                <w:sz w:val="16"/>
                <w:szCs w:val="16"/>
              </w:rPr>
              <w:t xml:space="preserve">In 2026 We will begin our Red Rose mathematics </w:t>
            </w:r>
            <w:proofErr w:type="spellStart"/>
            <w:r w:rsidRPr="00020C7F">
              <w:rPr>
                <w:rFonts w:ascii="Twinkl" w:hAnsi="Twinkl"/>
                <w:sz w:val="16"/>
                <w:szCs w:val="16"/>
              </w:rPr>
              <w:t>programme</w:t>
            </w:r>
            <w:proofErr w:type="spellEnd"/>
            <w:r w:rsidRPr="00020C7F">
              <w:rPr>
                <w:rFonts w:ascii="Twinkl" w:hAnsi="Twinkl"/>
                <w:sz w:val="16"/>
                <w:szCs w:val="16"/>
              </w:rPr>
              <w:t xml:space="preserve"> specifically designed for Nursery children. </w:t>
            </w:r>
          </w:p>
          <w:p w14:paraId="0FBA4CE0" w14:textId="77777777" w:rsidR="00810EF5" w:rsidRPr="00020C7F" w:rsidRDefault="00810EF5">
            <w:pPr>
              <w:spacing w:before="40" w:after="40" w:line="252" w:lineRule="auto"/>
              <w:rPr>
                <w:rFonts w:ascii="Twinkl" w:hAnsi="Twinkl"/>
                <w:sz w:val="16"/>
                <w:szCs w:val="16"/>
              </w:rPr>
            </w:pPr>
          </w:p>
          <w:p w14:paraId="20A52E56" w14:textId="77777777" w:rsidR="00D36C7C" w:rsidRPr="00020C7F" w:rsidRDefault="00506C4B">
            <w:pPr>
              <w:spacing w:before="40" w:after="40" w:line="252" w:lineRule="auto"/>
              <w:rPr>
                <w:rFonts w:ascii="Twinkl" w:hAnsi="Twinkl"/>
                <w:sz w:val="16"/>
                <w:szCs w:val="16"/>
              </w:rPr>
            </w:pPr>
            <w:r w:rsidRPr="00020C7F">
              <w:rPr>
                <w:rFonts w:ascii="Twinkl" w:hAnsi="Twinkl"/>
                <w:sz w:val="16"/>
                <w:szCs w:val="16"/>
              </w:rPr>
              <w:t>Children will be encouraged to recognise numbers from 1 to 5 and count up to 6 objects.</w:t>
            </w:r>
          </w:p>
          <w:p w14:paraId="2D88D06F" w14:textId="77777777" w:rsidR="00020C7F" w:rsidRDefault="00020C7F">
            <w:pPr>
              <w:spacing w:before="40" w:after="40" w:line="252" w:lineRule="auto"/>
              <w:rPr>
                <w:rFonts w:ascii="Twinkl" w:hAnsi="Twinkl"/>
                <w:sz w:val="16"/>
                <w:szCs w:val="16"/>
              </w:rPr>
            </w:pPr>
            <w:r w:rsidRPr="00020C7F">
              <w:rPr>
                <w:rFonts w:ascii="Twinkl" w:hAnsi="Twinkl"/>
                <w:sz w:val="16"/>
                <w:szCs w:val="16"/>
              </w:rPr>
              <w:t>Matching vehicles/helpers to numbers; exploring 3D shapes (boxes for emergency vehicles).</w:t>
            </w:r>
          </w:p>
          <w:p w14:paraId="4150A9F3" w14:textId="7B328A67" w:rsidR="00020C7F" w:rsidRPr="00020C7F" w:rsidRDefault="00020C7F">
            <w:pPr>
              <w:spacing w:before="40" w:after="40" w:line="252" w:lineRule="auto"/>
              <w:rPr>
                <w:rFonts w:ascii="Twinkl" w:hAnsi="Twinkl"/>
                <w:sz w:val="16"/>
                <w:szCs w:val="16"/>
              </w:rPr>
            </w:pPr>
            <w:r>
              <w:rPr>
                <w:rFonts w:ascii="Twinkl" w:hAnsi="Twinkl"/>
                <w:sz w:val="16"/>
                <w:szCs w:val="16"/>
              </w:rPr>
              <w:t xml:space="preserve">RRM weekly focus and planning. </w:t>
            </w:r>
          </w:p>
        </w:tc>
        <w:tc>
          <w:tcPr>
            <w:tcW w:w="2592" w:type="dxa"/>
            <w:shd w:val="clear" w:color="auto" w:fill="FAFAFA"/>
            <w:tcMar>
              <w:top w:w="80" w:type="dxa"/>
              <w:left w:w="80" w:type="dxa"/>
              <w:bottom w:w="80" w:type="dxa"/>
              <w:right w:w="80" w:type="dxa"/>
            </w:tcMar>
          </w:tcPr>
          <w:p w14:paraId="3F984C52" w14:textId="77777777" w:rsidR="00175D28" w:rsidRPr="007A25A1" w:rsidRDefault="00175D28" w:rsidP="00175D28">
            <w:pPr>
              <w:spacing w:before="40" w:after="40" w:line="252" w:lineRule="auto"/>
              <w:rPr>
                <w:rFonts w:ascii="Twinkl" w:hAnsi="Twinkl"/>
                <w:sz w:val="16"/>
                <w:szCs w:val="16"/>
              </w:rPr>
            </w:pPr>
            <w:r w:rsidRPr="007A25A1">
              <w:rPr>
                <w:rFonts w:ascii="Twinkl" w:hAnsi="Twinkl"/>
                <w:sz w:val="16"/>
                <w:szCs w:val="16"/>
              </w:rPr>
              <w:t xml:space="preserve">In 2026 We will begin our Red Rose mathematics </w:t>
            </w:r>
            <w:proofErr w:type="spellStart"/>
            <w:r w:rsidRPr="007A25A1">
              <w:rPr>
                <w:rFonts w:ascii="Twinkl" w:hAnsi="Twinkl"/>
                <w:sz w:val="16"/>
                <w:szCs w:val="16"/>
              </w:rPr>
              <w:t>programme</w:t>
            </w:r>
            <w:proofErr w:type="spellEnd"/>
            <w:r w:rsidRPr="007A25A1">
              <w:rPr>
                <w:rFonts w:ascii="Twinkl" w:hAnsi="Twinkl"/>
                <w:sz w:val="16"/>
                <w:szCs w:val="16"/>
              </w:rPr>
              <w:t xml:space="preserve"> specifically designed for Nursery children. </w:t>
            </w:r>
          </w:p>
          <w:p w14:paraId="375128D5" w14:textId="77777777" w:rsidR="00175D28" w:rsidRPr="007A25A1" w:rsidRDefault="00175D28">
            <w:pPr>
              <w:spacing w:before="40" w:after="40" w:line="252" w:lineRule="auto"/>
              <w:rPr>
                <w:rFonts w:ascii="Twinkl" w:hAnsi="Twinkl"/>
                <w:sz w:val="16"/>
                <w:szCs w:val="16"/>
              </w:rPr>
            </w:pPr>
          </w:p>
          <w:p w14:paraId="3BC2A758" w14:textId="77777777" w:rsidR="00D36C7C" w:rsidRPr="007A25A1" w:rsidRDefault="00506C4B">
            <w:pPr>
              <w:spacing w:before="40" w:after="40" w:line="252" w:lineRule="auto"/>
              <w:rPr>
                <w:rFonts w:ascii="Twinkl" w:hAnsi="Twinkl"/>
                <w:sz w:val="16"/>
                <w:szCs w:val="16"/>
              </w:rPr>
            </w:pPr>
            <w:r w:rsidRPr="007A25A1">
              <w:rPr>
                <w:rFonts w:ascii="Twinkl" w:hAnsi="Twinkl"/>
                <w:sz w:val="16"/>
                <w:szCs w:val="16"/>
              </w:rPr>
              <w:t>Continue to consolidate all previously developed skills.</w:t>
            </w:r>
          </w:p>
          <w:p w14:paraId="4E949DF4" w14:textId="2093A227" w:rsidR="007A25A1" w:rsidRPr="00AA5893" w:rsidRDefault="007A25A1">
            <w:pPr>
              <w:spacing w:before="40" w:after="40" w:line="252" w:lineRule="auto"/>
              <w:rPr>
                <w:rFonts w:ascii="Twinkl" w:hAnsi="Twinkl"/>
              </w:rPr>
            </w:pPr>
            <w:r w:rsidRPr="007A25A1">
              <w:rPr>
                <w:rFonts w:ascii="Twinkl" w:hAnsi="Twinkl"/>
                <w:sz w:val="16"/>
                <w:szCs w:val="16"/>
              </w:rPr>
              <w:t>Comparing capacity in water play (full, empty, half-full); pattern-making (AB patterns).</w:t>
            </w:r>
          </w:p>
        </w:tc>
      </w:tr>
      <w:tr w:rsidR="00104206" w:rsidRPr="00AA5893" w14:paraId="3AFAB57D" w14:textId="77777777">
        <w:trPr>
          <w:jc w:val="center"/>
        </w:trPr>
        <w:tc>
          <w:tcPr>
            <w:tcW w:w="2160" w:type="dxa"/>
            <w:shd w:val="clear" w:color="auto" w:fill="F1F8E9"/>
            <w:tcMar>
              <w:top w:w="80" w:type="dxa"/>
              <w:left w:w="80" w:type="dxa"/>
              <w:bottom w:w="80" w:type="dxa"/>
              <w:right w:w="80" w:type="dxa"/>
            </w:tcMar>
          </w:tcPr>
          <w:p w14:paraId="5DCED9B8" w14:textId="77777777" w:rsidR="00D36C7C" w:rsidRPr="00AA5893" w:rsidRDefault="00506C4B">
            <w:pPr>
              <w:spacing w:before="40" w:after="40" w:line="252" w:lineRule="auto"/>
              <w:rPr>
                <w:rFonts w:ascii="Twinkl" w:hAnsi="Twinkl"/>
              </w:rPr>
            </w:pPr>
            <w:r w:rsidRPr="00AA5893">
              <w:rPr>
                <w:rFonts w:ascii="Twinkl" w:hAnsi="Twinkl"/>
                <w:b/>
                <w:color w:val="2E7D32"/>
                <w:sz w:val="17"/>
              </w:rPr>
              <w:t>Understanding the World</w:t>
            </w:r>
          </w:p>
        </w:tc>
        <w:tc>
          <w:tcPr>
            <w:tcW w:w="2592" w:type="dxa"/>
            <w:shd w:val="clear" w:color="auto" w:fill="FFFFFF"/>
            <w:tcMar>
              <w:top w:w="80" w:type="dxa"/>
              <w:left w:w="80" w:type="dxa"/>
              <w:bottom w:w="80" w:type="dxa"/>
              <w:right w:w="80" w:type="dxa"/>
            </w:tcMar>
          </w:tcPr>
          <w:p w14:paraId="3154E657" w14:textId="77777777" w:rsidR="00D36C7C" w:rsidRDefault="00175D28">
            <w:pPr>
              <w:spacing w:before="40" w:after="40" w:line="252" w:lineRule="auto"/>
              <w:rPr>
                <w:rFonts w:ascii="Twinkl" w:hAnsi="Twinkl"/>
                <w:sz w:val="16"/>
              </w:rPr>
            </w:pPr>
            <w:r>
              <w:rPr>
                <w:rFonts w:ascii="Twinkl" w:hAnsi="Twinkl"/>
                <w:sz w:val="16"/>
              </w:rPr>
              <w:t>We will</w:t>
            </w:r>
            <w:r w:rsidR="00506C4B" w:rsidRPr="00AA5893">
              <w:rPr>
                <w:rFonts w:ascii="Twinkl" w:hAnsi="Twinkl"/>
                <w:sz w:val="16"/>
              </w:rPr>
              <w:t xml:space="preserve"> learn about ourselves and our families and why we and they are importan</w:t>
            </w:r>
            <w:r>
              <w:rPr>
                <w:rFonts w:ascii="Twinkl" w:hAnsi="Twinkl"/>
                <w:sz w:val="16"/>
              </w:rPr>
              <w:t xml:space="preserve">t to us and our community. </w:t>
            </w:r>
            <w:r w:rsidRPr="00175D28">
              <w:rPr>
                <w:rFonts w:ascii="Twinkl" w:hAnsi="Twinkl"/>
                <w:sz w:val="16"/>
              </w:rPr>
              <w:t>Talking about family members and pets; exploring self-portraits in mirrors.</w:t>
            </w:r>
          </w:p>
          <w:p w14:paraId="63834AF9" w14:textId="65CCB522" w:rsidR="007A25A1" w:rsidRPr="007A25A1" w:rsidRDefault="007A25A1">
            <w:pPr>
              <w:spacing w:before="40" w:after="40" w:line="252" w:lineRule="auto"/>
              <w:rPr>
                <w:rFonts w:ascii="Twinkl" w:hAnsi="Twinkl"/>
                <w:sz w:val="16"/>
                <w:szCs w:val="16"/>
              </w:rPr>
            </w:pPr>
            <w:r w:rsidRPr="007A25A1">
              <w:rPr>
                <w:rFonts w:ascii="Twinkl" w:hAnsi="Twinkl"/>
                <w:sz w:val="16"/>
                <w:szCs w:val="16"/>
              </w:rPr>
              <w:t xml:space="preserve">Weekly science experiments at the discovery tray. </w:t>
            </w:r>
          </w:p>
        </w:tc>
        <w:tc>
          <w:tcPr>
            <w:tcW w:w="2592" w:type="dxa"/>
            <w:shd w:val="clear" w:color="auto" w:fill="FFFFFF"/>
            <w:tcMar>
              <w:top w:w="80" w:type="dxa"/>
              <w:left w:w="80" w:type="dxa"/>
              <w:bottom w:w="80" w:type="dxa"/>
              <w:right w:w="80" w:type="dxa"/>
            </w:tcMar>
          </w:tcPr>
          <w:p w14:paraId="64AD1AD1" w14:textId="77777777" w:rsidR="00D36C7C" w:rsidRDefault="00506C4B">
            <w:pPr>
              <w:spacing w:before="40" w:after="40" w:line="252" w:lineRule="auto"/>
              <w:rPr>
                <w:rFonts w:ascii="Twinkl" w:hAnsi="Twinkl"/>
                <w:sz w:val="16"/>
              </w:rPr>
            </w:pPr>
            <w:r w:rsidRPr="00AA5893">
              <w:rPr>
                <w:rFonts w:ascii="Twinkl" w:hAnsi="Twinkl"/>
                <w:sz w:val="16"/>
              </w:rPr>
              <w:t xml:space="preserve">Halloween/Bonfire Night: </w:t>
            </w:r>
            <w:r w:rsidR="00175D28">
              <w:rPr>
                <w:rFonts w:ascii="Twinkl" w:hAnsi="Twinkl"/>
                <w:sz w:val="16"/>
              </w:rPr>
              <w:t xml:space="preserve">Explore and talk about our </w:t>
            </w:r>
            <w:r w:rsidRPr="00AA5893">
              <w:rPr>
                <w:rFonts w:ascii="Twinkl" w:hAnsi="Twinkl"/>
                <w:sz w:val="16"/>
              </w:rPr>
              <w:t>family experiences. Celebrating a traditional British Christmas: the foods we eat, sharing family events.</w:t>
            </w:r>
            <w:r w:rsidR="00175D28">
              <w:rPr>
                <w:rFonts w:ascii="Twinkl" w:hAnsi="Twinkl"/>
                <w:sz w:val="16"/>
              </w:rPr>
              <w:t xml:space="preserve"> </w:t>
            </w:r>
            <w:r w:rsidR="00175D28" w:rsidRPr="00175D28">
              <w:rPr>
                <w:rFonts w:ascii="Twinkl" w:hAnsi="Twinkl"/>
                <w:sz w:val="16"/>
              </w:rPr>
              <w:t>Observing seasonal changes; exploring light sources, shadows, and reflective materials.</w:t>
            </w:r>
          </w:p>
          <w:p w14:paraId="3EE01836" w14:textId="5FEABB49" w:rsidR="007A25A1" w:rsidRPr="00AA5893" w:rsidRDefault="007A25A1">
            <w:pPr>
              <w:spacing w:before="40" w:after="40" w:line="252" w:lineRule="auto"/>
              <w:rPr>
                <w:rFonts w:ascii="Twinkl" w:hAnsi="Twinkl"/>
              </w:rPr>
            </w:pPr>
            <w:r w:rsidRPr="007A25A1">
              <w:rPr>
                <w:rFonts w:ascii="Twinkl" w:hAnsi="Twinkl"/>
                <w:sz w:val="16"/>
                <w:szCs w:val="16"/>
              </w:rPr>
              <w:t>Weekly science experiments at the discovery tray.</w:t>
            </w:r>
          </w:p>
        </w:tc>
        <w:tc>
          <w:tcPr>
            <w:tcW w:w="2592" w:type="dxa"/>
            <w:shd w:val="clear" w:color="auto" w:fill="FFFFFF"/>
            <w:tcMar>
              <w:top w:w="80" w:type="dxa"/>
              <w:left w:w="80" w:type="dxa"/>
              <w:bottom w:w="80" w:type="dxa"/>
              <w:right w:w="80" w:type="dxa"/>
            </w:tcMar>
          </w:tcPr>
          <w:p w14:paraId="1D1F18B0" w14:textId="77777777" w:rsidR="00D36C7C" w:rsidRDefault="00506C4B">
            <w:pPr>
              <w:spacing w:before="40" w:after="40" w:line="252" w:lineRule="auto"/>
              <w:rPr>
                <w:rFonts w:ascii="Twinkl" w:hAnsi="Twinkl"/>
                <w:sz w:val="16"/>
              </w:rPr>
            </w:pPr>
            <w:r w:rsidRPr="00AA5893">
              <w:rPr>
                <w:rFonts w:ascii="Twinkl" w:hAnsi="Twinkl"/>
                <w:sz w:val="16"/>
              </w:rPr>
              <w:t>To observe and talk about things that have changed, such as seasons, materials etc.</w:t>
            </w:r>
            <w:r w:rsidRPr="00AA5893">
              <w:rPr>
                <w:rFonts w:ascii="Twinkl" w:hAnsi="Twinkl"/>
                <w:sz w:val="16"/>
              </w:rPr>
              <w:br/>
              <w:t>Investigating the Chinese New Year Festival. Moving toys.</w:t>
            </w:r>
            <w:r w:rsidR="0092134B">
              <w:rPr>
                <w:rFonts w:ascii="Twinkl" w:hAnsi="Twinkl"/>
                <w:sz w:val="16"/>
              </w:rPr>
              <w:t xml:space="preserve"> </w:t>
            </w:r>
            <w:r w:rsidR="0092134B" w:rsidRPr="0092134B">
              <w:rPr>
                <w:rFonts w:ascii="Twinkl" w:hAnsi="Twinkl"/>
                <w:sz w:val="16"/>
              </w:rPr>
              <w:t>Size ordering (Small, Medium, Large for 3 Bears); counting steps and building blocks up to 5.</w:t>
            </w:r>
          </w:p>
          <w:p w14:paraId="360D9CB8" w14:textId="4D02E051" w:rsidR="007A25A1" w:rsidRPr="00AA5893" w:rsidRDefault="007A25A1">
            <w:pPr>
              <w:spacing w:before="40" w:after="40" w:line="252" w:lineRule="auto"/>
              <w:rPr>
                <w:rFonts w:ascii="Twinkl" w:hAnsi="Twinkl"/>
              </w:rPr>
            </w:pPr>
            <w:r w:rsidRPr="007A25A1">
              <w:rPr>
                <w:rFonts w:ascii="Twinkl" w:hAnsi="Twinkl"/>
                <w:sz w:val="16"/>
                <w:szCs w:val="16"/>
              </w:rPr>
              <w:t>Weekly science experiments at the discovery tray.</w:t>
            </w:r>
          </w:p>
        </w:tc>
        <w:tc>
          <w:tcPr>
            <w:tcW w:w="2592" w:type="dxa"/>
            <w:shd w:val="clear" w:color="auto" w:fill="FFFFFF"/>
            <w:tcMar>
              <w:top w:w="80" w:type="dxa"/>
              <w:left w:w="80" w:type="dxa"/>
              <w:bottom w:w="80" w:type="dxa"/>
              <w:right w:w="80" w:type="dxa"/>
            </w:tcMar>
          </w:tcPr>
          <w:p w14:paraId="02D8CCE6" w14:textId="77777777" w:rsidR="00626C9C" w:rsidRDefault="00506C4B">
            <w:pPr>
              <w:spacing w:before="40" w:after="40" w:line="252" w:lineRule="auto"/>
              <w:rPr>
                <w:rFonts w:ascii="Twinkl" w:hAnsi="Twinkl"/>
                <w:sz w:val="16"/>
              </w:rPr>
            </w:pPr>
            <w:r w:rsidRPr="00AA5893">
              <w:rPr>
                <w:rFonts w:ascii="Twinkl" w:hAnsi="Twinkl"/>
                <w:sz w:val="16"/>
              </w:rPr>
              <w:t>Our local environment. Make observations and explain why some things occur, and talk about change</w:t>
            </w:r>
            <w:r w:rsidR="00626C9C">
              <w:rPr>
                <w:rFonts w:ascii="Twinkl" w:hAnsi="Twinkl"/>
                <w:sz w:val="16"/>
              </w:rPr>
              <w:t xml:space="preserve">s, observing the growth of our class caterpillars and how the season changes around us. </w:t>
            </w:r>
          </w:p>
          <w:p w14:paraId="6206EC98" w14:textId="77777777" w:rsidR="00D36C7C" w:rsidRDefault="00626C9C">
            <w:pPr>
              <w:spacing w:before="40" w:after="40" w:line="252" w:lineRule="auto"/>
              <w:rPr>
                <w:rFonts w:ascii="Twinkl" w:hAnsi="Twinkl"/>
                <w:sz w:val="16"/>
              </w:rPr>
            </w:pPr>
            <w:r w:rsidRPr="00626C9C">
              <w:rPr>
                <w:rFonts w:ascii="Twinkl" w:hAnsi="Twinkl"/>
                <w:sz w:val="16"/>
              </w:rPr>
              <w:t>Planting seeds and observing growth; learning life cycles (caterpillar to butterfly, chick hatching</w:t>
            </w:r>
            <w:r>
              <w:rPr>
                <w:rFonts w:ascii="Twinkl" w:hAnsi="Twinkl"/>
                <w:sz w:val="16"/>
              </w:rPr>
              <w:t>, Grog Spawn to frog)</w:t>
            </w:r>
            <w:r w:rsidR="00506C4B" w:rsidRPr="00AA5893">
              <w:rPr>
                <w:rFonts w:ascii="Twinkl" w:hAnsi="Twinkl"/>
                <w:sz w:val="16"/>
              </w:rPr>
              <w:br/>
              <w:t xml:space="preserve">Develop simple technology </w:t>
            </w:r>
            <w:r w:rsidR="00506C4B" w:rsidRPr="00AA5893">
              <w:rPr>
                <w:rFonts w:ascii="Twinkl" w:hAnsi="Twinkl"/>
                <w:sz w:val="16"/>
              </w:rPr>
              <w:lastRenderedPageBreak/>
              <w:t>skills, navigating the class iPad.</w:t>
            </w:r>
          </w:p>
          <w:p w14:paraId="43421529" w14:textId="3EAF6D3F" w:rsidR="007A25A1" w:rsidRPr="00AA5893" w:rsidRDefault="007A25A1">
            <w:pPr>
              <w:spacing w:before="40" w:after="40" w:line="252" w:lineRule="auto"/>
              <w:rPr>
                <w:rFonts w:ascii="Twinkl" w:hAnsi="Twinkl"/>
              </w:rPr>
            </w:pPr>
            <w:r w:rsidRPr="007A25A1">
              <w:rPr>
                <w:rFonts w:ascii="Twinkl" w:hAnsi="Twinkl"/>
                <w:sz w:val="16"/>
                <w:szCs w:val="16"/>
              </w:rPr>
              <w:t>Weekly science experiments at the discovery tray.</w:t>
            </w:r>
          </w:p>
        </w:tc>
        <w:tc>
          <w:tcPr>
            <w:tcW w:w="2592" w:type="dxa"/>
            <w:shd w:val="clear" w:color="auto" w:fill="FFFFFF"/>
            <w:tcMar>
              <w:top w:w="80" w:type="dxa"/>
              <w:left w:w="80" w:type="dxa"/>
              <w:bottom w:w="80" w:type="dxa"/>
              <w:right w:w="80" w:type="dxa"/>
            </w:tcMar>
          </w:tcPr>
          <w:p w14:paraId="791763F9" w14:textId="77777777" w:rsidR="00020C7F" w:rsidRPr="00941B29" w:rsidRDefault="00020C7F">
            <w:pPr>
              <w:spacing w:before="40" w:after="40" w:line="252" w:lineRule="auto"/>
              <w:rPr>
                <w:rFonts w:ascii="Twinkl" w:hAnsi="Twinkl"/>
                <w:sz w:val="16"/>
                <w:szCs w:val="16"/>
              </w:rPr>
            </w:pPr>
            <w:r w:rsidRPr="00941B29">
              <w:rPr>
                <w:rFonts w:ascii="Twinkl" w:hAnsi="Twinkl"/>
                <w:sz w:val="16"/>
                <w:szCs w:val="16"/>
              </w:rPr>
              <w:lastRenderedPageBreak/>
              <w:t>Exploring maps and local community layouts; understanding how vehicles travel on roads/water/air.</w:t>
            </w:r>
            <w:r w:rsidRPr="00941B29">
              <w:rPr>
                <w:rFonts w:ascii="Twinkl" w:hAnsi="Twinkl"/>
                <w:sz w:val="16"/>
                <w:szCs w:val="16"/>
              </w:rPr>
              <w:t xml:space="preserve"> Walk to the school allotment, following a simple map of the school grounds. </w:t>
            </w:r>
          </w:p>
          <w:p w14:paraId="4D458155" w14:textId="77777777" w:rsidR="00020C7F" w:rsidRDefault="00020C7F">
            <w:pPr>
              <w:spacing w:before="40" w:after="40" w:line="252" w:lineRule="auto"/>
              <w:rPr>
                <w:rFonts w:ascii="Twinkl" w:hAnsi="Twinkl"/>
              </w:rPr>
            </w:pPr>
            <w:proofErr w:type="spellStart"/>
            <w:r w:rsidRPr="00941B29">
              <w:rPr>
                <w:rFonts w:ascii="Twinkl" w:hAnsi="Twinkl"/>
                <w:sz w:val="16"/>
                <w:szCs w:val="16"/>
              </w:rPr>
              <w:t>Mr</w:t>
            </w:r>
            <w:proofErr w:type="spellEnd"/>
            <w:r w:rsidRPr="00941B29">
              <w:rPr>
                <w:rFonts w:ascii="Twinkl" w:hAnsi="Twinkl"/>
                <w:sz w:val="16"/>
                <w:szCs w:val="16"/>
              </w:rPr>
              <w:t xml:space="preserve"> Schofield to lead the trip as our school site supervisor.</w:t>
            </w:r>
            <w:r>
              <w:rPr>
                <w:rFonts w:ascii="Twinkl" w:hAnsi="Twinkl"/>
              </w:rPr>
              <w:t xml:space="preserve"> </w:t>
            </w:r>
          </w:p>
          <w:p w14:paraId="5932A953" w14:textId="7E7F6D1F" w:rsidR="007A25A1" w:rsidRPr="00AA5893" w:rsidRDefault="007A25A1">
            <w:pPr>
              <w:spacing w:before="40" w:after="40" w:line="252" w:lineRule="auto"/>
              <w:rPr>
                <w:rFonts w:ascii="Twinkl" w:hAnsi="Twinkl"/>
              </w:rPr>
            </w:pPr>
            <w:r w:rsidRPr="007A25A1">
              <w:rPr>
                <w:rFonts w:ascii="Twinkl" w:hAnsi="Twinkl"/>
                <w:sz w:val="16"/>
                <w:szCs w:val="16"/>
              </w:rPr>
              <w:t>Weekly science experiments at the discovery tray.</w:t>
            </w:r>
          </w:p>
        </w:tc>
        <w:tc>
          <w:tcPr>
            <w:tcW w:w="2592" w:type="dxa"/>
            <w:shd w:val="clear" w:color="auto" w:fill="FFFFFF"/>
            <w:tcMar>
              <w:top w:w="80" w:type="dxa"/>
              <w:left w:w="80" w:type="dxa"/>
              <w:bottom w:w="80" w:type="dxa"/>
              <w:right w:w="80" w:type="dxa"/>
            </w:tcMar>
          </w:tcPr>
          <w:p w14:paraId="23FC661D" w14:textId="4E0F397C" w:rsidR="00D36C7C" w:rsidRPr="007A25A1" w:rsidRDefault="00506C4B">
            <w:pPr>
              <w:spacing w:before="40" w:after="40" w:line="252" w:lineRule="auto"/>
              <w:rPr>
                <w:rFonts w:ascii="Twinkl" w:hAnsi="Twinkl"/>
                <w:sz w:val="16"/>
                <w:szCs w:val="16"/>
              </w:rPr>
            </w:pPr>
            <w:r w:rsidRPr="007A25A1">
              <w:rPr>
                <w:rFonts w:ascii="Twinkl" w:hAnsi="Twinkl"/>
                <w:sz w:val="16"/>
                <w:szCs w:val="16"/>
              </w:rPr>
              <w:t xml:space="preserve">Explores and discovers world around </w:t>
            </w:r>
            <w:r w:rsidR="007A25A1" w:rsidRPr="007A25A1">
              <w:rPr>
                <w:rFonts w:ascii="Twinkl" w:hAnsi="Twinkl"/>
                <w:sz w:val="16"/>
                <w:szCs w:val="16"/>
              </w:rPr>
              <w:t xml:space="preserve">us </w:t>
            </w:r>
            <w:r w:rsidRPr="007A25A1">
              <w:rPr>
                <w:rFonts w:ascii="Twinkl" w:hAnsi="Twinkl"/>
                <w:sz w:val="16"/>
                <w:szCs w:val="16"/>
              </w:rPr>
              <w:t>through play, topic &amp; outdoor environment.</w:t>
            </w:r>
          </w:p>
          <w:p w14:paraId="4668DA1D" w14:textId="77777777" w:rsidR="007A25A1" w:rsidRDefault="007A25A1">
            <w:pPr>
              <w:spacing w:before="40" w:after="40" w:line="252" w:lineRule="auto"/>
              <w:rPr>
                <w:rFonts w:ascii="Twinkl" w:hAnsi="Twinkl"/>
                <w:sz w:val="16"/>
                <w:szCs w:val="16"/>
              </w:rPr>
            </w:pPr>
            <w:r w:rsidRPr="007A25A1">
              <w:rPr>
                <w:rFonts w:ascii="Twinkl" w:hAnsi="Twinkl"/>
                <w:sz w:val="16"/>
                <w:szCs w:val="16"/>
              </w:rPr>
              <w:t>Exploring sea creatures, floating/sinking experiments; exploring maps of different journey destinations.</w:t>
            </w:r>
          </w:p>
          <w:p w14:paraId="0796B06B" w14:textId="3F846C2B" w:rsidR="007A25A1" w:rsidRPr="00AA5893" w:rsidRDefault="007A25A1">
            <w:pPr>
              <w:spacing w:before="40" w:after="40" w:line="252" w:lineRule="auto"/>
              <w:rPr>
                <w:rFonts w:ascii="Twinkl" w:hAnsi="Twinkl"/>
              </w:rPr>
            </w:pPr>
            <w:r w:rsidRPr="007A25A1">
              <w:rPr>
                <w:rFonts w:ascii="Twinkl" w:hAnsi="Twinkl"/>
                <w:sz w:val="16"/>
                <w:szCs w:val="16"/>
              </w:rPr>
              <w:t>Weekly science experiments at the discovery tray.</w:t>
            </w:r>
          </w:p>
        </w:tc>
      </w:tr>
      <w:tr w:rsidR="00104206" w:rsidRPr="00AA5893" w14:paraId="5552C3BB" w14:textId="77777777">
        <w:trPr>
          <w:jc w:val="center"/>
        </w:trPr>
        <w:tc>
          <w:tcPr>
            <w:tcW w:w="2160" w:type="dxa"/>
            <w:shd w:val="clear" w:color="auto" w:fill="F1F8E9"/>
            <w:tcMar>
              <w:top w:w="80" w:type="dxa"/>
              <w:left w:w="80" w:type="dxa"/>
              <w:bottom w:w="80" w:type="dxa"/>
              <w:right w:w="80" w:type="dxa"/>
            </w:tcMar>
          </w:tcPr>
          <w:p w14:paraId="3F11543A" w14:textId="77777777" w:rsidR="00D36C7C" w:rsidRPr="00AA5893" w:rsidRDefault="00506C4B">
            <w:pPr>
              <w:spacing w:before="40" w:after="40" w:line="252" w:lineRule="auto"/>
              <w:rPr>
                <w:rFonts w:ascii="Twinkl" w:hAnsi="Twinkl"/>
              </w:rPr>
            </w:pPr>
            <w:r w:rsidRPr="00AA5893">
              <w:rPr>
                <w:rFonts w:ascii="Twinkl" w:hAnsi="Twinkl"/>
                <w:b/>
                <w:color w:val="2E7D32"/>
                <w:sz w:val="17"/>
              </w:rPr>
              <w:t>Expressive Arts &amp; Design</w:t>
            </w:r>
          </w:p>
        </w:tc>
        <w:tc>
          <w:tcPr>
            <w:tcW w:w="2592" w:type="dxa"/>
            <w:shd w:val="clear" w:color="auto" w:fill="FAFAFA"/>
            <w:tcMar>
              <w:top w:w="80" w:type="dxa"/>
              <w:left w:w="80" w:type="dxa"/>
              <w:bottom w:w="80" w:type="dxa"/>
              <w:right w:w="80" w:type="dxa"/>
            </w:tcMar>
          </w:tcPr>
          <w:p w14:paraId="16D90A6B" w14:textId="5D671C2E" w:rsidR="00D36C7C" w:rsidRPr="00AA5893" w:rsidRDefault="00506C4B">
            <w:pPr>
              <w:spacing w:before="40" w:after="40" w:line="252" w:lineRule="auto"/>
              <w:rPr>
                <w:rFonts w:ascii="Twinkl" w:hAnsi="Twinkl"/>
              </w:rPr>
            </w:pPr>
            <w:r w:rsidRPr="00AA5893">
              <w:rPr>
                <w:rFonts w:ascii="Twinkl" w:hAnsi="Twinkl"/>
                <w:sz w:val="16"/>
              </w:rPr>
              <w:t>Encourage and support small world and role play. Begin to learn a range of familiar songs and rhymes.</w:t>
            </w:r>
            <w:r w:rsidR="00175D28">
              <w:rPr>
                <w:rFonts w:ascii="Twinkl" w:hAnsi="Twinkl"/>
                <w:sz w:val="16"/>
              </w:rPr>
              <w:t xml:space="preserve"> </w:t>
            </w:r>
            <w:r w:rsidR="00175D28" w:rsidRPr="00175D28">
              <w:rPr>
                <w:rFonts w:ascii="Twinkl" w:hAnsi="Twinkl"/>
                <w:sz w:val="16"/>
              </w:rPr>
              <w:t>Self-portrait paintings; exploring body percussion and simple instruments</w:t>
            </w:r>
            <w:r w:rsidR="00175D28">
              <w:rPr>
                <w:rFonts w:ascii="Twinkl" w:hAnsi="Twinkl"/>
                <w:sz w:val="16"/>
              </w:rPr>
              <w:t xml:space="preserve"> to play along with our weekly rhyme and songs. </w:t>
            </w:r>
          </w:p>
        </w:tc>
        <w:tc>
          <w:tcPr>
            <w:tcW w:w="2592" w:type="dxa"/>
            <w:shd w:val="clear" w:color="auto" w:fill="FAFAFA"/>
            <w:tcMar>
              <w:top w:w="80" w:type="dxa"/>
              <w:left w:w="80" w:type="dxa"/>
              <w:bottom w:w="80" w:type="dxa"/>
              <w:right w:w="80" w:type="dxa"/>
            </w:tcMar>
          </w:tcPr>
          <w:p w14:paraId="1F715A14" w14:textId="1102981A" w:rsidR="00175D28" w:rsidRPr="00175D28" w:rsidRDefault="00506C4B">
            <w:pPr>
              <w:spacing w:before="40" w:after="40" w:line="252" w:lineRule="auto"/>
              <w:rPr>
                <w:rFonts w:ascii="Twinkl" w:hAnsi="Twinkl"/>
                <w:sz w:val="16"/>
                <w:szCs w:val="16"/>
              </w:rPr>
            </w:pPr>
            <w:r w:rsidRPr="00175D28">
              <w:rPr>
                <w:rFonts w:ascii="Twinkl" w:hAnsi="Twinkl"/>
                <w:sz w:val="16"/>
                <w:szCs w:val="16"/>
              </w:rPr>
              <w:t xml:space="preserve">Christmas workshop in role play. Children will learn to move to music rhythmically and express their feelings through movement, songs and dance on a daily basis. Children will sing familiar songs </w:t>
            </w:r>
            <w:r w:rsidR="00175D28" w:rsidRPr="00175D28">
              <w:rPr>
                <w:rFonts w:ascii="Twinkl" w:hAnsi="Twinkl"/>
                <w:sz w:val="16"/>
                <w:szCs w:val="16"/>
              </w:rPr>
              <w:t xml:space="preserve">daily and learn and perform a weekly poem/rhyme along with actions. </w:t>
            </w:r>
            <w:r w:rsidR="00175D28" w:rsidRPr="00175D28">
              <w:rPr>
                <w:rFonts w:ascii="Twinkl" w:hAnsi="Twinkl"/>
                <w:sz w:val="16"/>
                <w:szCs w:val="16"/>
              </w:rPr>
              <w:t>Creating leaf rubbings, firework splatters, and festive decorations; learning performance songs.</w:t>
            </w:r>
          </w:p>
        </w:tc>
        <w:tc>
          <w:tcPr>
            <w:tcW w:w="2592" w:type="dxa"/>
            <w:shd w:val="clear" w:color="auto" w:fill="FAFAFA"/>
            <w:tcMar>
              <w:top w:w="80" w:type="dxa"/>
              <w:left w:w="80" w:type="dxa"/>
              <w:bottom w:w="80" w:type="dxa"/>
              <w:right w:w="80" w:type="dxa"/>
            </w:tcMar>
          </w:tcPr>
          <w:p w14:paraId="0F000414" w14:textId="01100ECC" w:rsidR="00D36C7C" w:rsidRDefault="00506C4B">
            <w:pPr>
              <w:spacing w:before="40" w:after="40" w:line="252" w:lineRule="auto"/>
              <w:rPr>
                <w:rFonts w:ascii="Twinkl" w:hAnsi="Twinkl"/>
                <w:sz w:val="16"/>
              </w:rPr>
            </w:pPr>
            <w:r w:rsidRPr="00AA5893">
              <w:rPr>
                <w:rFonts w:ascii="Twinkl" w:hAnsi="Twinkl"/>
                <w:sz w:val="16"/>
              </w:rPr>
              <w:t>Collage work related to our topic, experimenting with textures. Explor</w:t>
            </w:r>
            <w:r w:rsidR="0092134B">
              <w:rPr>
                <w:rFonts w:ascii="Twinkl" w:hAnsi="Twinkl"/>
                <w:sz w:val="16"/>
              </w:rPr>
              <w:t>ing</w:t>
            </w:r>
            <w:r w:rsidRPr="00AA5893">
              <w:rPr>
                <w:rFonts w:ascii="Twinkl" w:hAnsi="Twinkl"/>
                <w:sz w:val="16"/>
              </w:rPr>
              <w:t xml:space="preserve"> </w:t>
            </w:r>
            <w:proofErr w:type="spellStart"/>
            <w:r w:rsidRPr="00AA5893">
              <w:rPr>
                <w:rFonts w:ascii="Twinkl" w:hAnsi="Twinkl"/>
                <w:sz w:val="16"/>
              </w:rPr>
              <w:t>colour</w:t>
            </w:r>
            <w:proofErr w:type="spellEnd"/>
            <w:r w:rsidRPr="00AA5893">
              <w:rPr>
                <w:rFonts w:ascii="Twinkl" w:hAnsi="Twinkl"/>
                <w:sz w:val="16"/>
              </w:rPr>
              <w:t xml:space="preserve"> and how colours can be changed. To join construction pieces together to build and balance.</w:t>
            </w:r>
            <w:r w:rsidR="0092134B">
              <w:rPr>
                <w:rFonts w:ascii="Twinkl" w:hAnsi="Twinkl"/>
                <w:sz w:val="16"/>
              </w:rPr>
              <w:t xml:space="preserve"> </w:t>
            </w:r>
          </w:p>
          <w:p w14:paraId="5A997560" w14:textId="4DCDBBD5" w:rsidR="0092134B" w:rsidRPr="0092134B" w:rsidRDefault="0092134B">
            <w:pPr>
              <w:spacing w:before="40" w:after="40" w:line="252" w:lineRule="auto"/>
              <w:rPr>
                <w:rFonts w:ascii="Twinkl" w:hAnsi="Twinkl"/>
                <w:sz w:val="16"/>
                <w:szCs w:val="16"/>
              </w:rPr>
            </w:pPr>
            <w:r w:rsidRPr="0092134B">
              <w:rPr>
                <w:rFonts w:ascii="Twinkl" w:hAnsi="Twinkl"/>
                <w:sz w:val="16"/>
                <w:szCs w:val="16"/>
              </w:rPr>
              <w:t>Role-play in story-themed areas; creating puppets using various joinery techniques (glue, tape).</w:t>
            </w:r>
          </w:p>
        </w:tc>
        <w:tc>
          <w:tcPr>
            <w:tcW w:w="2592" w:type="dxa"/>
            <w:shd w:val="clear" w:color="auto" w:fill="FAFAFA"/>
            <w:tcMar>
              <w:top w:w="80" w:type="dxa"/>
              <w:left w:w="80" w:type="dxa"/>
              <w:bottom w:w="80" w:type="dxa"/>
              <w:right w:w="80" w:type="dxa"/>
            </w:tcMar>
          </w:tcPr>
          <w:p w14:paraId="689755B0" w14:textId="793080C2" w:rsidR="00D36C7C" w:rsidRDefault="00506C4B">
            <w:pPr>
              <w:spacing w:before="40" w:after="40" w:line="252" w:lineRule="auto"/>
              <w:rPr>
                <w:rFonts w:ascii="Twinkl" w:hAnsi="Twinkl"/>
                <w:sz w:val="16"/>
              </w:rPr>
            </w:pPr>
            <w:r w:rsidRPr="00AA5893">
              <w:rPr>
                <w:rFonts w:ascii="Twinkl" w:hAnsi="Twinkl"/>
                <w:sz w:val="16"/>
              </w:rPr>
              <w:t xml:space="preserve">The children will be encouraged to explore what happens when they mix </w:t>
            </w:r>
            <w:proofErr w:type="spellStart"/>
            <w:r w:rsidRPr="00AA5893">
              <w:rPr>
                <w:rFonts w:ascii="Twinkl" w:hAnsi="Twinkl"/>
                <w:sz w:val="16"/>
              </w:rPr>
              <w:t>colours</w:t>
            </w:r>
            <w:proofErr w:type="spellEnd"/>
            <w:r w:rsidR="00626C9C">
              <w:rPr>
                <w:rFonts w:ascii="Twinkl" w:hAnsi="Twinkl"/>
                <w:sz w:val="16"/>
              </w:rPr>
              <w:t xml:space="preserve"> to create butterflies, flowers, minibeasts. </w:t>
            </w:r>
          </w:p>
          <w:p w14:paraId="69951E6E" w14:textId="77777777" w:rsidR="00626C9C" w:rsidRDefault="00626C9C">
            <w:pPr>
              <w:spacing w:before="40" w:after="40" w:line="252" w:lineRule="auto"/>
              <w:rPr>
                <w:rFonts w:ascii="Twinkl" w:hAnsi="Twinkl"/>
              </w:rPr>
            </w:pPr>
            <w:r w:rsidRPr="00626C9C">
              <w:rPr>
                <w:rFonts w:ascii="Twinkl" w:hAnsi="Twinkl"/>
              </w:rPr>
              <w:t>Clay mini-beasts; observational flower paintings; listening to and mimicking animal sounds</w:t>
            </w:r>
            <w:r>
              <w:rPr>
                <w:rFonts w:ascii="Twinkl" w:hAnsi="Twinkl"/>
              </w:rPr>
              <w:t>.</w:t>
            </w:r>
          </w:p>
          <w:p w14:paraId="4C38C1FC" w14:textId="1DC38AD0" w:rsidR="00626C9C" w:rsidRPr="00AA5893" w:rsidRDefault="00626C9C">
            <w:pPr>
              <w:spacing w:before="40" w:after="40" w:line="252" w:lineRule="auto"/>
              <w:rPr>
                <w:rFonts w:ascii="Twinkl" w:hAnsi="Twinkl"/>
              </w:rPr>
            </w:pPr>
          </w:p>
        </w:tc>
        <w:tc>
          <w:tcPr>
            <w:tcW w:w="2592" w:type="dxa"/>
            <w:shd w:val="clear" w:color="auto" w:fill="FAFAFA"/>
            <w:tcMar>
              <w:top w:w="80" w:type="dxa"/>
              <w:left w:w="80" w:type="dxa"/>
              <w:bottom w:w="80" w:type="dxa"/>
              <w:right w:w="80" w:type="dxa"/>
            </w:tcMar>
          </w:tcPr>
          <w:p w14:paraId="49399843" w14:textId="02D1D9C0" w:rsidR="00D36C7C" w:rsidRDefault="00506C4B">
            <w:pPr>
              <w:spacing w:before="40" w:after="40" w:line="252" w:lineRule="auto"/>
              <w:rPr>
                <w:rFonts w:ascii="Twinkl" w:hAnsi="Twinkl"/>
                <w:sz w:val="16"/>
              </w:rPr>
            </w:pPr>
            <w:r w:rsidRPr="00AA5893">
              <w:rPr>
                <w:rFonts w:ascii="Twinkl" w:hAnsi="Twinkl"/>
                <w:sz w:val="16"/>
              </w:rPr>
              <w:t>Children will continue experimenting with different media and working creatively on a large and small scale.</w:t>
            </w:r>
            <w:r w:rsidRPr="00AA5893">
              <w:rPr>
                <w:rFonts w:ascii="Twinkl" w:hAnsi="Twinkl"/>
                <w:sz w:val="16"/>
              </w:rPr>
              <w:br/>
              <w:t>Continue to model enclosing a space to create s</w:t>
            </w:r>
            <w:r w:rsidR="00941B29">
              <w:t xml:space="preserve"> </w:t>
            </w:r>
            <w:r w:rsidR="00941B29" w:rsidRPr="00941B29">
              <w:rPr>
                <w:rFonts w:ascii="Twinkl" w:hAnsi="Twinkl"/>
                <w:sz w:val="16"/>
              </w:rPr>
              <w:t>Constructing emergency vehicles from junk modeling; role-playing real-world professions</w:t>
            </w:r>
            <w:r w:rsidR="00941B29">
              <w:rPr>
                <w:rFonts w:ascii="Twinkl" w:hAnsi="Twinkl"/>
                <w:sz w:val="16"/>
              </w:rPr>
              <w:t>. S</w:t>
            </w:r>
            <w:r w:rsidRPr="00AA5893">
              <w:rPr>
                <w:rFonts w:ascii="Twinkl" w:hAnsi="Twinkl"/>
                <w:sz w:val="16"/>
              </w:rPr>
              <w:t>hape and form.</w:t>
            </w:r>
          </w:p>
          <w:p w14:paraId="3876BFC8" w14:textId="5A6DF43B" w:rsidR="00941B29" w:rsidRPr="00AA5893" w:rsidRDefault="00941B29">
            <w:pPr>
              <w:spacing w:before="40" w:after="40" w:line="252" w:lineRule="auto"/>
              <w:rPr>
                <w:rFonts w:ascii="Twinkl" w:hAnsi="Twinkl"/>
              </w:rPr>
            </w:pPr>
          </w:p>
        </w:tc>
        <w:tc>
          <w:tcPr>
            <w:tcW w:w="2592" w:type="dxa"/>
            <w:shd w:val="clear" w:color="auto" w:fill="FAFAFA"/>
            <w:tcMar>
              <w:top w:w="80" w:type="dxa"/>
              <w:left w:w="80" w:type="dxa"/>
              <w:bottom w:w="80" w:type="dxa"/>
              <w:right w:w="80" w:type="dxa"/>
            </w:tcMar>
          </w:tcPr>
          <w:p w14:paraId="031D40E2" w14:textId="52EDC1BC" w:rsidR="00D36C7C" w:rsidRPr="007A25A1" w:rsidRDefault="00506C4B">
            <w:pPr>
              <w:spacing w:before="40" w:after="40" w:line="252" w:lineRule="auto"/>
              <w:rPr>
                <w:rFonts w:ascii="Twinkl" w:hAnsi="Twinkl"/>
                <w:sz w:val="16"/>
                <w:szCs w:val="16"/>
              </w:rPr>
            </w:pPr>
            <w:r w:rsidRPr="007A25A1">
              <w:rPr>
                <w:rFonts w:ascii="Twinkl" w:hAnsi="Twinkl"/>
                <w:sz w:val="16"/>
                <w:szCs w:val="16"/>
              </w:rPr>
              <w:t>Use of toys/small world using their imagination.</w:t>
            </w:r>
            <w:r w:rsidRPr="007A25A1">
              <w:rPr>
                <w:rFonts w:ascii="Twinkl" w:hAnsi="Twinkl"/>
                <w:sz w:val="16"/>
                <w:szCs w:val="16"/>
              </w:rPr>
              <w:br/>
              <w:t>Art project connected to woodland Theme week</w:t>
            </w:r>
            <w:r w:rsidR="007A25A1" w:rsidRPr="007A25A1">
              <w:rPr>
                <w:rFonts w:ascii="Twinkl" w:hAnsi="Twinkl"/>
                <w:sz w:val="16"/>
                <w:szCs w:val="16"/>
              </w:rPr>
              <w:t xml:space="preserve"> to be decided by </w:t>
            </w:r>
            <w:proofErr w:type="spellStart"/>
            <w:r w:rsidR="007A25A1" w:rsidRPr="007A25A1">
              <w:rPr>
                <w:rFonts w:ascii="Twinkl" w:hAnsi="Twinkl"/>
                <w:sz w:val="16"/>
                <w:szCs w:val="16"/>
              </w:rPr>
              <w:t>Mrs</w:t>
            </w:r>
            <w:proofErr w:type="spellEnd"/>
            <w:r w:rsidR="007A25A1" w:rsidRPr="007A25A1">
              <w:rPr>
                <w:rFonts w:ascii="Twinkl" w:hAnsi="Twinkl"/>
                <w:sz w:val="16"/>
                <w:szCs w:val="16"/>
              </w:rPr>
              <w:t xml:space="preserve"> T. </w:t>
            </w:r>
          </w:p>
          <w:p w14:paraId="3EA83053" w14:textId="0DB5FB35" w:rsidR="007A25A1" w:rsidRPr="00AA5893" w:rsidRDefault="007A25A1">
            <w:pPr>
              <w:spacing w:before="40" w:after="40" w:line="252" w:lineRule="auto"/>
              <w:rPr>
                <w:rFonts w:ascii="Twinkl" w:hAnsi="Twinkl"/>
              </w:rPr>
            </w:pPr>
            <w:r w:rsidRPr="007A25A1">
              <w:rPr>
                <w:rFonts w:ascii="Twinkl" w:hAnsi="Twinkl"/>
                <w:sz w:val="16"/>
                <w:szCs w:val="16"/>
              </w:rPr>
              <w:t>Seaside collage landscapes; creating junk-model boats and testing buoyancy.</w:t>
            </w:r>
          </w:p>
        </w:tc>
      </w:tr>
    </w:tbl>
    <w:p w14:paraId="632BC622" w14:textId="77777777" w:rsidR="00D36C7C" w:rsidRPr="00AA5893" w:rsidRDefault="00D36C7C">
      <w:pPr>
        <w:spacing w:after="240"/>
        <w:rPr>
          <w:rFonts w:ascii="Twinkl" w:hAnsi="Twinkl"/>
        </w:rPr>
      </w:pPr>
    </w:p>
    <w:p w14:paraId="494AAC3D" w14:textId="77777777" w:rsidR="004F2B77" w:rsidRDefault="004F2B77" w:rsidP="004F2B77">
      <w:pPr>
        <w:spacing w:after="40"/>
        <w:rPr>
          <w:b/>
          <w:color w:val="1B4D3E"/>
          <w:sz w:val="32"/>
        </w:rPr>
      </w:pPr>
    </w:p>
    <w:p w14:paraId="361BE685" w14:textId="77777777" w:rsidR="004F2B77" w:rsidRDefault="004F2B77" w:rsidP="004F2B77">
      <w:pPr>
        <w:spacing w:after="40"/>
        <w:rPr>
          <w:b/>
          <w:color w:val="1B4D3E"/>
          <w:sz w:val="32"/>
        </w:rPr>
      </w:pPr>
    </w:p>
    <w:p w14:paraId="1E6CD72C" w14:textId="77777777" w:rsidR="0092134B" w:rsidRDefault="0092134B" w:rsidP="004F2B77">
      <w:pPr>
        <w:spacing w:after="40"/>
        <w:rPr>
          <w:b/>
          <w:color w:val="1B4D3E"/>
          <w:sz w:val="32"/>
        </w:rPr>
      </w:pPr>
    </w:p>
    <w:p w14:paraId="33A20067" w14:textId="77777777" w:rsidR="007A25A1" w:rsidRDefault="007A25A1" w:rsidP="004F2B77">
      <w:pPr>
        <w:spacing w:after="40"/>
        <w:rPr>
          <w:b/>
          <w:color w:val="1B4D3E"/>
          <w:sz w:val="32"/>
        </w:rPr>
      </w:pPr>
    </w:p>
    <w:p w14:paraId="4C792E3C" w14:textId="77777777" w:rsidR="007A25A1" w:rsidRDefault="007A25A1" w:rsidP="004F2B77">
      <w:pPr>
        <w:spacing w:after="40"/>
        <w:rPr>
          <w:b/>
          <w:color w:val="1B4D3E"/>
          <w:sz w:val="32"/>
        </w:rPr>
      </w:pPr>
    </w:p>
    <w:p w14:paraId="023C4D5C" w14:textId="77777777" w:rsidR="007A25A1" w:rsidRDefault="007A25A1" w:rsidP="004F2B77">
      <w:pPr>
        <w:spacing w:after="40"/>
        <w:rPr>
          <w:b/>
          <w:color w:val="1B4D3E"/>
          <w:sz w:val="32"/>
        </w:rPr>
      </w:pPr>
    </w:p>
    <w:p w14:paraId="1A5F5621" w14:textId="77777777" w:rsidR="007A25A1" w:rsidRDefault="007A25A1" w:rsidP="004F2B77">
      <w:pPr>
        <w:spacing w:after="40"/>
        <w:rPr>
          <w:b/>
          <w:color w:val="1B4D3E"/>
          <w:sz w:val="32"/>
        </w:rPr>
      </w:pPr>
    </w:p>
    <w:p w14:paraId="5312DEBC" w14:textId="77777777" w:rsidR="007A25A1" w:rsidRDefault="007A25A1" w:rsidP="004F2B77">
      <w:pPr>
        <w:spacing w:after="40"/>
        <w:rPr>
          <w:b/>
          <w:color w:val="1B4D3E"/>
          <w:sz w:val="32"/>
        </w:rPr>
      </w:pPr>
    </w:p>
    <w:p w14:paraId="5A2625CA" w14:textId="77777777" w:rsidR="007A25A1" w:rsidRDefault="007A25A1" w:rsidP="004F2B77">
      <w:pPr>
        <w:spacing w:after="40"/>
        <w:rPr>
          <w:b/>
          <w:color w:val="1B4D3E"/>
          <w:sz w:val="32"/>
        </w:rPr>
      </w:pPr>
    </w:p>
    <w:p w14:paraId="6F8BEA9F" w14:textId="77777777" w:rsidR="007A25A1" w:rsidRDefault="007A25A1" w:rsidP="004F2B77">
      <w:pPr>
        <w:spacing w:after="40"/>
        <w:rPr>
          <w:b/>
          <w:color w:val="1B4D3E"/>
          <w:sz w:val="32"/>
        </w:rPr>
      </w:pPr>
    </w:p>
    <w:p w14:paraId="653959C9" w14:textId="77777777" w:rsidR="007A25A1" w:rsidRDefault="007A25A1" w:rsidP="004F2B77">
      <w:pPr>
        <w:spacing w:after="40"/>
        <w:rPr>
          <w:b/>
          <w:color w:val="1B4D3E"/>
          <w:sz w:val="32"/>
        </w:rPr>
      </w:pPr>
    </w:p>
    <w:p w14:paraId="128C6024" w14:textId="77777777" w:rsidR="007A25A1" w:rsidRDefault="007A25A1" w:rsidP="004F2B77">
      <w:pPr>
        <w:spacing w:after="40"/>
        <w:rPr>
          <w:b/>
          <w:color w:val="1B4D3E"/>
          <w:sz w:val="32"/>
        </w:rPr>
      </w:pPr>
    </w:p>
    <w:p w14:paraId="33F14847" w14:textId="64364F48" w:rsidR="004F2B77" w:rsidRDefault="004F2B77" w:rsidP="004F2B77">
      <w:pPr>
        <w:spacing w:after="40"/>
      </w:pPr>
      <w:r>
        <w:rPr>
          <w:b/>
          <w:color w:val="1B4D3E"/>
          <w:sz w:val="32"/>
        </w:rPr>
        <w:t>Nursery Oracy Curriculum Overview: Songs, Rhymes &amp; Performance</w:t>
      </w:r>
    </w:p>
    <w:p w14:paraId="4A6E90A7" w14:textId="77777777" w:rsidR="004F2B77" w:rsidRDefault="004F2B77" w:rsidP="004F2B77">
      <w:r>
        <w:rPr>
          <w:i/>
          <w:color w:val="555555"/>
          <w:sz w:val="19"/>
        </w:rPr>
        <w:t>Progressive EYFS Oracy Framework focused on developing listening, rhythm, voice modulation, expression, and performance confidence across the Nursery year.</w:t>
      </w:r>
    </w:p>
    <w:tbl>
      <w:tblPr>
        <w:tblW w:w="0" w:type="auto"/>
        <w:jc w:val="center"/>
        <w:tblBorders>
          <w:top w:val="single" w:sz="4" w:space="0" w:color="D3D3D3"/>
          <w:bottom w:val="single" w:sz="4" w:space="0" w:color="D3D3D3"/>
          <w:insideH w:val="single" w:sz="4" w:space="0" w:color="D3D3D3"/>
          <w:insideV w:val="single" w:sz="4" w:space="0" w:color="D3D3D3"/>
        </w:tblBorders>
        <w:tblLook w:val="04A0" w:firstRow="1" w:lastRow="0" w:firstColumn="1" w:lastColumn="0" w:noHBand="0" w:noVBand="1"/>
      </w:tblPr>
      <w:tblGrid>
        <w:gridCol w:w="1462"/>
        <w:gridCol w:w="2565"/>
        <w:gridCol w:w="3029"/>
        <w:gridCol w:w="3724"/>
        <w:gridCol w:w="3620"/>
      </w:tblGrid>
      <w:tr w:rsidR="004F2B77" w14:paraId="5DACA9D1" w14:textId="77777777" w:rsidTr="007022E9">
        <w:trPr>
          <w:jc w:val="center"/>
        </w:trPr>
        <w:tc>
          <w:tcPr>
            <w:tcW w:w="1728" w:type="dxa"/>
            <w:shd w:val="clear" w:color="auto" w:fill="1B4D3E"/>
            <w:tcMar>
              <w:top w:w="90" w:type="dxa"/>
              <w:left w:w="90" w:type="dxa"/>
              <w:bottom w:w="90" w:type="dxa"/>
              <w:right w:w="90" w:type="dxa"/>
            </w:tcMar>
          </w:tcPr>
          <w:p w14:paraId="0EB02DBD" w14:textId="77777777" w:rsidR="004F2B77" w:rsidRDefault="004F2B77" w:rsidP="007022E9">
            <w:pPr>
              <w:spacing w:before="40" w:after="40" w:line="252" w:lineRule="auto"/>
            </w:pPr>
            <w:r>
              <w:rPr>
                <w:b/>
                <w:color w:val="FFFFFF"/>
                <w:sz w:val="19"/>
              </w:rPr>
              <w:t>Half Term</w:t>
            </w:r>
          </w:p>
        </w:tc>
        <w:tc>
          <w:tcPr>
            <w:tcW w:w="3168" w:type="dxa"/>
            <w:shd w:val="clear" w:color="auto" w:fill="1B4D3E"/>
            <w:tcMar>
              <w:top w:w="90" w:type="dxa"/>
              <w:left w:w="90" w:type="dxa"/>
              <w:bottom w:w="90" w:type="dxa"/>
              <w:right w:w="90" w:type="dxa"/>
            </w:tcMar>
          </w:tcPr>
          <w:p w14:paraId="17D761B0" w14:textId="77777777" w:rsidR="004F2B77" w:rsidRDefault="004F2B77" w:rsidP="007022E9">
            <w:pPr>
              <w:spacing w:before="40" w:after="40" w:line="252" w:lineRule="auto"/>
            </w:pPr>
            <w:r>
              <w:rPr>
                <w:b/>
                <w:color w:val="FFFFFF"/>
                <w:sz w:val="19"/>
              </w:rPr>
              <w:t>Oracy Strand &amp; Focus</w:t>
            </w:r>
          </w:p>
        </w:tc>
        <w:tc>
          <w:tcPr>
            <w:tcW w:w="3888" w:type="dxa"/>
            <w:shd w:val="clear" w:color="auto" w:fill="1B4D3E"/>
            <w:tcMar>
              <w:top w:w="90" w:type="dxa"/>
              <w:left w:w="90" w:type="dxa"/>
              <w:bottom w:w="90" w:type="dxa"/>
              <w:right w:w="90" w:type="dxa"/>
            </w:tcMar>
          </w:tcPr>
          <w:p w14:paraId="3CCB4EFD" w14:textId="77777777" w:rsidR="004F2B77" w:rsidRDefault="004F2B77" w:rsidP="007022E9">
            <w:pPr>
              <w:spacing w:before="40" w:after="40" w:line="252" w:lineRule="auto"/>
            </w:pPr>
            <w:r>
              <w:rPr>
                <w:b/>
                <w:color w:val="FFFFFF"/>
                <w:sz w:val="19"/>
              </w:rPr>
              <w:t>Target Songs, Rhymes &amp; Poems</w:t>
            </w:r>
          </w:p>
        </w:tc>
        <w:tc>
          <w:tcPr>
            <w:tcW w:w="4608" w:type="dxa"/>
            <w:shd w:val="clear" w:color="auto" w:fill="1B4D3E"/>
            <w:tcMar>
              <w:top w:w="90" w:type="dxa"/>
              <w:left w:w="90" w:type="dxa"/>
              <w:bottom w:w="90" w:type="dxa"/>
              <w:right w:w="90" w:type="dxa"/>
            </w:tcMar>
          </w:tcPr>
          <w:p w14:paraId="5EA226A3" w14:textId="77777777" w:rsidR="004F2B77" w:rsidRDefault="004F2B77" w:rsidP="007022E9">
            <w:pPr>
              <w:spacing w:before="40" w:after="40" w:line="252" w:lineRule="auto"/>
            </w:pPr>
            <w:r>
              <w:rPr>
                <w:b/>
                <w:color w:val="FFFFFF"/>
                <w:sz w:val="19"/>
              </w:rPr>
              <w:t>Key Oracy Skills &amp; Vocabulary</w:t>
            </w:r>
          </w:p>
        </w:tc>
        <w:tc>
          <w:tcPr>
            <w:tcW w:w="4608" w:type="dxa"/>
            <w:shd w:val="clear" w:color="auto" w:fill="1B4D3E"/>
            <w:tcMar>
              <w:top w:w="90" w:type="dxa"/>
              <w:left w:w="90" w:type="dxa"/>
              <w:bottom w:w="90" w:type="dxa"/>
              <w:right w:w="90" w:type="dxa"/>
            </w:tcMar>
          </w:tcPr>
          <w:p w14:paraId="0DB1162E" w14:textId="77777777" w:rsidR="004F2B77" w:rsidRDefault="004F2B77" w:rsidP="007022E9">
            <w:pPr>
              <w:spacing w:before="40" w:after="40" w:line="252" w:lineRule="auto"/>
            </w:pPr>
            <w:r>
              <w:rPr>
                <w:b/>
                <w:color w:val="FFFFFF"/>
                <w:sz w:val="19"/>
              </w:rPr>
              <w:t>Performance Opportunity</w:t>
            </w:r>
          </w:p>
        </w:tc>
      </w:tr>
      <w:tr w:rsidR="004F2B77" w14:paraId="49E15B67" w14:textId="77777777" w:rsidTr="007022E9">
        <w:trPr>
          <w:jc w:val="center"/>
        </w:trPr>
        <w:tc>
          <w:tcPr>
            <w:tcW w:w="1728" w:type="dxa"/>
            <w:shd w:val="clear" w:color="auto" w:fill="E8F5E9"/>
            <w:tcMar>
              <w:top w:w="90" w:type="dxa"/>
              <w:left w:w="90" w:type="dxa"/>
              <w:bottom w:w="90" w:type="dxa"/>
              <w:right w:w="90" w:type="dxa"/>
            </w:tcMar>
          </w:tcPr>
          <w:p w14:paraId="43FB9F3A" w14:textId="77777777" w:rsidR="004F2B77" w:rsidRDefault="004F2B77" w:rsidP="007022E9">
            <w:pPr>
              <w:spacing w:before="40" w:after="40" w:line="252" w:lineRule="auto"/>
            </w:pPr>
            <w:r>
              <w:rPr>
                <w:b/>
                <w:color w:val="1B4D3E"/>
              </w:rPr>
              <w:t>Autumn 1</w:t>
            </w:r>
          </w:p>
        </w:tc>
        <w:tc>
          <w:tcPr>
            <w:tcW w:w="3168" w:type="dxa"/>
            <w:shd w:val="clear" w:color="auto" w:fill="F1F8E9"/>
            <w:tcMar>
              <w:top w:w="90" w:type="dxa"/>
              <w:left w:w="90" w:type="dxa"/>
              <w:bottom w:w="90" w:type="dxa"/>
              <w:right w:w="90" w:type="dxa"/>
            </w:tcMar>
          </w:tcPr>
          <w:p w14:paraId="271847EB" w14:textId="77777777" w:rsidR="004F2B77" w:rsidRDefault="004F2B77" w:rsidP="007022E9">
            <w:pPr>
              <w:spacing w:before="40" w:after="40" w:line="252" w:lineRule="auto"/>
            </w:pPr>
            <w:r>
              <w:rPr>
                <w:b/>
                <w:color w:val="2E7D32"/>
                <w:sz w:val="17"/>
              </w:rPr>
              <w:t>Tuning In &amp; Vocal Exploration</w:t>
            </w:r>
          </w:p>
        </w:tc>
        <w:tc>
          <w:tcPr>
            <w:tcW w:w="3888" w:type="dxa"/>
            <w:shd w:val="clear" w:color="auto" w:fill="FFFFFF"/>
            <w:tcMar>
              <w:top w:w="90" w:type="dxa"/>
              <w:left w:w="90" w:type="dxa"/>
              <w:bottom w:w="90" w:type="dxa"/>
              <w:right w:w="90" w:type="dxa"/>
            </w:tcMar>
          </w:tcPr>
          <w:p w14:paraId="698BBFA9" w14:textId="77777777" w:rsidR="004F2B77" w:rsidRDefault="004F2B77" w:rsidP="007022E9">
            <w:pPr>
              <w:spacing w:before="40" w:after="40" w:line="252" w:lineRule="auto"/>
            </w:pPr>
            <w:r>
              <w:rPr>
                <w:sz w:val="17"/>
              </w:rPr>
              <w:t>• Head, Shoulders, Knees and Toes</w:t>
            </w:r>
            <w:r>
              <w:rPr>
                <w:sz w:val="17"/>
              </w:rPr>
              <w:br/>
              <w:t>• Two Little Birds</w:t>
            </w:r>
            <w:r>
              <w:rPr>
                <w:sz w:val="17"/>
              </w:rPr>
              <w:br/>
              <w:t>• Wind the Bobbin Up</w:t>
            </w:r>
          </w:p>
        </w:tc>
        <w:tc>
          <w:tcPr>
            <w:tcW w:w="4608" w:type="dxa"/>
            <w:shd w:val="clear" w:color="auto" w:fill="FFFFFF"/>
            <w:tcMar>
              <w:top w:w="90" w:type="dxa"/>
              <w:left w:w="90" w:type="dxa"/>
              <w:bottom w:w="90" w:type="dxa"/>
              <w:right w:w="90" w:type="dxa"/>
            </w:tcMar>
          </w:tcPr>
          <w:p w14:paraId="3144A690" w14:textId="77777777" w:rsidR="004F2B77" w:rsidRDefault="004F2B77" w:rsidP="007022E9">
            <w:pPr>
              <w:spacing w:before="40" w:after="40" w:line="252" w:lineRule="auto"/>
            </w:pPr>
            <w:r>
              <w:rPr>
                <w:sz w:val="17"/>
              </w:rPr>
              <w:t>• Auditory discrimination</w:t>
            </w:r>
            <w:r>
              <w:rPr>
                <w:sz w:val="17"/>
              </w:rPr>
              <w:br/>
              <w:t>• Pitch copy (high/low)</w:t>
            </w:r>
            <w:r>
              <w:rPr>
                <w:sz w:val="17"/>
              </w:rPr>
              <w:br/>
              <w:t>• Matching physical movement to vocal phrasing</w:t>
            </w:r>
            <w:r>
              <w:rPr>
                <w:sz w:val="17"/>
              </w:rPr>
              <w:br/>
              <w:t>• Key Vocab: high, low, fast, slow, quiet, loud</w:t>
            </w:r>
          </w:p>
        </w:tc>
        <w:tc>
          <w:tcPr>
            <w:tcW w:w="4608" w:type="dxa"/>
            <w:shd w:val="clear" w:color="auto" w:fill="FFFFFF"/>
            <w:tcMar>
              <w:top w:w="90" w:type="dxa"/>
              <w:left w:w="90" w:type="dxa"/>
              <w:bottom w:w="90" w:type="dxa"/>
              <w:right w:w="90" w:type="dxa"/>
            </w:tcMar>
          </w:tcPr>
          <w:p w14:paraId="31B6B8EE" w14:textId="77777777" w:rsidR="004F2B77" w:rsidRDefault="004F2B77" w:rsidP="007022E9">
            <w:pPr>
              <w:spacing w:before="40" w:after="40" w:line="252" w:lineRule="auto"/>
            </w:pPr>
            <w:r>
              <w:rPr>
                <w:sz w:val="17"/>
              </w:rPr>
              <w:t>Circle Time Stage:</w:t>
            </w:r>
            <w:r>
              <w:rPr>
                <w:sz w:val="17"/>
              </w:rPr>
              <w:br/>
              <w:t>Small groups perform 'Two Little Birds' with finger puppets for their peers during carpet time.</w:t>
            </w:r>
          </w:p>
        </w:tc>
      </w:tr>
      <w:tr w:rsidR="004F2B77" w14:paraId="50110347" w14:textId="77777777" w:rsidTr="007022E9">
        <w:trPr>
          <w:jc w:val="center"/>
        </w:trPr>
        <w:tc>
          <w:tcPr>
            <w:tcW w:w="1728" w:type="dxa"/>
            <w:shd w:val="clear" w:color="auto" w:fill="E8F5E9"/>
            <w:tcMar>
              <w:top w:w="90" w:type="dxa"/>
              <w:left w:w="90" w:type="dxa"/>
              <w:bottom w:w="90" w:type="dxa"/>
              <w:right w:w="90" w:type="dxa"/>
            </w:tcMar>
          </w:tcPr>
          <w:p w14:paraId="657C4932" w14:textId="77777777" w:rsidR="004F2B77" w:rsidRDefault="004F2B77" w:rsidP="007022E9">
            <w:pPr>
              <w:spacing w:before="40" w:after="40" w:line="252" w:lineRule="auto"/>
            </w:pPr>
            <w:r>
              <w:rPr>
                <w:b/>
                <w:color w:val="1B4D3E"/>
              </w:rPr>
              <w:t>Autumn 2</w:t>
            </w:r>
          </w:p>
        </w:tc>
        <w:tc>
          <w:tcPr>
            <w:tcW w:w="3168" w:type="dxa"/>
            <w:shd w:val="clear" w:color="auto" w:fill="F1F8E9"/>
            <w:tcMar>
              <w:top w:w="90" w:type="dxa"/>
              <w:left w:w="90" w:type="dxa"/>
              <w:bottom w:w="90" w:type="dxa"/>
              <w:right w:w="90" w:type="dxa"/>
            </w:tcMar>
          </w:tcPr>
          <w:p w14:paraId="6C10E7A4" w14:textId="77777777" w:rsidR="004F2B77" w:rsidRDefault="004F2B77" w:rsidP="007022E9">
            <w:pPr>
              <w:spacing w:before="40" w:after="40" w:line="252" w:lineRule="auto"/>
            </w:pPr>
            <w:r>
              <w:rPr>
                <w:b/>
                <w:color w:val="2E7D32"/>
                <w:sz w:val="17"/>
              </w:rPr>
              <w:t>Rhythm, Rhyme &amp; Beats</w:t>
            </w:r>
          </w:p>
        </w:tc>
        <w:tc>
          <w:tcPr>
            <w:tcW w:w="3888" w:type="dxa"/>
            <w:shd w:val="clear" w:color="auto" w:fill="FAFAFA"/>
            <w:tcMar>
              <w:top w:w="90" w:type="dxa"/>
              <w:left w:w="90" w:type="dxa"/>
              <w:bottom w:w="90" w:type="dxa"/>
              <w:right w:w="90" w:type="dxa"/>
            </w:tcMar>
          </w:tcPr>
          <w:p w14:paraId="5F936EAB" w14:textId="77777777" w:rsidR="004F2B77" w:rsidRPr="007165A3" w:rsidRDefault="004F2B77" w:rsidP="007022E9">
            <w:pPr>
              <w:spacing w:before="40" w:after="40" w:line="252" w:lineRule="auto"/>
              <w:rPr>
                <w:sz w:val="17"/>
              </w:rPr>
            </w:pPr>
            <w:r>
              <w:rPr>
                <w:sz w:val="17"/>
              </w:rPr>
              <w:t>• Hickory Dickory Dock</w:t>
            </w:r>
            <w:r>
              <w:rPr>
                <w:sz w:val="17"/>
              </w:rPr>
              <w:br/>
              <w:t>• Counting Sheep</w:t>
            </w:r>
            <w:r>
              <w:rPr>
                <w:sz w:val="17"/>
              </w:rPr>
              <w:br/>
              <w:t>• Twinkle, Twinkle, Twinkle Little Star</w:t>
            </w:r>
          </w:p>
          <w:p w14:paraId="36098C22" w14:textId="77777777" w:rsidR="004F2B77" w:rsidRDefault="004F2B77" w:rsidP="007022E9">
            <w:pPr>
              <w:spacing w:before="40" w:after="40" w:line="252" w:lineRule="auto"/>
            </w:pPr>
          </w:p>
        </w:tc>
        <w:tc>
          <w:tcPr>
            <w:tcW w:w="4608" w:type="dxa"/>
            <w:shd w:val="clear" w:color="auto" w:fill="FAFAFA"/>
            <w:tcMar>
              <w:top w:w="90" w:type="dxa"/>
              <w:left w:w="90" w:type="dxa"/>
              <w:bottom w:w="90" w:type="dxa"/>
              <w:right w:w="90" w:type="dxa"/>
            </w:tcMar>
          </w:tcPr>
          <w:p w14:paraId="2751D16A" w14:textId="77777777" w:rsidR="004F2B77" w:rsidRDefault="004F2B77" w:rsidP="007022E9">
            <w:pPr>
              <w:spacing w:before="40" w:after="40" w:line="252" w:lineRule="auto"/>
            </w:pPr>
            <w:r>
              <w:rPr>
                <w:sz w:val="17"/>
              </w:rPr>
              <w:t>• Identifying rhyming pairs</w:t>
            </w:r>
            <w:r>
              <w:rPr>
                <w:sz w:val="17"/>
              </w:rPr>
              <w:br/>
              <w:t>• Syllable clapping and body percussion</w:t>
            </w:r>
            <w:r>
              <w:rPr>
                <w:sz w:val="17"/>
              </w:rPr>
              <w:br/>
              <w:t>• Anticipating rhyming words in stories</w:t>
            </w:r>
            <w:r>
              <w:rPr>
                <w:sz w:val="17"/>
              </w:rPr>
              <w:br/>
              <w:t>• Key Vocab: rhyme, beat, pulse, clap, echo</w:t>
            </w:r>
          </w:p>
        </w:tc>
        <w:tc>
          <w:tcPr>
            <w:tcW w:w="4608" w:type="dxa"/>
            <w:shd w:val="clear" w:color="auto" w:fill="FAFAFA"/>
            <w:tcMar>
              <w:top w:w="90" w:type="dxa"/>
              <w:left w:w="90" w:type="dxa"/>
              <w:bottom w:w="90" w:type="dxa"/>
              <w:right w:w="90" w:type="dxa"/>
            </w:tcMar>
          </w:tcPr>
          <w:p w14:paraId="08DB99EA" w14:textId="77777777" w:rsidR="004F2B77" w:rsidRDefault="004F2B77" w:rsidP="007022E9">
            <w:pPr>
              <w:spacing w:before="40" w:after="40" w:line="252" w:lineRule="auto"/>
              <w:rPr>
                <w:sz w:val="17"/>
              </w:rPr>
            </w:pPr>
            <w:r>
              <w:rPr>
                <w:sz w:val="17"/>
              </w:rPr>
              <w:t>Rhythm Parade:</w:t>
            </w:r>
            <w:r>
              <w:rPr>
                <w:sz w:val="17"/>
              </w:rPr>
              <w:br/>
              <w:t>Children parade around the nursery in groups of 4–5 playing beat instruments while chanting the nursery rhyme.</w:t>
            </w:r>
          </w:p>
          <w:p w14:paraId="6BAC67A5" w14:textId="77777777" w:rsidR="004F2B77" w:rsidRDefault="004F2B77" w:rsidP="007022E9">
            <w:pPr>
              <w:spacing w:before="40" w:after="40" w:line="252" w:lineRule="auto"/>
            </w:pPr>
            <w:r>
              <w:t xml:space="preserve">Nativity performance: children will take part in the EYFS and KS1 Nativity play as counting sheep and perform their song for parents and children. </w:t>
            </w:r>
          </w:p>
        </w:tc>
      </w:tr>
      <w:tr w:rsidR="004F2B77" w14:paraId="2BA9B5F4" w14:textId="77777777" w:rsidTr="007022E9">
        <w:trPr>
          <w:jc w:val="center"/>
        </w:trPr>
        <w:tc>
          <w:tcPr>
            <w:tcW w:w="1728" w:type="dxa"/>
            <w:shd w:val="clear" w:color="auto" w:fill="E8F5E9"/>
            <w:tcMar>
              <w:top w:w="90" w:type="dxa"/>
              <w:left w:w="90" w:type="dxa"/>
              <w:bottom w:w="90" w:type="dxa"/>
              <w:right w:w="90" w:type="dxa"/>
            </w:tcMar>
          </w:tcPr>
          <w:p w14:paraId="37B788A5" w14:textId="77777777" w:rsidR="004F2B77" w:rsidRDefault="004F2B77" w:rsidP="007022E9">
            <w:pPr>
              <w:spacing w:before="40" w:after="40" w:line="252" w:lineRule="auto"/>
            </w:pPr>
            <w:r>
              <w:rPr>
                <w:b/>
                <w:color w:val="1B4D3E"/>
              </w:rPr>
              <w:t>Spring 1</w:t>
            </w:r>
          </w:p>
        </w:tc>
        <w:tc>
          <w:tcPr>
            <w:tcW w:w="3168" w:type="dxa"/>
            <w:shd w:val="clear" w:color="auto" w:fill="F1F8E9"/>
            <w:tcMar>
              <w:top w:w="90" w:type="dxa"/>
              <w:left w:w="90" w:type="dxa"/>
              <w:bottom w:w="90" w:type="dxa"/>
              <w:right w:w="90" w:type="dxa"/>
            </w:tcMar>
          </w:tcPr>
          <w:p w14:paraId="1701F138" w14:textId="77777777" w:rsidR="004F2B77" w:rsidRDefault="004F2B77" w:rsidP="007022E9">
            <w:pPr>
              <w:spacing w:before="40" w:after="40" w:line="252" w:lineRule="auto"/>
            </w:pPr>
            <w:r>
              <w:rPr>
                <w:b/>
                <w:color w:val="2E7D32"/>
                <w:sz w:val="17"/>
              </w:rPr>
              <w:t>Expressive Dynamics &amp; Character Voices</w:t>
            </w:r>
          </w:p>
        </w:tc>
        <w:tc>
          <w:tcPr>
            <w:tcW w:w="3888" w:type="dxa"/>
            <w:shd w:val="clear" w:color="auto" w:fill="FFFFFF"/>
            <w:tcMar>
              <w:top w:w="90" w:type="dxa"/>
              <w:left w:w="90" w:type="dxa"/>
              <w:bottom w:w="90" w:type="dxa"/>
              <w:right w:w="90" w:type="dxa"/>
            </w:tcMar>
          </w:tcPr>
          <w:p w14:paraId="408FAB90" w14:textId="77777777" w:rsidR="004F2B77" w:rsidRDefault="004F2B77" w:rsidP="007022E9">
            <w:pPr>
              <w:spacing w:before="40" w:after="40" w:line="252" w:lineRule="auto"/>
            </w:pPr>
            <w:r>
              <w:rPr>
                <w:sz w:val="17"/>
              </w:rPr>
              <w:t>• The Three Bear Hugs (Poem)</w:t>
            </w:r>
            <w:r>
              <w:rPr>
                <w:sz w:val="17"/>
              </w:rPr>
              <w:br/>
              <w:t>• Goldilocks, Goldilocks</w:t>
            </w:r>
            <w:r>
              <w:rPr>
                <w:sz w:val="17"/>
              </w:rPr>
              <w:br/>
              <w:t xml:space="preserve">• </w:t>
            </w:r>
            <w:proofErr w:type="spellStart"/>
            <w:r>
              <w:rPr>
                <w:sz w:val="17"/>
              </w:rPr>
              <w:t>Incy</w:t>
            </w:r>
            <w:proofErr w:type="spellEnd"/>
            <w:r>
              <w:rPr>
                <w:sz w:val="17"/>
              </w:rPr>
              <w:t xml:space="preserve"> </w:t>
            </w:r>
            <w:proofErr w:type="spellStart"/>
            <w:r>
              <w:rPr>
                <w:sz w:val="17"/>
              </w:rPr>
              <w:t>Wincy</w:t>
            </w:r>
            <w:proofErr w:type="spellEnd"/>
            <w:r>
              <w:rPr>
                <w:sz w:val="17"/>
              </w:rPr>
              <w:t xml:space="preserve"> Spider</w:t>
            </w:r>
          </w:p>
        </w:tc>
        <w:tc>
          <w:tcPr>
            <w:tcW w:w="4608" w:type="dxa"/>
            <w:shd w:val="clear" w:color="auto" w:fill="FFFFFF"/>
            <w:tcMar>
              <w:top w:w="90" w:type="dxa"/>
              <w:left w:w="90" w:type="dxa"/>
              <w:bottom w:w="90" w:type="dxa"/>
              <w:right w:w="90" w:type="dxa"/>
            </w:tcMar>
          </w:tcPr>
          <w:p w14:paraId="62B59252" w14:textId="77777777" w:rsidR="004F2B77" w:rsidRDefault="004F2B77" w:rsidP="007022E9">
            <w:pPr>
              <w:spacing w:before="40" w:after="40" w:line="252" w:lineRule="auto"/>
            </w:pPr>
            <w:r>
              <w:rPr>
                <w:sz w:val="17"/>
              </w:rPr>
              <w:t>• Vocal dynamics &amp; characterization</w:t>
            </w:r>
            <w:r>
              <w:rPr>
                <w:sz w:val="17"/>
              </w:rPr>
              <w:br/>
              <w:t>• Emotion modulation (scared, growly, gentle)</w:t>
            </w:r>
            <w:r>
              <w:rPr>
                <w:sz w:val="17"/>
              </w:rPr>
              <w:br/>
              <w:t>• Projecting tone clearly</w:t>
            </w:r>
            <w:r>
              <w:rPr>
                <w:sz w:val="17"/>
              </w:rPr>
              <w:br/>
              <w:t>• Key Vocab: growl, whisper, squeak, voice, pitch</w:t>
            </w:r>
          </w:p>
        </w:tc>
        <w:tc>
          <w:tcPr>
            <w:tcW w:w="4608" w:type="dxa"/>
            <w:shd w:val="clear" w:color="auto" w:fill="FFFFFF"/>
            <w:tcMar>
              <w:top w:w="90" w:type="dxa"/>
              <w:left w:w="90" w:type="dxa"/>
              <w:bottom w:w="90" w:type="dxa"/>
              <w:right w:w="90" w:type="dxa"/>
            </w:tcMar>
          </w:tcPr>
          <w:p w14:paraId="6ABB39EA" w14:textId="77777777" w:rsidR="004F2B77" w:rsidRDefault="004F2B77" w:rsidP="007022E9">
            <w:pPr>
              <w:spacing w:before="40" w:after="40" w:line="252" w:lineRule="auto"/>
            </w:pPr>
            <w:r>
              <w:rPr>
                <w:sz w:val="17"/>
              </w:rPr>
              <w:t>Puppet Theatre Showcase:</w:t>
            </w:r>
            <w:r>
              <w:rPr>
                <w:sz w:val="17"/>
              </w:rPr>
              <w:br/>
              <w:t>Children use character masks and puppets behind a mini-stage to retell the rhyme in contrasting character voices.</w:t>
            </w:r>
          </w:p>
        </w:tc>
      </w:tr>
      <w:tr w:rsidR="004F2B77" w14:paraId="65513F9D" w14:textId="77777777" w:rsidTr="007022E9">
        <w:trPr>
          <w:jc w:val="center"/>
        </w:trPr>
        <w:tc>
          <w:tcPr>
            <w:tcW w:w="1728" w:type="dxa"/>
            <w:shd w:val="clear" w:color="auto" w:fill="E8F5E9"/>
            <w:tcMar>
              <w:top w:w="90" w:type="dxa"/>
              <w:left w:w="90" w:type="dxa"/>
              <w:bottom w:w="90" w:type="dxa"/>
              <w:right w:w="90" w:type="dxa"/>
            </w:tcMar>
          </w:tcPr>
          <w:p w14:paraId="28B6135B" w14:textId="77777777" w:rsidR="004F2B77" w:rsidRDefault="004F2B77" w:rsidP="007022E9">
            <w:pPr>
              <w:spacing w:before="40" w:after="40" w:line="252" w:lineRule="auto"/>
            </w:pPr>
            <w:r>
              <w:rPr>
                <w:b/>
                <w:color w:val="1B4D3E"/>
              </w:rPr>
              <w:t>Spring 2</w:t>
            </w:r>
          </w:p>
        </w:tc>
        <w:tc>
          <w:tcPr>
            <w:tcW w:w="3168" w:type="dxa"/>
            <w:shd w:val="clear" w:color="auto" w:fill="F1F8E9"/>
            <w:tcMar>
              <w:top w:w="90" w:type="dxa"/>
              <w:left w:w="90" w:type="dxa"/>
              <w:bottom w:w="90" w:type="dxa"/>
              <w:right w:w="90" w:type="dxa"/>
            </w:tcMar>
          </w:tcPr>
          <w:p w14:paraId="6C1148FF" w14:textId="77777777" w:rsidR="004F2B77" w:rsidRDefault="004F2B77" w:rsidP="007022E9">
            <w:pPr>
              <w:spacing w:before="40" w:after="40" w:line="252" w:lineRule="auto"/>
            </w:pPr>
            <w:r>
              <w:rPr>
                <w:b/>
                <w:color w:val="2E7D32"/>
                <w:sz w:val="17"/>
              </w:rPr>
              <w:t>Descriptive Language &amp; Action Songs</w:t>
            </w:r>
          </w:p>
        </w:tc>
        <w:tc>
          <w:tcPr>
            <w:tcW w:w="3888" w:type="dxa"/>
            <w:shd w:val="clear" w:color="auto" w:fill="FAFAFA"/>
            <w:tcMar>
              <w:top w:w="90" w:type="dxa"/>
              <w:left w:w="90" w:type="dxa"/>
              <w:bottom w:w="90" w:type="dxa"/>
              <w:right w:w="90" w:type="dxa"/>
            </w:tcMar>
          </w:tcPr>
          <w:p w14:paraId="6E2A4EA7" w14:textId="77777777" w:rsidR="004F2B77" w:rsidRDefault="004F2B77" w:rsidP="007022E9">
            <w:pPr>
              <w:spacing w:before="40" w:after="40" w:line="252" w:lineRule="auto"/>
            </w:pPr>
            <w:r>
              <w:rPr>
                <w:sz w:val="17"/>
              </w:rPr>
              <w:t>• Five Little Speckled Frogs</w:t>
            </w:r>
            <w:r>
              <w:rPr>
                <w:sz w:val="17"/>
              </w:rPr>
              <w:br/>
              <w:t>• I'm a Little Teapot</w:t>
            </w:r>
            <w:r>
              <w:rPr>
                <w:sz w:val="17"/>
              </w:rPr>
              <w:br/>
              <w:t>• Zoom, Zoom, Zoom!</w:t>
            </w:r>
          </w:p>
        </w:tc>
        <w:tc>
          <w:tcPr>
            <w:tcW w:w="4608" w:type="dxa"/>
            <w:shd w:val="clear" w:color="auto" w:fill="FAFAFA"/>
            <w:tcMar>
              <w:top w:w="90" w:type="dxa"/>
              <w:left w:w="90" w:type="dxa"/>
              <w:bottom w:w="90" w:type="dxa"/>
              <w:right w:w="90" w:type="dxa"/>
            </w:tcMar>
          </w:tcPr>
          <w:p w14:paraId="68184BC9" w14:textId="77777777" w:rsidR="004F2B77" w:rsidRDefault="004F2B77" w:rsidP="007022E9">
            <w:pPr>
              <w:spacing w:before="40" w:after="40" w:line="252" w:lineRule="auto"/>
            </w:pPr>
            <w:r>
              <w:rPr>
                <w:sz w:val="17"/>
              </w:rPr>
              <w:t>• Sequencing events through rhyme</w:t>
            </w:r>
            <w:r>
              <w:rPr>
                <w:sz w:val="17"/>
              </w:rPr>
              <w:br/>
              <w:t>• Using action verbs and sound effect words</w:t>
            </w:r>
            <w:r>
              <w:rPr>
                <w:sz w:val="17"/>
              </w:rPr>
              <w:br/>
              <w:t>• Answering simple 'Who/What/Where' questions</w:t>
            </w:r>
            <w:r>
              <w:rPr>
                <w:sz w:val="17"/>
              </w:rPr>
              <w:br/>
              <w:t xml:space="preserve">• Key Vocab: splash, </w:t>
            </w:r>
            <w:proofErr w:type="spellStart"/>
            <w:r>
              <w:rPr>
                <w:sz w:val="17"/>
              </w:rPr>
              <w:t>glub</w:t>
            </w:r>
            <w:proofErr w:type="spellEnd"/>
            <w:r>
              <w:rPr>
                <w:sz w:val="17"/>
              </w:rPr>
              <w:t>, pour, blast-off, count</w:t>
            </w:r>
          </w:p>
        </w:tc>
        <w:tc>
          <w:tcPr>
            <w:tcW w:w="4608" w:type="dxa"/>
            <w:shd w:val="clear" w:color="auto" w:fill="FAFAFA"/>
            <w:tcMar>
              <w:top w:w="90" w:type="dxa"/>
              <w:left w:w="90" w:type="dxa"/>
              <w:bottom w:w="90" w:type="dxa"/>
              <w:right w:w="90" w:type="dxa"/>
            </w:tcMar>
          </w:tcPr>
          <w:p w14:paraId="07204640" w14:textId="77777777" w:rsidR="004F2B77" w:rsidRDefault="004F2B77" w:rsidP="007022E9">
            <w:pPr>
              <w:spacing w:before="40" w:after="40" w:line="252" w:lineRule="auto"/>
              <w:rPr>
                <w:sz w:val="17"/>
              </w:rPr>
            </w:pPr>
            <w:r>
              <w:rPr>
                <w:sz w:val="17"/>
              </w:rPr>
              <w:t>Interactive Carpet Drama:</w:t>
            </w:r>
            <w:r>
              <w:rPr>
                <w:sz w:val="17"/>
              </w:rPr>
              <w:br/>
              <w:t>5 children act as frogs jumping off a prop log on cue while the class sings and chants in unison.</w:t>
            </w:r>
          </w:p>
          <w:p w14:paraId="7C33ABC3" w14:textId="77777777" w:rsidR="004F2B77" w:rsidRDefault="004F2B77" w:rsidP="007022E9">
            <w:pPr>
              <w:spacing w:before="40" w:after="40" w:line="252" w:lineRule="auto"/>
            </w:pPr>
            <w:r>
              <w:t xml:space="preserve">Children to perform this for the </w:t>
            </w:r>
            <w:proofErr w:type="gramStart"/>
            <w:r>
              <w:t>Reception</w:t>
            </w:r>
            <w:proofErr w:type="gramEnd"/>
            <w:r>
              <w:t xml:space="preserve"> class. </w:t>
            </w:r>
          </w:p>
        </w:tc>
      </w:tr>
      <w:tr w:rsidR="004F2B77" w14:paraId="35FE21E0" w14:textId="77777777" w:rsidTr="007022E9">
        <w:trPr>
          <w:jc w:val="center"/>
        </w:trPr>
        <w:tc>
          <w:tcPr>
            <w:tcW w:w="1728" w:type="dxa"/>
            <w:shd w:val="clear" w:color="auto" w:fill="E8F5E9"/>
            <w:tcMar>
              <w:top w:w="90" w:type="dxa"/>
              <w:left w:w="90" w:type="dxa"/>
              <w:bottom w:w="90" w:type="dxa"/>
              <w:right w:w="90" w:type="dxa"/>
            </w:tcMar>
          </w:tcPr>
          <w:p w14:paraId="790259E6" w14:textId="77777777" w:rsidR="004F2B77" w:rsidRDefault="004F2B77" w:rsidP="007022E9">
            <w:pPr>
              <w:spacing w:before="40" w:after="40" w:line="252" w:lineRule="auto"/>
            </w:pPr>
            <w:r>
              <w:rPr>
                <w:b/>
                <w:color w:val="1B4D3E"/>
              </w:rPr>
              <w:t>Summer 1</w:t>
            </w:r>
          </w:p>
        </w:tc>
        <w:tc>
          <w:tcPr>
            <w:tcW w:w="3168" w:type="dxa"/>
            <w:shd w:val="clear" w:color="auto" w:fill="F1F8E9"/>
            <w:tcMar>
              <w:top w:w="90" w:type="dxa"/>
              <w:left w:w="90" w:type="dxa"/>
              <w:bottom w:w="90" w:type="dxa"/>
              <w:right w:w="90" w:type="dxa"/>
            </w:tcMar>
          </w:tcPr>
          <w:p w14:paraId="6A3FD406" w14:textId="77777777" w:rsidR="004F2B77" w:rsidRDefault="004F2B77" w:rsidP="007022E9">
            <w:pPr>
              <w:spacing w:before="40" w:after="40" w:line="252" w:lineRule="auto"/>
            </w:pPr>
            <w:r>
              <w:rPr>
                <w:b/>
                <w:color w:val="2E7D32"/>
                <w:sz w:val="17"/>
              </w:rPr>
              <w:t>Call &amp; Response / Turn-Taking</w:t>
            </w:r>
          </w:p>
        </w:tc>
        <w:tc>
          <w:tcPr>
            <w:tcW w:w="3888" w:type="dxa"/>
            <w:shd w:val="clear" w:color="auto" w:fill="FFFFFF"/>
            <w:tcMar>
              <w:top w:w="90" w:type="dxa"/>
              <w:left w:w="90" w:type="dxa"/>
              <w:bottom w:w="90" w:type="dxa"/>
              <w:right w:w="90" w:type="dxa"/>
            </w:tcMar>
          </w:tcPr>
          <w:p w14:paraId="2DB5D39B" w14:textId="77777777" w:rsidR="004F2B77" w:rsidRDefault="004F2B77" w:rsidP="007022E9">
            <w:pPr>
              <w:spacing w:before="40" w:after="40" w:line="252" w:lineRule="auto"/>
            </w:pPr>
            <w:r>
              <w:rPr>
                <w:sz w:val="17"/>
              </w:rPr>
              <w:t>• We're Going on a Bear Hunt (Chant)</w:t>
            </w:r>
            <w:r>
              <w:rPr>
                <w:sz w:val="17"/>
              </w:rPr>
              <w:br/>
              <w:t>• Who Took the Cookie from the Cookie Jar?</w:t>
            </w:r>
            <w:r>
              <w:rPr>
                <w:sz w:val="17"/>
              </w:rPr>
              <w:br/>
              <w:t>• Down in the Jungle</w:t>
            </w:r>
          </w:p>
        </w:tc>
        <w:tc>
          <w:tcPr>
            <w:tcW w:w="4608" w:type="dxa"/>
            <w:shd w:val="clear" w:color="auto" w:fill="FFFFFF"/>
            <w:tcMar>
              <w:top w:w="90" w:type="dxa"/>
              <w:left w:w="90" w:type="dxa"/>
              <w:bottom w:w="90" w:type="dxa"/>
              <w:right w:w="90" w:type="dxa"/>
            </w:tcMar>
          </w:tcPr>
          <w:p w14:paraId="3383AA97" w14:textId="77777777" w:rsidR="004F2B77" w:rsidRDefault="004F2B77" w:rsidP="007022E9">
            <w:pPr>
              <w:spacing w:before="40" w:after="40" w:line="252" w:lineRule="auto"/>
            </w:pPr>
            <w:r>
              <w:rPr>
                <w:sz w:val="17"/>
              </w:rPr>
              <w:t>• Reciprocal communication and turn-taking</w:t>
            </w:r>
            <w:r>
              <w:rPr>
                <w:sz w:val="17"/>
              </w:rPr>
              <w:br/>
              <w:t>• Prompt responses to vocal cues</w:t>
            </w:r>
            <w:r>
              <w:rPr>
                <w:sz w:val="17"/>
              </w:rPr>
              <w:br/>
              <w:t>• Building confidence in solo phrasing</w:t>
            </w:r>
            <w:r>
              <w:rPr>
                <w:sz w:val="17"/>
              </w:rPr>
              <w:br/>
              <w:t>• Key Vocab: echo, turn, response, repeat, call</w:t>
            </w:r>
          </w:p>
        </w:tc>
        <w:tc>
          <w:tcPr>
            <w:tcW w:w="4608" w:type="dxa"/>
            <w:shd w:val="clear" w:color="auto" w:fill="FFFFFF"/>
            <w:tcMar>
              <w:top w:w="90" w:type="dxa"/>
              <w:left w:w="90" w:type="dxa"/>
              <w:bottom w:w="90" w:type="dxa"/>
              <w:right w:w="90" w:type="dxa"/>
            </w:tcMar>
          </w:tcPr>
          <w:p w14:paraId="5D342F0E" w14:textId="77777777" w:rsidR="004F2B77" w:rsidRDefault="004F2B77" w:rsidP="007022E9">
            <w:pPr>
              <w:spacing w:before="40" w:after="40" w:line="252" w:lineRule="auto"/>
            </w:pPr>
            <w:r>
              <w:rPr>
                <w:sz w:val="17"/>
              </w:rPr>
              <w:t>Outdoor Eco-Stage Performance:</w:t>
            </w:r>
            <w:r>
              <w:rPr>
                <w:sz w:val="17"/>
              </w:rPr>
              <w:br/>
              <w:t xml:space="preserve">Perform the 'Bear Hunt' chant in Acorn Wood using natural props (mud, grass, water </w:t>
            </w:r>
            <w:proofErr w:type="spellStart"/>
            <w:r>
              <w:rPr>
                <w:sz w:val="17"/>
              </w:rPr>
              <w:t>soundmakers</w:t>
            </w:r>
            <w:proofErr w:type="spellEnd"/>
            <w:r>
              <w:rPr>
                <w:sz w:val="17"/>
              </w:rPr>
              <w:t>).</w:t>
            </w:r>
          </w:p>
        </w:tc>
      </w:tr>
      <w:tr w:rsidR="004F2B77" w14:paraId="10AE3074" w14:textId="77777777" w:rsidTr="007022E9">
        <w:trPr>
          <w:jc w:val="center"/>
        </w:trPr>
        <w:tc>
          <w:tcPr>
            <w:tcW w:w="1728" w:type="dxa"/>
            <w:shd w:val="clear" w:color="auto" w:fill="E8F5E9"/>
            <w:tcMar>
              <w:top w:w="90" w:type="dxa"/>
              <w:left w:w="90" w:type="dxa"/>
              <w:bottom w:w="90" w:type="dxa"/>
              <w:right w:w="90" w:type="dxa"/>
            </w:tcMar>
          </w:tcPr>
          <w:p w14:paraId="71665687" w14:textId="77777777" w:rsidR="004F2B77" w:rsidRDefault="004F2B77" w:rsidP="007022E9">
            <w:pPr>
              <w:spacing w:before="40" w:after="40" w:line="252" w:lineRule="auto"/>
            </w:pPr>
            <w:r>
              <w:rPr>
                <w:b/>
                <w:color w:val="1B4D3E"/>
              </w:rPr>
              <w:t>Summer 2</w:t>
            </w:r>
          </w:p>
        </w:tc>
        <w:tc>
          <w:tcPr>
            <w:tcW w:w="3168" w:type="dxa"/>
            <w:shd w:val="clear" w:color="auto" w:fill="F1F8E9"/>
            <w:tcMar>
              <w:top w:w="90" w:type="dxa"/>
              <w:left w:w="90" w:type="dxa"/>
              <w:bottom w:w="90" w:type="dxa"/>
              <w:right w:w="90" w:type="dxa"/>
            </w:tcMar>
          </w:tcPr>
          <w:p w14:paraId="7E12762B" w14:textId="77777777" w:rsidR="004F2B77" w:rsidRDefault="004F2B77" w:rsidP="007022E9">
            <w:pPr>
              <w:spacing w:before="40" w:after="40" w:line="252" w:lineRule="auto"/>
            </w:pPr>
            <w:r>
              <w:rPr>
                <w:b/>
                <w:color w:val="2E7D32"/>
                <w:sz w:val="17"/>
              </w:rPr>
              <w:t>Performance Confidence &amp; Expression</w:t>
            </w:r>
          </w:p>
        </w:tc>
        <w:tc>
          <w:tcPr>
            <w:tcW w:w="3888" w:type="dxa"/>
            <w:shd w:val="clear" w:color="auto" w:fill="FAFAFA"/>
            <w:tcMar>
              <w:top w:w="90" w:type="dxa"/>
              <w:left w:w="90" w:type="dxa"/>
              <w:bottom w:w="90" w:type="dxa"/>
              <w:right w:w="90" w:type="dxa"/>
            </w:tcMar>
          </w:tcPr>
          <w:p w14:paraId="254C5D03" w14:textId="77777777" w:rsidR="004F2B77" w:rsidRDefault="004F2B77" w:rsidP="007022E9">
            <w:pPr>
              <w:spacing w:before="40" w:after="40" w:line="252" w:lineRule="auto"/>
            </w:pPr>
            <w:r>
              <w:rPr>
                <w:sz w:val="17"/>
              </w:rPr>
              <w:t>• Repertoire of Nursery Favorites (Children's Choice)</w:t>
            </w:r>
            <w:r>
              <w:rPr>
                <w:sz w:val="17"/>
              </w:rPr>
              <w:br/>
              <w:t>• Whole-School Creative Theme Poems based on the theme for the end of year.</w:t>
            </w:r>
          </w:p>
        </w:tc>
        <w:tc>
          <w:tcPr>
            <w:tcW w:w="4608" w:type="dxa"/>
            <w:shd w:val="clear" w:color="auto" w:fill="FAFAFA"/>
            <w:tcMar>
              <w:top w:w="90" w:type="dxa"/>
              <w:left w:w="90" w:type="dxa"/>
              <w:bottom w:w="90" w:type="dxa"/>
              <w:right w:w="90" w:type="dxa"/>
            </w:tcMar>
          </w:tcPr>
          <w:p w14:paraId="7D990CA2" w14:textId="77777777" w:rsidR="004F2B77" w:rsidRDefault="004F2B77" w:rsidP="007022E9">
            <w:pPr>
              <w:spacing w:before="40" w:after="40" w:line="252" w:lineRule="auto"/>
            </w:pPr>
            <w:r>
              <w:rPr>
                <w:sz w:val="17"/>
              </w:rPr>
              <w:t>• Voice projection to a familiar audience</w:t>
            </w:r>
            <w:r>
              <w:rPr>
                <w:sz w:val="17"/>
              </w:rPr>
              <w:br/>
              <w:t>• Eye contact and posture</w:t>
            </w:r>
            <w:r>
              <w:rPr>
                <w:sz w:val="17"/>
              </w:rPr>
              <w:br/>
              <w:t>• Clear articulation of name and favorite rhyme</w:t>
            </w:r>
            <w:r>
              <w:rPr>
                <w:sz w:val="17"/>
              </w:rPr>
              <w:br/>
              <w:t>• Key Vocab: stage, audience, perform, posture, clear</w:t>
            </w:r>
          </w:p>
        </w:tc>
        <w:tc>
          <w:tcPr>
            <w:tcW w:w="4608" w:type="dxa"/>
            <w:shd w:val="clear" w:color="auto" w:fill="FAFAFA"/>
            <w:tcMar>
              <w:top w:w="90" w:type="dxa"/>
              <w:left w:w="90" w:type="dxa"/>
              <w:bottom w:w="90" w:type="dxa"/>
              <w:right w:w="90" w:type="dxa"/>
            </w:tcMar>
          </w:tcPr>
          <w:p w14:paraId="7386AD2B" w14:textId="77777777" w:rsidR="004F2B77" w:rsidRDefault="004F2B77" w:rsidP="007022E9">
            <w:pPr>
              <w:spacing w:before="40" w:after="40" w:line="252" w:lineRule="auto"/>
            </w:pPr>
            <w:r>
              <w:rPr>
                <w:sz w:val="17"/>
              </w:rPr>
              <w:t>End-of-Year Mini Concert for our parents: During the Stay and play day, children will perform a mini concert for their parents to celebrate the end of year.</w:t>
            </w:r>
          </w:p>
        </w:tc>
      </w:tr>
    </w:tbl>
    <w:p w14:paraId="05857FED" w14:textId="77777777" w:rsidR="004F2B77" w:rsidRDefault="004F2B77" w:rsidP="004F2B77"/>
    <w:p w14:paraId="633EFAE6" w14:textId="77777777" w:rsidR="00AA5893" w:rsidRDefault="00AA5893">
      <w:pPr>
        <w:spacing w:after="120"/>
        <w:rPr>
          <w:rFonts w:ascii="Twinkl" w:hAnsi="Twinkl"/>
          <w:b/>
          <w:color w:val="1B4D3E"/>
          <w:sz w:val="24"/>
        </w:rPr>
      </w:pPr>
    </w:p>
    <w:p w14:paraId="72D245CD" w14:textId="77777777" w:rsidR="00AA5893" w:rsidRDefault="00AA5893">
      <w:pPr>
        <w:spacing w:after="120"/>
        <w:rPr>
          <w:rFonts w:ascii="Twinkl" w:hAnsi="Twinkl"/>
          <w:b/>
          <w:color w:val="1B4D3E"/>
          <w:sz w:val="24"/>
        </w:rPr>
      </w:pPr>
    </w:p>
    <w:p w14:paraId="215CE118" w14:textId="022C269F" w:rsidR="00D36C7C" w:rsidRPr="00AA5893" w:rsidRDefault="00506C4B">
      <w:pPr>
        <w:spacing w:after="120"/>
        <w:rPr>
          <w:rFonts w:ascii="Twinkl" w:hAnsi="Twinkl"/>
        </w:rPr>
      </w:pPr>
      <w:r w:rsidRPr="00AA5893">
        <w:rPr>
          <w:rFonts w:ascii="Twinkl" w:hAnsi="Twinkl"/>
          <w:b/>
          <w:color w:val="1B4D3E"/>
          <w:sz w:val="24"/>
        </w:rPr>
        <w:t>Additional Subjects &amp; Provision Overview</w:t>
      </w:r>
    </w:p>
    <w:tbl>
      <w:tblPr>
        <w:tblW w:w="0" w:type="auto"/>
        <w:jc w:val="center"/>
        <w:tblBorders>
          <w:top w:val="single" w:sz="4" w:space="0" w:color="D3D3D3"/>
          <w:bottom w:val="single" w:sz="4" w:space="0" w:color="D3D3D3"/>
          <w:insideH w:val="single" w:sz="4" w:space="0" w:color="D3D3D3"/>
          <w:insideV w:val="single" w:sz="4" w:space="0" w:color="D3D3D3"/>
        </w:tblBorders>
        <w:tblLook w:val="04A0" w:firstRow="1" w:lastRow="0" w:firstColumn="1" w:lastColumn="0" w:noHBand="0" w:noVBand="1"/>
      </w:tblPr>
      <w:tblGrid>
        <w:gridCol w:w="1819"/>
        <w:gridCol w:w="2083"/>
        <w:gridCol w:w="2119"/>
        <w:gridCol w:w="2099"/>
        <w:gridCol w:w="2073"/>
        <w:gridCol w:w="2073"/>
        <w:gridCol w:w="2134"/>
      </w:tblGrid>
      <w:tr w:rsidR="00D36C7C" w:rsidRPr="00AA5893" w14:paraId="4483FE77" w14:textId="77777777">
        <w:trPr>
          <w:jc w:val="center"/>
        </w:trPr>
        <w:tc>
          <w:tcPr>
            <w:tcW w:w="2160" w:type="dxa"/>
            <w:shd w:val="clear" w:color="auto" w:fill="2E7D32"/>
            <w:tcMar>
              <w:top w:w="80" w:type="dxa"/>
              <w:left w:w="80" w:type="dxa"/>
              <w:bottom w:w="80" w:type="dxa"/>
              <w:right w:w="80" w:type="dxa"/>
            </w:tcMar>
          </w:tcPr>
          <w:p w14:paraId="033407ED" w14:textId="77777777" w:rsidR="00D36C7C" w:rsidRPr="00AA5893" w:rsidRDefault="00506C4B">
            <w:pPr>
              <w:spacing w:before="40" w:after="40" w:line="252" w:lineRule="auto"/>
              <w:rPr>
                <w:rFonts w:ascii="Twinkl" w:hAnsi="Twinkl"/>
              </w:rPr>
            </w:pPr>
            <w:r w:rsidRPr="00AA5893">
              <w:rPr>
                <w:rFonts w:ascii="Twinkl" w:hAnsi="Twinkl"/>
                <w:b/>
                <w:color w:val="FFFFFF"/>
              </w:rPr>
              <w:t>Subject / Focus</w:t>
            </w:r>
          </w:p>
        </w:tc>
        <w:tc>
          <w:tcPr>
            <w:tcW w:w="2592" w:type="dxa"/>
            <w:shd w:val="clear" w:color="auto" w:fill="2E7D32"/>
            <w:tcMar>
              <w:top w:w="80" w:type="dxa"/>
              <w:left w:w="80" w:type="dxa"/>
              <w:bottom w:w="80" w:type="dxa"/>
              <w:right w:w="80" w:type="dxa"/>
            </w:tcMar>
          </w:tcPr>
          <w:p w14:paraId="7E20B708" w14:textId="77777777" w:rsidR="00D36C7C" w:rsidRPr="00AA5893" w:rsidRDefault="00506C4B">
            <w:pPr>
              <w:spacing w:before="40" w:after="40" w:line="252" w:lineRule="auto"/>
              <w:jc w:val="center"/>
              <w:rPr>
                <w:rFonts w:ascii="Twinkl" w:hAnsi="Twinkl"/>
              </w:rPr>
            </w:pPr>
            <w:r w:rsidRPr="00AA5893">
              <w:rPr>
                <w:rFonts w:ascii="Twinkl" w:hAnsi="Twinkl"/>
                <w:b/>
                <w:color w:val="FFFFFF"/>
              </w:rPr>
              <w:t>Autumn 1</w:t>
            </w:r>
          </w:p>
        </w:tc>
        <w:tc>
          <w:tcPr>
            <w:tcW w:w="2592" w:type="dxa"/>
            <w:shd w:val="clear" w:color="auto" w:fill="2E7D32"/>
            <w:tcMar>
              <w:top w:w="80" w:type="dxa"/>
              <w:left w:w="80" w:type="dxa"/>
              <w:bottom w:w="80" w:type="dxa"/>
              <w:right w:w="80" w:type="dxa"/>
            </w:tcMar>
          </w:tcPr>
          <w:p w14:paraId="481AA6FE" w14:textId="77777777" w:rsidR="00D36C7C" w:rsidRPr="00AA5893" w:rsidRDefault="00506C4B">
            <w:pPr>
              <w:spacing w:before="40" w:after="40" w:line="252" w:lineRule="auto"/>
              <w:jc w:val="center"/>
              <w:rPr>
                <w:rFonts w:ascii="Twinkl" w:hAnsi="Twinkl"/>
              </w:rPr>
            </w:pPr>
            <w:r w:rsidRPr="00AA5893">
              <w:rPr>
                <w:rFonts w:ascii="Twinkl" w:hAnsi="Twinkl"/>
                <w:b/>
                <w:color w:val="FFFFFF"/>
              </w:rPr>
              <w:t>Autumn 2</w:t>
            </w:r>
          </w:p>
        </w:tc>
        <w:tc>
          <w:tcPr>
            <w:tcW w:w="2592" w:type="dxa"/>
            <w:shd w:val="clear" w:color="auto" w:fill="2E7D32"/>
            <w:tcMar>
              <w:top w:w="80" w:type="dxa"/>
              <w:left w:w="80" w:type="dxa"/>
              <w:bottom w:w="80" w:type="dxa"/>
              <w:right w:w="80" w:type="dxa"/>
            </w:tcMar>
          </w:tcPr>
          <w:p w14:paraId="41853D35" w14:textId="77777777" w:rsidR="00D36C7C" w:rsidRPr="00AA5893" w:rsidRDefault="00506C4B">
            <w:pPr>
              <w:spacing w:before="40" w:after="40" w:line="252" w:lineRule="auto"/>
              <w:jc w:val="center"/>
              <w:rPr>
                <w:rFonts w:ascii="Twinkl" w:hAnsi="Twinkl"/>
              </w:rPr>
            </w:pPr>
            <w:r w:rsidRPr="00AA5893">
              <w:rPr>
                <w:rFonts w:ascii="Twinkl" w:hAnsi="Twinkl"/>
                <w:b/>
                <w:color w:val="FFFFFF"/>
              </w:rPr>
              <w:t>Spring 1</w:t>
            </w:r>
          </w:p>
        </w:tc>
        <w:tc>
          <w:tcPr>
            <w:tcW w:w="2592" w:type="dxa"/>
            <w:shd w:val="clear" w:color="auto" w:fill="2E7D32"/>
            <w:tcMar>
              <w:top w:w="80" w:type="dxa"/>
              <w:left w:w="80" w:type="dxa"/>
              <w:bottom w:w="80" w:type="dxa"/>
              <w:right w:w="80" w:type="dxa"/>
            </w:tcMar>
          </w:tcPr>
          <w:p w14:paraId="2F89F96A" w14:textId="77777777" w:rsidR="00D36C7C" w:rsidRPr="00AA5893" w:rsidRDefault="00506C4B">
            <w:pPr>
              <w:spacing w:before="40" w:after="40" w:line="252" w:lineRule="auto"/>
              <w:jc w:val="center"/>
              <w:rPr>
                <w:rFonts w:ascii="Twinkl" w:hAnsi="Twinkl"/>
              </w:rPr>
            </w:pPr>
            <w:r w:rsidRPr="00AA5893">
              <w:rPr>
                <w:rFonts w:ascii="Twinkl" w:hAnsi="Twinkl"/>
                <w:b/>
                <w:color w:val="FFFFFF"/>
              </w:rPr>
              <w:t>Spring 2</w:t>
            </w:r>
          </w:p>
        </w:tc>
        <w:tc>
          <w:tcPr>
            <w:tcW w:w="2592" w:type="dxa"/>
            <w:shd w:val="clear" w:color="auto" w:fill="2E7D32"/>
            <w:tcMar>
              <w:top w:w="80" w:type="dxa"/>
              <w:left w:w="80" w:type="dxa"/>
              <w:bottom w:w="80" w:type="dxa"/>
              <w:right w:w="80" w:type="dxa"/>
            </w:tcMar>
          </w:tcPr>
          <w:p w14:paraId="5B322535" w14:textId="77777777" w:rsidR="00D36C7C" w:rsidRPr="00AA5893" w:rsidRDefault="00506C4B">
            <w:pPr>
              <w:spacing w:before="40" w:after="40" w:line="252" w:lineRule="auto"/>
              <w:jc w:val="center"/>
              <w:rPr>
                <w:rFonts w:ascii="Twinkl" w:hAnsi="Twinkl"/>
              </w:rPr>
            </w:pPr>
            <w:r w:rsidRPr="00AA5893">
              <w:rPr>
                <w:rFonts w:ascii="Twinkl" w:hAnsi="Twinkl"/>
                <w:b/>
                <w:color w:val="FFFFFF"/>
              </w:rPr>
              <w:t>Summer 1</w:t>
            </w:r>
          </w:p>
        </w:tc>
        <w:tc>
          <w:tcPr>
            <w:tcW w:w="2592" w:type="dxa"/>
            <w:shd w:val="clear" w:color="auto" w:fill="2E7D32"/>
            <w:tcMar>
              <w:top w:w="80" w:type="dxa"/>
              <w:left w:w="80" w:type="dxa"/>
              <w:bottom w:w="80" w:type="dxa"/>
              <w:right w:w="80" w:type="dxa"/>
            </w:tcMar>
          </w:tcPr>
          <w:p w14:paraId="2DCA49F5" w14:textId="77777777" w:rsidR="00D36C7C" w:rsidRPr="00AA5893" w:rsidRDefault="00506C4B">
            <w:pPr>
              <w:spacing w:before="40" w:after="40" w:line="252" w:lineRule="auto"/>
              <w:jc w:val="center"/>
              <w:rPr>
                <w:rFonts w:ascii="Twinkl" w:hAnsi="Twinkl"/>
              </w:rPr>
            </w:pPr>
            <w:r w:rsidRPr="00AA5893">
              <w:rPr>
                <w:rFonts w:ascii="Twinkl" w:hAnsi="Twinkl"/>
                <w:b/>
                <w:color w:val="FFFFFF"/>
              </w:rPr>
              <w:t>Summer 2</w:t>
            </w:r>
          </w:p>
        </w:tc>
      </w:tr>
      <w:tr w:rsidR="00D36C7C" w:rsidRPr="00AA5893" w14:paraId="09B7008D" w14:textId="77777777">
        <w:trPr>
          <w:jc w:val="center"/>
        </w:trPr>
        <w:tc>
          <w:tcPr>
            <w:tcW w:w="2160" w:type="dxa"/>
            <w:shd w:val="clear" w:color="auto" w:fill="F1F8E9"/>
            <w:tcMar>
              <w:top w:w="80" w:type="dxa"/>
              <w:left w:w="80" w:type="dxa"/>
              <w:bottom w:w="80" w:type="dxa"/>
              <w:right w:w="80" w:type="dxa"/>
            </w:tcMar>
          </w:tcPr>
          <w:p w14:paraId="16C5F97E" w14:textId="77777777" w:rsidR="00D36C7C" w:rsidRPr="00AA5893" w:rsidRDefault="00506C4B">
            <w:pPr>
              <w:spacing w:before="40" w:after="40" w:line="252" w:lineRule="auto"/>
              <w:rPr>
                <w:rFonts w:ascii="Twinkl" w:hAnsi="Twinkl"/>
              </w:rPr>
            </w:pPr>
            <w:r w:rsidRPr="00AA5893">
              <w:rPr>
                <w:rFonts w:ascii="Twinkl" w:hAnsi="Twinkl"/>
                <w:b/>
                <w:color w:val="2E7D32"/>
                <w:sz w:val="17"/>
              </w:rPr>
              <w:t>RE</w:t>
            </w:r>
          </w:p>
        </w:tc>
        <w:tc>
          <w:tcPr>
            <w:tcW w:w="2592" w:type="dxa"/>
            <w:shd w:val="clear" w:color="auto" w:fill="FFFFFF"/>
            <w:tcMar>
              <w:top w:w="80" w:type="dxa"/>
              <w:left w:w="80" w:type="dxa"/>
              <w:bottom w:w="80" w:type="dxa"/>
              <w:right w:w="80" w:type="dxa"/>
            </w:tcMar>
          </w:tcPr>
          <w:p w14:paraId="44011D95" w14:textId="77777777" w:rsidR="00D36C7C" w:rsidRPr="00AA5893" w:rsidRDefault="00506C4B">
            <w:pPr>
              <w:spacing w:before="40" w:after="40" w:line="252" w:lineRule="auto"/>
              <w:rPr>
                <w:rFonts w:ascii="Twinkl" w:hAnsi="Twinkl"/>
              </w:rPr>
            </w:pPr>
            <w:r w:rsidRPr="00AA5893">
              <w:rPr>
                <w:rFonts w:ascii="Twinkl" w:hAnsi="Twinkl"/>
                <w:sz w:val="16"/>
              </w:rPr>
              <w:t>Islam: How do we show that we belong?</w:t>
            </w:r>
          </w:p>
        </w:tc>
        <w:tc>
          <w:tcPr>
            <w:tcW w:w="2592" w:type="dxa"/>
            <w:shd w:val="clear" w:color="auto" w:fill="FFFFFF"/>
            <w:tcMar>
              <w:top w:w="80" w:type="dxa"/>
              <w:left w:w="80" w:type="dxa"/>
              <w:bottom w:w="80" w:type="dxa"/>
              <w:right w:w="80" w:type="dxa"/>
            </w:tcMar>
          </w:tcPr>
          <w:p w14:paraId="79D8A98D" w14:textId="77777777" w:rsidR="00D36C7C" w:rsidRPr="00AA5893" w:rsidRDefault="00506C4B">
            <w:pPr>
              <w:spacing w:before="40" w:after="40" w:line="252" w:lineRule="auto"/>
              <w:rPr>
                <w:rFonts w:ascii="Twinkl" w:hAnsi="Twinkl"/>
              </w:rPr>
            </w:pPr>
            <w:r w:rsidRPr="00AA5893">
              <w:rPr>
                <w:rFonts w:ascii="Twinkl" w:hAnsi="Twinkl"/>
                <w:sz w:val="16"/>
              </w:rPr>
              <w:t>Christianity (God): When are the special times for our communities?</w:t>
            </w:r>
          </w:p>
        </w:tc>
        <w:tc>
          <w:tcPr>
            <w:tcW w:w="2592" w:type="dxa"/>
            <w:shd w:val="clear" w:color="auto" w:fill="FFFFFF"/>
            <w:tcMar>
              <w:top w:w="80" w:type="dxa"/>
              <w:left w:w="80" w:type="dxa"/>
              <w:bottom w:w="80" w:type="dxa"/>
              <w:right w:w="80" w:type="dxa"/>
            </w:tcMar>
          </w:tcPr>
          <w:p w14:paraId="07ED90EB" w14:textId="77777777" w:rsidR="00D36C7C" w:rsidRPr="00AA5893" w:rsidRDefault="00506C4B">
            <w:pPr>
              <w:spacing w:before="40" w:after="40" w:line="252" w:lineRule="auto"/>
              <w:rPr>
                <w:rFonts w:ascii="Twinkl" w:hAnsi="Twinkl"/>
              </w:rPr>
            </w:pPr>
            <w:r w:rsidRPr="00AA5893">
              <w:rPr>
                <w:rFonts w:ascii="Twinkl" w:hAnsi="Twinkl"/>
                <w:sz w:val="16"/>
              </w:rPr>
              <w:t>Hindu Dharma: When are the important times for our communities?</w:t>
            </w:r>
          </w:p>
        </w:tc>
        <w:tc>
          <w:tcPr>
            <w:tcW w:w="2592" w:type="dxa"/>
            <w:shd w:val="clear" w:color="auto" w:fill="FFFFFF"/>
            <w:tcMar>
              <w:top w:w="80" w:type="dxa"/>
              <w:left w:w="80" w:type="dxa"/>
              <w:bottom w:w="80" w:type="dxa"/>
              <w:right w:w="80" w:type="dxa"/>
            </w:tcMar>
          </w:tcPr>
          <w:p w14:paraId="3FDD433D" w14:textId="77777777" w:rsidR="00D36C7C" w:rsidRPr="00AA5893" w:rsidRDefault="00506C4B">
            <w:pPr>
              <w:spacing w:before="40" w:after="40" w:line="252" w:lineRule="auto"/>
              <w:rPr>
                <w:rFonts w:ascii="Twinkl" w:hAnsi="Twinkl"/>
              </w:rPr>
            </w:pPr>
            <w:r w:rsidRPr="00AA5893">
              <w:rPr>
                <w:rFonts w:ascii="Twinkl" w:hAnsi="Twinkl"/>
                <w:sz w:val="16"/>
              </w:rPr>
              <w:t>Christianity (Jesus): What builds/helps our community?</w:t>
            </w:r>
          </w:p>
        </w:tc>
        <w:tc>
          <w:tcPr>
            <w:tcW w:w="2592" w:type="dxa"/>
            <w:shd w:val="clear" w:color="auto" w:fill="FFFFFF"/>
            <w:tcMar>
              <w:top w:w="80" w:type="dxa"/>
              <w:left w:w="80" w:type="dxa"/>
              <w:bottom w:w="80" w:type="dxa"/>
              <w:right w:w="80" w:type="dxa"/>
            </w:tcMar>
          </w:tcPr>
          <w:p w14:paraId="26695A05" w14:textId="77777777" w:rsidR="00D36C7C" w:rsidRPr="00AA5893" w:rsidRDefault="00506C4B">
            <w:pPr>
              <w:spacing w:before="40" w:after="40" w:line="252" w:lineRule="auto"/>
              <w:rPr>
                <w:rFonts w:ascii="Twinkl" w:hAnsi="Twinkl"/>
              </w:rPr>
            </w:pPr>
            <w:r w:rsidRPr="00AA5893">
              <w:rPr>
                <w:rFonts w:ascii="Twinkl" w:hAnsi="Twinkl"/>
                <w:sz w:val="16"/>
              </w:rPr>
              <w:t>Christianity (The Church): What are the special places in our community?</w:t>
            </w:r>
          </w:p>
        </w:tc>
        <w:tc>
          <w:tcPr>
            <w:tcW w:w="2592" w:type="dxa"/>
            <w:shd w:val="clear" w:color="auto" w:fill="FFFFFF"/>
            <w:tcMar>
              <w:top w:w="80" w:type="dxa"/>
              <w:left w:w="80" w:type="dxa"/>
              <w:bottom w:w="80" w:type="dxa"/>
              <w:right w:w="80" w:type="dxa"/>
            </w:tcMar>
          </w:tcPr>
          <w:p w14:paraId="32AF4A02" w14:textId="77777777" w:rsidR="00D36C7C" w:rsidRPr="00AA5893" w:rsidRDefault="00506C4B">
            <w:pPr>
              <w:spacing w:before="40" w:after="40" w:line="252" w:lineRule="auto"/>
              <w:rPr>
                <w:rFonts w:ascii="Twinkl" w:hAnsi="Twinkl"/>
              </w:rPr>
            </w:pPr>
            <w:r w:rsidRPr="00AA5893">
              <w:rPr>
                <w:rFonts w:ascii="Twinkl" w:hAnsi="Twinkl"/>
                <w:sz w:val="16"/>
              </w:rPr>
              <w:t>Judaism: How do we show we belong/believe?</w:t>
            </w:r>
          </w:p>
        </w:tc>
      </w:tr>
      <w:tr w:rsidR="00D36C7C" w:rsidRPr="00AA5893" w14:paraId="3A05BB59" w14:textId="77777777">
        <w:trPr>
          <w:jc w:val="center"/>
        </w:trPr>
        <w:tc>
          <w:tcPr>
            <w:tcW w:w="2160" w:type="dxa"/>
            <w:shd w:val="clear" w:color="auto" w:fill="F1F8E9"/>
            <w:tcMar>
              <w:top w:w="80" w:type="dxa"/>
              <w:left w:w="80" w:type="dxa"/>
              <w:bottom w:w="80" w:type="dxa"/>
              <w:right w:w="80" w:type="dxa"/>
            </w:tcMar>
          </w:tcPr>
          <w:p w14:paraId="4C9CE22F" w14:textId="77777777" w:rsidR="00D36C7C" w:rsidRPr="00AA5893" w:rsidRDefault="00506C4B">
            <w:pPr>
              <w:spacing w:before="40" w:after="40" w:line="252" w:lineRule="auto"/>
              <w:rPr>
                <w:rFonts w:ascii="Twinkl" w:hAnsi="Twinkl"/>
              </w:rPr>
            </w:pPr>
            <w:r w:rsidRPr="00AA5893">
              <w:rPr>
                <w:rFonts w:ascii="Twinkl" w:hAnsi="Twinkl"/>
                <w:b/>
                <w:color w:val="2E7D32"/>
                <w:sz w:val="17"/>
              </w:rPr>
              <w:t>PE</w:t>
            </w:r>
          </w:p>
        </w:tc>
        <w:tc>
          <w:tcPr>
            <w:tcW w:w="2592" w:type="dxa"/>
            <w:shd w:val="clear" w:color="auto" w:fill="FAFAFA"/>
            <w:tcMar>
              <w:top w:w="80" w:type="dxa"/>
              <w:left w:w="80" w:type="dxa"/>
              <w:bottom w:w="80" w:type="dxa"/>
              <w:right w:w="80" w:type="dxa"/>
            </w:tcMar>
          </w:tcPr>
          <w:p w14:paraId="399E116C" w14:textId="77777777" w:rsidR="00D36C7C" w:rsidRPr="00AA5893" w:rsidRDefault="00506C4B">
            <w:pPr>
              <w:spacing w:before="40" w:after="40" w:line="252" w:lineRule="auto"/>
              <w:rPr>
                <w:rFonts w:ascii="Twinkl" w:hAnsi="Twinkl"/>
              </w:rPr>
            </w:pPr>
            <w:r w:rsidRPr="00AA5893">
              <w:rPr>
                <w:rFonts w:ascii="Twinkl" w:hAnsi="Twinkl"/>
                <w:sz w:val="16"/>
              </w:rPr>
              <w:t>Lancashire Scheme of Work — covering a whole range of skills in each half term that progress across the year e.g. dance, balance, co-ordination, working together, different ways to move around, control etc.</w:t>
            </w:r>
          </w:p>
        </w:tc>
        <w:tc>
          <w:tcPr>
            <w:tcW w:w="2592" w:type="dxa"/>
            <w:shd w:val="clear" w:color="auto" w:fill="FAFAFA"/>
            <w:tcMar>
              <w:top w:w="80" w:type="dxa"/>
              <w:left w:w="80" w:type="dxa"/>
              <w:bottom w:w="80" w:type="dxa"/>
              <w:right w:w="80" w:type="dxa"/>
            </w:tcMar>
          </w:tcPr>
          <w:p w14:paraId="58CDB9C0" w14:textId="77777777" w:rsidR="00D36C7C" w:rsidRDefault="00506C4B">
            <w:pPr>
              <w:spacing w:before="40" w:after="40" w:line="252" w:lineRule="auto"/>
              <w:rPr>
                <w:rFonts w:ascii="Twinkl" w:hAnsi="Twinkl"/>
                <w:sz w:val="16"/>
              </w:rPr>
            </w:pPr>
            <w:r w:rsidRPr="00AA5893">
              <w:rPr>
                <w:rFonts w:ascii="Twinkl" w:hAnsi="Twinkl"/>
                <w:sz w:val="16"/>
              </w:rPr>
              <w:t>Lancashire Scheme of Work (continued)</w:t>
            </w:r>
          </w:p>
          <w:p w14:paraId="000F28BE" w14:textId="6944A9FF" w:rsidR="00AA5893" w:rsidRPr="00AA5893" w:rsidRDefault="00AA5893">
            <w:pPr>
              <w:spacing w:before="40" w:after="40" w:line="252" w:lineRule="auto"/>
              <w:rPr>
                <w:rFonts w:ascii="Twinkl" w:hAnsi="Twinkl"/>
              </w:rPr>
            </w:pPr>
          </w:p>
        </w:tc>
        <w:tc>
          <w:tcPr>
            <w:tcW w:w="2592" w:type="dxa"/>
            <w:shd w:val="clear" w:color="auto" w:fill="FAFAFA"/>
            <w:tcMar>
              <w:top w:w="80" w:type="dxa"/>
              <w:left w:w="80" w:type="dxa"/>
              <w:bottom w:w="80" w:type="dxa"/>
              <w:right w:w="80" w:type="dxa"/>
            </w:tcMar>
          </w:tcPr>
          <w:p w14:paraId="609A9F98" w14:textId="77777777" w:rsidR="00D36C7C" w:rsidRPr="00AA5893" w:rsidRDefault="00506C4B">
            <w:pPr>
              <w:spacing w:before="40" w:after="40" w:line="252" w:lineRule="auto"/>
              <w:rPr>
                <w:rFonts w:ascii="Twinkl" w:hAnsi="Twinkl"/>
              </w:rPr>
            </w:pPr>
            <w:r w:rsidRPr="00AA5893">
              <w:rPr>
                <w:rFonts w:ascii="Twinkl" w:hAnsi="Twinkl"/>
                <w:sz w:val="16"/>
              </w:rPr>
              <w:t>Lancashire Scheme of Work (continued)</w:t>
            </w:r>
          </w:p>
        </w:tc>
        <w:tc>
          <w:tcPr>
            <w:tcW w:w="2592" w:type="dxa"/>
            <w:shd w:val="clear" w:color="auto" w:fill="FAFAFA"/>
            <w:tcMar>
              <w:top w:w="80" w:type="dxa"/>
              <w:left w:w="80" w:type="dxa"/>
              <w:bottom w:w="80" w:type="dxa"/>
              <w:right w:w="80" w:type="dxa"/>
            </w:tcMar>
          </w:tcPr>
          <w:p w14:paraId="26E96842" w14:textId="77777777" w:rsidR="00D36C7C" w:rsidRPr="00AA5893" w:rsidRDefault="00506C4B">
            <w:pPr>
              <w:spacing w:before="40" w:after="40" w:line="252" w:lineRule="auto"/>
              <w:rPr>
                <w:rFonts w:ascii="Twinkl" w:hAnsi="Twinkl"/>
              </w:rPr>
            </w:pPr>
            <w:r w:rsidRPr="00AA5893">
              <w:rPr>
                <w:rFonts w:ascii="Twinkl" w:hAnsi="Twinkl"/>
                <w:sz w:val="16"/>
              </w:rPr>
              <w:t>Lancashire Scheme of Work (continued)</w:t>
            </w:r>
          </w:p>
        </w:tc>
        <w:tc>
          <w:tcPr>
            <w:tcW w:w="2592" w:type="dxa"/>
            <w:shd w:val="clear" w:color="auto" w:fill="FAFAFA"/>
            <w:tcMar>
              <w:top w:w="80" w:type="dxa"/>
              <w:left w:w="80" w:type="dxa"/>
              <w:bottom w:w="80" w:type="dxa"/>
              <w:right w:w="80" w:type="dxa"/>
            </w:tcMar>
          </w:tcPr>
          <w:p w14:paraId="63516B84" w14:textId="77777777" w:rsidR="00D36C7C" w:rsidRPr="00AA5893" w:rsidRDefault="00506C4B">
            <w:pPr>
              <w:spacing w:before="40" w:after="40" w:line="252" w:lineRule="auto"/>
              <w:rPr>
                <w:rFonts w:ascii="Twinkl" w:hAnsi="Twinkl"/>
              </w:rPr>
            </w:pPr>
            <w:r w:rsidRPr="00AA5893">
              <w:rPr>
                <w:rFonts w:ascii="Twinkl" w:hAnsi="Twinkl"/>
                <w:sz w:val="16"/>
              </w:rPr>
              <w:t>Lancashire Scheme of Work (continued)</w:t>
            </w:r>
          </w:p>
        </w:tc>
        <w:tc>
          <w:tcPr>
            <w:tcW w:w="2592" w:type="dxa"/>
            <w:shd w:val="clear" w:color="auto" w:fill="FAFAFA"/>
            <w:tcMar>
              <w:top w:w="80" w:type="dxa"/>
              <w:left w:w="80" w:type="dxa"/>
              <w:bottom w:w="80" w:type="dxa"/>
              <w:right w:w="80" w:type="dxa"/>
            </w:tcMar>
          </w:tcPr>
          <w:p w14:paraId="459681FE" w14:textId="77777777" w:rsidR="00D36C7C" w:rsidRPr="00AA5893" w:rsidRDefault="00506C4B">
            <w:pPr>
              <w:spacing w:before="40" w:after="40" w:line="252" w:lineRule="auto"/>
              <w:rPr>
                <w:rFonts w:ascii="Twinkl" w:hAnsi="Twinkl"/>
              </w:rPr>
            </w:pPr>
            <w:r w:rsidRPr="00AA5893">
              <w:rPr>
                <w:rFonts w:ascii="Twinkl" w:hAnsi="Twinkl"/>
                <w:sz w:val="16"/>
              </w:rPr>
              <w:t>Lancashire Scheme of Work (continued)</w:t>
            </w:r>
          </w:p>
        </w:tc>
      </w:tr>
      <w:tr w:rsidR="00D36C7C" w:rsidRPr="00AA5893" w14:paraId="0BA891B4" w14:textId="77777777">
        <w:trPr>
          <w:jc w:val="center"/>
        </w:trPr>
        <w:tc>
          <w:tcPr>
            <w:tcW w:w="2160" w:type="dxa"/>
            <w:shd w:val="clear" w:color="auto" w:fill="F1F8E9"/>
            <w:tcMar>
              <w:top w:w="80" w:type="dxa"/>
              <w:left w:w="80" w:type="dxa"/>
              <w:bottom w:w="80" w:type="dxa"/>
              <w:right w:w="80" w:type="dxa"/>
            </w:tcMar>
          </w:tcPr>
          <w:p w14:paraId="08F12984" w14:textId="77777777" w:rsidR="00D36C7C" w:rsidRPr="00AA5893" w:rsidRDefault="00506C4B">
            <w:pPr>
              <w:spacing w:before="40" w:after="40" w:line="252" w:lineRule="auto"/>
              <w:rPr>
                <w:rFonts w:ascii="Twinkl" w:hAnsi="Twinkl"/>
              </w:rPr>
            </w:pPr>
            <w:r w:rsidRPr="00AA5893">
              <w:rPr>
                <w:rFonts w:ascii="Twinkl" w:hAnsi="Twinkl"/>
                <w:b/>
                <w:color w:val="2E7D32"/>
                <w:sz w:val="17"/>
              </w:rPr>
              <w:t>Computing (IT)</w:t>
            </w:r>
          </w:p>
        </w:tc>
        <w:tc>
          <w:tcPr>
            <w:tcW w:w="2592" w:type="dxa"/>
            <w:shd w:val="clear" w:color="auto" w:fill="FFFFFF"/>
            <w:tcMar>
              <w:top w:w="80" w:type="dxa"/>
              <w:left w:w="80" w:type="dxa"/>
              <w:bottom w:w="80" w:type="dxa"/>
              <w:right w:w="80" w:type="dxa"/>
            </w:tcMar>
          </w:tcPr>
          <w:p w14:paraId="26D25AD0" w14:textId="434CF765" w:rsidR="00D36C7C" w:rsidRPr="00AA5893" w:rsidRDefault="00506C4B">
            <w:pPr>
              <w:spacing w:before="40" w:after="40" w:line="252" w:lineRule="auto"/>
              <w:rPr>
                <w:rFonts w:ascii="Twinkl" w:hAnsi="Twinkl"/>
              </w:rPr>
            </w:pPr>
            <w:r w:rsidRPr="00AA5893">
              <w:rPr>
                <w:rFonts w:ascii="Twinkl" w:hAnsi="Twinkl"/>
                <w:sz w:val="16"/>
              </w:rPr>
              <w:t>Independent use of interactive whiteboard, class computer</w:t>
            </w:r>
            <w:r w:rsidR="00AA5893">
              <w:rPr>
                <w:rFonts w:ascii="Twinkl" w:hAnsi="Twinkl"/>
                <w:sz w:val="16"/>
              </w:rPr>
              <w:t xml:space="preserve"> and </w:t>
            </w:r>
            <w:proofErr w:type="spellStart"/>
            <w:r w:rsidR="00AA5893">
              <w:rPr>
                <w:rFonts w:ascii="Twinkl" w:hAnsi="Twinkl"/>
                <w:sz w:val="16"/>
              </w:rPr>
              <w:t>ipads</w:t>
            </w:r>
            <w:proofErr w:type="spellEnd"/>
            <w:r w:rsidR="00AA5893">
              <w:rPr>
                <w:rFonts w:ascii="Twinkl" w:hAnsi="Twinkl"/>
                <w:sz w:val="16"/>
              </w:rPr>
              <w:t>.</w:t>
            </w:r>
          </w:p>
        </w:tc>
        <w:tc>
          <w:tcPr>
            <w:tcW w:w="2592" w:type="dxa"/>
            <w:shd w:val="clear" w:color="auto" w:fill="FFFFFF"/>
            <w:tcMar>
              <w:top w:w="80" w:type="dxa"/>
              <w:left w:w="80" w:type="dxa"/>
              <w:bottom w:w="80" w:type="dxa"/>
              <w:right w:w="80" w:type="dxa"/>
            </w:tcMar>
          </w:tcPr>
          <w:p w14:paraId="6EF29754" w14:textId="42C71D14" w:rsidR="00D36C7C" w:rsidRPr="00AA5893" w:rsidRDefault="00506C4B">
            <w:pPr>
              <w:spacing w:before="40" w:after="40" w:line="252" w:lineRule="auto"/>
              <w:rPr>
                <w:rFonts w:ascii="Twinkl" w:hAnsi="Twinkl"/>
              </w:rPr>
            </w:pPr>
            <w:r w:rsidRPr="00AA5893">
              <w:rPr>
                <w:rFonts w:ascii="Twinkl" w:hAnsi="Twinkl"/>
                <w:sz w:val="16"/>
              </w:rPr>
              <w:t>Introduce CD</w:t>
            </w:r>
            <w:r w:rsidR="00AA5893">
              <w:rPr>
                <w:rFonts w:ascii="Twinkl" w:hAnsi="Twinkl"/>
                <w:sz w:val="16"/>
              </w:rPr>
              <w:t xml:space="preserve"> player and </w:t>
            </w:r>
            <w:proofErr w:type="gramStart"/>
            <w:r w:rsidR="00AA5893">
              <w:rPr>
                <w:rFonts w:ascii="Twinkl" w:hAnsi="Twinkl"/>
                <w:sz w:val="16"/>
              </w:rPr>
              <w:t>it’s</w:t>
            </w:r>
            <w:proofErr w:type="gramEnd"/>
            <w:r w:rsidR="00AA5893">
              <w:rPr>
                <w:rFonts w:ascii="Twinkl" w:hAnsi="Twinkl"/>
                <w:sz w:val="16"/>
              </w:rPr>
              <w:t xml:space="preserve"> functions to access independently. </w:t>
            </w:r>
          </w:p>
        </w:tc>
        <w:tc>
          <w:tcPr>
            <w:tcW w:w="2592" w:type="dxa"/>
            <w:shd w:val="clear" w:color="auto" w:fill="FFFFFF"/>
            <w:tcMar>
              <w:top w:w="80" w:type="dxa"/>
              <w:left w:w="80" w:type="dxa"/>
              <w:bottom w:w="80" w:type="dxa"/>
              <w:right w:w="80" w:type="dxa"/>
            </w:tcMar>
          </w:tcPr>
          <w:p w14:paraId="6BA47370" w14:textId="77777777" w:rsidR="00D36C7C" w:rsidRPr="00AA5893" w:rsidRDefault="00506C4B">
            <w:pPr>
              <w:spacing w:before="40" w:after="40" w:line="252" w:lineRule="auto"/>
              <w:rPr>
                <w:rFonts w:ascii="Twinkl" w:hAnsi="Twinkl"/>
              </w:rPr>
            </w:pPr>
            <w:r w:rsidRPr="00AA5893">
              <w:rPr>
                <w:rFonts w:ascii="Twinkl" w:hAnsi="Twinkl"/>
                <w:sz w:val="16"/>
              </w:rPr>
              <w:t>Continue independent use of interactive whiteboard, class computers, CD, and iPads.</w:t>
            </w:r>
          </w:p>
        </w:tc>
        <w:tc>
          <w:tcPr>
            <w:tcW w:w="2592" w:type="dxa"/>
            <w:shd w:val="clear" w:color="auto" w:fill="FFFFFF"/>
            <w:tcMar>
              <w:top w:w="80" w:type="dxa"/>
              <w:left w:w="80" w:type="dxa"/>
              <w:bottom w:w="80" w:type="dxa"/>
              <w:right w:w="80" w:type="dxa"/>
            </w:tcMar>
          </w:tcPr>
          <w:p w14:paraId="1EED8EB1" w14:textId="77777777" w:rsidR="00D36C7C" w:rsidRPr="00AA5893" w:rsidRDefault="00506C4B">
            <w:pPr>
              <w:spacing w:before="40" w:after="40" w:line="252" w:lineRule="auto"/>
              <w:rPr>
                <w:rFonts w:ascii="Twinkl" w:hAnsi="Twinkl"/>
              </w:rPr>
            </w:pPr>
            <w:r w:rsidRPr="00AA5893">
              <w:rPr>
                <w:rFonts w:ascii="Twinkl" w:hAnsi="Twinkl"/>
                <w:sz w:val="16"/>
              </w:rPr>
              <w:t>Navigate the class iPad, use the CD player.</w:t>
            </w:r>
          </w:p>
        </w:tc>
        <w:tc>
          <w:tcPr>
            <w:tcW w:w="2592" w:type="dxa"/>
            <w:shd w:val="clear" w:color="auto" w:fill="FFFFFF"/>
            <w:tcMar>
              <w:top w:w="80" w:type="dxa"/>
              <w:left w:w="80" w:type="dxa"/>
              <w:bottom w:w="80" w:type="dxa"/>
              <w:right w:w="80" w:type="dxa"/>
            </w:tcMar>
          </w:tcPr>
          <w:p w14:paraId="1A87F1A6" w14:textId="77777777" w:rsidR="00D36C7C" w:rsidRPr="00AA5893" w:rsidRDefault="00506C4B">
            <w:pPr>
              <w:spacing w:before="40" w:after="40" w:line="252" w:lineRule="auto"/>
              <w:rPr>
                <w:rFonts w:ascii="Twinkl" w:hAnsi="Twinkl"/>
              </w:rPr>
            </w:pPr>
            <w:r w:rsidRPr="00AA5893">
              <w:rPr>
                <w:rFonts w:ascii="Twinkl" w:hAnsi="Twinkl"/>
                <w:sz w:val="16"/>
              </w:rPr>
              <w:t>Continue and consolidate all previous skills.</w:t>
            </w:r>
          </w:p>
        </w:tc>
        <w:tc>
          <w:tcPr>
            <w:tcW w:w="2592" w:type="dxa"/>
            <w:shd w:val="clear" w:color="auto" w:fill="FFFFFF"/>
            <w:tcMar>
              <w:top w:w="80" w:type="dxa"/>
              <w:left w:w="80" w:type="dxa"/>
              <w:bottom w:w="80" w:type="dxa"/>
              <w:right w:w="80" w:type="dxa"/>
            </w:tcMar>
          </w:tcPr>
          <w:p w14:paraId="6C4E1C82" w14:textId="77777777" w:rsidR="00D36C7C" w:rsidRPr="00AA5893" w:rsidRDefault="00506C4B">
            <w:pPr>
              <w:spacing w:before="40" w:after="40" w:line="252" w:lineRule="auto"/>
              <w:rPr>
                <w:rFonts w:ascii="Twinkl" w:hAnsi="Twinkl"/>
              </w:rPr>
            </w:pPr>
            <w:r w:rsidRPr="00AA5893">
              <w:rPr>
                <w:rFonts w:ascii="Twinkl" w:hAnsi="Twinkl"/>
                <w:sz w:val="16"/>
              </w:rPr>
              <w:t>To understand that information can be retrieved from computers.</w:t>
            </w:r>
          </w:p>
        </w:tc>
      </w:tr>
      <w:tr w:rsidR="00D36C7C" w:rsidRPr="00AA5893" w14:paraId="37B8A60C" w14:textId="77777777">
        <w:trPr>
          <w:jc w:val="center"/>
        </w:trPr>
        <w:tc>
          <w:tcPr>
            <w:tcW w:w="2160" w:type="dxa"/>
            <w:shd w:val="clear" w:color="auto" w:fill="F1F8E9"/>
            <w:tcMar>
              <w:top w:w="80" w:type="dxa"/>
              <w:left w:w="80" w:type="dxa"/>
              <w:bottom w:w="80" w:type="dxa"/>
              <w:right w:w="80" w:type="dxa"/>
            </w:tcMar>
          </w:tcPr>
          <w:p w14:paraId="5CEA5E36" w14:textId="77777777" w:rsidR="00D36C7C" w:rsidRPr="00AA5893" w:rsidRDefault="00506C4B">
            <w:pPr>
              <w:spacing w:before="40" w:after="40" w:line="252" w:lineRule="auto"/>
              <w:rPr>
                <w:rFonts w:ascii="Twinkl" w:hAnsi="Twinkl"/>
              </w:rPr>
            </w:pPr>
            <w:r w:rsidRPr="00AA5893">
              <w:rPr>
                <w:rFonts w:ascii="Twinkl" w:hAnsi="Twinkl"/>
                <w:b/>
                <w:color w:val="2E7D32"/>
                <w:sz w:val="17"/>
              </w:rPr>
              <w:t>Mathematics (Discrete)</w:t>
            </w:r>
          </w:p>
        </w:tc>
        <w:tc>
          <w:tcPr>
            <w:tcW w:w="2592" w:type="dxa"/>
            <w:shd w:val="clear" w:color="auto" w:fill="FAFAFA"/>
            <w:tcMar>
              <w:top w:w="80" w:type="dxa"/>
              <w:left w:w="80" w:type="dxa"/>
              <w:bottom w:w="80" w:type="dxa"/>
              <w:right w:w="80" w:type="dxa"/>
            </w:tcMar>
          </w:tcPr>
          <w:p w14:paraId="262D23D2" w14:textId="77777777" w:rsidR="00D36C7C" w:rsidRPr="00AA5893" w:rsidRDefault="00506C4B">
            <w:pPr>
              <w:spacing w:before="40" w:after="40" w:line="252" w:lineRule="auto"/>
              <w:rPr>
                <w:rFonts w:ascii="Twinkl" w:hAnsi="Twinkl"/>
              </w:rPr>
            </w:pPr>
            <w:r w:rsidRPr="00AA5893">
              <w:rPr>
                <w:rFonts w:ascii="Twinkl" w:hAnsi="Twinkl"/>
                <w:sz w:val="16"/>
              </w:rPr>
              <w:t>Additional opportunities for contextual learning and using and applying mathematics linked to themes. Lancashire Mathematics Planning should be used for discrete mathematics lessons.</w:t>
            </w:r>
          </w:p>
        </w:tc>
        <w:tc>
          <w:tcPr>
            <w:tcW w:w="2592" w:type="dxa"/>
            <w:shd w:val="clear" w:color="auto" w:fill="FAFAFA"/>
            <w:tcMar>
              <w:top w:w="80" w:type="dxa"/>
              <w:left w:w="80" w:type="dxa"/>
              <w:bottom w:w="80" w:type="dxa"/>
              <w:right w:w="80" w:type="dxa"/>
            </w:tcMar>
          </w:tcPr>
          <w:p w14:paraId="2CC3FFD7" w14:textId="77777777" w:rsidR="00D36C7C" w:rsidRPr="00AA5893" w:rsidRDefault="00506C4B">
            <w:pPr>
              <w:spacing w:before="40" w:after="40" w:line="252" w:lineRule="auto"/>
              <w:rPr>
                <w:rFonts w:ascii="Twinkl" w:hAnsi="Twinkl"/>
              </w:rPr>
            </w:pPr>
            <w:r w:rsidRPr="00AA5893">
              <w:rPr>
                <w:rFonts w:ascii="Twinkl" w:hAnsi="Twinkl"/>
                <w:sz w:val="16"/>
              </w:rPr>
              <w:t>Lancashire Mathematics Planning (continued)</w:t>
            </w:r>
          </w:p>
        </w:tc>
        <w:tc>
          <w:tcPr>
            <w:tcW w:w="2592" w:type="dxa"/>
            <w:shd w:val="clear" w:color="auto" w:fill="FAFAFA"/>
            <w:tcMar>
              <w:top w:w="80" w:type="dxa"/>
              <w:left w:w="80" w:type="dxa"/>
              <w:bottom w:w="80" w:type="dxa"/>
              <w:right w:w="80" w:type="dxa"/>
            </w:tcMar>
          </w:tcPr>
          <w:p w14:paraId="763A98B2" w14:textId="77777777" w:rsidR="00D36C7C" w:rsidRPr="00AA5893" w:rsidRDefault="00506C4B">
            <w:pPr>
              <w:spacing w:before="40" w:after="40" w:line="252" w:lineRule="auto"/>
              <w:rPr>
                <w:rFonts w:ascii="Twinkl" w:hAnsi="Twinkl"/>
              </w:rPr>
            </w:pPr>
            <w:r w:rsidRPr="00AA5893">
              <w:rPr>
                <w:rFonts w:ascii="Twinkl" w:hAnsi="Twinkl"/>
                <w:sz w:val="16"/>
              </w:rPr>
              <w:t>Lancashire Mathematics Planning (continued)</w:t>
            </w:r>
          </w:p>
        </w:tc>
        <w:tc>
          <w:tcPr>
            <w:tcW w:w="2592" w:type="dxa"/>
            <w:shd w:val="clear" w:color="auto" w:fill="FAFAFA"/>
            <w:tcMar>
              <w:top w:w="80" w:type="dxa"/>
              <w:left w:w="80" w:type="dxa"/>
              <w:bottom w:w="80" w:type="dxa"/>
              <w:right w:w="80" w:type="dxa"/>
            </w:tcMar>
          </w:tcPr>
          <w:p w14:paraId="4100CA58" w14:textId="77777777" w:rsidR="00D36C7C" w:rsidRPr="00AA5893" w:rsidRDefault="00506C4B">
            <w:pPr>
              <w:spacing w:before="40" w:after="40" w:line="252" w:lineRule="auto"/>
              <w:rPr>
                <w:rFonts w:ascii="Twinkl" w:hAnsi="Twinkl"/>
              </w:rPr>
            </w:pPr>
            <w:r w:rsidRPr="00AA5893">
              <w:rPr>
                <w:rFonts w:ascii="Twinkl" w:hAnsi="Twinkl"/>
                <w:sz w:val="16"/>
              </w:rPr>
              <w:t>Lancashire Mathematics Planning (continued)</w:t>
            </w:r>
          </w:p>
        </w:tc>
        <w:tc>
          <w:tcPr>
            <w:tcW w:w="2592" w:type="dxa"/>
            <w:shd w:val="clear" w:color="auto" w:fill="FAFAFA"/>
            <w:tcMar>
              <w:top w:w="80" w:type="dxa"/>
              <w:left w:w="80" w:type="dxa"/>
              <w:bottom w:w="80" w:type="dxa"/>
              <w:right w:w="80" w:type="dxa"/>
            </w:tcMar>
          </w:tcPr>
          <w:p w14:paraId="565F582D" w14:textId="77777777" w:rsidR="00D36C7C" w:rsidRPr="00AA5893" w:rsidRDefault="00506C4B">
            <w:pPr>
              <w:spacing w:before="40" w:after="40" w:line="252" w:lineRule="auto"/>
              <w:rPr>
                <w:rFonts w:ascii="Twinkl" w:hAnsi="Twinkl"/>
              </w:rPr>
            </w:pPr>
            <w:r w:rsidRPr="00AA5893">
              <w:rPr>
                <w:rFonts w:ascii="Twinkl" w:hAnsi="Twinkl"/>
                <w:sz w:val="16"/>
              </w:rPr>
              <w:t>Lancashire Mathematics Planning (continued)</w:t>
            </w:r>
          </w:p>
        </w:tc>
        <w:tc>
          <w:tcPr>
            <w:tcW w:w="2592" w:type="dxa"/>
            <w:shd w:val="clear" w:color="auto" w:fill="FAFAFA"/>
            <w:tcMar>
              <w:top w:w="80" w:type="dxa"/>
              <w:left w:w="80" w:type="dxa"/>
              <w:bottom w:w="80" w:type="dxa"/>
              <w:right w:w="80" w:type="dxa"/>
            </w:tcMar>
          </w:tcPr>
          <w:p w14:paraId="22C697C2" w14:textId="77777777" w:rsidR="00D36C7C" w:rsidRPr="00AA5893" w:rsidRDefault="00506C4B">
            <w:pPr>
              <w:spacing w:before="40" w:after="40" w:line="252" w:lineRule="auto"/>
              <w:rPr>
                <w:rFonts w:ascii="Twinkl" w:hAnsi="Twinkl"/>
              </w:rPr>
            </w:pPr>
            <w:r w:rsidRPr="00AA5893">
              <w:rPr>
                <w:rFonts w:ascii="Twinkl" w:hAnsi="Twinkl"/>
                <w:sz w:val="16"/>
              </w:rPr>
              <w:t>Lancashire Mathematics Planning (continued)</w:t>
            </w:r>
          </w:p>
        </w:tc>
      </w:tr>
      <w:tr w:rsidR="00D36C7C" w:rsidRPr="00AA5893" w14:paraId="3A76E821" w14:textId="77777777">
        <w:trPr>
          <w:jc w:val="center"/>
        </w:trPr>
        <w:tc>
          <w:tcPr>
            <w:tcW w:w="2160" w:type="dxa"/>
            <w:shd w:val="clear" w:color="auto" w:fill="F1F8E9"/>
            <w:tcMar>
              <w:top w:w="80" w:type="dxa"/>
              <w:left w:w="80" w:type="dxa"/>
              <w:bottom w:w="80" w:type="dxa"/>
              <w:right w:w="80" w:type="dxa"/>
            </w:tcMar>
          </w:tcPr>
          <w:p w14:paraId="41C6F985" w14:textId="77777777" w:rsidR="00D36C7C" w:rsidRPr="00AA5893" w:rsidRDefault="00506C4B">
            <w:pPr>
              <w:spacing w:before="40" w:after="40" w:line="252" w:lineRule="auto"/>
              <w:rPr>
                <w:rFonts w:ascii="Twinkl" w:hAnsi="Twinkl"/>
              </w:rPr>
            </w:pPr>
            <w:r w:rsidRPr="00AA5893">
              <w:rPr>
                <w:rFonts w:ascii="Twinkl" w:hAnsi="Twinkl"/>
                <w:b/>
                <w:color w:val="2E7D32"/>
                <w:sz w:val="17"/>
              </w:rPr>
              <w:t>Ongoing Provision</w:t>
            </w:r>
          </w:p>
        </w:tc>
        <w:tc>
          <w:tcPr>
            <w:tcW w:w="2592" w:type="dxa"/>
            <w:shd w:val="clear" w:color="auto" w:fill="FFFFFF"/>
            <w:tcMar>
              <w:top w:w="80" w:type="dxa"/>
              <w:left w:w="80" w:type="dxa"/>
              <w:bottom w:w="80" w:type="dxa"/>
              <w:right w:w="80" w:type="dxa"/>
            </w:tcMar>
          </w:tcPr>
          <w:p w14:paraId="095F3105" w14:textId="77777777" w:rsidR="00D36C7C" w:rsidRPr="00AA5893" w:rsidRDefault="00506C4B">
            <w:pPr>
              <w:spacing w:before="40" w:after="40" w:line="252" w:lineRule="auto"/>
              <w:rPr>
                <w:rFonts w:ascii="Twinkl" w:hAnsi="Twinkl"/>
              </w:rPr>
            </w:pPr>
            <w:r w:rsidRPr="00AA5893">
              <w:rPr>
                <w:rFonts w:ascii="Twinkl" w:hAnsi="Twinkl"/>
                <w:sz w:val="16"/>
              </w:rPr>
              <w:t>• Dimensions PSHE — Social and Emotional Aspects of Learning</w:t>
            </w:r>
            <w:r w:rsidRPr="00AA5893">
              <w:rPr>
                <w:rFonts w:ascii="Twinkl" w:hAnsi="Twinkl"/>
                <w:sz w:val="16"/>
              </w:rPr>
              <w:br/>
              <w:t>• eSafety — Use technology safely and respectfully</w:t>
            </w:r>
          </w:p>
        </w:tc>
        <w:tc>
          <w:tcPr>
            <w:tcW w:w="2592" w:type="dxa"/>
            <w:shd w:val="clear" w:color="auto" w:fill="FFFFFF"/>
            <w:tcMar>
              <w:top w:w="80" w:type="dxa"/>
              <w:left w:w="80" w:type="dxa"/>
              <w:bottom w:w="80" w:type="dxa"/>
              <w:right w:w="80" w:type="dxa"/>
            </w:tcMar>
          </w:tcPr>
          <w:p w14:paraId="23E84E28" w14:textId="77777777" w:rsidR="00D36C7C" w:rsidRPr="00AA5893" w:rsidRDefault="00506C4B">
            <w:pPr>
              <w:spacing w:before="40" w:after="40" w:line="252" w:lineRule="auto"/>
              <w:rPr>
                <w:rFonts w:ascii="Twinkl" w:hAnsi="Twinkl"/>
              </w:rPr>
            </w:pPr>
            <w:r w:rsidRPr="00AA5893">
              <w:rPr>
                <w:rFonts w:ascii="Twinkl" w:hAnsi="Twinkl"/>
                <w:sz w:val="16"/>
              </w:rPr>
              <w:t>• English — Handwriting should be taught discretely</w:t>
            </w:r>
          </w:p>
        </w:tc>
        <w:tc>
          <w:tcPr>
            <w:tcW w:w="2592" w:type="dxa"/>
            <w:shd w:val="clear" w:color="auto" w:fill="FFFFFF"/>
            <w:tcMar>
              <w:top w:w="80" w:type="dxa"/>
              <w:left w:w="80" w:type="dxa"/>
              <w:bottom w:w="80" w:type="dxa"/>
              <w:right w:w="80" w:type="dxa"/>
            </w:tcMar>
          </w:tcPr>
          <w:p w14:paraId="220B16FF" w14:textId="77777777" w:rsidR="00D36C7C" w:rsidRPr="00AA5893" w:rsidRDefault="00506C4B">
            <w:pPr>
              <w:spacing w:before="40" w:after="40" w:line="252" w:lineRule="auto"/>
              <w:rPr>
                <w:rFonts w:ascii="Twinkl" w:hAnsi="Twinkl"/>
              </w:rPr>
            </w:pPr>
            <w:r w:rsidRPr="00AA5893">
              <w:rPr>
                <w:rFonts w:ascii="Twinkl" w:hAnsi="Twinkl"/>
                <w:sz w:val="16"/>
              </w:rPr>
              <w:t>• Dimensions PSHE (continued)</w:t>
            </w:r>
            <w:r w:rsidRPr="00AA5893">
              <w:rPr>
                <w:rFonts w:ascii="Twinkl" w:hAnsi="Twinkl"/>
                <w:sz w:val="16"/>
              </w:rPr>
              <w:br/>
              <w:t>• eSafety (continued)</w:t>
            </w:r>
          </w:p>
        </w:tc>
        <w:tc>
          <w:tcPr>
            <w:tcW w:w="2592" w:type="dxa"/>
            <w:shd w:val="clear" w:color="auto" w:fill="FFFFFF"/>
            <w:tcMar>
              <w:top w:w="80" w:type="dxa"/>
              <w:left w:w="80" w:type="dxa"/>
              <w:bottom w:w="80" w:type="dxa"/>
              <w:right w:w="80" w:type="dxa"/>
            </w:tcMar>
          </w:tcPr>
          <w:p w14:paraId="1E7DEC89" w14:textId="77777777" w:rsidR="00D36C7C" w:rsidRPr="00AA5893" w:rsidRDefault="00506C4B">
            <w:pPr>
              <w:spacing w:before="40" w:after="40" w:line="252" w:lineRule="auto"/>
              <w:rPr>
                <w:rFonts w:ascii="Twinkl" w:hAnsi="Twinkl"/>
              </w:rPr>
            </w:pPr>
            <w:r w:rsidRPr="00AA5893">
              <w:rPr>
                <w:rFonts w:ascii="Twinkl" w:hAnsi="Twinkl"/>
                <w:sz w:val="16"/>
              </w:rPr>
              <w:t>• English (continued)</w:t>
            </w:r>
            <w:r w:rsidRPr="00AA5893">
              <w:rPr>
                <w:rFonts w:ascii="Twinkl" w:hAnsi="Twinkl"/>
                <w:sz w:val="16"/>
              </w:rPr>
              <w:br/>
              <w:t>• Discrete handwriting sessions</w:t>
            </w:r>
          </w:p>
        </w:tc>
        <w:tc>
          <w:tcPr>
            <w:tcW w:w="2592" w:type="dxa"/>
            <w:shd w:val="clear" w:color="auto" w:fill="FFFFFF"/>
            <w:tcMar>
              <w:top w:w="80" w:type="dxa"/>
              <w:left w:w="80" w:type="dxa"/>
              <w:bottom w:w="80" w:type="dxa"/>
              <w:right w:w="80" w:type="dxa"/>
            </w:tcMar>
          </w:tcPr>
          <w:p w14:paraId="5FE80A93" w14:textId="77777777" w:rsidR="00D36C7C" w:rsidRPr="00AA5893" w:rsidRDefault="00506C4B">
            <w:pPr>
              <w:spacing w:before="40" w:after="40" w:line="252" w:lineRule="auto"/>
              <w:rPr>
                <w:rFonts w:ascii="Twinkl" w:hAnsi="Twinkl"/>
              </w:rPr>
            </w:pPr>
            <w:r w:rsidRPr="00AA5893">
              <w:rPr>
                <w:rFonts w:ascii="Twinkl" w:hAnsi="Twinkl"/>
                <w:sz w:val="16"/>
              </w:rPr>
              <w:t>• Dimensions PSHE (continued)</w:t>
            </w:r>
            <w:r w:rsidRPr="00AA5893">
              <w:rPr>
                <w:rFonts w:ascii="Twinkl" w:hAnsi="Twinkl"/>
                <w:sz w:val="16"/>
              </w:rPr>
              <w:br/>
              <w:t>• eSafety (continued)</w:t>
            </w:r>
          </w:p>
        </w:tc>
        <w:tc>
          <w:tcPr>
            <w:tcW w:w="2592" w:type="dxa"/>
            <w:shd w:val="clear" w:color="auto" w:fill="FFFFFF"/>
            <w:tcMar>
              <w:top w:w="80" w:type="dxa"/>
              <w:left w:w="80" w:type="dxa"/>
              <w:bottom w:w="80" w:type="dxa"/>
              <w:right w:w="80" w:type="dxa"/>
            </w:tcMar>
          </w:tcPr>
          <w:p w14:paraId="63EA9C31" w14:textId="77777777" w:rsidR="00D36C7C" w:rsidRPr="00AA5893" w:rsidRDefault="00506C4B">
            <w:pPr>
              <w:spacing w:before="40" w:after="40" w:line="252" w:lineRule="auto"/>
              <w:rPr>
                <w:rFonts w:ascii="Twinkl" w:hAnsi="Twinkl"/>
              </w:rPr>
            </w:pPr>
            <w:r w:rsidRPr="00AA5893">
              <w:rPr>
                <w:rFonts w:ascii="Twinkl" w:hAnsi="Twinkl"/>
                <w:sz w:val="16"/>
              </w:rPr>
              <w:t>• English (continued)</w:t>
            </w:r>
            <w:r w:rsidRPr="00AA5893">
              <w:rPr>
                <w:rFonts w:ascii="Twinkl" w:hAnsi="Twinkl"/>
                <w:sz w:val="16"/>
              </w:rPr>
              <w:br/>
              <w:t>• Consolidation of EYFS learning goals</w:t>
            </w:r>
          </w:p>
        </w:tc>
      </w:tr>
    </w:tbl>
    <w:p w14:paraId="7EB41C24" w14:textId="77777777" w:rsidR="00D36C7C" w:rsidRPr="00AA5893" w:rsidRDefault="00D36C7C">
      <w:pPr>
        <w:spacing w:after="240"/>
        <w:rPr>
          <w:rFonts w:ascii="Twinkl" w:hAnsi="Twinkl"/>
        </w:rPr>
      </w:pPr>
    </w:p>
    <w:p w14:paraId="0603DBA8" w14:textId="77777777" w:rsidR="00AA5893" w:rsidRDefault="00AA5893">
      <w:pPr>
        <w:spacing w:after="120"/>
        <w:rPr>
          <w:rFonts w:ascii="Twinkl" w:hAnsi="Twinkl"/>
          <w:b/>
          <w:color w:val="1B4D3E"/>
          <w:sz w:val="24"/>
        </w:rPr>
      </w:pPr>
    </w:p>
    <w:p w14:paraId="0E03BDF6" w14:textId="77777777" w:rsidR="00AA5893" w:rsidRDefault="00AA5893">
      <w:pPr>
        <w:spacing w:after="120"/>
        <w:rPr>
          <w:rFonts w:ascii="Twinkl" w:hAnsi="Twinkl"/>
          <w:b/>
          <w:color w:val="1B4D3E"/>
          <w:sz w:val="24"/>
        </w:rPr>
      </w:pPr>
    </w:p>
    <w:p w14:paraId="2031AC2F" w14:textId="77777777" w:rsidR="00AA5893" w:rsidRDefault="00AA5893">
      <w:pPr>
        <w:spacing w:after="120"/>
        <w:rPr>
          <w:rFonts w:ascii="Twinkl" w:hAnsi="Twinkl"/>
          <w:b/>
          <w:color w:val="1B4D3E"/>
          <w:sz w:val="24"/>
        </w:rPr>
      </w:pPr>
    </w:p>
    <w:p w14:paraId="27F693F4" w14:textId="77777777" w:rsidR="00AA5893" w:rsidRDefault="00AA5893">
      <w:pPr>
        <w:spacing w:after="120"/>
        <w:rPr>
          <w:rFonts w:ascii="Twinkl" w:hAnsi="Twinkl"/>
          <w:b/>
          <w:color w:val="1B4D3E"/>
          <w:sz w:val="24"/>
        </w:rPr>
      </w:pPr>
    </w:p>
    <w:p w14:paraId="697392EA" w14:textId="77777777" w:rsidR="00AA5893" w:rsidRDefault="00AA5893">
      <w:pPr>
        <w:spacing w:after="120"/>
        <w:rPr>
          <w:rFonts w:ascii="Twinkl" w:hAnsi="Twinkl"/>
          <w:b/>
          <w:color w:val="1B4D3E"/>
          <w:sz w:val="24"/>
        </w:rPr>
      </w:pPr>
    </w:p>
    <w:p w14:paraId="2856F249" w14:textId="77777777" w:rsidR="00AA5893" w:rsidRDefault="00AA5893">
      <w:pPr>
        <w:spacing w:after="120"/>
        <w:rPr>
          <w:rFonts w:ascii="Twinkl" w:hAnsi="Twinkl"/>
          <w:b/>
          <w:color w:val="1B4D3E"/>
          <w:sz w:val="24"/>
        </w:rPr>
      </w:pPr>
    </w:p>
    <w:p w14:paraId="5EA88F55" w14:textId="11D80C27" w:rsidR="00D36C7C" w:rsidRPr="00AA5893" w:rsidRDefault="00506C4B">
      <w:pPr>
        <w:spacing w:after="120"/>
        <w:rPr>
          <w:rFonts w:ascii="Twinkl" w:hAnsi="Twinkl"/>
        </w:rPr>
      </w:pPr>
      <w:r w:rsidRPr="00AA5893">
        <w:rPr>
          <w:rFonts w:ascii="Twinkl" w:hAnsi="Twinkl"/>
          <w:b/>
          <w:color w:val="1B4D3E"/>
          <w:sz w:val="24"/>
        </w:rPr>
        <w:t>The 7 Areas of Learning &amp; 17 Early Learning Goals (ELGs)</w:t>
      </w:r>
    </w:p>
    <w:tbl>
      <w:tblPr>
        <w:tblW w:w="0" w:type="auto"/>
        <w:jc w:val="center"/>
        <w:tblBorders>
          <w:top w:val="single" w:sz="4" w:space="0" w:color="D3D3D3"/>
          <w:bottom w:val="single" w:sz="4" w:space="0" w:color="D3D3D3"/>
          <w:insideH w:val="single" w:sz="4" w:space="0" w:color="D3D3D3"/>
          <w:insideV w:val="single" w:sz="4" w:space="0" w:color="D3D3D3"/>
        </w:tblBorders>
        <w:tblLook w:val="04A0" w:firstRow="1" w:lastRow="0" w:firstColumn="1" w:lastColumn="0" w:noHBand="0" w:noVBand="1"/>
      </w:tblPr>
      <w:tblGrid>
        <w:gridCol w:w="2197"/>
        <w:gridCol w:w="3853"/>
        <w:gridCol w:w="8350"/>
      </w:tblGrid>
      <w:tr w:rsidR="00D36C7C" w:rsidRPr="00AA5893" w14:paraId="1E5D5317" w14:textId="77777777">
        <w:trPr>
          <w:jc w:val="center"/>
        </w:trPr>
        <w:tc>
          <w:tcPr>
            <w:tcW w:w="2592" w:type="dxa"/>
            <w:shd w:val="clear" w:color="auto" w:fill="1B4D3E"/>
            <w:tcMar>
              <w:top w:w="80" w:type="dxa"/>
              <w:left w:w="80" w:type="dxa"/>
              <w:bottom w:w="80" w:type="dxa"/>
              <w:right w:w="80" w:type="dxa"/>
            </w:tcMar>
          </w:tcPr>
          <w:p w14:paraId="038F8C45" w14:textId="77777777" w:rsidR="00D36C7C" w:rsidRPr="00AA5893" w:rsidRDefault="00506C4B">
            <w:pPr>
              <w:spacing w:before="40" w:after="40"/>
              <w:rPr>
                <w:rFonts w:ascii="Twinkl" w:hAnsi="Twinkl"/>
              </w:rPr>
            </w:pPr>
            <w:r w:rsidRPr="00AA5893">
              <w:rPr>
                <w:rFonts w:ascii="Twinkl" w:hAnsi="Twinkl"/>
                <w:b/>
                <w:color w:val="FFFFFF"/>
              </w:rPr>
              <w:t>Area Category</w:t>
            </w:r>
          </w:p>
        </w:tc>
        <w:tc>
          <w:tcPr>
            <w:tcW w:w="4608" w:type="dxa"/>
            <w:shd w:val="clear" w:color="auto" w:fill="1B4D3E"/>
            <w:tcMar>
              <w:top w:w="80" w:type="dxa"/>
              <w:left w:w="80" w:type="dxa"/>
              <w:bottom w:w="80" w:type="dxa"/>
              <w:right w:w="80" w:type="dxa"/>
            </w:tcMar>
          </w:tcPr>
          <w:p w14:paraId="3504E51F" w14:textId="77777777" w:rsidR="00D36C7C" w:rsidRPr="00AA5893" w:rsidRDefault="00506C4B">
            <w:pPr>
              <w:spacing w:before="40" w:after="40"/>
              <w:rPr>
                <w:rFonts w:ascii="Twinkl" w:hAnsi="Twinkl"/>
              </w:rPr>
            </w:pPr>
            <w:r w:rsidRPr="00AA5893">
              <w:rPr>
                <w:rFonts w:ascii="Twinkl" w:hAnsi="Twinkl"/>
                <w:b/>
                <w:color w:val="FFFFFF"/>
              </w:rPr>
              <w:t>Area of Learning</w:t>
            </w:r>
          </w:p>
        </w:tc>
        <w:tc>
          <w:tcPr>
            <w:tcW w:w="10512" w:type="dxa"/>
            <w:shd w:val="clear" w:color="auto" w:fill="1B4D3E"/>
            <w:tcMar>
              <w:top w:w="80" w:type="dxa"/>
              <w:left w:w="80" w:type="dxa"/>
              <w:bottom w:w="80" w:type="dxa"/>
              <w:right w:w="80" w:type="dxa"/>
            </w:tcMar>
          </w:tcPr>
          <w:p w14:paraId="17D696A1" w14:textId="77777777" w:rsidR="00D36C7C" w:rsidRPr="00AA5893" w:rsidRDefault="00506C4B">
            <w:pPr>
              <w:spacing w:before="40" w:after="40"/>
              <w:rPr>
                <w:rFonts w:ascii="Twinkl" w:hAnsi="Twinkl"/>
              </w:rPr>
            </w:pPr>
            <w:r w:rsidRPr="00AA5893">
              <w:rPr>
                <w:rFonts w:ascii="Twinkl" w:hAnsi="Twinkl"/>
                <w:b/>
                <w:color w:val="FFFFFF"/>
              </w:rPr>
              <w:t>Early Learning Goals (ELGs)</w:t>
            </w:r>
          </w:p>
        </w:tc>
      </w:tr>
      <w:tr w:rsidR="00D36C7C" w:rsidRPr="00AA5893" w14:paraId="3C4B38E3" w14:textId="77777777">
        <w:trPr>
          <w:jc w:val="center"/>
        </w:trPr>
        <w:tc>
          <w:tcPr>
            <w:tcW w:w="2592" w:type="dxa"/>
            <w:shd w:val="clear" w:color="auto" w:fill="E8F5E9"/>
            <w:tcMar>
              <w:top w:w="80" w:type="dxa"/>
              <w:left w:w="80" w:type="dxa"/>
              <w:bottom w:w="80" w:type="dxa"/>
              <w:right w:w="80" w:type="dxa"/>
            </w:tcMar>
          </w:tcPr>
          <w:p w14:paraId="7D496076" w14:textId="77777777" w:rsidR="00D36C7C" w:rsidRPr="00AA5893" w:rsidRDefault="00506C4B">
            <w:pPr>
              <w:spacing w:before="40" w:after="40"/>
              <w:rPr>
                <w:rFonts w:ascii="Twinkl" w:hAnsi="Twinkl"/>
              </w:rPr>
            </w:pPr>
            <w:r w:rsidRPr="00AA5893">
              <w:rPr>
                <w:rFonts w:ascii="Twinkl" w:hAnsi="Twinkl"/>
                <w:b/>
                <w:color w:val="1B4D3E"/>
                <w:sz w:val="17"/>
              </w:rPr>
              <w:t>Prime Areas</w:t>
            </w:r>
          </w:p>
        </w:tc>
        <w:tc>
          <w:tcPr>
            <w:tcW w:w="4608" w:type="dxa"/>
            <w:shd w:val="clear" w:color="auto" w:fill="F1F8E9"/>
            <w:tcMar>
              <w:top w:w="80" w:type="dxa"/>
              <w:left w:w="80" w:type="dxa"/>
              <w:bottom w:w="80" w:type="dxa"/>
              <w:right w:w="80" w:type="dxa"/>
            </w:tcMar>
          </w:tcPr>
          <w:p w14:paraId="0306772C" w14:textId="77777777" w:rsidR="00D36C7C" w:rsidRPr="00AA5893" w:rsidRDefault="00506C4B">
            <w:pPr>
              <w:spacing w:before="40" w:after="40"/>
              <w:rPr>
                <w:rFonts w:ascii="Twinkl" w:hAnsi="Twinkl"/>
              </w:rPr>
            </w:pPr>
            <w:r w:rsidRPr="00AA5893">
              <w:rPr>
                <w:rFonts w:ascii="Twinkl" w:hAnsi="Twinkl"/>
                <w:b/>
                <w:color w:val="2E7D32"/>
                <w:sz w:val="17"/>
              </w:rPr>
              <w:t>Personal, Social and Emotional Development</w:t>
            </w:r>
          </w:p>
        </w:tc>
        <w:tc>
          <w:tcPr>
            <w:tcW w:w="10512" w:type="dxa"/>
            <w:shd w:val="clear" w:color="auto" w:fill="FFFFFF"/>
            <w:tcMar>
              <w:top w:w="80" w:type="dxa"/>
              <w:left w:w="80" w:type="dxa"/>
              <w:bottom w:w="80" w:type="dxa"/>
              <w:right w:w="80" w:type="dxa"/>
            </w:tcMar>
          </w:tcPr>
          <w:p w14:paraId="2A168078" w14:textId="77777777" w:rsidR="00D36C7C" w:rsidRPr="00AA5893" w:rsidRDefault="00506C4B">
            <w:pPr>
              <w:spacing w:before="40" w:after="40"/>
              <w:rPr>
                <w:rFonts w:ascii="Twinkl" w:hAnsi="Twinkl"/>
              </w:rPr>
            </w:pPr>
            <w:r w:rsidRPr="00AA5893">
              <w:rPr>
                <w:rFonts w:ascii="Twinkl" w:hAnsi="Twinkl"/>
                <w:sz w:val="17"/>
              </w:rPr>
              <w:t>1. Making relationships</w:t>
            </w:r>
            <w:r w:rsidRPr="00AA5893">
              <w:rPr>
                <w:rFonts w:ascii="Twinkl" w:hAnsi="Twinkl"/>
                <w:sz w:val="17"/>
              </w:rPr>
              <w:br/>
              <w:t>2. Sense of self (Self-confidence &amp; self-awareness)</w:t>
            </w:r>
            <w:r w:rsidRPr="00AA5893">
              <w:rPr>
                <w:rFonts w:ascii="Twinkl" w:hAnsi="Twinkl"/>
                <w:sz w:val="17"/>
              </w:rPr>
              <w:br/>
              <w:t>3. Managing feelings and behaviour</w:t>
            </w:r>
          </w:p>
        </w:tc>
      </w:tr>
      <w:tr w:rsidR="00D36C7C" w:rsidRPr="00AA5893" w14:paraId="0DB85DFC" w14:textId="77777777">
        <w:trPr>
          <w:jc w:val="center"/>
        </w:trPr>
        <w:tc>
          <w:tcPr>
            <w:tcW w:w="2592" w:type="dxa"/>
            <w:shd w:val="clear" w:color="auto" w:fill="E8F5E9"/>
            <w:tcMar>
              <w:top w:w="80" w:type="dxa"/>
              <w:left w:w="80" w:type="dxa"/>
              <w:bottom w:w="80" w:type="dxa"/>
              <w:right w:w="80" w:type="dxa"/>
            </w:tcMar>
          </w:tcPr>
          <w:p w14:paraId="2CD23D46" w14:textId="77777777" w:rsidR="00D36C7C" w:rsidRPr="00AA5893" w:rsidRDefault="00506C4B">
            <w:pPr>
              <w:spacing w:before="40" w:after="40"/>
              <w:rPr>
                <w:rFonts w:ascii="Twinkl" w:hAnsi="Twinkl"/>
              </w:rPr>
            </w:pPr>
            <w:r w:rsidRPr="00AA5893">
              <w:rPr>
                <w:rFonts w:ascii="Twinkl" w:hAnsi="Twinkl"/>
                <w:b/>
                <w:color w:val="1B4D3E"/>
                <w:sz w:val="17"/>
              </w:rPr>
              <w:t>Prime Areas</w:t>
            </w:r>
          </w:p>
        </w:tc>
        <w:tc>
          <w:tcPr>
            <w:tcW w:w="4608" w:type="dxa"/>
            <w:shd w:val="clear" w:color="auto" w:fill="F1F8E9"/>
            <w:tcMar>
              <w:top w:w="80" w:type="dxa"/>
              <w:left w:w="80" w:type="dxa"/>
              <w:bottom w:w="80" w:type="dxa"/>
              <w:right w:w="80" w:type="dxa"/>
            </w:tcMar>
          </w:tcPr>
          <w:p w14:paraId="188573FC" w14:textId="77777777" w:rsidR="00D36C7C" w:rsidRPr="00AA5893" w:rsidRDefault="00506C4B">
            <w:pPr>
              <w:spacing w:before="40" w:after="40"/>
              <w:rPr>
                <w:rFonts w:ascii="Twinkl" w:hAnsi="Twinkl"/>
              </w:rPr>
            </w:pPr>
            <w:r w:rsidRPr="00AA5893">
              <w:rPr>
                <w:rFonts w:ascii="Twinkl" w:hAnsi="Twinkl"/>
                <w:b/>
                <w:color w:val="2E7D32"/>
                <w:sz w:val="17"/>
              </w:rPr>
              <w:t>Physical Development</w:t>
            </w:r>
          </w:p>
        </w:tc>
        <w:tc>
          <w:tcPr>
            <w:tcW w:w="10512" w:type="dxa"/>
            <w:shd w:val="clear" w:color="auto" w:fill="FAFAFA"/>
            <w:tcMar>
              <w:top w:w="80" w:type="dxa"/>
              <w:left w:w="80" w:type="dxa"/>
              <w:bottom w:w="80" w:type="dxa"/>
              <w:right w:w="80" w:type="dxa"/>
            </w:tcMar>
          </w:tcPr>
          <w:p w14:paraId="52BF3DF2" w14:textId="77777777" w:rsidR="00D36C7C" w:rsidRPr="00AA5893" w:rsidRDefault="00506C4B">
            <w:pPr>
              <w:spacing w:before="40" w:after="40"/>
              <w:rPr>
                <w:rFonts w:ascii="Twinkl" w:hAnsi="Twinkl"/>
              </w:rPr>
            </w:pPr>
            <w:r w:rsidRPr="00AA5893">
              <w:rPr>
                <w:rFonts w:ascii="Twinkl" w:hAnsi="Twinkl"/>
                <w:sz w:val="17"/>
              </w:rPr>
              <w:t>4. Moving and handling</w:t>
            </w:r>
            <w:r w:rsidRPr="00AA5893">
              <w:rPr>
                <w:rFonts w:ascii="Twinkl" w:hAnsi="Twinkl"/>
                <w:sz w:val="17"/>
              </w:rPr>
              <w:br/>
              <w:t>5. Health and self-care</w:t>
            </w:r>
          </w:p>
        </w:tc>
      </w:tr>
      <w:tr w:rsidR="00D36C7C" w:rsidRPr="00AA5893" w14:paraId="4FA56586" w14:textId="77777777">
        <w:trPr>
          <w:jc w:val="center"/>
        </w:trPr>
        <w:tc>
          <w:tcPr>
            <w:tcW w:w="2592" w:type="dxa"/>
            <w:shd w:val="clear" w:color="auto" w:fill="E8F5E9"/>
            <w:tcMar>
              <w:top w:w="80" w:type="dxa"/>
              <w:left w:w="80" w:type="dxa"/>
              <w:bottom w:w="80" w:type="dxa"/>
              <w:right w:w="80" w:type="dxa"/>
            </w:tcMar>
          </w:tcPr>
          <w:p w14:paraId="74FA43B1" w14:textId="77777777" w:rsidR="00D36C7C" w:rsidRPr="00AA5893" w:rsidRDefault="00506C4B">
            <w:pPr>
              <w:spacing w:before="40" w:after="40"/>
              <w:rPr>
                <w:rFonts w:ascii="Twinkl" w:hAnsi="Twinkl"/>
              </w:rPr>
            </w:pPr>
            <w:r w:rsidRPr="00AA5893">
              <w:rPr>
                <w:rFonts w:ascii="Twinkl" w:hAnsi="Twinkl"/>
                <w:b/>
                <w:color w:val="1B4D3E"/>
                <w:sz w:val="17"/>
              </w:rPr>
              <w:t>Prime Areas</w:t>
            </w:r>
          </w:p>
        </w:tc>
        <w:tc>
          <w:tcPr>
            <w:tcW w:w="4608" w:type="dxa"/>
            <w:shd w:val="clear" w:color="auto" w:fill="F1F8E9"/>
            <w:tcMar>
              <w:top w:w="80" w:type="dxa"/>
              <w:left w:w="80" w:type="dxa"/>
              <w:bottom w:w="80" w:type="dxa"/>
              <w:right w:w="80" w:type="dxa"/>
            </w:tcMar>
          </w:tcPr>
          <w:p w14:paraId="4003D184" w14:textId="77777777" w:rsidR="00D36C7C" w:rsidRPr="00AA5893" w:rsidRDefault="00506C4B">
            <w:pPr>
              <w:spacing w:before="40" w:after="40"/>
              <w:rPr>
                <w:rFonts w:ascii="Twinkl" w:hAnsi="Twinkl"/>
              </w:rPr>
            </w:pPr>
            <w:r w:rsidRPr="00AA5893">
              <w:rPr>
                <w:rFonts w:ascii="Twinkl" w:hAnsi="Twinkl"/>
                <w:b/>
                <w:color w:val="2E7D32"/>
                <w:sz w:val="17"/>
              </w:rPr>
              <w:t>Communication and Language</w:t>
            </w:r>
          </w:p>
        </w:tc>
        <w:tc>
          <w:tcPr>
            <w:tcW w:w="10512" w:type="dxa"/>
            <w:shd w:val="clear" w:color="auto" w:fill="FFFFFF"/>
            <w:tcMar>
              <w:top w:w="80" w:type="dxa"/>
              <w:left w:w="80" w:type="dxa"/>
              <w:bottom w:w="80" w:type="dxa"/>
              <w:right w:w="80" w:type="dxa"/>
            </w:tcMar>
          </w:tcPr>
          <w:p w14:paraId="6D89844D" w14:textId="77777777" w:rsidR="00D36C7C" w:rsidRPr="00AA5893" w:rsidRDefault="00506C4B">
            <w:pPr>
              <w:spacing w:before="40" w:after="40"/>
              <w:rPr>
                <w:rFonts w:ascii="Twinkl" w:hAnsi="Twinkl"/>
              </w:rPr>
            </w:pPr>
            <w:r w:rsidRPr="00AA5893">
              <w:rPr>
                <w:rFonts w:ascii="Twinkl" w:hAnsi="Twinkl"/>
                <w:sz w:val="17"/>
              </w:rPr>
              <w:t>6. Listening and attention</w:t>
            </w:r>
            <w:r w:rsidRPr="00AA5893">
              <w:rPr>
                <w:rFonts w:ascii="Twinkl" w:hAnsi="Twinkl"/>
                <w:sz w:val="17"/>
              </w:rPr>
              <w:br/>
              <w:t>7. Understanding</w:t>
            </w:r>
            <w:r w:rsidRPr="00AA5893">
              <w:rPr>
                <w:rFonts w:ascii="Twinkl" w:hAnsi="Twinkl"/>
                <w:sz w:val="17"/>
              </w:rPr>
              <w:br/>
              <w:t>8. Speaking</w:t>
            </w:r>
          </w:p>
        </w:tc>
      </w:tr>
      <w:tr w:rsidR="00D36C7C" w:rsidRPr="00AA5893" w14:paraId="52384471" w14:textId="77777777">
        <w:trPr>
          <w:jc w:val="center"/>
        </w:trPr>
        <w:tc>
          <w:tcPr>
            <w:tcW w:w="2592" w:type="dxa"/>
            <w:shd w:val="clear" w:color="auto" w:fill="E8F5E9"/>
            <w:tcMar>
              <w:top w:w="80" w:type="dxa"/>
              <w:left w:w="80" w:type="dxa"/>
              <w:bottom w:w="80" w:type="dxa"/>
              <w:right w:w="80" w:type="dxa"/>
            </w:tcMar>
          </w:tcPr>
          <w:p w14:paraId="1734A0B8" w14:textId="77777777" w:rsidR="00D36C7C" w:rsidRPr="00AA5893" w:rsidRDefault="00506C4B">
            <w:pPr>
              <w:spacing w:before="40" w:after="40"/>
              <w:rPr>
                <w:rFonts w:ascii="Twinkl" w:hAnsi="Twinkl"/>
              </w:rPr>
            </w:pPr>
            <w:r w:rsidRPr="00AA5893">
              <w:rPr>
                <w:rFonts w:ascii="Twinkl" w:hAnsi="Twinkl"/>
                <w:b/>
                <w:color w:val="1B4D3E"/>
                <w:sz w:val="17"/>
              </w:rPr>
              <w:t>Specific Areas</w:t>
            </w:r>
          </w:p>
        </w:tc>
        <w:tc>
          <w:tcPr>
            <w:tcW w:w="4608" w:type="dxa"/>
            <w:shd w:val="clear" w:color="auto" w:fill="F1F8E9"/>
            <w:tcMar>
              <w:top w:w="80" w:type="dxa"/>
              <w:left w:w="80" w:type="dxa"/>
              <w:bottom w:w="80" w:type="dxa"/>
              <w:right w:w="80" w:type="dxa"/>
            </w:tcMar>
          </w:tcPr>
          <w:p w14:paraId="590680EB" w14:textId="77777777" w:rsidR="00D36C7C" w:rsidRPr="00AA5893" w:rsidRDefault="00506C4B">
            <w:pPr>
              <w:spacing w:before="40" w:after="40"/>
              <w:rPr>
                <w:rFonts w:ascii="Twinkl" w:hAnsi="Twinkl"/>
              </w:rPr>
            </w:pPr>
            <w:r w:rsidRPr="00AA5893">
              <w:rPr>
                <w:rFonts w:ascii="Twinkl" w:hAnsi="Twinkl"/>
                <w:b/>
                <w:color w:val="2E7D32"/>
                <w:sz w:val="17"/>
              </w:rPr>
              <w:t>Literacy</w:t>
            </w:r>
          </w:p>
        </w:tc>
        <w:tc>
          <w:tcPr>
            <w:tcW w:w="10512" w:type="dxa"/>
            <w:shd w:val="clear" w:color="auto" w:fill="FAFAFA"/>
            <w:tcMar>
              <w:top w:w="80" w:type="dxa"/>
              <w:left w:w="80" w:type="dxa"/>
              <w:bottom w:w="80" w:type="dxa"/>
              <w:right w:w="80" w:type="dxa"/>
            </w:tcMar>
          </w:tcPr>
          <w:p w14:paraId="698C9B8C" w14:textId="77777777" w:rsidR="00D36C7C" w:rsidRPr="00AA5893" w:rsidRDefault="00506C4B">
            <w:pPr>
              <w:spacing w:before="40" w:after="40"/>
              <w:rPr>
                <w:rFonts w:ascii="Twinkl" w:hAnsi="Twinkl"/>
              </w:rPr>
            </w:pPr>
            <w:r w:rsidRPr="00AA5893">
              <w:rPr>
                <w:rFonts w:ascii="Twinkl" w:hAnsi="Twinkl"/>
                <w:sz w:val="17"/>
              </w:rPr>
              <w:t>9. Reading</w:t>
            </w:r>
            <w:r w:rsidRPr="00AA5893">
              <w:rPr>
                <w:rFonts w:ascii="Twinkl" w:hAnsi="Twinkl"/>
                <w:sz w:val="17"/>
              </w:rPr>
              <w:br/>
              <w:t>10. Writing</w:t>
            </w:r>
          </w:p>
        </w:tc>
      </w:tr>
      <w:tr w:rsidR="00D36C7C" w:rsidRPr="00AA5893" w14:paraId="3EF61D16" w14:textId="77777777">
        <w:trPr>
          <w:jc w:val="center"/>
        </w:trPr>
        <w:tc>
          <w:tcPr>
            <w:tcW w:w="2592" w:type="dxa"/>
            <w:shd w:val="clear" w:color="auto" w:fill="E8F5E9"/>
            <w:tcMar>
              <w:top w:w="80" w:type="dxa"/>
              <w:left w:w="80" w:type="dxa"/>
              <w:bottom w:w="80" w:type="dxa"/>
              <w:right w:w="80" w:type="dxa"/>
            </w:tcMar>
          </w:tcPr>
          <w:p w14:paraId="53A6832F" w14:textId="77777777" w:rsidR="00D36C7C" w:rsidRPr="00AA5893" w:rsidRDefault="00506C4B">
            <w:pPr>
              <w:spacing w:before="40" w:after="40"/>
              <w:rPr>
                <w:rFonts w:ascii="Twinkl" w:hAnsi="Twinkl"/>
              </w:rPr>
            </w:pPr>
            <w:r w:rsidRPr="00AA5893">
              <w:rPr>
                <w:rFonts w:ascii="Twinkl" w:hAnsi="Twinkl"/>
                <w:b/>
                <w:color w:val="1B4D3E"/>
                <w:sz w:val="17"/>
              </w:rPr>
              <w:t>Specific Areas</w:t>
            </w:r>
          </w:p>
        </w:tc>
        <w:tc>
          <w:tcPr>
            <w:tcW w:w="4608" w:type="dxa"/>
            <w:shd w:val="clear" w:color="auto" w:fill="F1F8E9"/>
            <w:tcMar>
              <w:top w:w="80" w:type="dxa"/>
              <w:left w:w="80" w:type="dxa"/>
              <w:bottom w:w="80" w:type="dxa"/>
              <w:right w:w="80" w:type="dxa"/>
            </w:tcMar>
          </w:tcPr>
          <w:p w14:paraId="36037DA3" w14:textId="77777777" w:rsidR="00D36C7C" w:rsidRPr="00AA5893" w:rsidRDefault="00506C4B">
            <w:pPr>
              <w:spacing w:before="40" w:after="40"/>
              <w:rPr>
                <w:rFonts w:ascii="Twinkl" w:hAnsi="Twinkl"/>
              </w:rPr>
            </w:pPr>
            <w:r w:rsidRPr="00AA5893">
              <w:rPr>
                <w:rFonts w:ascii="Twinkl" w:hAnsi="Twinkl"/>
                <w:b/>
                <w:color w:val="2E7D32"/>
                <w:sz w:val="17"/>
              </w:rPr>
              <w:t>Mathematics</w:t>
            </w:r>
          </w:p>
        </w:tc>
        <w:tc>
          <w:tcPr>
            <w:tcW w:w="10512" w:type="dxa"/>
            <w:shd w:val="clear" w:color="auto" w:fill="FFFFFF"/>
            <w:tcMar>
              <w:top w:w="80" w:type="dxa"/>
              <w:left w:w="80" w:type="dxa"/>
              <w:bottom w:w="80" w:type="dxa"/>
              <w:right w:w="80" w:type="dxa"/>
            </w:tcMar>
          </w:tcPr>
          <w:p w14:paraId="3EF7AEB5" w14:textId="77777777" w:rsidR="00D36C7C" w:rsidRPr="00AA5893" w:rsidRDefault="00506C4B">
            <w:pPr>
              <w:spacing w:before="40" w:after="40"/>
              <w:rPr>
                <w:rFonts w:ascii="Twinkl" w:hAnsi="Twinkl"/>
              </w:rPr>
            </w:pPr>
            <w:r w:rsidRPr="00AA5893">
              <w:rPr>
                <w:rFonts w:ascii="Twinkl" w:hAnsi="Twinkl"/>
                <w:sz w:val="17"/>
              </w:rPr>
              <w:t>11. Numbers</w:t>
            </w:r>
            <w:r w:rsidRPr="00AA5893">
              <w:rPr>
                <w:rFonts w:ascii="Twinkl" w:hAnsi="Twinkl"/>
                <w:sz w:val="17"/>
              </w:rPr>
              <w:br/>
              <w:t>12. Shapes, space and measures</w:t>
            </w:r>
          </w:p>
        </w:tc>
      </w:tr>
      <w:tr w:rsidR="00D36C7C" w:rsidRPr="00AA5893" w14:paraId="2E479CA7" w14:textId="77777777">
        <w:trPr>
          <w:jc w:val="center"/>
        </w:trPr>
        <w:tc>
          <w:tcPr>
            <w:tcW w:w="2592" w:type="dxa"/>
            <w:shd w:val="clear" w:color="auto" w:fill="E8F5E9"/>
            <w:tcMar>
              <w:top w:w="80" w:type="dxa"/>
              <w:left w:w="80" w:type="dxa"/>
              <w:bottom w:w="80" w:type="dxa"/>
              <w:right w:w="80" w:type="dxa"/>
            </w:tcMar>
          </w:tcPr>
          <w:p w14:paraId="02C6ABD7" w14:textId="77777777" w:rsidR="00D36C7C" w:rsidRPr="00AA5893" w:rsidRDefault="00506C4B">
            <w:pPr>
              <w:spacing w:before="40" w:after="40"/>
              <w:rPr>
                <w:rFonts w:ascii="Twinkl" w:hAnsi="Twinkl"/>
              </w:rPr>
            </w:pPr>
            <w:r w:rsidRPr="00AA5893">
              <w:rPr>
                <w:rFonts w:ascii="Twinkl" w:hAnsi="Twinkl"/>
                <w:b/>
                <w:color w:val="1B4D3E"/>
                <w:sz w:val="17"/>
              </w:rPr>
              <w:t>Specific Areas</w:t>
            </w:r>
          </w:p>
        </w:tc>
        <w:tc>
          <w:tcPr>
            <w:tcW w:w="4608" w:type="dxa"/>
            <w:shd w:val="clear" w:color="auto" w:fill="F1F8E9"/>
            <w:tcMar>
              <w:top w:w="80" w:type="dxa"/>
              <w:left w:w="80" w:type="dxa"/>
              <w:bottom w:w="80" w:type="dxa"/>
              <w:right w:w="80" w:type="dxa"/>
            </w:tcMar>
          </w:tcPr>
          <w:p w14:paraId="1ABAF83A" w14:textId="77777777" w:rsidR="00D36C7C" w:rsidRPr="00AA5893" w:rsidRDefault="00506C4B">
            <w:pPr>
              <w:spacing w:before="40" w:after="40"/>
              <w:rPr>
                <w:rFonts w:ascii="Twinkl" w:hAnsi="Twinkl"/>
              </w:rPr>
            </w:pPr>
            <w:r w:rsidRPr="00AA5893">
              <w:rPr>
                <w:rFonts w:ascii="Twinkl" w:hAnsi="Twinkl"/>
                <w:b/>
                <w:color w:val="2E7D32"/>
                <w:sz w:val="17"/>
              </w:rPr>
              <w:t>Understanding the World</w:t>
            </w:r>
          </w:p>
        </w:tc>
        <w:tc>
          <w:tcPr>
            <w:tcW w:w="10512" w:type="dxa"/>
            <w:shd w:val="clear" w:color="auto" w:fill="FAFAFA"/>
            <w:tcMar>
              <w:top w:w="80" w:type="dxa"/>
              <w:left w:w="80" w:type="dxa"/>
              <w:bottom w:w="80" w:type="dxa"/>
              <w:right w:w="80" w:type="dxa"/>
            </w:tcMar>
          </w:tcPr>
          <w:p w14:paraId="11D1877E" w14:textId="77777777" w:rsidR="00D36C7C" w:rsidRPr="00AA5893" w:rsidRDefault="00506C4B">
            <w:pPr>
              <w:spacing w:before="40" w:after="40"/>
              <w:rPr>
                <w:rFonts w:ascii="Twinkl" w:hAnsi="Twinkl"/>
              </w:rPr>
            </w:pPr>
            <w:r w:rsidRPr="00AA5893">
              <w:rPr>
                <w:rFonts w:ascii="Twinkl" w:hAnsi="Twinkl"/>
                <w:sz w:val="17"/>
              </w:rPr>
              <w:t>13. People and communities</w:t>
            </w:r>
            <w:r w:rsidRPr="00AA5893">
              <w:rPr>
                <w:rFonts w:ascii="Twinkl" w:hAnsi="Twinkl"/>
                <w:sz w:val="17"/>
              </w:rPr>
              <w:br/>
              <w:t>14. The world</w:t>
            </w:r>
            <w:r w:rsidRPr="00AA5893">
              <w:rPr>
                <w:rFonts w:ascii="Twinkl" w:hAnsi="Twinkl"/>
                <w:sz w:val="17"/>
              </w:rPr>
              <w:br/>
              <w:t>15. Technology</w:t>
            </w:r>
          </w:p>
        </w:tc>
      </w:tr>
      <w:tr w:rsidR="00D36C7C" w:rsidRPr="00AA5893" w14:paraId="241F813D" w14:textId="77777777">
        <w:trPr>
          <w:jc w:val="center"/>
        </w:trPr>
        <w:tc>
          <w:tcPr>
            <w:tcW w:w="2592" w:type="dxa"/>
            <w:shd w:val="clear" w:color="auto" w:fill="E8F5E9"/>
            <w:tcMar>
              <w:top w:w="80" w:type="dxa"/>
              <w:left w:w="80" w:type="dxa"/>
              <w:bottom w:w="80" w:type="dxa"/>
              <w:right w:w="80" w:type="dxa"/>
            </w:tcMar>
          </w:tcPr>
          <w:p w14:paraId="0C518F22" w14:textId="77777777" w:rsidR="00D36C7C" w:rsidRPr="00AA5893" w:rsidRDefault="00506C4B">
            <w:pPr>
              <w:spacing w:before="40" w:after="40"/>
              <w:rPr>
                <w:rFonts w:ascii="Twinkl" w:hAnsi="Twinkl"/>
              </w:rPr>
            </w:pPr>
            <w:r w:rsidRPr="00AA5893">
              <w:rPr>
                <w:rFonts w:ascii="Twinkl" w:hAnsi="Twinkl"/>
                <w:b/>
                <w:color w:val="1B4D3E"/>
                <w:sz w:val="17"/>
              </w:rPr>
              <w:t>Specific Areas</w:t>
            </w:r>
          </w:p>
        </w:tc>
        <w:tc>
          <w:tcPr>
            <w:tcW w:w="4608" w:type="dxa"/>
            <w:shd w:val="clear" w:color="auto" w:fill="F1F8E9"/>
            <w:tcMar>
              <w:top w:w="80" w:type="dxa"/>
              <w:left w:w="80" w:type="dxa"/>
              <w:bottom w:w="80" w:type="dxa"/>
              <w:right w:w="80" w:type="dxa"/>
            </w:tcMar>
          </w:tcPr>
          <w:p w14:paraId="2FECC460" w14:textId="77777777" w:rsidR="00D36C7C" w:rsidRPr="00AA5893" w:rsidRDefault="00506C4B">
            <w:pPr>
              <w:spacing w:before="40" w:after="40"/>
              <w:rPr>
                <w:rFonts w:ascii="Twinkl" w:hAnsi="Twinkl"/>
              </w:rPr>
            </w:pPr>
            <w:r w:rsidRPr="00AA5893">
              <w:rPr>
                <w:rFonts w:ascii="Twinkl" w:hAnsi="Twinkl"/>
                <w:b/>
                <w:color w:val="2E7D32"/>
                <w:sz w:val="17"/>
              </w:rPr>
              <w:t>Expressive Arts and Design</w:t>
            </w:r>
          </w:p>
        </w:tc>
        <w:tc>
          <w:tcPr>
            <w:tcW w:w="10512" w:type="dxa"/>
            <w:shd w:val="clear" w:color="auto" w:fill="FFFFFF"/>
            <w:tcMar>
              <w:top w:w="80" w:type="dxa"/>
              <w:left w:w="80" w:type="dxa"/>
              <w:bottom w:w="80" w:type="dxa"/>
              <w:right w:w="80" w:type="dxa"/>
            </w:tcMar>
          </w:tcPr>
          <w:p w14:paraId="2936531E" w14:textId="77777777" w:rsidR="00D36C7C" w:rsidRPr="00AA5893" w:rsidRDefault="00506C4B">
            <w:pPr>
              <w:spacing w:before="40" w:after="40"/>
              <w:rPr>
                <w:rFonts w:ascii="Twinkl" w:hAnsi="Twinkl"/>
              </w:rPr>
            </w:pPr>
            <w:r w:rsidRPr="00AA5893">
              <w:rPr>
                <w:rFonts w:ascii="Twinkl" w:hAnsi="Twinkl"/>
                <w:sz w:val="17"/>
              </w:rPr>
              <w:t>16. Exploring and using media and materials</w:t>
            </w:r>
            <w:r w:rsidRPr="00AA5893">
              <w:rPr>
                <w:rFonts w:ascii="Twinkl" w:hAnsi="Twinkl"/>
                <w:sz w:val="17"/>
              </w:rPr>
              <w:br/>
              <w:t>17. Being imaginative</w:t>
            </w:r>
          </w:p>
        </w:tc>
      </w:tr>
    </w:tbl>
    <w:p w14:paraId="67ADC4BE" w14:textId="77777777" w:rsidR="00506C4B" w:rsidRPr="00AA5893" w:rsidRDefault="00506C4B">
      <w:pPr>
        <w:rPr>
          <w:rFonts w:ascii="Twinkl" w:hAnsi="Twinkl"/>
        </w:rPr>
      </w:pPr>
    </w:p>
    <w:sectPr w:rsidR="00506C4B" w:rsidRPr="00AA5893" w:rsidSect="000346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winkl">
    <w:panose1 w:val="02000000000000000000"/>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C7F"/>
    <w:rsid w:val="00034616"/>
    <w:rsid w:val="0005173E"/>
    <w:rsid w:val="0006063C"/>
    <w:rsid w:val="000A3A67"/>
    <w:rsid w:val="00104206"/>
    <w:rsid w:val="0015074B"/>
    <w:rsid w:val="00175D28"/>
    <w:rsid w:val="0029639D"/>
    <w:rsid w:val="00326F90"/>
    <w:rsid w:val="003E6D21"/>
    <w:rsid w:val="00411B28"/>
    <w:rsid w:val="004F2B77"/>
    <w:rsid w:val="00506C4B"/>
    <w:rsid w:val="00626C9C"/>
    <w:rsid w:val="006D2BEE"/>
    <w:rsid w:val="007A25A1"/>
    <w:rsid w:val="00810EF5"/>
    <w:rsid w:val="0092134B"/>
    <w:rsid w:val="00941B29"/>
    <w:rsid w:val="00AA1D8D"/>
    <w:rsid w:val="00AA5893"/>
    <w:rsid w:val="00AA71F0"/>
    <w:rsid w:val="00B47730"/>
    <w:rsid w:val="00BB1CF0"/>
    <w:rsid w:val="00CB0664"/>
    <w:rsid w:val="00D36C7C"/>
    <w:rsid w:val="00E321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53A65A"/>
  <w14:defaultImageDpi w14:val="300"/>
  <w15:docId w15:val="{C6A94208-EF75-495C-B441-2E5B43D98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7</Pages>
  <Words>3235</Words>
  <Characters>18443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Kimberley Baxter</cp:lastModifiedBy>
  <cp:revision>8</cp:revision>
  <cp:lastPrinted>2026-09-24T12:39:00Z</cp:lastPrinted>
  <dcterms:created xsi:type="dcterms:W3CDTF">2026-09-24T11:35:00Z</dcterms:created>
  <dcterms:modified xsi:type="dcterms:W3CDTF">2026-09-24T13:01:00Z</dcterms:modified>
  <cp:category/>
</cp:coreProperties>
</file>