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BD3C2" w14:textId="77777777" w:rsidR="00FD5A3E" w:rsidRDefault="007A67CB">
      <w:pPr>
        <w:spacing w:after="160"/>
        <w:jc w:val="center"/>
      </w:pPr>
      <w:r>
        <w:rPr>
          <w:b/>
          <w:color w:val="C9A227"/>
          <w:sz w:val="24"/>
        </w:rPr>
        <w:t>EVERYONE MATTERS SCHOOLS TRUST</w:t>
      </w:r>
    </w:p>
    <w:p w14:paraId="2907B75C" w14:textId="77777777" w:rsidR="00FD5A3E" w:rsidRDefault="007A67CB">
      <w:pPr>
        <w:spacing w:after="120"/>
        <w:jc w:val="center"/>
      </w:pPr>
      <w:r>
        <w:rPr>
          <w:b/>
          <w:sz w:val="40"/>
        </w:rPr>
        <w:t>Rainford Brook Lodge Primary School</w:t>
      </w:r>
    </w:p>
    <w:p w14:paraId="2811FDE5" w14:textId="77777777" w:rsidR="00FD5A3E" w:rsidRDefault="007A67CB">
      <w:pPr>
        <w:jc w:val="center"/>
      </w:pPr>
      <w:r>
        <w:rPr>
          <w:b/>
          <w:color w:val="1F4E79"/>
          <w:sz w:val="28"/>
        </w:rPr>
        <w:t>RELATIONSHIPS, SEX AND HEALTH EDUCATION POLICY</w:t>
      </w:r>
    </w:p>
    <w:p w14:paraId="5545F9E1" w14:textId="77777777" w:rsidR="00FD5A3E" w:rsidRDefault="007A67CB">
      <w:pPr>
        <w:spacing w:after="200"/>
        <w:jc w:val="center"/>
      </w:pPr>
      <w:r>
        <w:rPr>
          <w:i/>
        </w:rPr>
        <w:t>September 2026</w:t>
      </w:r>
    </w:p>
    <w:tbl>
      <w:tblPr>
        <w:tblW w:w="0" w:type="auto"/>
        <w:jc w:val="center"/>
        <w:tblLook w:val="04A0" w:firstRow="1" w:lastRow="0" w:firstColumn="1" w:lastColumn="0" w:noHBand="0" w:noVBand="1"/>
      </w:tblPr>
      <w:tblGrid>
        <w:gridCol w:w="1800"/>
        <w:gridCol w:w="2232"/>
        <w:gridCol w:w="1800"/>
        <w:gridCol w:w="2520"/>
      </w:tblGrid>
      <w:tr w:rsidR="00FD5A3E" w:rsidRPr="00091E2F" w14:paraId="37F92A10" w14:textId="77777777">
        <w:trPr>
          <w:tblHeader/>
          <w:jc w:val="center"/>
        </w:trPr>
        <w:tc>
          <w:tcPr>
            <w:tcW w:w="1800" w:type="dxa"/>
            <w:shd w:val="clear" w:color="auto" w:fill="1F4E79"/>
            <w:tcMar>
              <w:top w:w="70" w:type="dxa"/>
              <w:left w:w="70" w:type="dxa"/>
              <w:bottom w:w="70" w:type="dxa"/>
              <w:right w:w="70" w:type="dxa"/>
            </w:tcMar>
            <w:vAlign w:val="center"/>
          </w:tcPr>
          <w:p w14:paraId="789015B6" w14:textId="77777777" w:rsidR="00FD5A3E" w:rsidRPr="00091E2F" w:rsidRDefault="007A67CB">
            <w:pPr>
              <w:spacing w:after="40"/>
              <w:rPr>
                <w:sz w:val="21"/>
                <w:szCs w:val="21"/>
              </w:rPr>
            </w:pPr>
            <w:r w:rsidRPr="00091E2F">
              <w:rPr>
                <w:b/>
                <w:color w:val="FFFFFF"/>
                <w:sz w:val="21"/>
                <w:szCs w:val="21"/>
              </w:rPr>
              <w:t>Last review date</w:t>
            </w:r>
          </w:p>
        </w:tc>
        <w:tc>
          <w:tcPr>
            <w:tcW w:w="2232" w:type="dxa"/>
            <w:shd w:val="clear" w:color="auto" w:fill="1F4E79"/>
            <w:tcMar>
              <w:top w:w="70" w:type="dxa"/>
              <w:left w:w="70" w:type="dxa"/>
              <w:bottom w:w="70" w:type="dxa"/>
              <w:right w:w="70" w:type="dxa"/>
            </w:tcMar>
            <w:vAlign w:val="center"/>
          </w:tcPr>
          <w:p w14:paraId="4A9DD350" w14:textId="77777777" w:rsidR="00FD5A3E" w:rsidRPr="00091E2F" w:rsidRDefault="007A67CB">
            <w:pPr>
              <w:spacing w:after="40"/>
              <w:rPr>
                <w:sz w:val="21"/>
                <w:szCs w:val="21"/>
              </w:rPr>
            </w:pPr>
            <w:r w:rsidRPr="00091E2F">
              <w:rPr>
                <w:b/>
                <w:color w:val="FFFFFF"/>
                <w:sz w:val="21"/>
                <w:szCs w:val="21"/>
              </w:rPr>
              <w:t>September 2026</w:t>
            </w:r>
          </w:p>
        </w:tc>
        <w:tc>
          <w:tcPr>
            <w:tcW w:w="1800" w:type="dxa"/>
            <w:shd w:val="clear" w:color="auto" w:fill="1F4E79"/>
            <w:tcMar>
              <w:top w:w="70" w:type="dxa"/>
              <w:left w:w="70" w:type="dxa"/>
              <w:bottom w:w="70" w:type="dxa"/>
              <w:right w:w="70" w:type="dxa"/>
            </w:tcMar>
            <w:vAlign w:val="center"/>
          </w:tcPr>
          <w:p w14:paraId="23C088FE" w14:textId="77777777" w:rsidR="00FD5A3E" w:rsidRPr="00091E2F" w:rsidRDefault="007A67CB">
            <w:pPr>
              <w:spacing w:after="40"/>
              <w:rPr>
                <w:sz w:val="21"/>
                <w:szCs w:val="21"/>
              </w:rPr>
            </w:pPr>
            <w:r w:rsidRPr="00091E2F">
              <w:rPr>
                <w:b/>
                <w:color w:val="FFFFFF"/>
                <w:sz w:val="21"/>
                <w:szCs w:val="21"/>
              </w:rPr>
              <w:t>Next review date</w:t>
            </w:r>
          </w:p>
        </w:tc>
        <w:tc>
          <w:tcPr>
            <w:tcW w:w="2520" w:type="dxa"/>
            <w:shd w:val="clear" w:color="auto" w:fill="1F4E79"/>
            <w:tcMar>
              <w:top w:w="70" w:type="dxa"/>
              <w:left w:w="70" w:type="dxa"/>
              <w:bottom w:w="70" w:type="dxa"/>
              <w:right w:w="70" w:type="dxa"/>
            </w:tcMar>
            <w:vAlign w:val="center"/>
          </w:tcPr>
          <w:p w14:paraId="2C544573" w14:textId="77777777" w:rsidR="00FD5A3E" w:rsidRPr="00091E2F" w:rsidRDefault="007A67CB">
            <w:pPr>
              <w:spacing w:after="40"/>
              <w:rPr>
                <w:sz w:val="21"/>
                <w:szCs w:val="21"/>
              </w:rPr>
            </w:pPr>
            <w:r w:rsidRPr="00091E2F">
              <w:rPr>
                <w:b/>
                <w:color w:val="FFFFFF"/>
                <w:sz w:val="21"/>
                <w:szCs w:val="21"/>
              </w:rPr>
              <w:t>September 2027</w:t>
            </w:r>
          </w:p>
        </w:tc>
      </w:tr>
      <w:tr w:rsidR="00FD5A3E" w:rsidRPr="00091E2F" w14:paraId="756E0CBC" w14:textId="77777777">
        <w:trPr>
          <w:jc w:val="center"/>
        </w:trPr>
        <w:tc>
          <w:tcPr>
            <w:tcW w:w="1800" w:type="dxa"/>
            <w:shd w:val="clear" w:color="auto" w:fill="1F4E79"/>
            <w:tcMar>
              <w:top w:w="70" w:type="dxa"/>
              <w:left w:w="70" w:type="dxa"/>
              <w:bottom w:w="70" w:type="dxa"/>
              <w:right w:w="70" w:type="dxa"/>
            </w:tcMar>
            <w:vAlign w:val="center"/>
          </w:tcPr>
          <w:p w14:paraId="6CCF871E" w14:textId="77777777" w:rsidR="00FD5A3E" w:rsidRPr="00091E2F" w:rsidRDefault="007A67CB">
            <w:pPr>
              <w:spacing w:after="40"/>
              <w:rPr>
                <w:sz w:val="21"/>
                <w:szCs w:val="21"/>
              </w:rPr>
            </w:pPr>
            <w:r w:rsidRPr="00091E2F">
              <w:rPr>
                <w:b/>
                <w:color w:val="FFFFFF"/>
                <w:sz w:val="21"/>
                <w:szCs w:val="21"/>
              </w:rPr>
              <w:t>Approved by</w:t>
            </w:r>
          </w:p>
        </w:tc>
        <w:tc>
          <w:tcPr>
            <w:tcW w:w="2232" w:type="dxa"/>
            <w:tcMar>
              <w:top w:w="70" w:type="dxa"/>
              <w:left w:w="70" w:type="dxa"/>
              <w:bottom w:w="70" w:type="dxa"/>
              <w:right w:w="70" w:type="dxa"/>
            </w:tcMar>
            <w:vAlign w:val="center"/>
          </w:tcPr>
          <w:p w14:paraId="707F8BE5" w14:textId="77777777" w:rsidR="00FD5A3E" w:rsidRPr="00091E2F" w:rsidRDefault="007A67CB">
            <w:pPr>
              <w:spacing w:after="40"/>
              <w:rPr>
                <w:sz w:val="21"/>
                <w:szCs w:val="21"/>
              </w:rPr>
            </w:pPr>
            <w:r w:rsidRPr="00091E2F">
              <w:rPr>
                <w:sz w:val="21"/>
                <w:szCs w:val="21"/>
              </w:rPr>
              <w:t>Governing Body</w:t>
            </w:r>
          </w:p>
        </w:tc>
        <w:tc>
          <w:tcPr>
            <w:tcW w:w="1800" w:type="dxa"/>
            <w:shd w:val="clear" w:color="auto" w:fill="1F4E79"/>
            <w:tcMar>
              <w:top w:w="70" w:type="dxa"/>
              <w:left w:w="70" w:type="dxa"/>
              <w:bottom w:w="70" w:type="dxa"/>
              <w:right w:w="70" w:type="dxa"/>
            </w:tcMar>
            <w:vAlign w:val="center"/>
          </w:tcPr>
          <w:p w14:paraId="6826D616" w14:textId="77777777" w:rsidR="00FD5A3E" w:rsidRPr="00091E2F" w:rsidRDefault="007A67CB">
            <w:pPr>
              <w:spacing w:after="40"/>
              <w:rPr>
                <w:sz w:val="21"/>
                <w:szCs w:val="21"/>
              </w:rPr>
            </w:pPr>
            <w:r w:rsidRPr="00091E2F">
              <w:rPr>
                <w:b/>
                <w:color w:val="FFFFFF"/>
                <w:sz w:val="21"/>
                <w:szCs w:val="21"/>
              </w:rPr>
              <w:t>Approval date</w:t>
            </w:r>
          </w:p>
        </w:tc>
        <w:tc>
          <w:tcPr>
            <w:tcW w:w="2520" w:type="dxa"/>
            <w:tcMar>
              <w:top w:w="70" w:type="dxa"/>
              <w:left w:w="70" w:type="dxa"/>
              <w:bottom w:w="70" w:type="dxa"/>
              <w:right w:w="70" w:type="dxa"/>
            </w:tcMar>
            <w:vAlign w:val="center"/>
          </w:tcPr>
          <w:p w14:paraId="34EFFA9C" w14:textId="77777777" w:rsidR="00FD5A3E" w:rsidRPr="00091E2F" w:rsidRDefault="007A67CB">
            <w:pPr>
              <w:spacing w:after="40"/>
              <w:rPr>
                <w:sz w:val="21"/>
                <w:szCs w:val="21"/>
              </w:rPr>
            </w:pPr>
            <w:r w:rsidRPr="00091E2F">
              <w:rPr>
                <w:sz w:val="21"/>
                <w:szCs w:val="21"/>
              </w:rPr>
              <w:t>23 September 2026</w:t>
            </w:r>
          </w:p>
        </w:tc>
      </w:tr>
      <w:tr w:rsidR="00FD5A3E" w:rsidRPr="00091E2F" w14:paraId="05F6D735" w14:textId="77777777">
        <w:trPr>
          <w:jc w:val="center"/>
        </w:trPr>
        <w:tc>
          <w:tcPr>
            <w:tcW w:w="1800" w:type="dxa"/>
            <w:shd w:val="clear" w:color="auto" w:fill="1F4E79"/>
            <w:tcMar>
              <w:top w:w="70" w:type="dxa"/>
              <w:left w:w="70" w:type="dxa"/>
              <w:bottom w:w="70" w:type="dxa"/>
              <w:right w:w="70" w:type="dxa"/>
            </w:tcMar>
            <w:vAlign w:val="center"/>
          </w:tcPr>
          <w:p w14:paraId="19EB6EE0" w14:textId="77777777" w:rsidR="00FD5A3E" w:rsidRPr="00091E2F" w:rsidRDefault="007A67CB">
            <w:pPr>
              <w:spacing w:after="40"/>
              <w:rPr>
                <w:sz w:val="21"/>
                <w:szCs w:val="21"/>
              </w:rPr>
            </w:pPr>
            <w:r w:rsidRPr="00091E2F">
              <w:rPr>
                <w:b/>
                <w:color w:val="FFFFFF"/>
                <w:sz w:val="21"/>
                <w:szCs w:val="21"/>
              </w:rPr>
              <w:t>Policy owner</w:t>
            </w:r>
          </w:p>
        </w:tc>
        <w:tc>
          <w:tcPr>
            <w:tcW w:w="2232" w:type="dxa"/>
            <w:tcMar>
              <w:top w:w="70" w:type="dxa"/>
              <w:left w:w="70" w:type="dxa"/>
              <w:bottom w:w="70" w:type="dxa"/>
              <w:right w:w="70" w:type="dxa"/>
            </w:tcMar>
            <w:vAlign w:val="center"/>
          </w:tcPr>
          <w:p w14:paraId="78095479" w14:textId="77777777" w:rsidR="00FD5A3E" w:rsidRPr="00091E2F" w:rsidRDefault="007A67CB">
            <w:pPr>
              <w:spacing w:after="40"/>
              <w:rPr>
                <w:sz w:val="21"/>
                <w:szCs w:val="21"/>
              </w:rPr>
            </w:pPr>
            <w:r w:rsidRPr="00091E2F">
              <w:rPr>
                <w:sz w:val="21"/>
                <w:szCs w:val="21"/>
              </w:rPr>
              <w:t>Executive Headteacher</w:t>
            </w:r>
          </w:p>
        </w:tc>
        <w:tc>
          <w:tcPr>
            <w:tcW w:w="1800" w:type="dxa"/>
            <w:shd w:val="clear" w:color="auto" w:fill="1F4E79"/>
            <w:tcMar>
              <w:top w:w="70" w:type="dxa"/>
              <w:left w:w="70" w:type="dxa"/>
              <w:bottom w:w="70" w:type="dxa"/>
              <w:right w:w="70" w:type="dxa"/>
            </w:tcMar>
            <w:vAlign w:val="center"/>
          </w:tcPr>
          <w:p w14:paraId="18FAA2A4" w14:textId="77777777" w:rsidR="00FD5A3E" w:rsidRPr="00091E2F" w:rsidRDefault="007A67CB">
            <w:pPr>
              <w:spacing w:after="40"/>
              <w:rPr>
                <w:sz w:val="21"/>
                <w:szCs w:val="21"/>
              </w:rPr>
            </w:pPr>
            <w:r w:rsidRPr="00091E2F">
              <w:rPr>
                <w:b/>
                <w:color w:val="FFFFFF"/>
                <w:sz w:val="21"/>
                <w:szCs w:val="21"/>
              </w:rPr>
              <w:t>School</w:t>
            </w:r>
          </w:p>
        </w:tc>
        <w:tc>
          <w:tcPr>
            <w:tcW w:w="2520" w:type="dxa"/>
            <w:tcMar>
              <w:top w:w="70" w:type="dxa"/>
              <w:left w:w="70" w:type="dxa"/>
              <w:bottom w:w="70" w:type="dxa"/>
              <w:right w:w="70" w:type="dxa"/>
            </w:tcMar>
            <w:vAlign w:val="center"/>
          </w:tcPr>
          <w:p w14:paraId="623E2AA5" w14:textId="77777777" w:rsidR="00FD5A3E" w:rsidRPr="00091E2F" w:rsidRDefault="007A67CB">
            <w:pPr>
              <w:spacing w:after="40"/>
              <w:rPr>
                <w:sz w:val="21"/>
                <w:szCs w:val="21"/>
              </w:rPr>
            </w:pPr>
            <w:r w:rsidRPr="00091E2F">
              <w:rPr>
                <w:sz w:val="21"/>
                <w:szCs w:val="21"/>
              </w:rPr>
              <w:t>Rainford Brook Lodge Primary School</w:t>
            </w:r>
          </w:p>
        </w:tc>
      </w:tr>
    </w:tbl>
    <w:p w14:paraId="69AAC8DE" w14:textId="77777777" w:rsidR="00FD5A3E" w:rsidRPr="00091E2F" w:rsidRDefault="00FD5A3E">
      <w:pPr>
        <w:rPr>
          <w:sz w:val="21"/>
          <w:szCs w:val="21"/>
        </w:rPr>
      </w:pPr>
    </w:p>
    <w:p w14:paraId="57E8EAD4" w14:textId="77777777" w:rsidR="0062626B" w:rsidRPr="00091E2F" w:rsidRDefault="0062626B" w:rsidP="00DC4C0F">
      <w:pPr>
        <w:pStyle w:val="1bodycopy10pt"/>
        <w:rPr>
          <w:sz w:val="21"/>
          <w:szCs w:val="21"/>
        </w:rPr>
      </w:pPr>
    </w:p>
    <w:p w14:paraId="1D859C5D" w14:textId="77777777" w:rsidR="0062626B" w:rsidRDefault="0062626B" w:rsidP="00DC4C0F">
      <w:pPr>
        <w:pStyle w:val="1bodycopy10pt"/>
      </w:pPr>
    </w:p>
    <w:p w14:paraId="29CC4AFE" w14:textId="77777777" w:rsidR="0062626B" w:rsidRDefault="0062626B" w:rsidP="00DC4C0F">
      <w:pPr>
        <w:pStyle w:val="1bodycopy10pt"/>
      </w:pPr>
    </w:p>
    <w:p w14:paraId="1D65B663" w14:textId="77777777" w:rsidR="0062626B" w:rsidRDefault="0062626B" w:rsidP="00DC4C0F">
      <w:pPr>
        <w:pStyle w:val="1bodycopy10pt"/>
      </w:pPr>
    </w:p>
    <w:p w14:paraId="6212ABB6" w14:textId="77777777" w:rsidR="0062626B" w:rsidRDefault="0062626B" w:rsidP="00DC4C0F">
      <w:pPr>
        <w:pStyle w:val="1bodycopy10pt"/>
      </w:pPr>
    </w:p>
    <w:p w14:paraId="0152445B" w14:textId="77777777" w:rsidR="0062626B" w:rsidRDefault="0062626B" w:rsidP="00DC4C0F">
      <w:pPr>
        <w:pStyle w:val="1bodycopy10pt"/>
      </w:pPr>
    </w:p>
    <w:p w14:paraId="4C15055D" w14:textId="77777777" w:rsidR="0062626B" w:rsidRDefault="0062626B" w:rsidP="00DC4C0F">
      <w:pPr>
        <w:pStyle w:val="1bodycopy10pt"/>
      </w:pPr>
    </w:p>
    <w:p w14:paraId="5D7BA45D" w14:textId="77777777" w:rsidR="0062626B" w:rsidRDefault="0062626B" w:rsidP="00DC4C0F">
      <w:pPr>
        <w:pStyle w:val="1bodycopy10pt"/>
      </w:pPr>
    </w:p>
    <w:p w14:paraId="6B5D7872" w14:textId="77777777" w:rsidR="0062626B" w:rsidRDefault="0062626B" w:rsidP="00DC4C0F">
      <w:pPr>
        <w:pStyle w:val="1bodycopy10pt"/>
      </w:pPr>
    </w:p>
    <w:p w14:paraId="7BE2A67F" w14:textId="77777777" w:rsidR="00D376C6" w:rsidRPr="00971777" w:rsidRDefault="00D376C6" w:rsidP="00D376C6">
      <w:pPr>
        <w:pStyle w:val="Heading1"/>
        <w:spacing w:before="0" w:after="120"/>
        <w:rPr>
          <w:rFonts w:ascii="Arial" w:hAnsi="Arial"/>
          <w:sz w:val="22"/>
          <w:szCs w:val="22"/>
        </w:rPr>
      </w:pPr>
      <w:r w:rsidRPr="00971777">
        <w:rPr>
          <w:rFonts w:ascii="Aptos" w:hAnsi="Aptos"/>
          <w:sz w:val="22"/>
          <w:szCs w:val="22"/>
        </w:rPr>
        <w:lastRenderedPageBreak/>
        <w:t>Contents</w:t>
      </w:r>
    </w:p>
    <w:p w14:paraId="411A445B" w14:textId="77777777" w:rsidR="007C1CDE" w:rsidRPr="00971777" w:rsidRDefault="00D376C6">
      <w:pPr>
        <w:pStyle w:val="Heading1"/>
        <w:tabs>
          <w:tab w:val="right" w:leader="dot" w:pos="9736"/>
        </w:tabs>
        <w:rPr>
          <w:rFonts w:eastAsiaTheme="minorEastAsia"/>
          <w:noProof/>
          <w:kern w:val="2"/>
          <w:sz w:val="22"/>
          <w:szCs w:val="22"/>
          <w:lang w:eastAsia="en-GB"/>
          <w14:ligatures w14:val="standardContextual"/>
        </w:rPr>
      </w:pPr>
      <w:r w:rsidRPr="00971777">
        <w:rPr>
          <w:rFonts w:ascii="Aptos" w:hAnsi="Aptos"/>
          <w:bCs/>
          <w:noProof/>
          <w:sz w:val="22"/>
          <w:szCs w:val="22"/>
        </w:rPr>
        <w:fldChar w:fldCharType="begin"/>
      </w:r>
      <w:r w:rsidRPr="00971777">
        <w:rPr>
          <w:rFonts w:ascii="Aptos" w:hAnsi="Aptos"/>
          <w:bCs/>
          <w:noProof/>
          <w:sz w:val="22"/>
          <w:szCs w:val="22"/>
        </w:rPr>
        <w:instrText xml:space="preserve"> TOC \o "1-3" \h \z \u </w:instrText>
      </w:r>
      <w:r w:rsidRPr="00971777">
        <w:rPr>
          <w:rFonts w:ascii="Aptos" w:hAnsi="Aptos"/>
          <w:bCs/>
          <w:noProof/>
          <w:sz w:val="22"/>
          <w:szCs w:val="22"/>
        </w:rPr>
        <w:fldChar w:fldCharType="separate"/>
      </w:r>
      <w:hyperlink w:anchor="_Toc236146795" w:history="1">
        <w:r w:rsidR="007C1CDE" w:rsidRPr="00971777">
          <w:rPr>
            <w:rStyle w:val="Hyperlink"/>
            <w:noProof/>
            <w:sz w:val="22"/>
            <w:szCs w:val="22"/>
          </w:rPr>
          <w:t>1. Aims</w:t>
        </w:r>
        <w:r w:rsidR="007C1CDE" w:rsidRPr="00971777">
          <w:rPr>
            <w:noProof/>
            <w:webHidden/>
            <w:sz w:val="22"/>
            <w:szCs w:val="22"/>
          </w:rPr>
          <w:tab/>
        </w:r>
        <w:r w:rsidR="007C1CDE" w:rsidRPr="00971777">
          <w:rPr>
            <w:noProof/>
            <w:webHidden/>
            <w:sz w:val="22"/>
            <w:szCs w:val="22"/>
          </w:rPr>
          <w:fldChar w:fldCharType="begin"/>
        </w:r>
        <w:r w:rsidR="007C1CDE" w:rsidRPr="00971777">
          <w:rPr>
            <w:noProof/>
            <w:webHidden/>
            <w:sz w:val="22"/>
            <w:szCs w:val="22"/>
          </w:rPr>
          <w:instrText xml:space="preserve"> PAGEREF _Toc236146795 \h </w:instrText>
        </w:r>
        <w:r w:rsidR="007C1CDE" w:rsidRPr="00971777">
          <w:rPr>
            <w:noProof/>
            <w:webHidden/>
            <w:sz w:val="22"/>
            <w:szCs w:val="22"/>
          </w:rPr>
        </w:r>
        <w:r w:rsidR="007C1CDE" w:rsidRPr="00971777">
          <w:rPr>
            <w:noProof/>
            <w:webHidden/>
            <w:sz w:val="22"/>
            <w:szCs w:val="22"/>
          </w:rPr>
          <w:fldChar w:fldCharType="separate"/>
        </w:r>
        <w:r w:rsidR="007C1CDE" w:rsidRPr="00971777">
          <w:rPr>
            <w:noProof/>
            <w:webHidden/>
            <w:sz w:val="22"/>
            <w:szCs w:val="22"/>
          </w:rPr>
          <w:t>3</w:t>
        </w:r>
        <w:r w:rsidR="007C1CDE" w:rsidRPr="00971777">
          <w:rPr>
            <w:noProof/>
            <w:webHidden/>
            <w:sz w:val="22"/>
            <w:szCs w:val="22"/>
          </w:rPr>
          <w:fldChar w:fldCharType="end"/>
        </w:r>
      </w:hyperlink>
    </w:p>
    <w:p w14:paraId="27BD3864"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796" w:history="1">
        <w:r w:rsidRPr="00971777">
          <w:rPr>
            <w:rStyle w:val="Hyperlink"/>
            <w:noProof/>
            <w:sz w:val="22"/>
            <w:szCs w:val="22"/>
          </w:rPr>
          <w:t>2. Statutory requirements</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_Toc236146796 \h </w:instrText>
        </w:r>
        <w:r w:rsidRPr="00971777">
          <w:rPr>
            <w:noProof/>
            <w:webHidden/>
            <w:sz w:val="22"/>
            <w:szCs w:val="22"/>
          </w:rPr>
        </w:r>
        <w:r w:rsidRPr="00971777">
          <w:rPr>
            <w:noProof/>
            <w:webHidden/>
            <w:sz w:val="22"/>
            <w:szCs w:val="22"/>
          </w:rPr>
          <w:fldChar w:fldCharType="separate"/>
        </w:r>
        <w:r w:rsidRPr="00971777">
          <w:rPr>
            <w:noProof/>
            <w:webHidden/>
            <w:sz w:val="22"/>
            <w:szCs w:val="22"/>
          </w:rPr>
          <w:t>3</w:t>
        </w:r>
        <w:r w:rsidRPr="00971777">
          <w:rPr>
            <w:noProof/>
            <w:webHidden/>
            <w:sz w:val="22"/>
            <w:szCs w:val="22"/>
          </w:rPr>
          <w:fldChar w:fldCharType="end"/>
        </w:r>
      </w:hyperlink>
    </w:p>
    <w:p w14:paraId="21292C4C"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797" w:history="1">
        <w:r w:rsidRPr="00971777">
          <w:rPr>
            <w:rStyle w:val="Hyperlink"/>
            <w:noProof/>
            <w:sz w:val="22"/>
            <w:szCs w:val="22"/>
          </w:rPr>
          <w:t>3. Policy development</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_Toc236146797 \h </w:instrText>
        </w:r>
        <w:r w:rsidRPr="00971777">
          <w:rPr>
            <w:noProof/>
            <w:webHidden/>
            <w:sz w:val="22"/>
            <w:szCs w:val="22"/>
          </w:rPr>
        </w:r>
        <w:r w:rsidRPr="00971777">
          <w:rPr>
            <w:noProof/>
            <w:webHidden/>
            <w:sz w:val="22"/>
            <w:szCs w:val="22"/>
          </w:rPr>
          <w:fldChar w:fldCharType="separate"/>
        </w:r>
        <w:r w:rsidRPr="00971777">
          <w:rPr>
            <w:noProof/>
            <w:webHidden/>
            <w:sz w:val="22"/>
            <w:szCs w:val="22"/>
          </w:rPr>
          <w:t>5</w:t>
        </w:r>
        <w:r w:rsidRPr="00971777">
          <w:rPr>
            <w:noProof/>
            <w:webHidden/>
            <w:sz w:val="22"/>
            <w:szCs w:val="22"/>
          </w:rPr>
          <w:fldChar w:fldCharType="end"/>
        </w:r>
      </w:hyperlink>
    </w:p>
    <w:p w14:paraId="43951C87"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798" w:history="1">
        <w:r w:rsidRPr="00971777">
          <w:rPr>
            <w:rStyle w:val="Hyperlink"/>
            <w:noProof/>
            <w:sz w:val="22"/>
            <w:szCs w:val="22"/>
          </w:rPr>
          <w:t>4. Definition</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_Toc236146798 \h </w:instrText>
        </w:r>
        <w:r w:rsidRPr="00971777">
          <w:rPr>
            <w:noProof/>
            <w:webHidden/>
            <w:sz w:val="22"/>
            <w:szCs w:val="22"/>
          </w:rPr>
        </w:r>
        <w:r w:rsidRPr="00971777">
          <w:rPr>
            <w:noProof/>
            <w:webHidden/>
            <w:sz w:val="22"/>
            <w:szCs w:val="22"/>
          </w:rPr>
          <w:fldChar w:fldCharType="separate"/>
        </w:r>
        <w:r w:rsidRPr="00971777">
          <w:rPr>
            <w:noProof/>
            <w:webHidden/>
            <w:sz w:val="22"/>
            <w:szCs w:val="22"/>
          </w:rPr>
          <w:t>5</w:t>
        </w:r>
        <w:r w:rsidRPr="00971777">
          <w:rPr>
            <w:noProof/>
            <w:webHidden/>
            <w:sz w:val="22"/>
            <w:szCs w:val="22"/>
          </w:rPr>
          <w:fldChar w:fldCharType="end"/>
        </w:r>
      </w:hyperlink>
    </w:p>
    <w:p w14:paraId="4A74345E"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799" w:history="1">
        <w:r w:rsidRPr="00971777">
          <w:rPr>
            <w:rStyle w:val="Hyperlink"/>
            <w:noProof/>
            <w:sz w:val="22"/>
            <w:szCs w:val="22"/>
          </w:rPr>
          <w:t>5. Curriculum</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_Toc236146799 \h </w:instrText>
        </w:r>
        <w:r w:rsidRPr="00971777">
          <w:rPr>
            <w:noProof/>
            <w:webHidden/>
            <w:sz w:val="22"/>
            <w:szCs w:val="22"/>
          </w:rPr>
        </w:r>
        <w:r w:rsidRPr="00971777">
          <w:rPr>
            <w:noProof/>
            <w:webHidden/>
            <w:sz w:val="22"/>
            <w:szCs w:val="22"/>
          </w:rPr>
          <w:fldChar w:fldCharType="separate"/>
        </w:r>
        <w:r w:rsidRPr="00971777">
          <w:rPr>
            <w:noProof/>
            <w:webHidden/>
            <w:sz w:val="22"/>
            <w:szCs w:val="22"/>
          </w:rPr>
          <w:t>6</w:t>
        </w:r>
        <w:r w:rsidRPr="00971777">
          <w:rPr>
            <w:noProof/>
            <w:webHidden/>
            <w:sz w:val="22"/>
            <w:szCs w:val="22"/>
          </w:rPr>
          <w:fldChar w:fldCharType="end"/>
        </w:r>
      </w:hyperlink>
    </w:p>
    <w:p w14:paraId="6709E55E"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800" w:history="1">
        <w:r w:rsidRPr="00971777">
          <w:rPr>
            <w:rStyle w:val="Hyperlink"/>
            <w:noProof/>
            <w:sz w:val="22"/>
            <w:szCs w:val="22"/>
          </w:rPr>
          <w:t>6. Delivery of RSHE</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_Toc236146800 \h </w:instrText>
        </w:r>
        <w:r w:rsidRPr="00971777">
          <w:rPr>
            <w:noProof/>
            <w:webHidden/>
            <w:sz w:val="22"/>
            <w:szCs w:val="22"/>
          </w:rPr>
        </w:r>
        <w:r w:rsidRPr="00971777">
          <w:rPr>
            <w:noProof/>
            <w:webHidden/>
            <w:sz w:val="22"/>
            <w:szCs w:val="22"/>
          </w:rPr>
          <w:fldChar w:fldCharType="separate"/>
        </w:r>
        <w:r w:rsidRPr="00971777">
          <w:rPr>
            <w:noProof/>
            <w:webHidden/>
            <w:sz w:val="22"/>
            <w:szCs w:val="22"/>
          </w:rPr>
          <w:t>6</w:t>
        </w:r>
        <w:r w:rsidRPr="00971777">
          <w:rPr>
            <w:noProof/>
            <w:webHidden/>
            <w:sz w:val="22"/>
            <w:szCs w:val="22"/>
          </w:rPr>
          <w:fldChar w:fldCharType="end"/>
        </w:r>
      </w:hyperlink>
    </w:p>
    <w:p w14:paraId="01B14495"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801" w:history="1">
        <w:r w:rsidRPr="00971777">
          <w:rPr>
            <w:rStyle w:val="Hyperlink"/>
            <w:noProof/>
            <w:sz w:val="22"/>
            <w:szCs w:val="22"/>
          </w:rPr>
          <w:t>7. Use of external organisations and curriculum materials</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_Toc236146801 \h </w:instrText>
        </w:r>
        <w:r w:rsidRPr="00971777">
          <w:rPr>
            <w:noProof/>
            <w:webHidden/>
            <w:sz w:val="22"/>
            <w:szCs w:val="22"/>
          </w:rPr>
        </w:r>
        <w:r w:rsidRPr="00971777">
          <w:rPr>
            <w:noProof/>
            <w:webHidden/>
            <w:sz w:val="22"/>
            <w:szCs w:val="22"/>
          </w:rPr>
          <w:fldChar w:fldCharType="separate"/>
        </w:r>
        <w:r w:rsidRPr="00971777">
          <w:rPr>
            <w:noProof/>
            <w:webHidden/>
            <w:sz w:val="22"/>
            <w:szCs w:val="22"/>
          </w:rPr>
          <w:t>10</w:t>
        </w:r>
        <w:r w:rsidRPr="00971777">
          <w:rPr>
            <w:noProof/>
            <w:webHidden/>
            <w:sz w:val="22"/>
            <w:szCs w:val="22"/>
          </w:rPr>
          <w:fldChar w:fldCharType="end"/>
        </w:r>
      </w:hyperlink>
    </w:p>
    <w:p w14:paraId="08A0BE28"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802" w:history="1">
        <w:r w:rsidRPr="00971777">
          <w:rPr>
            <w:rStyle w:val="Hyperlink"/>
            <w:noProof/>
            <w:sz w:val="22"/>
            <w:szCs w:val="22"/>
          </w:rPr>
          <w:t>8. Roles and responsibilities</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_Toc236146802 \h </w:instrText>
        </w:r>
        <w:r w:rsidRPr="00971777">
          <w:rPr>
            <w:noProof/>
            <w:webHidden/>
            <w:sz w:val="22"/>
            <w:szCs w:val="22"/>
          </w:rPr>
        </w:r>
        <w:r w:rsidRPr="00971777">
          <w:rPr>
            <w:noProof/>
            <w:webHidden/>
            <w:sz w:val="22"/>
            <w:szCs w:val="22"/>
          </w:rPr>
          <w:fldChar w:fldCharType="separate"/>
        </w:r>
        <w:r w:rsidRPr="00971777">
          <w:rPr>
            <w:noProof/>
            <w:webHidden/>
            <w:sz w:val="22"/>
            <w:szCs w:val="22"/>
          </w:rPr>
          <w:t>12</w:t>
        </w:r>
        <w:r w:rsidRPr="00971777">
          <w:rPr>
            <w:noProof/>
            <w:webHidden/>
            <w:sz w:val="22"/>
            <w:szCs w:val="22"/>
          </w:rPr>
          <w:fldChar w:fldCharType="end"/>
        </w:r>
      </w:hyperlink>
    </w:p>
    <w:p w14:paraId="19ABB697"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803" w:history="1">
        <w:r w:rsidRPr="00971777">
          <w:rPr>
            <w:rStyle w:val="Hyperlink"/>
            <w:noProof/>
            <w:sz w:val="22"/>
            <w:szCs w:val="22"/>
          </w:rPr>
          <w:t>9. Parents’ right to withdraw</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_Toc236146803 \h </w:instrText>
        </w:r>
        <w:r w:rsidRPr="00971777">
          <w:rPr>
            <w:noProof/>
            <w:webHidden/>
            <w:sz w:val="22"/>
            <w:szCs w:val="22"/>
          </w:rPr>
        </w:r>
        <w:r w:rsidRPr="00971777">
          <w:rPr>
            <w:noProof/>
            <w:webHidden/>
            <w:sz w:val="22"/>
            <w:szCs w:val="22"/>
          </w:rPr>
          <w:fldChar w:fldCharType="separate"/>
        </w:r>
        <w:r w:rsidRPr="00971777">
          <w:rPr>
            <w:noProof/>
            <w:webHidden/>
            <w:sz w:val="22"/>
            <w:szCs w:val="22"/>
          </w:rPr>
          <w:t>13</w:t>
        </w:r>
        <w:r w:rsidRPr="00971777">
          <w:rPr>
            <w:noProof/>
            <w:webHidden/>
            <w:sz w:val="22"/>
            <w:szCs w:val="22"/>
          </w:rPr>
          <w:fldChar w:fldCharType="end"/>
        </w:r>
      </w:hyperlink>
    </w:p>
    <w:p w14:paraId="6B886FD9"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804" w:history="1">
        <w:r w:rsidRPr="00971777">
          <w:rPr>
            <w:rStyle w:val="Hyperlink"/>
            <w:noProof/>
            <w:sz w:val="22"/>
            <w:szCs w:val="22"/>
          </w:rPr>
          <w:t>10. Training</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_Toc236146804 \h </w:instrText>
        </w:r>
        <w:r w:rsidRPr="00971777">
          <w:rPr>
            <w:noProof/>
            <w:webHidden/>
            <w:sz w:val="22"/>
            <w:szCs w:val="22"/>
          </w:rPr>
        </w:r>
        <w:r w:rsidRPr="00971777">
          <w:rPr>
            <w:noProof/>
            <w:webHidden/>
            <w:sz w:val="22"/>
            <w:szCs w:val="22"/>
          </w:rPr>
          <w:fldChar w:fldCharType="separate"/>
        </w:r>
        <w:r w:rsidRPr="00971777">
          <w:rPr>
            <w:noProof/>
            <w:webHidden/>
            <w:sz w:val="22"/>
            <w:szCs w:val="22"/>
          </w:rPr>
          <w:t>13</w:t>
        </w:r>
        <w:r w:rsidRPr="00971777">
          <w:rPr>
            <w:noProof/>
            <w:webHidden/>
            <w:sz w:val="22"/>
            <w:szCs w:val="22"/>
          </w:rPr>
          <w:fldChar w:fldCharType="end"/>
        </w:r>
      </w:hyperlink>
    </w:p>
    <w:p w14:paraId="6C37C0D7"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805" w:history="1">
        <w:r w:rsidRPr="00971777">
          <w:rPr>
            <w:rStyle w:val="Hyperlink"/>
            <w:noProof/>
            <w:sz w:val="22"/>
            <w:szCs w:val="22"/>
          </w:rPr>
          <w:t>11. Monitoring arrangements</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_Toc236146805 \h </w:instrText>
        </w:r>
        <w:r w:rsidRPr="00971777">
          <w:rPr>
            <w:noProof/>
            <w:webHidden/>
            <w:sz w:val="22"/>
            <w:szCs w:val="22"/>
          </w:rPr>
        </w:r>
        <w:r w:rsidRPr="00971777">
          <w:rPr>
            <w:noProof/>
            <w:webHidden/>
            <w:sz w:val="22"/>
            <w:szCs w:val="22"/>
          </w:rPr>
          <w:fldChar w:fldCharType="separate"/>
        </w:r>
        <w:r w:rsidRPr="00971777">
          <w:rPr>
            <w:noProof/>
            <w:webHidden/>
            <w:sz w:val="22"/>
            <w:szCs w:val="22"/>
          </w:rPr>
          <w:t>13</w:t>
        </w:r>
        <w:r w:rsidRPr="00971777">
          <w:rPr>
            <w:noProof/>
            <w:webHidden/>
            <w:sz w:val="22"/>
            <w:szCs w:val="22"/>
          </w:rPr>
          <w:fldChar w:fldCharType="end"/>
        </w:r>
      </w:hyperlink>
    </w:p>
    <w:p w14:paraId="31EDFB02"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806" w:history="1">
        <w:r w:rsidRPr="00971777">
          <w:rPr>
            <w:rStyle w:val="Hyperlink"/>
            <w:noProof/>
            <w:sz w:val="22"/>
            <w:szCs w:val="22"/>
          </w:rPr>
          <w:t>Appendix 1: Curriculum map</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_Toc236146806 \h </w:instrText>
        </w:r>
        <w:r w:rsidRPr="00971777">
          <w:rPr>
            <w:noProof/>
            <w:webHidden/>
            <w:sz w:val="22"/>
            <w:szCs w:val="22"/>
          </w:rPr>
        </w:r>
        <w:r w:rsidRPr="00971777">
          <w:rPr>
            <w:noProof/>
            <w:webHidden/>
            <w:sz w:val="22"/>
            <w:szCs w:val="22"/>
          </w:rPr>
          <w:fldChar w:fldCharType="separate"/>
        </w:r>
        <w:r w:rsidRPr="00971777">
          <w:rPr>
            <w:noProof/>
            <w:webHidden/>
            <w:sz w:val="22"/>
            <w:szCs w:val="22"/>
          </w:rPr>
          <w:t>15</w:t>
        </w:r>
        <w:r w:rsidRPr="00971777">
          <w:rPr>
            <w:noProof/>
            <w:webHidden/>
            <w:sz w:val="22"/>
            <w:szCs w:val="22"/>
          </w:rPr>
          <w:fldChar w:fldCharType="end"/>
        </w:r>
      </w:hyperlink>
    </w:p>
    <w:p w14:paraId="11C33BCB"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807" w:history="1">
        <w:r w:rsidRPr="00971777">
          <w:rPr>
            <w:rStyle w:val="Hyperlink"/>
            <w:noProof/>
            <w:sz w:val="22"/>
            <w:szCs w:val="22"/>
          </w:rPr>
          <w:t>Appendix 2: By the end of primary school pupils should know</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_Toc236146807 \h </w:instrText>
        </w:r>
        <w:r w:rsidRPr="00971777">
          <w:rPr>
            <w:noProof/>
            <w:webHidden/>
            <w:sz w:val="22"/>
            <w:szCs w:val="22"/>
          </w:rPr>
        </w:r>
        <w:r w:rsidRPr="00971777">
          <w:rPr>
            <w:noProof/>
            <w:webHidden/>
            <w:sz w:val="22"/>
            <w:szCs w:val="22"/>
          </w:rPr>
          <w:fldChar w:fldCharType="separate"/>
        </w:r>
        <w:r w:rsidRPr="00971777">
          <w:rPr>
            <w:noProof/>
            <w:webHidden/>
            <w:sz w:val="22"/>
            <w:szCs w:val="22"/>
          </w:rPr>
          <w:t>16</w:t>
        </w:r>
        <w:r w:rsidRPr="00971777">
          <w:rPr>
            <w:noProof/>
            <w:webHidden/>
            <w:sz w:val="22"/>
            <w:szCs w:val="22"/>
          </w:rPr>
          <w:fldChar w:fldCharType="end"/>
        </w:r>
      </w:hyperlink>
    </w:p>
    <w:p w14:paraId="09D999D7"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808" w:history="1">
        <w:r w:rsidRPr="00971777">
          <w:rPr>
            <w:rStyle w:val="Hyperlink"/>
            <w:noProof/>
            <w:sz w:val="22"/>
            <w:szCs w:val="22"/>
          </w:rPr>
          <w:t>Appendix 2: By the end of secondary school pupils should know</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_Toc236146808 \h </w:instrText>
        </w:r>
        <w:r w:rsidRPr="00971777">
          <w:rPr>
            <w:noProof/>
            <w:webHidden/>
            <w:sz w:val="22"/>
            <w:szCs w:val="22"/>
          </w:rPr>
        </w:r>
        <w:r w:rsidRPr="00971777">
          <w:rPr>
            <w:noProof/>
            <w:webHidden/>
            <w:sz w:val="22"/>
            <w:szCs w:val="22"/>
          </w:rPr>
          <w:fldChar w:fldCharType="separate"/>
        </w:r>
        <w:r w:rsidRPr="00971777">
          <w:rPr>
            <w:noProof/>
            <w:webHidden/>
            <w:sz w:val="22"/>
            <w:szCs w:val="22"/>
          </w:rPr>
          <w:t>23</w:t>
        </w:r>
        <w:r w:rsidRPr="00971777">
          <w:rPr>
            <w:noProof/>
            <w:webHidden/>
            <w:sz w:val="22"/>
            <w:szCs w:val="22"/>
          </w:rPr>
          <w:fldChar w:fldCharType="end"/>
        </w:r>
      </w:hyperlink>
    </w:p>
    <w:p w14:paraId="7BEF7E54" w14:textId="77777777" w:rsidR="007C1CDE" w:rsidRPr="00971777" w:rsidRDefault="007C1CDE">
      <w:pPr>
        <w:pStyle w:val="Heading1"/>
        <w:tabs>
          <w:tab w:val="right" w:leader="dot" w:pos="9736"/>
        </w:tabs>
        <w:rPr>
          <w:rFonts w:eastAsiaTheme="minorEastAsia"/>
          <w:noProof/>
          <w:kern w:val="2"/>
          <w:sz w:val="22"/>
          <w:szCs w:val="22"/>
          <w:lang w:eastAsia="en-GB"/>
          <w14:ligatures w14:val="standardContextual"/>
        </w:rPr>
      </w:pPr>
      <w:hyperlink w:anchor="_Toc236146809" w:history="1">
        <w:r w:rsidRPr="00971777">
          <w:rPr>
            <w:rStyle w:val="Hyperlink"/>
            <w:noProof/>
            <w:sz w:val="22"/>
            <w:szCs w:val="22"/>
          </w:rPr>
          <w:t>Appendix 3: Parent/carer form requesting their child’s withdrawal from sex education within RSHE</w:t>
        </w:r>
        <w:r w:rsidRPr="00971777">
          <w:rPr>
            <w:noProof/>
            <w:webHidden/>
            <w:sz w:val="22"/>
            <w:szCs w:val="22"/>
          </w:rPr>
          <w:tab/>
        </w:r>
        <w:r w:rsidRPr="00971777">
          <w:rPr>
            <w:noProof/>
            <w:webHidden/>
            <w:sz w:val="22"/>
            <w:szCs w:val="22"/>
          </w:rPr>
          <w:fldChar w:fldCharType="begin"/>
        </w:r>
        <w:r w:rsidRPr="00971777">
          <w:rPr>
            <w:noProof/>
            <w:webHidden/>
            <w:sz w:val="22"/>
            <w:szCs w:val="22"/>
          </w:rPr>
          <w:instrText xml:space="preserve"> PAGEREF _Toc236146809 \h </w:instrText>
        </w:r>
        <w:r w:rsidRPr="00971777">
          <w:rPr>
            <w:noProof/>
            <w:webHidden/>
            <w:sz w:val="22"/>
            <w:szCs w:val="22"/>
          </w:rPr>
        </w:r>
        <w:r w:rsidRPr="00971777">
          <w:rPr>
            <w:noProof/>
            <w:webHidden/>
            <w:sz w:val="22"/>
            <w:szCs w:val="22"/>
          </w:rPr>
          <w:fldChar w:fldCharType="separate"/>
        </w:r>
        <w:r w:rsidRPr="00971777">
          <w:rPr>
            <w:noProof/>
            <w:webHidden/>
            <w:sz w:val="22"/>
            <w:szCs w:val="22"/>
          </w:rPr>
          <w:t>33</w:t>
        </w:r>
        <w:r w:rsidRPr="00971777">
          <w:rPr>
            <w:noProof/>
            <w:webHidden/>
            <w:sz w:val="22"/>
            <w:szCs w:val="22"/>
          </w:rPr>
          <w:fldChar w:fldCharType="end"/>
        </w:r>
      </w:hyperlink>
    </w:p>
    <w:p w14:paraId="2DCE69AF" w14:textId="77777777" w:rsidR="00D376C6" w:rsidRPr="00971777" w:rsidRDefault="00D376C6" w:rsidP="00D376C6">
      <w:pPr>
        <w:pStyle w:val="1bodycopy10pt"/>
        <w:rPr>
          <w:rFonts w:cs="Arial"/>
          <w:noProof/>
          <w:sz w:val="22"/>
          <w:szCs w:val="22"/>
        </w:rPr>
      </w:pPr>
      <w:r w:rsidRPr="00971777">
        <w:rPr>
          <w:rFonts w:cs="Arial"/>
          <w:noProof/>
          <w:sz w:val="22"/>
          <w:szCs w:val="22"/>
        </w:rPr>
        <w:fldChar w:fldCharType="end"/>
      </w:r>
    </w:p>
    <w:p w14:paraId="62B91A24" w14:textId="77777777" w:rsidR="00D376C6" w:rsidRPr="00971777" w:rsidRDefault="00612D47" w:rsidP="00D376C6">
      <w:pPr>
        <w:pStyle w:val="1bodycopy10pt"/>
        <w:rPr>
          <w:rFonts w:cs="Arial"/>
          <w:noProof/>
          <w:sz w:val="22"/>
          <w:szCs w:val="22"/>
        </w:rPr>
      </w:pPr>
      <w:r w:rsidRPr="00971777">
        <w:rPr>
          <w:rFonts w:cs="Arial"/>
          <w:noProof/>
          <w:sz w:val="22"/>
          <w:szCs w:val="22"/>
        </w:rPr>
        <mc:AlternateContent>
          <mc:Choice Requires="wps">
            <w:drawing>
              <wp:anchor distT="4294967293" distB="4294967293" distL="114300" distR="114300" simplePos="0" relativeHeight="3" behindDoc="0" locked="0" layoutInCell="1" allowOverlap="1" wp14:anchorId="41E64938" wp14:editId="2E512A1F">
                <wp:simplePos x="0" y="0"/>
                <wp:positionH relativeFrom="column">
                  <wp:posOffset>0</wp:posOffset>
                </wp:positionH>
                <wp:positionV relativeFrom="paragraph">
                  <wp:posOffset>-1</wp:posOffset>
                </wp:positionV>
                <wp:extent cx="6158865" cy="0"/>
                <wp:effectExtent l="0" t="0" r="0" b="0"/>
                <wp:wrapNone/>
                <wp:docPr id="67542072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39E52AC" id="Straight Connector 4" o:spid="_x0000_s1026" style="position:absolute;flip:y;z-index:3;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722CC06D" w14:textId="77777777" w:rsidR="00971777" w:rsidRDefault="00971777" w:rsidP="00D376C6">
      <w:pPr>
        <w:pStyle w:val="Heading1"/>
        <w:rPr>
          <w:color w:val="002060"/>
          <w:sz w:val="22"/>
          <w:szCs w:val="22"/>
        </w:rPr>
      </w:pPr>
      <w:bookmarkStart w:id="0" w:name="_Toc236146795"/>
    </w:p>
    <w:p w14:paraId="39DEFE46" w14:textId="77777777" w:rsidR="00971777" w:rsidRDefault="00971777" w:rsidP="00D376C6">
      <w:pPr>
        <w:pStyle w:val="Heading1"/>
        <w:rPr>
          <w:color w:val="002060"/>
          <w:sz w:val="22"/>
          <w:szCs w:val="22"/>
        </w:rPr>
      </w:pPr>
    </w:p>
    <w:p w14:paraId="3ACD93D4" w14:textId="77777777" w:rsidR="00971777" w:rsidRDefault="00971777" w:rsidP="00D376C6">
      <w:pPr>
        <w:pStyle w:val="Heading1"/>
        <w:rPr>
          <w:color w:val="002060"/>
          <w:sz w:val="22"/>
          <w:szCs w:val="22"/>
        </w:rPr>
      </w:pPr>
    </w:p>
    <w:p w14:paraId="7BAD0208" w14:textId="77777777" w:rsidR="00971777" w:rsidRDefault="00971777" w:rsidP="00D376C6">
      <w:pPr>
        <w:pStyle w:val="Heading1"/>
        <w:rPr>
          <w:color w:val="002060"/>
          <w:sz w:val="22"/>
          <w:szCs w:val="22"/>
        </w:rPr>
      </w:pPr>
    </w:p>
    <w:p w14:paraId="3733DAD4" w14:textId="77777777" w:rsidR="00971777" w:rsidRDefault="00971777" w:rsidP="00D376C6">
      <w:pPr>
        <w:pStyle w:val="Heading1"/>
        <w:rPr>
          <w:color w:val="002060"/>
          <w:sz w:val="22"/>
          <w:szCs w:val="22"/>
        </w:rPr>
      </w:pPr>
    </w:p>
    <w:p w14:paraId="5B5EBC79" w14:textId="77777777" w:rsidR="00971777" w:rsidRDefault="00971777" w:rsidP="00D376C6">
      <w:pPr>
        <w:pStyle w:val="Heading1"/>
        <w:rPr>
          <w:color w:val="002060"/>
          <w:sz w:val="22"/>
          <w:szCs w:val="22"/>
        </w:rPr>
      </w:pPr>
    </w:p>
    <w:p w14:paraId="5C715668" w14:textId="77777777" w:rsidR="00971777" w:rsidRDefault="00971777" w:rsidP="00D376C6">
      <w:pPr>
        <w:pStyle w:val="Heading1"/>
        <w:rPr>
          <w:color w:val="002060"/>
          <w:sz w:val="22"/>
          <w:szCs w:val="22"/>
        </w:rPr>
      </w:pPr>
    </w:p>
    <w:p w14:paraId="030CB591" w14:textId="77777777" w:rsidR="00971777" w:rsidRDefault="00971777" w:rsidP="00D376C6">
      <w:pPr>
        <w:pStyle w:val="Heading1"/>
        <w:rPr>
          <w:color w:val="002060"/>
          <w:sz w:val="22"/>
          <w:szCs w:val="22"/>
        </w:rPr>
      </w:pPr>
    </w:p>
    <w:p w14:paraId="241BA819" w14:textId="77777777" w:rsidR="00971777" w:rsidRDefault="00971777" w:rsidP="00D376C6">
      <w:pPr>
        <w:pStyle w:val="Heading1"/>
        <w:rPr>
          <w:color w:val="002060"/>
          <w:sz w:val="22"/>
          <w:szCs w:val="22"/>
        </w:rPr>
      </w:pPr>
    </w:p>
    <w:p w14:paraId="41620A5C" w14:textId="77777777" w:rsidR="00053C24" w:rsidRDefault="00053C24" w:rsidP="00053C24">
      <w:pPr>
        <w:pStyle w:val="6Abstract"/>
        <w:rPr>
          <w:lang w:val="en-GB"/>
        </w:rPr>
      </w:pPr>
    </w:p>
    <w:p w14:paraId="15B3A89E" w14:textId="77777777" w:rsidR="00053C24" w:rsidRPr="00053C24" w:rsidRDefault="00053C24" w:rsidP="00053C24">
      <w:pPr>
        <w:pStyle w:val="6Abstract"/>
        <w:rPr>
          <w:lang w:val="en-GB"/>
        </w:rPr>
      </w:pPr>
    </w:p>
    <w:p w14:paraId="540C87E5" w14:textId="77777777" w:rsidR="00D376C6" w:rsidRPr="00971777" w:rsidRDefault="00D376C6" w:rsidP="00D376C6">
      <w:pPr>
        <w:pStyle w:val="Heading1"/>
        <w:rPr>
          <w:color w:val="002060"/>
          <w:sz w:val="22"/>
          <w:szCs w:val="22"/>
        </w:rPr>
      </w:pPr>
      <w:r w:rsidRPr="00971777">
        <w:rPr>
          <w:rFonts w:ascii="Aptos" w:hAnsi="Aptos"/>
          <w:sz w:val="22"/>
          <w:szCs w:val="22"/>
        </w:rPr>
        <w:lastRenderedPageBreak/>
        <w:t>1. Aims</w:t>
      </w:r>
      <w:bookmarkEnd w:id="0"/>
    </w:p>
    <w:p w14:paraId="7FC63A99" w14:textId="77777777" w:rsidR="00D376C6" w:rsidRPr="00971777" w:rsidRDefault="00D376C6" w:rsidP="00D376C6">
      <w:pPr>
        <w:pStyle w:val="1bodycopy10pt"/>
        <w:rPr>
          <w:rFonts w:cs="Arial"/>
          <w:sz w:val="22"/>
          <w:szCs w:val="22"/>
        </w:rPr>
      </w:pPr>
      <w:r w:rsidRPr="00971777">
        <w:rPr>
          <w:rFonts w:cs="Arial"/>
          <w:sz w:val="22"/>
          <w:szCs w:val="22"/>
        </w:rPr>
        <w:t>The aims of relationships</w:t>
      </w:r>
      <w:r w:rsidR="002674B2" w:rsidRPr="00971777">
        <w:rPr>
          <w:rFonts w:cs="Arial"/>
          <w:sz w:val="22"/>
          <w:szCs w:val="22"/>
        </w:rPr>
        <w:t xml:space="preserve">, </w:t>
      </w:r>
      <w:r w:rsidRPr="00971777">
        <w:rPr>
          <w:rFonts w:cs="Arial"/>
          <w:sz w:val="22"/>
          <w:szCs w:val="22"/>
        </w:rPr>
        <w:t>sex</w:t>
      </w:r>
      <w:r w:rsidR="002674B2" w:rsidRPr="00971777">
        <w:rPr>
          <w:rFonts w:cs="Arial"/>
          <w:sz w:val="22"/>
          <w:szCs w:val="22"/>
        </w:rPr>
        <w:t xml:space="preserve"> and health</w:t>
      </w:r>
      <w:r w:rsidRPr="00971777">
        <w:rPr>
          <w:rFonts w:cs="Arial"/>
          <w:sz w:val="22"/>
          <w:szCs w:val="22"/>
        </w:rPr>
        <w:t xml:space="preserve"> education (RS</w:t>
      </w:r>
      <w:r w:rsidR="002674B2" w:rsidRPr="00971777">
        <w:rPr>
          <w:rFonts w:cs="Arial"/>
          <w:sz w:val="22"/>
          <w:szCs w:val="22"/>
        </w:rPr>
        <w:t>H</w:t>
      </w:r>
      <w:r w:rsidRPr="00971777">
        <w:rPr>
          <w:rFonts w:cs="Arial"/>
          <w:sz w:val="22"/>
          <w:szCs w:val="22"/>
        </w:rPr>
        <w:t>E) at our school are to:</w:t>
      </w:r>
    </w:p>
    <w:p w14:paraId="72C2FAB0" w14:textId="77777777" w:rsidR="00D376C6" w:rsidRPr="00971777" w:rsidRDefault="00D376C6" w:rsidP="00D376C6">
      <w:pPr>
        <w:pStyle w:val="3Bulletedcopyblue"/>
        <w:rPr>
          <w:sz w:val="22"/>
          <w:szCs w:val="22"/>
        </w:rPr>
      </w:pPr>
      <w:r w:rsidRPr="00971777">
        <w:rPr>
          <w:sz w:val="22"/>
          <w:szCs w:val="22"/>
        </w:rPr>
        <w:t>Provide a framework in which sensitive discussions can take place</w:t>
      </w:r>
    </w:p>
    <w:p w14:paraId="3D181C90" w14:textId="77777777" w:rsidR="00D376C6" w:rsidRPr="00971777" w:rsidRDefault="00D376C6" w:rsidP="00D376C6">
      <w:pPr>
        <w:pStyle w:val="3Bulletedcopyblue"/>
        <w:rPr>
          <w:sz w:val="22"/>
          <w:szCs w:val="22"/>
        </w:rPr>
      </w:pPr>
      <w:r w:rsidRPr="00971777">
        <w:rPr>
          <w:sz w:val="22"/>
          <w:szCs w:val="22"/>
        </w:rPr>
        <w:t>Prepare pupils for puberty, and give them an understanding of sexual development and the importance of health and hygiene</w:t>
      </w:r>
    </w:p>
    <w:p w14:paraId="610C8612" w14:textId="77777777" w:rsidR="00D376C6" w:rsidRPr="00971777" w:rsidRDefault="00D376C6" w:rsidP="00D376C6">
      <w:pPr>
        <w:pStyle w:val="3Bulletedcopyblue"/>
        <w:rPr>
          <w:sz w:val="22"/>
          <w:szCs w:val="22"/>
        </w:rPr>
      </w:pPr>
      <w:r w:rsidRPr="00971777">
        <w:rPr>
          <w:sz w:val="22"/>
          <w:szCs w:val="22"/>
        </w:rPr>
        <w:t>Help pupils develop feelings of self-respect, confidence and empathy</w:t>
      </w:r>
      <w:r w:rsidR="00557ECE" w:rsidRPr="00971777">
        <w:rPr>
          <w:sz w:val="22"/>
          <w:szCs w:val="22"/>
        </w:rPr>
        <w:t xml:space="preserve">, and cultivate positive characteristics </w:t>
      </w:r>
      <w:r w:rsidR="00B81AC5" w:rsidRPr="00971777">
        <w:rPr>
          <w:sz w:val="22"/>
          <w:szCs w:val="22"/>
        </w:rPr>
        <w:t xml:space="preserve">such as kindness and integrity </w:t>
      </w:r>
      <w:r w:rsidR="00557ECE" w:rsidRPr="00971777">
        <w:rPr>
          <w:sz w:val="22"/>
          <w:szCs w:val="22"/>
        </w:rPr>
        <w:t xml:space="preserve"> </w:t>
      </w:r>
    </w:p>
    <w:p w14:paraId="38803E80" w14:textId="77777777" w:rsidR="00D376C6" w:rsidRPr="00971777" w:rsidRDefault="00D376C6" w:rsidP="00D376C6">
      <w:pPr>
        <w:pStyle w:val="3Bulletedcopyblue"/>
        <w:rPr>
          <w:sz w:val="22"/>
          <w:szCs w:val="22"/>
        </w:rPr>
      </w:pPr>
      <w:r w:rsidRPr="00971777">
        <w:rPr>
          <w:sz w:val="22"/>
          <w:szCs w:val="22"/>
        </w:rPr>
        <w:t>Create a positive culture a</w:t>
      </w:r>
      <w:r w:rsidR="002674B2" w:rsidRPr="00971777">
        <w:rPr>
          <w:sz w:val="22"/>
          <w:szCs w:val="22"/>
        </w:rPr>
        <w:t xml:space="preserve">nd promote healthy norms about relationships, including sexual relationships where relevant, and about health, including mental health  </w:t>
      </w:r>
    </w:p>
    <w:p w14:paraId="2AEA85CC" w14:textId="77777777" w:rsidR="00D376C6" w:rsidRPr="00971777" w:rsidRDefault="00D376C6" w:rsidP="00D376C6">
      <w:pPr>
        <w:pStyle w:val="3Bulletedcopyblue"/>
        <w:rPr>
          <w:sz w:val="22"/>
          <w:szCs w:val="22"/>
        </w:rPr>
      </w:pPr>
      <w:r w:rsidRPr="00971777">
        <w:rPr>
          <w:sz w:val="22"/>
          <w:szCs w:val="22"/>
        </w:rPr>
        <w:t>Teach pupils the correct vocabulary to describe themselves and their bodies</w:t>
      </w:r>
    </w:p>
    <w:p w14:paraId="021BC006" w14:textId="77777777" w:rsidR="00D376C6" w:rsidRPr="00971777" w:rsidRDefault="00D376C6" w:rsidP="00D376C6">
      <w:pPr>
        <w:pStyle w:val="Heading1"/>
        <w:rPr>
          <w:color w:val="002060"/>
          <w:sz w:val="22"/>
          <w:szCs w:val="22"/>
        </w:rPr>
      </w:pPr>
      <w:bookmarkStart w:id="1" w:name="_Toc236146796"/>
      <w:r w:rsidRPr="00971777">
        <w:rPr>
          <w:rFonts w:ascii="Aptos" w:hAnsi="Aptos"/>
          <w:sz w:val="22"/>
          <w:szCs w:val="22"/>
        </w:rPr>
        <w:t>2. Statutory requirements</w:t>
      </w:r>
      <w:bookmarkEnd w:id="1"/>
    </w:p>
    <w:p w14:paraId="7DA262A5" w14:textId="77777777" w:rsidR="00D376C6" w:rsidRPr="00971777" w:rsidRDefault="00D376C6" w:rsidP="000C4A82">
      <w:pPr>
        <w:pStyle w:val="1bodycopy"/>
        <w:rPr>
          <w:rFonts w:cs="Arial"/>
          <w:sz w:val="22"/>
          <w:szCs w:val="22"/>
        </w:rPr>
      </w:pPr>
      <w:r w:rsidRPr="00971777">
        <w:rPr>
          <w:rFonts w:cs="Arial"/>
          <w:sz w:val="22"/>
          <w:szCs w:val="22"/>
        </w:rPr>
        <w:t xml:space="preserve">At </w:t>
      </w:r>
      <w:r w:rsidR="00971777">
        <w:rPr>
          <w:rFonts w:cs="Arial"/>
          <w:sz w:val="22"/>
          <w:szCs w:val="22"/>
        </w:rPr>
        <w:t xml:space="preserve">Rainford Brook Lodge </w:t>
      </w:r>
      <w:r w:rsidRPr="00971777">
        <w:rPr>
          <w:rFonts w:cs="Arial"/>
          <w:sz w:val="22"/>
          <w:szCs w:val="22"/>
        </w:rPr>
        <w:t>we teach RS</w:t>
      </w:r>
      <w:r w:rsidR="002674B2" w:rsidRPr="00971777">
        <w:rPr>
          <w:rFonts w:cs="Arial"/>
          <w:sz w:val="22"/>
          <w:szCs w:val="22"/>
        </w:rPr>
        <w:t>H</w:t>
      </w:r>
      <w:r w:rsidRPr="00971777">
        <w:rPr>
          <w:rFonts w:cs="Arial"/>
          <w:sz w:val="22"/>
          <w:szCs w:val="22"/>
        </w:rPr>
        <w:t>E as set out in this policy.</w:t>
      </w:r>
    </w:p>
    <w:p w14:paraId="59AF442F" w14:textId="77777777" w:rsidR="00D376C6" w:rsidRPr="00971777" w:rsidRDefault="00D376C6" w:rsidP="00D376C6">
      <w:pPr>
        <w:rPr>
          <w:rFonts w:cs="Arial"/>
          <w:sz w:val="22"/>
          <w:szCs w:val="22"/>
        </w:rPr>
      </w:pPr>
      <w:r w:rsidRPr="00971777">
        <w:rPr>
          <w:rFonts w:cs="Arial"/>
          <w:sz w:val="22"/>
          <w:szCs w:val="22"/>
        </w:rPr>
        <w:t xml:space="preserve">As a primary academy, we must provide relationships education to all pupils under section 34 of the </w:t>
      </w:r>
      <w:hyperlink r:id="rId11" w:history="1">
        <w:r w:rsidR="00602429" w:rsidRPr="00971777">
          <w:rPr>
            <w:rStyle w:val="Hyperlink"/>
            <w:rFonts w:cs="Arial"/>
            <w:sz w:val="22"/>
            <w:szCs w:val="22"/>
          </w:rPr>
          <w:t>Children and Social Work Act 2017</w:t>
        </w:r>
      </w:hyperlink>
      <w:r w:rsidR="00602429" w:rsidRPr="00971777">
        <w:rPr>
          <w:rFonts w:cs="Arial"/>
          <w:sz w:val="22"/>
          <w:szCs w:val="22"/>
        </w:rPr>
        <w:t>.</w:t>
      </w:r>
      <w:r w:rsidR="0085520C" w:rsidRPr="00971777">
        <w:rPr>
          <w:rFonts w:cs="Arial"/>
          <w:sz w:val="22"/>
          <w:szCs w:val="22"/>
        </w:rPr>
        <w:t xml:space="preserve"> We must also teach health education.</w:t>
      </w:r>
    </w:p>
    <w:p w14:paraId="33D7B3BD" w14:textId="77777777" w:rsidR="007B6911" w:rsidRPr="00971777" w:rsidRDefault="00D376C6" w:rsidP="00D376C6">
      <w:pPr>
        <w:pStyle w:val="1bodycopy"/>
        <w:rPr>
          <w:rFonts w:cs="Arial"/>
          <w:sz w:val="22"/>
          <w:szCs w:val="22"/>
        </w:rPr>
      </w:pPr>
      <w:r w:rsidRPr="00971777">
        <w:rPr>
          <w:rFonts w:cs="Arial"/>
          <w:sz w:val="22"/>
          <w:szCs w:val="22"/>
        </w:rPr>
        <w:t>We don’t have to follow the National Curriculum, but we are expected to offer all pupils a curriculum that is similar to the National Curriculum including requirements to teach science. This would include the elements of sex education contained in the science curriculum</w:t>
      </w:r>
      <w:r w:rsidR="007B6911" w:rsidRPr="00971777">
        <w:rPr>
          <w:rFonts w:cs="Arial"/>
          <w:sz w:val="22"/>
          <w:szCs w:val="22"/>
        </w:rPr>
        <w:t>.</w:t>
      </w:r>
    </w:p>
    <w:p w14:paraId="75172C61" w14:textId="77777777" w:rsidR="00D376C6" w:rsidRPr="00971777" w:rsidRDefault="00D376C6" w:rsidP="00D376C6">
      <w:pPr>
        <w:pStyle w:val="1bodycopy"/>
        <w:rPr>
          <w:rFonts w:eastAsia="Calibri" w:cs="Arial"/>
          <w:sz w:val="22"/>
          <w:szCs w:val="22"/>
          <w:lang w:val="en-GB"/>
        </w:rPr>
      </w:pPr>
      <w:r w:rsidRPr="00971777">
        <w:rPr>
          <w:rFonts w:cs="Arial"/>
          <w:sz w:val="22"/>
          <w:szCs w:val="22"/>
        </w:rPr>
        <w:t>In teaching RS</w:t>
      </w:r>
      <w:r w:rsidR="00001020" w:rsidRPr="00971777">
        <w:rPr>
          <w:rFonts w:cs="Arial"/>
          <w:sz w:val="22"/>
          <w:szCs w:val="22"/>
        </w:rPr>
        <w:t>H</w:t>
      </w:r>
      <w:r w:rsidRPr="00971777">
        <w:rPr>
          <w:rFonts w:cs="Arial"/>
          <w:sz w:val="22"/>
          <w:szCs w:val="22"/>
        </w:rPr>
        <w:t>E, we’re required by our funding agreements to have regard to</w:t>
      </w:r>
      <w:r w:rsidR="00B002E3" w:rsidRPr="00971777">
        <w:rPr>
          <w:rFonts w:cs="Arial"/>
          <w:sz w:val="22"/>
          <w:szCs w:val="22"/>
        </w:rPr>
        <w:t xml:space="preserve"> </w:t>
      </w:r>
      <w:hyperlink r:id="rId12" w:history="1">
        <w:r w:rsidRPr="00971777">
          <w:rPr>
            <w:rStyle w:val="Hyperlink"/>
            <w:rFonts w:eastAsia="Calibri" w:cs="Arial"/>
            <w:sz w:val="22"/>
            <w:szCs w:val="22"/>
            <w:lang w:val="en-GB"/>
          </w:rPr>
          <w:t>guidance</w:t>
        </w:r>
      </w:hyperlink>
      <w:r w:rsidRPr="00971777">
        <w:rPr>
          <w:rFonts w:eastAsia="Calibri" w:cs="Arial"/>
          <w:sz w:val="22"/>
          <w:szCs w:val="22"/>
          <w:lang w:val="en-GB"/>
        </w:rPr>
        <w:t xml:space="preserve"> </w:t>
      </w:r>
      <w:r w:rsidRPr="00971777">
        <w:rPr>
          <w:rFonts w:cs="Arial"/>
          <w:sz w:val="22"/>
          <w:szCs w:val="22"/>
        </w:rPr>
        <w:t xml:space="preserve">issued by the secretary of state, as outlined in section </w:t>
      </w:r>
      <w:r w:rsidRPr="00971777">
        <w:rPr>
          <w:rFonts w:eastAsia="Calibri" w:cs="Arial"/>
          <w:sz w:val="22"/>
          <w:szCs w:val="22"/>
          <w:lang w:val="en-GB"/>
        </w:rPr>
        <w:t xml:space="preserve">403 of the </w:t>
      </w:r>
      <w:hyperlink r:id="rId13" w:history="1">
        <w:bookmarkStart w:id="2" w:name="_Hlk206678806"/>
        <w:r w:rsidRPr="00971777">
          <w:rPr>
            <w:rStyle w:val="Hyperlink"/>
            <w:rFonts w:eastAsia="Calibri" w:cs="Arial"/>
            <w:sz w:val="22"/>
            <w:szCs w:val="22"/>
            <w:lang w:val="en-GB"/>
          </w:rPr>
          <w:t>Education Act 1996</w:t>
        </w:r>
        <w:bookmarkEnd w:id="2"/>
        <w:r w:rsidRPr="00971777">
          <w:rPr>
            <w:rFonts w:eastAsia="Calibri" w:cs="Arial"/>
            <w:sz w:val="22"/>
            <w:szCs w:val="22"/>
            <w:lang w:val="en-GB"/>
          </w:rPr>
          <w:t>.</w:t>
        </w:r>
      </w:hyperlink>
      <w:r w:rsidRPr="00971777">
        <w:rPr>
          <w:rFonts w:eastAsia="Calibri" w:cs="Arial"/>
          <w:sz w:val="22"/>
          <w:szCs w:val="22"/>
          <w:lang w:val="en-GB"/>
        </w:rPr>
        <w:t xml:space="preserve"> </w:t>
      </w:r>
    </w:p>
    <w:p w14:paraId="150E7376" w14:textId="77777777" w:rsidR="00D376C6" w:rsidRPr="00971777" w:rsidRDefault="00D376C6" w:rsidP="00D376C6">
      <w:pPr>
        <w:pStyle w:val="1bodycopy"/>
        <w:rPr>
          <w:rFonts w:eastAsia="Calibri" w:cs="Arial"/>
          <w:sz w:val="22"/>
          <w:szCs w:val="22"/>
          <w:lang w:val="en-GB"/>
        </w:rPr>
      </w:pPr>
      <w:r w:rsidRPr="00971777">
        <w:rPr>
          <w:rFonts w:eastAsia="Calibri" w:cs="Arial"/>
          <w:sz w:val="22"/>
          <w:szCs w:val="22"/>
          <w:lang w:val="en-GB"/>
        </w:rPr>
        <w:t>We also have regard to legal duties set out in:</w:t>
      </w:r>
    </w:p>
    <w:p w14:paraId="667030D5" w14:textId="77777777" w:rsidR="00D376C6" w:rsidRPr="00971777" w:rsidRDefault="00D376C6" w:rsidP="00D376C6">
      <w:pPr>
        <w:pStyle w:val="1bodycopy"/>
        <w:numPr>
          <w:ilvl w:val="0"/>
          <w:numId w:val="27"/>
        </w:numPr>
        <w:rPr>
          <w:rFonts w:eastAsia="Calibri" w:cs="Arial"/>
          <w:sz w:val="22"/>
          <w:szCs w:val="22"/>
          <w:lang w:val="en-GB"/>
        </w:rPr>
      </w:pPr>
      <w:r w:rsidRPr="00971777">
        <w:rPr>
          <w:rFonts w:eastAsia="Calibri" w:cs="Arial"/>
          <w:sz w:val="22"/>
          <w:szCs w:val="22"/>
          <w:lang w:val="en-GB"/>
        </w:rPr>
        <w:t xml:space="preserve">Sections </w:t>
      </w:r>
      <w:r w:rsidR="005E566D" w:rsidRPr="00971777">
        <w:rPr>
          <w:rFonts w:eastAsia="Calibri" w:cs="Arial"/>
          <w:sz w:val="22"/>
          <w:szCs w:val="22"/>
          <w:lang w:val="en-GB"/>
        </w:rPr>
        <w:t>40</w:t>
      </w:r>
      <w:r w:rsidR="00B81AC5" w:rsidRPr="00971777">
        <w:rPr>
          <w:rFonts w:eastAsia="Calibri" w:cs="Arial"/>
          <w:sz w:val="22"/>
          <w:szCs w:val="22"/>
          <w:lang w:val="en-GB"/>
        </w:rPr>
        <w:t>4</w:t>
      </w:r>
      <w:r w:rsidR="005E566D" w:rsidRPr="00971777">
        <w:rPr>
          <w:rFonts w:eastAsia="Calibri" w:cs="Arial"/>
          <w:sz w:val="22"/>
          <w:szCs w:val="22"/>
          <w:lang w:val="en-GB"/>
        </w:rPr>
        <w:t xml:space="preserve"> </w:t>
      </w:r>
      <w:r w:rsidR="00B81AC5" w:rsidRPr="00971777">
        <w:rPr>
          <w:rFonts w:eastAsia="Calibri" w:cs="Arial"/>
          <w:sz w:val="22"/>
          <w:szCs w:val="22"/>
          <w:lang w:val="en-GB"/>
        </w:rPr>
        <w:t>to</w:t>
      </w:r>
      <w:r w:rsidRPr="00971777">
        <w:rPr>
          <w:rFonts w:eastAsia="Calibri" w:cs="Arial"/>
          <w:sz w:val="22"/>
          <w:szCs w:val="22"/>
          <w:lang w:val="en-GB"/>
        </w:rPr>
        <w:t xml:space="preserve"> </w:t>
      </w:r>
      <w:r w:rsidR="005E566D" w:rsidRPr="00971777">
        <w:rPr>
          <w:rFonts w:eastAsia="Calibri" w:cs="Arial"/>
          <w:sz w:val="22"/>
          <w:szCs w:val="22"/>
          <w:lang w:val="en-GB"/>
        </w:rPr>
        <w:t>407</w:t>
      </w:r>
      <w:r w:rsidRPr="00971777">
        <w:rPr>
          <w:rFonts w:eastAsia="Calibri" w:cs="Arial"/>
          <w:sz w:val="22"/>
          <w:szCs w:val="22"/>
          <w:lang w:val="en-GB"/>
        </w:rPr>
        <w:t xml:space="preserve"> of the Education Act 1996</w:t>
      </w:r>
    </w:p>
    <w:p w14:paraId="790E59B4" w14:textId="77777777" w:rsidR="005E566D" w:rsidRPr="00971777" w:rsidRDefault="005E566D" w:rsidP="005E566D">
      <w:pPr>
        <w:pStyle w:val="1bodycopy"/>
        <w:numPr>
          <w:ilvl w:val="0"/>
          <w:numId w:val="27"/>
        </w:numPr>
        <w:rPr>
          <w:rFonts w:eastAsia="Calibri" w:cs="Arial"/>
          <w:sz w:val="22"/>
          <w:szCs w:val="22"/>
          <w:lang w:val="en-GB"/>
        </w:rPr>
      </w:pPr>
      <w:r w:rsidRPr="00971777">
        <w:rPr>
          <w:rFonts w:eastAsia="Calibri" w:cs="Arial"/>
          <w:sz w:val="22"/>
          <w:szCs w:val="22"/>
          <w:lang w:val="en-GB"/>
        </w:rPr>
        <w:t xml:space="preserve">Part 6, chapter 1 of the </w:t>
      </w:r>
      <w:hyperlink r:id="rId14" w:history="1">
        <w:r w:rsidRPr="00971777">
          <w:rPr>
            <w:rStyle w:val="Hyperlink"/>
            <w:rFonts w:eastAsia="Calibri" w:cs="Arial"/>
            <w:sz w:val="22"/>
            <w:szCs w:val="22"/>
            <w:lang w:val="en-GB"/>
          </w:rPr>
          <w:t>Equality Act 2010</w:t>
        </w:r>
      </w:hyperlink>
    </w:p>
    <w:p w14:paraId="36945809" w14:textId="77777777" w:rsidR="00D376C6" w:rsidRPr="00971777" w:rsidRDefault="005F52EC" w:rsidP="00D376C6">
      <w:pPr>
        <w:pStyle w:val="1bodycopy"/>
        <w:numPr>
          <w:ilvl w:val="0"/>
          <w:numId w:val="27"/>
        </w:numPr>
        <w:rPr>
          <w:rFonts w:eastAsia="Calibri" w:cs="Arial"/>
          <w:sz w:val="22"/>
          <w:szCs w:val="22"/>
          <w:lang w:val="en-GB"/>
        </w:rPr>
      </w:pPr>
      <w:r w:rsidRPr="00971777">
        <w:rPr>
          <w:rFonts w:eastAsia="Calibri" w:cs="Arial"/>
          <w:sz w:val="22"/>
          <w:szCs w:val="22"/>
          <w:lang w:val="en-GB"/>
        </w:rPr>
        <w:t>The Public Sector Equality Duty (PSED)</w:t>
      </w:r>
      <w:r w:rsidR="00D376C6" w:rsidRPr="00971777">
        <w:rPr>
          <w:rFonts w:eastAsia="Calibri" w:cs="Arial"/>
          <w:sz w:val="22"/>
          <w:szCs w:val="22"/>
          <w:lang w:val="en-GB"/>
        </w:rPr>
        <w:t xml:space="preserve"> (as set out in section 149 of the Equality Act 2010). This duty requires public bodies to have due regard to the need to eliminate discrimination, advance equality of opportunity and foster good relations between different people when carrying out their activities</w:t>
      </w:r>
    </w:p>
    <w:p w14:paraId="74021EAB" w14:textId="77777777" w:rsidR="001856BF" w:rsidRDefault="00971777" w:rsidP="0019180D">
      <w:pPr>
        <w:pStyle w:val="1bodycopy"/>
        <w:rPr>
          <w:rFonts w:cs="Arial"/>
          <w:sz w:val="22"/>
          <w:szCs w:val="22"/>
        </w:rPr>
      </w:pPr>
      <w:r w:rsidRPr="00971777">
        <w:rPr>
          <w:rFonts w:cs="Arial"/>
          <w:sz w:val="22"/>
          <w:szCs w:val="22"/>
        </w:rPr>
        <w:t>We ensure that policy aligns with Everyone Matters Schools Trust funding agreement and articles of association for more information.</w:t>
      </w:r>
    </w:p>
    <w:p w14:paraId="105F7851" w14:textId="77777777" w:rsidR="00971777" w:rsidRPr="00971777" w:rsidRDefault="00971777" w:rsidP="0019180D">
      <w:pPr>
        <w:pStyle w:val="1bodycopy"/>
        <w:rPr>
          <w:rFonts w:cs="Arial"/>
          <w:sz w:val="22"/>
          <w:szCs w:val="22"/>
        </w:rPr>
      </w:pPr>
      <w:r w:rsidRPr="00971777">
        <w:rPr>
          <w:rFonts w:cs="Arial"/>
          <w:sz w:val="22"/>
          <w:szCs w:val="22"/>
        </w:rPr>
        <w:t>At Rainford Brook Lodge we teach RSHE as set out in this policy.</w:t>
      </w:r>
    </w:p>
    <w:p w14:paraId="39976802" w14:textId="77777777" w:rsidR="00D376C6" w:rsidRPr="00971777" w:rsidRDefault="00D376C6" w:rsidP="00D376C6">
      <w:pPr>
        <w:pStyle w:val="Heading1"/>
        <w:rPr>
          <w:color w:val="002060"/>
          <w:sz w:val="22"/>
          <w:szCs w:val="22"/>
        </w:rPr>
      </w:pPr>
      <w:bookmarkStart w:id="3" w:name="_Toc236146797"/>
      <w:r w:rsidRPr="00971777">
        <w:rPr>
          <w:rFonts w:ascii="Aptos" w:hAnsi="Aptos"/>
          <w:sz w:val="22"/>
          <w:szCs w:val="22"/>
        </w:rPr>
        <w:t>3. Policy development</w:t>
      </w:r>
      <w:bookmarkEnd w:id="3"/>
    </w:p>
    <w:p w14:paraId="007DF17E" w14:textId="77777777" w:rsidR="00D376C6" w:rsidRPr="00971777" w:rsidRDefault="00D376C6" w:rsidP="00D376C6">
      <w:pPr>
        <w:pStyle w:val="1bodycopy"/>
        <w:rPr>
          <w:rFonts w:cs="Arial"/>
          <w:sz w:val="22"/>
          <w:szCs w:val="22"/>
        </w:rPr>
      </w:pPr>
      <w:r w:rsidRPr="00971777">
        <w:rPr>
          <w:rFonts w:cs="Arial"/>
          <w:sz w:val="22"/>
          <w:szCs w:val="22"/>
        </w:rPr>
        <w:t>This policy has been developed in consultation with staff, pupils and parents</w:t>
      </w:r>
      <w:r w:rsidR="006D2ACA" w:rsidRPr="00971777">
        <w:rPr>
          <w:rFonts w:cs="Arial"/>
          <w:sz w:val="22"/>
          <w:szCs w:val="22"/>
        </w:rPr>
        <w:t>/carers</w:t>
      </w:r>
      <w:r w:rsidRPr="00971777">
        <w:rPr>
          <w:rFonts w:cs="Arial"/>
          <w:sz w:val="22"/>
          <w:szCs w:val="22"/>
        </w:rPr>
        <w:t>. The consultation and policy development process involved the following steps:</w:t>
      </w:r>
    </w:p>
    <w:p w14:paraId="7AA61D4D" w14:textId="77777777" w:rsidR="00D376C6" w:rsidRPr="00971777" w:rsidRDefault="00D376C6" w:rsidP="00D376C6">
      <w:pPr>
        <w:pStyle w:val="ListParagraph"/>
        <w:numPr>
          <w:ilvl w:val="0"/>
          <w:numId w:val="21"/>
        </w:numPr>
        <w:rPr>
          <w:rFonts w:cs="Arial"/>
          <w:sz w:val="22"/>
          <w:szCs w:val="22"/>
        </w:rPr>
      </w:pPr>
      <w:r w:rsidRPr="00971777">
        <w:rPr>
          <w:rFonts w:cs="Arial"/>
          <w:sz w:val="22"/>
          <w:szCs w:val="22"/>
        </w:rPr>
        <w:t>Review – a member of staff or working group pulled together all relevant information including relevant national and local guidance</w:t>
      </w:r>
      <w:r w:rsidR="00F07BBF" w:rsidRPr="00971777">
        <w:rPr>
          <w:rFonts w:cs="Arial"/>
          <w:sz w:val="22"/>
          <w:szCs w:val="22"/>
        </w:rPr>
        <w:t>.</w:t>
      </w:r>
      <w:r w:rsidRPr="00971777">
        <w:rPr>
          <w:rFonts w:cs="Arial"/>
          <w:sz w:val="22"/>
          <w:szCs w:val="22"/>
        </w:rPr>
        <w:t xml:space="preserve"> </w:t>
      </w:r>
    </w:p>
    <w:p w14:paraId="51BF0B75" w14:textId="77777777" w:rsidR="00D376C6" w:rsidRPr="00971777" w:rsidRDefault="00D376C6" w:rsidP="00D376C6">
      <w:pPr>
        <w:pStyle w:val="ListParagraph"/>
        <w:ind w:left="1440"/>
        <w:rPr>
          <w:rFonts w:cs="Arial"/>
          <w:sz w:val="22"/>
          <w:szCs w:val="22"/>
        </w:rPr>
      </w:pPr>
    </w:p>
    <w:p w14:paraId="29276FE1" w14:textId="77777777" w:rsidR="00D376C6" w:rsidRPr="00971777" w:rsidRDefault="00D376C6" w:rsidP="00D376C6">
      <w:pPr>
        <w:pStyle w:val="ListParagraph"/>
        <w:numPr>
          <w:ilvl w:val="0"/>
          <w:numId w:val="21"/>
        </w:numPr>
        <w:rPr>
          <w:rFonts w:cs="Arial"/>
          <w:sz w:val="22"/>
          <w:szCs w:val="22"/>
        </w:rPr>
      </w:pPr>
      <w:r w:rsidRPr="00971777">
        <w:rPr>
          <w:rFonts w:cs="Arial"/>
          <w:sz w:val="22"/>
          <w:szCs w:val="22"/>
        </w:rPr>
        <w:t>Staff consultation – all school staff were given the opportunity to look at the policy and make recommendations</w:t>
      </w:r>
      <w:r w:rsidR="00F07BBF" w:rsidRPr="00971777">
        <w:rPr>
          <w:rFonts w:cs="Arial"/>
          <w:sz w:val="22"/>
          <w:szCs w:val="22"/>
        </w:rPr>
        <w:t>.</w:t>
      </w:r>
    </w:p>
    <w:p w14:paraId="68FBE58D" w14:textId="77777777" w:rsidR="00D376C6" w:rsidRPr="00971777" w:rsidRDefault="00D376C6" w:rsidP="00D376C6">
      <w:pPr>
        <w:pStyle w:val="ListParagraph"/>
        <w:ind w:left="1440"/>
        <w:rPr>
          <w:rFonts w:cs="Arial"/>
          <w:sz w:val="22"/>
          <w:szCs w:val="22"/>
        </w:rPr>
      </w:pPr>
    </w:p>
    <w:p w14:paraId="22A231C2" w14:textId="77777777" w:rsidR="00D376C6" w:rsidRPr="00971777" w:rsidRDefault="00D376C6" w:rsidP="00D376C6">
      <w:pPr>
        <w:pStyle w:val="ListParagraph"/>
        <w:numPr>
          <w:ilvl w:val="0"/>
          <w:numId w:val="21"/>
        </w:numPr>
        <w:rPr>
          <w:rFonts w:cs="Arial"/>
          <w:sz w:val="22"/>
          <w:szCs w:val="22"/>
        </w:rPr>
      </w:pPr>
      <w:r w:rsidRPr="00971777">
        <w:rPr>
          <w:rFonts w:cs="Arial"/>
          <w:sz w:val="22"/>
          <w:szCs w:val="22"/>
        </w:rPr>
        <w:t>Parent/stakeholder consultation – parents</w:t>
      </w:r>
      <w:r w:rsidR="006D2ACA" w:rsidRPr="00971777">
        <w:rPr>
          <w:rFonts w:cs="Arial"/>
          <w:sz w:val="22"/>
          <w:szCs w:val="22"/>
        </w:rPr>
        <w:t>/carers</w:t>
      </w:r>
      <w:r w:rsidRPr="00971777">
        <w:rPr>
          <w:rFonts w:cs="Arial"/>
          <w:sz w:val="22"/>
          <w:szCs w:val="22"/>
        </w:rPr>
        <w:t xml:space="preserve"> and any interested parties were invited to attend a meeting about the policy</w:t>
      </w:r>
      <w:r w:rsidR="00F07BBF" w:rsidRPr="00971777">
        <w:rPr>
          <w:rFonts w:cs="Arial"/>
          <w:sz w:val="22"/>
          <w:szCs w:val="22"/>
        </w:rPr>
        <w:t>.</w:t>
      </w:r>
    </w:p>
    <w:p w14:paraId="435BA9A8" w14:textId="77777777" w:rsidR="00D376C6" w:rsidRPr="00971777" w:rsidRDefault="00D376C6" w:rsidP="00D376C6">
      <w:pPr>
        <w:pStyle w:val="ListParagraph"/>
        <w:ind w:left="1440"/>
        <w:rPr>
          <w:rFonts w:cs="Arial"/>
          <w:sz w:val="22"/>
          <w:szCs w:val="22"/>
        </w:rPr>
      </w:pPr>
    </w:p>
    <w:p w14:paraId="2E886521" w14:textId="77777777" w:rsidR="00D376C6" w:rsidRPr="00971777" w:rsidRDefault="00D376C6" w:rsidP="00D376C6">
      <w:pPr>
        <w:pStyle w:val="ListParagraph"/>
        <w:numPr>
          <w:ilvl w:val="0"/>
          <w:numId w:val="21"/>
        </w:numPr>
        <w:rPr>
          <w:rFonts w:cs="Arial"/>
          <w:sz w:val="22"/>
          <w:szCs w:val="22"/>
        </w:rPr>
      </w:pPr>
      <w:r w:rsidRPr="00971777">
        <w:rPr>
          <w:rFonts w:cs="Arial"/>
          <w:sz w:val="22"/>
          <w:szCs w:val="22"/>
        </w:rPr>
        <w:t>Pupil consultation – we investigated what exactly pupils want from their RS</w:t>
      </w:r>
      <w:r w:rsidR="002674B2" w:rsidRPr="00971777">
        <w:rPr>
          <w:rFonts w:cs="Arial"/>
          <w:sz w:val="22"/>
          <w:szCs w:val="22"/>
        </w:rPr>
        <w:t>H</w:t>
      </w:r>
      <w:r w:rsidRPr="00971777">
        <w:rPr>
          <w:rFonts w:cs="Arial"/>
          <w:sz w:val="22"/>
          <w:szCs w:val="22"/>
        </w:rPr>
        <w:t>E</w:t>
      </w:r>
      <w:r w:rsidR="00F07BBF" w:rsidRPr="00971777">
        <w:rPr>
          <w:rFonts w:cs="Arial"/>
          <w:sz w:val="22"/>
          <w:szCs w:val="22"/>
        </w:rPr>
        <w:t>.</w:t>
      </w:r>
    </w:p>
    <w:p w14:paraId="419C6753" w14:textId="77777777" w:rsidR="00D376C6" w:rsidRPr="00971777" w:rsidRDefault="00D376C6" w:rsidP="00D376C6">
      <w:pPr>
        <w:pStyle w:val="ListParagraph"/>
        <w:ind w:left="1440"/>
        <w:rPr>
          <w:rFonts w:cs="Arial"/>
          <w:sz w:val="22"/>
          <w:szCs w:val="22"/>
        </w:rPr>
      </w:pPr>
    </w:p>
    <w:p w14:paraId="2834A7CE" w14:textId="77777777" w:rsidR="00D376C6" w:rsidRPr="00971777" w:rsidRDefault="00D376C6" w:rsidP="00D376C6">
      <w:pPr>
        <w:pStyle w:val="ListParagraph"/>
        <w:numPr>
          <w:ilvl w:val="0"/>
          <w:numId w:val="21"/>
        </w:numPr>
        <w:rPr>
          <w:rFonts w:cs="Arial"/>
          <w:sz w:val="22"/>
          <w:szCs w:val="22"/>
        </w:rPr>
      </w:pPr>
      <w:r w:rsidRPr="00971777">
        <w:rPr>
          <w:rFonts w:cs="Arial"/>
          <w:sz w:val="22"/>
          <w:szCs w:val="22"/>
        </w:rPr>
        <w:t>Ratification – once amendments were made, the policy was shared with governors and ratified</w:t>
      </w:r>
      <w:r w:rsidR="00F07BBF" w:rsidRPr="00971777">
        <w:rPr>
          <w:rFonts w:cs="Arial"/>
          <w:sz w:val="22"/>
          <w:szCs w:val="22"/>
        </w:rPr>
        <w:t>.</w:t>
      </w:r>
    </w:p>
    <w:p w14:paraId="07165CB6" w14:textId="77777777" w:rsidR="00D376C6" w:rsidRPr="00971777" w:rsidRDefault="00D376C6" w:rsidP="00D376C6">
      <w:pPr>
        <w:rPr>
          <w:rFonts w:cs="Arial"/>
          <w:sz w:val="22"/>
          <w:szCs w:val="22"/>
        </w:rPr>
      </w:pPr>
    </w:p>
    <w:p w14:paraId="7FEF618B" w14:textId="77777777" w:rsidR="00D376C6" w:rsidRPr="00971777" w:rsidRDefault="00D376C6" w:rsidP="00D376C6">
      <w:pPr>
        <w:pStyle w:val="Heading1"/>
        <w:rPr>
          <w:color w:val="002060"/>
          <w:sz w:val="22"/>
          <w:szCs w:val="22"/>
        </w:rPr>
      </w:pPr>
      <w:bookmarkStart w:id="4" w:name="_Toc531168964"/>
      <w:bookmarkStart w:id="5" w:name="_Toc236146798"/>
      <w:r w:rsidRPr="00971777">
        <w:rPr>
          <w:rFonts w:ascii="Aptos" w:hAnsi="Aptos"/>
          <w:sz w:val="22"/>
          <w:szCs w:val="22"/>
        </w:rPr>
        <w:t>4. Definition</w:t>
      </w:r>
      <w:bookmarkEnd w:id="4"/>
      <w:bookmarkEnd w:id="5"/>
    </w:p>
    <w:p w14:paraId="1D7E10E0" w14:textId="77777777" w:rsidR="00036CF9" w:rsidRPr="00971777" w:rsidRDefault="00142393" w:rsidP="00D376C6">
      <w:pPr>
        <w:pStyle w:val="1bodycopy10pt"/>
        <w:rPr>
          <w:rFonts w:cs="Arial"/>
          <w:sz w:val="22"/>
          <w:szCs w:val="22"/>
          <w:highlight w:val="yellow"/>
          <w:lang w:val="en-GB"/>
        </w:rPr>
      </w:pPr>
      <w:r w:rsidRPr="00971777">
        <w:rPr>
          <w:rFonts w:cs="Arial"/>
          <w:sz w:val="22"/>
          <w:szCs w:val="22"/>
          <w:lang w:val="en-GB"/>
        </w:rPr>
        <w:t>For the purpose of this policy:</w:t>
      </w:r>
    </w:p>
    <w:p w14:paraId="085A3320" w14:textId="77777777" w:rsidR="00A65EA8" w:rsidRPr="00971777" w:rsidRDefault="00C041E8" w:rsidP="00A65EA8">
      <w:pPr>
        <w:pStyle w:val="1bodycopy"/>
        <w:rPr>
          <w:rFonts w:cs="Arial"/>
          <w:sz w:val="22"/>
          <w:szCs w:val="22"/>
          <w:lang w:eastAsia="en-GB"/>
        </w:rPr>
      </w:pPr>
      <w:r w:rsidRPr="00971777">
        <w:rPr>
          <w:rFonts w:cs="Arial"/>
          <w:b/>
          <w:bCs/>
          <w:sz w:val="22"/>
          <w:szCs w:val="22"/>
          <w:lang w:eastAsia="en-GB"/>
        </w:rPr>
        <w:t>Relationships</w:t>
      </w:r>
      <w:r w:rsidR="00A65EA8" w:rsidRPr="00971777">
        <w:rPr>
          <w:rFonts w:cs="Arial"/>
          <w:b/>
          <w:bCs/>
          <w:sz w:val="22"/>
          <w:szCs w:val="22"/>
          <w:lang w:eastAsia="en-GB"/>
        </w:rPr>
        <w:t xml:space="preserve"> and health</w:t>
      </w:r>
      <w:r w:rsidRPr="00971777">
        <w:rPr>
          <w:rFonts w:cs="Arial"/>
          <w:b/>
          <w:bCs/>
          <w:sz w:val="22"/>
          <w:szCs w:val="22"/>
          <w:lang w:eastAsia="en-GB"/>
        </w:rPr>
        <w:t xml:space="preserve"> education</w:t>
      </w:r>
      <w:r w:rsidRPr="00971777">
        <w:rPr>
          <w:rFonts w:cs="Arial"/>
          <w:sz w:val="22"/>
          <w:szCs w:val="22"/>
          <w:lang w:eastAsia="en-GB"/>
        </w:rPr>
        <w:t xml:space="preserve"> </w:t>
      </w:r>
      <w:r w:rsidR="00645217" w:rsidRPr="00971777">
        <w:rPr>
          <w:rFonts w:cs="Arial"/>
          <w:sz w:val="22"/>
          <w:szCs w:val="22"/>
          <w:lang w:eastAsia="en-GB"/>
        </w:rPr>
        <w:t>will</w:t>
      </w:r>
      <w:r w:rsidR="00A65EA8" w:rsidRPr="00971777">
        <w:rPr>
          <w:rFonts w:cs="Arial"/>
          <w:sz w:val="22"/>
          <w:szCs w:val="22"/>
          <w:lang w:eastAsia="en-GB"/>
        </w:rPr>
        <w:t>:</w:t>
      </w:r>
    </w:p>
    <w:p w14:paraId="07680CA0" w14:textId="77777777" w:rsidR="00645217" w:rsidRPr="00971777" w:rsidRDefault="00A65EA8" w:rsidP="00A65EA8">
      <w:pPr>
        <w:pStyle w:val="3Bulletedcopyblue"/>
        <w:rPr>
          <w:sz w:val="22"/>
          <w:szCs w:val="22"/>
          <w:lang w:eastAsia="en-GB"/>
        </w:rPr>
      </w:pPr>
      <w:r w:rsidRPr="00971777">
        <w:rPr>
          <w:sz w:val="22"/>
          <w:szCs w:val="22"/>
          <w:lang w:eastAsia="en-GB"/>
        </w:rPr>
        <w:t>T</w:t>
      </w:r>
      <w:r w:rsidR="00C041E8" w:rsidRPr="00971777">
        <w:rPr>
          <w:sz w:val="22"/>
          <w:szCs w:val="22"/>
          <w:lang w:eastAsia="en-GB"/>
        </w:rPr>
        <w:t>each the skills and knowledge that form the building blocks of all positive relationship</w:t>
      </w:r>
      <w:r w:rsidR="00645217" w:rsidRPr="00971777">
        <w:rPr>
          <w:sz w:val="22"/>
          <w:szCs w:val="22"/>
          <w:lang w:eastAsia="en-GB"/>
        </w:rPr>
        <w:t xml:space="preserve">s </w:t>
      </w:r>
    </w:p>
    <w:p w14:paraId="3DB8F9DE" w14:textId="77777777" w:rsidR="00645217" w:rsidRPr="00971777" w:rsidRDefault="00645217" w:rsidP="00A65EA8">
      <w:pPr>
        <w:pStyle w:val="3Bulletedcopyblue"/>
        <w:rPr>
          <w:sz w:val="22"/>
          <w:szCs w:val="22"/>
          <w:lang w:eastAsia="en-GB"/>
        </w:rPr>
      </w:pPr>
      <w:r w:rsidRPr="00971777">
        <w:rPr>
          <w:sz w:val="22"/>
          <w:szCs w:val="22"/>
          <w:lang w:eastAsia="en-GB"/>
        </w:rPr>
        <w:t>S</w:t>
      </w:r>
      <w:r w:rsidR="00C041E8" w:rsidRPr="00971777">
        <w:rPr>
          <w:sz w:val="22"/>
          <w:szCs w:val="22"/>
          <w:lang w:eastAsia="en-GB"/>
        </w:rPr>
        <w:t>upport children from the start of their education to grow into kind, caring adults who</w:t>
      </w:r>
      <w:r w:rsidRPr="00971777">
        <w:rPr>
          <w:sz w:val="22"/>
          <w:szCs w:val="22"/>
          <w:lang w:eastAsia="en-GB"/>
        </w:rPr>
        <w:t>:</w:t>
      </w:r>
    </w:p>
    <w:p w14:paraId="7C5685C6" w14:textId="77777777" w:rsidR="00645217" w:rsidRPr="00971777" w:rsidRDefault="00645217" w:rsidP="00645217">
      <w:pPr>
        <w:pStyle w:val="3Bulletedcopyblue"/>
        <w:numPr>
          <w:ilvl w:val="1"/>
          <w:numId w:val="24"/>
        </w:numPr>
        <w:rPr>
          <w:sz w:val="22"/>
          <w:szCs w:val="22"/>
          <w:lang w:eastAsia="en-GB"/>
        </w:rPr>
      </w:pPr>
      <w:r w:rsidRPr="00971777">
        <w:rPr>
          <w:sz w:val="22"/>
          <w:szCs w:val="22"/>
          <w:lang w:eastAsia="en-GB"/>
        </w:rPr>
        <w:t>H</w:t>
      </w:r>
      <w:r w:rsidR="00C041E8" w:rsidRPr="00971777">
        <w:rPr>
          <w:sz w:val="22"/>
          <w:szCs w:val="22"/>
          <w:lang w:eastAsia="en-GB"/>
        </w:rPr>
        <w:t>ave respect for others</w:t>
      </w:r>
    </w:p>
    <w:p w14:paraId="1E56EBC0" w14:textId="77777777" w:rsidR="00C041E8" w:rsidRPr="00971777" w:rsidRDefault="00645217" w:rsidP="00645217">
      <w:pPr>
        <w:pStyle w:val="3Bulletedcopyblue"/>
        <w:numPr>
          <w:ilvl w:val="1"/>
          <w:numId w:val="24"/>
        </w:numPr>
        <w:rPr>
          <w:sz w:val="22"/>
          <w:szCs w:val="22"/>
          <w:lang w:eastAsia="en-GB"/>
        </w:rPr>
      </w:pPr>
      <w:r w:rsidRPr="00971777">
        <w:rPr>
          <w:sz w:val="22"/>
          <w:szCs w:val="22"/>
          <w:lang w:eastAsia="en-GB"/>
        </w:rPr>
        <w:t>K</w:t>
      </w:r>
      <w:r w:rsidR="00C041E8" w:rsidRPr="00971777">
        <w:rPr>
          <w:sz w:val="22"/>
          <w:szCs w:val="22"/>
          <w:lang w:eastAsia="en-GB"/>
        </w:rPr>
        <w:t>now how to keep themselves safe</w:t>
      </w:r>
    </w:p>
    <w:p w14:paraId="079EF11B" w14:textId="77777777" w:rsidR="00645217" w:rsidRPr="00971777" w:rsidRDefault="00645217" w:rsidP="00645217">
      <w:pPr>
        <w:pStyle w:val="3Bulletedcopyblue"/>
        <w:numPr>
          <w:ilvl w:val="1"/>
          <w:numId w:val="24"/>
        </w:numPr>
        <w:rPr>
          <w:sz w:val="22"/>
          <w:szCs w:val="22"/>
          <w:lang w:eastAsia="en-GB"/>
        </w:rPr>
      </w:pPr>
      <w:r w:rsidRPr="00971777">
        <w:rPr>
          <w:sz w:val="22"/>
          <w:szCs w:val="22"/>
          <w:lang w:eastAsia="en-GB"/>
        </w:rPr>
        <w:t xml:space="preserve">Have emotional awareness </w:t>
      </w:r>
    </w:p>
    <w:p w14:paraId="77944FCE" w14:textId="77777777" w:rsidR="00645217" w:rsidRPr="00971777" w:rsidRDefault="00645217" w:rsidP="00A65EA8">
      <w:pPr>
        <w:pStyle w:val="3Bulletedcopyblue"/>
        <w:rPr>
          <w:sz w:val="22"/>
          <w:szCs w:val="22"/>
          <w:lang w:eastAsia="en-GB"/>
        </w:rPr>
      </w:pPr>
      <w:r w:rsidRPr="00971777">
        <w:rPr>
          <w:sz w:val="22"/>
          <w:szCs w:val="22"/>
          <w:lang w:eastAsia="en-GB"/>
        </w:rPr>
        <w:t>Highlight the benefits and importan</w:t>
      </w:r>
      <w:r w:rsidR="008B6FA0" w:rsidRPr="00971777">
        <w:rPr>
          <w:sz w:val="22"/>
          <w:szCs w:val="22"/>
          <w:lang w:eastAsia="en-GB"/>
        </w:rPr>
        <w:t>ce</w:t>
      </w:r>
      <w:r w:rsidRPr="00971777">
        <w:rPr>
          <w:sz w:val="22"/>
          <w:szCs w:val="22"/>
          <w:lang w:eastAsia="en-GB"/>
        </w:rPr>
        <w:t xml:space="preserve"> of physical activity, good nutrition, sufficient sleep and time spent outdoors </w:t>
      </w:r>
    </w:p>
    <w:p w14:paraId="0FC6781E" w14:textId="77777777" w:rsidR="00645217" w:rsidRPr="00971777" w:rsidRDefault="00645217" w:rsidP="00A65EA8">
      <w:pPr>
        <w:pStyle w:val="3Bulletedcopyblue"/>
        <w:rPr>
          <w:sz w:val="22"/>
          <w:szCs w:val="22"/>
          <w:lang w:eastAsia="en-GB"/>
        </w:rPr>
      </w:pPr>
      <w:r w:rsidRPr="00971777">
        <w:rPr>
          <w:sz w:val="22"/>
          <w:szCs w:val="22"/>
          <w:lang w:eastAsia="en-GB"/>
        </w:rPr>
        <w:t xml:space="preserve">Emphasise the relationship between physical health and mental wellbeing  </w:t>
      </w:r>
    </w:p>
    <w:p w14:paraId="4BFAC820" w14:textId="77777777" w:rsidR="0085520C" w:rsidRPr="00971777" w:rsidRDefault="0085520C" w:rsidP="0085520C">
      <w:pPr>
        <w:pStyle w:val="3Bulletedcopyblue"/>
        <w:rPr>
          <w:sz w:val="22"/>
          <w:szCs w:val="22"/>
          <w:lang w:eastAsia="en-GB"/>
        </w:rPr>
      </w:pPr>
      <w:r w:rsidRPr="00971777">
        <w:rPr>
          <w:sz w:val="22"/>
          <w:szCs w:val="22"/>
          <w:lang w:eastAsia="en-GB"/>
        </w:rPr>
        <w:t>Aim to reduce stigma attached to health issues, in particular relating to mental health, and discourage the pejorative use of language related to ill health</w:t>
      </w:r>
    </w:p>
    <w:p w14:paraId="6EDC5A6D" w14:textId="77777777" w:rsidR="007D21FC" w:rsidRPr="00035714" w:rsidRDefault="007D21FC" w:rsidP="007D21FC">
      <w:pPr>
        <w:pStyle w:val="3Bulletedcopyblue"/>
        <w:numPr>
          <w:ilvl w:val="0"/>
          <w:numId w:val="0"/>
        </w:numPr>
        <w:ind w:left="170"/>
        <w:rPr>
          <w:rFonts w:eastAsia="Times New Roman"/>
          <w:sz w:val="22"/>
          <w:szCs w:val="22"/>
          <w:lang w:val="en-GB" w:eastAsia="en-GB"/>
        </w:rPr>
      </w:pPr>
      <w:r w:rsidRPr="00035714">
        <w:rPr>
          <w:sz w:val="22"/>
          <w:szCs w:val="22"/>
        </w:rPr>
        <w:t>In addition to the statutory science curriculum delivered through Developing Experts, the school teaches age-appropriate sex education through the Kapow RSE curriculum. This forms part of the school’s wider PSHE provision and supports pupils’ understanding of relationships, growing and changing, their bodies and personal wellbeing.</w:t>
      </w:r>
    </w:p>
    <w:p w14:paraId="1685E988" w14:textId="77777777" w:rsidR="007D21FC" w:rsidRPr="00035714" w:rsidRDefault="007D21FC" w:rsidP="007D21FC">
      <w:pPr>
        <w:pStyle w:val="3Bulletedcopyblue"/>
        <w:numPr>
          <w:ilvl w:val="0"/>
          <w:numId w:val="0"/>
        </w:numPr>
        <w:ind w:left="170"/>
        <w:rPr>
          <w:sz w:val="22"/>
          <w:szCs w:val="22"/>
        </w:rPr>
      </w:pPr>
      <w:r w:rsidRPr="00035714">
        <w:rPr>
          <w:sz w:val="22"/>
          <w:szCs w:val="22"/>
        </w:rPr>
        <w:t>Sex education is delivered progressively and sensitively, in accordance with the statutory guidance for Relationships Education, Relationships and Sex Education (RSE) and Health Education, and with consideration given to pupils’ age, maturity and needs.</w:t>
      </w:r>
    </w:p>
    <w:p w14:paraId="2A5CC978" w14:textId="77777777" w:rsidR="007D21FC" w:rsidRPr="00035714" w:rsidRDefault="007D21FC" w:rsidP="007D21FC">
      <w:pPr>
        <w:pStyle w:val="3Bulletedcopyblue"/>
        <w:numPr>
          <w:ilvl w:val="0"/>
          <w:numId w:val="0"/>
        </w:numPr>
        <w:ind w:left="170"/>
        <w:rPr>
          <w:sz w:val="22"/>
          <w:szCs w:val="22"/>
        </w:rPr>
      </w:pPr>
      <w:r w:rsidRPr="00035714">
        <w:rPr>
          <w:sz w:val="22"/>
          <w:szCs w:val="22"/>
        </w:rPr>
        <w:t>Parents and carers are informed of the school’s approach to RSE and the content of sex education taught beyond the statutory science curriculum. In accordance with statutory requirements, parents and carers have the right to request that their child be withdrawn from this aspect of the curriculum.</w:t>
      </w:r>
    </w:p>
    <w:p w14:paraId="44A9C9E0" w14:textId="77777777" w:rsidR="00036CF9" w:rsidRPr="00971777" w:rsidRDefault="00036CF9" w:rsidP="00A65EA8">
      <w:pPr>
        <w:pStyle w:val="1bodycopy"/>
        <w:rPr>
          <w:rFonts w:cs="Arial"/>
          <w:sz w:val="22"/>
          <w:szCs w:val="22"/>
          <w:highlight w:val="yellow"/>
          <w:lang w:eastAsia="en-GB"/>
        </w:rPr>
      </w:pPr>
    </w:p>
    <w:p w14:paraId="40B26294" w14:textId="77777777" w:rsidR="00D376C6" w:rsidRPr="00971777" w:rsidRDefault="00D376C6" w:rsidP="00D376C6">
      <w:pPr>
        <w:pStyle w:val="Heading1"/>
        <w:rPr>
          <w:color w:val="002060"/>
          <w:sz w:val="22"/>
          <w:szCs w:val="22"/>
        </w:rPr>
      </w:pPr>
      <w:bookmarkStart w:id="6" w:name="_Toc236146799"/>
      <w:r w:rsidRPr="00971777">
        <w:rPr>
          <w:rFonts w:ascii="Aptos" w:hAnsi="Aptos"/>
          <w:sz w:val="22"/>
          <w:szCs w:val="22"/>
        </w:rPr>
        <w:t>5. Curriculum</w:t>
      </w:r>
      <w:bookmarkEnd w:id="6"/>
    </w:p>
    <w:p w14:paraId="167C9731" w14:textId="77777777" w:rsidR="00D376C6" w:rsidRPr="00971777" w:rsidRDefault="00D376C6" w:rsidP="00D376C6">
      <w:pPr>
        <w:pStyle w:val="1bodycopy10pt"/>
        <w:rPr>
          <w:rFonts w:cs="Arial"/>
          <w:sz w:val="22"/>
          <w:szCs w:val="22"/>
          <w:lang w:val="en-GB"/>
        </w:rPr>
      </w:pPr>
      <w:r w:rsidRPr="00971777">
        <w:rPr>
          <w:rFonts w:cs="Arial"/>
          <w:sz w:val="22"/>
          <w:szCs w:val="22"/>
          <w:lang w:val="en-GB"/>
        </w:rPr>
        <w:t>Our RS</w:t>
      </w:r>
      <w:r w:rsidR="00A65EA8" w:rsidRPr="00971777">
        <w:rPr>
          <w:rFonts w:cs="Arial"/>
          <w:sz w:val="22"/>
          <w:szCs w:val="22"/>
          <w:lang w:val="en-GB"/>
        </w:rPr>
        <w:t>H</w:t>
      </w:r>
      <w:r w:rsidRPr="00971777">
        <w:rPr>
          <w:rFonts w:cs="Arial"/>
          <w:sz w:val="22"/>
          <w:szCs w:val="22"/>
          <w:lang w:val="en-GB"/>
        </w:rPr>
        <w:t>E curriculum is set out as per Appendi</w:t>
      </w:r>
      <w:r w:rsidR="00970A4B" w:rsidRPr="00971777">
        <w:rPr>
          <w:rFonts w:cs="Arial"/>
          <w:sz w:val="22"/>
          <w:szCs w:val="22"/>
          <w:lang w:val="en-GB"/>
        </w:rPr>
        <w:t>ces</w:t>
      </w:r>
      <w:r w:rsidRPr="00971777">
        <w:rPr>
          <w:rFonts w:cs="Arial"/>
          <w:sz w:val="22"/>
          <w:szCs w:val="22"/>
          <w:lang w:val="en-GB"/>
        </w:rPr>
        <w:t xml:space="preserve"> 1</w:t>
      </w:r>
      <w:r w:rsidR="00142393" w:rsidRPr="00971777">
        <w:rPr>
          <w:rFonts w:cs="Arial"/>
          <w:sz w:val="22"/>
          <w:szCs w:val="22"/>
          <w:lang w:val="en-GB"/>
        </w:rPr>
        <w:t xml:space="preserve"> and 2</w:t>
      </w:r>
      <w:r w:rsidRPr="00971777">
        <w:rPr>
          <w:rFonts w:cs="Arial"/>
          <w:sz w:val="22"/>
          <w:szCs w:val="22"/>
          <w:lang w:val="en-GB"/>
        </w:rPr>
        <w:t>, but we may need to adapt it as and when necessary.</w:t>
      </w:r>
    </w:p>
    <w:p w14:paraId="44C0FAF5" w14:textId="77777777" w:rsidR="00D376C6" w:rsidRPr="00971777" w:rsidRDefault="00D376C6" w:rsidP="00D376C6">
      <w:pPr>
        <w:pStyle w:val="1bodycopy10pt"/>
        <w:rPr>
          <w:rFonts w:cs="Arial"/>
          <w:sz w:val="22"/>
          <w:szCs w:val="22"/>
          <w:lang w:val="en-GB"/>
        </w:rPr>
      </w:pPr>
      <w:r w:rsidRPr="00971777">
        <w:rPr>
          <w:rFonts w:cs="Arial"/>
          <w:sz w:val="22"/>
          <w:szCs w:val="22"/>
          <w:lang w:val="en-GB"/>
        </w:rPr>
        <w:t>We have developed the curriculum in consultation with parents</w:t>
      </w:r>
      <w:r w:rsidR="003253EE" w:rsidRPr="00971777">
        <w:rPr>
          <w:rFonts w:cs="Arial"/>
          <w:sz w:val="22"/>
          <w:szCs w:val="22"/>
          <w:lang w:val="en-GB"/>
        </w:rPr>
        <w:t xml:space="preserve"> and </w:t>
      </w:r>
      <w:r w:rsidR="006D2ACA" w:rsidRPr="00971777">
        <w:rPr>
          <w:rFonts w:cs="Arial"/>
          <w:sz w:val="22"/>
          <w:szCs w:val="22"/>
          <w:lang w:val="en-GB"/>
        </w:rPr>
        <w:t>carers</w:t>
      </w:r>
      <w:r w:rsidRPr="00971777">
        <w:rPr>
          <w:rFonts w:cs="Arial"/>
          <w:sz w:val="22"/>
          <w:szCs w:val="22"/>
          <w:lang w:val="en-GB"/>
        </w:rPr>
        <w:t xml:space="preserve">, pupils and staff, and taking into account the age, developmental stage, needs </w:t>
      </w:r>
      <w:r w:rsidR="003253EE" w:rsidRPr="00971777">
        <w:rPr>
          <w:rFonts w:cs="Arial"/>
          <w:sz w:val="22"/>
          <w:szCs w:val="22"/>
          <w:lang w:val="en-GB"/>
        </w:rPr>
        <w:t xml:space="preserve">(such as cultural and religious needs) </w:t>
      </w:r>
      <w:r w:rsidRPr="00971777">
        <w:rPr>
          <w:rFonts w:cs="Arial"/>
          <w:sz w:val="22"/>
          <w:szCs w:val="22"/>
          <w:lang w:val="en-GB"/>
        </w:rPr>
        <w:t>and feelings of our pupils. If pupils ask questions outside the scope of this policy, teachers will respond in an appropriate manner so that pupils are fully informed and don’t seek answers online.</w:t>
      </w:r>
      <w:r w:rsidR="0085520C" w:rsidRPr="00971777">
        <w:rPr>
          <w:rFonts w:cs="Arial"/>
          <w:sz w:val="22"/>
          <w:szCs w:val="22"/>
          <w:lang w:val="en-GB"/>
        </w:rPr>
        <w:t xml:space="preserve"> Teaching will be developed to ensure the curriculum is accessible for pupils with SEND.</w:t>
      </w:r>
    </w:p>
    <w:p w14:paraId="3A685FC6" w14:textId="77777777" w:rsidR="00D376C6" w:rsidRPr="00971777" w:rsidRDefault="00D6274B" w:rsidP="00D376C6">
      <w:pPr>
        <w:pStyle w:val="1bodycopy10pt"/>
        <w:rPr>
          <w:rFonts w:cs="Arial"/>
          <w:sz w:val="22"/>
          <w:szCs w:val="22"/>
          <w:lang w:val="en-GB"/>
        </w:rPr>
      </w:pPr>
      <w:r w:rsidRPr="00971777">
        <w:rPr>
          <w:rFonts w:cs="Arial"/>
          <w:sz w:val="22"/>
          <w:szCs w:val="22"/>
          <w:lang w:val="en-GB"/>
        </w:rPr>
        <w:t>We will share all curriculum materials with parents and carers on request.</w:t>
      </w:r>
      <w:r w:rsidR="00970A4B" w:rsidRPr="00971777">
        <w:rPr>
          <w:rFonts w:cs="Arial"/>
          <w:sz w:val="22"/>
          <w:szCs w:val="22"/>
          <w:lang w:val="en-GB"/>
        </w:rPr>
        <w:br/>
      </w:r>
    </w:p>
    <w:p w14:paraId="512EEF71" w14:textId="77777777" w:rsidR="00D376C6" w:rsidRPr="00971777" w:rsidRDefault="00D376C6" w:rsidP="00D376C6">
      <w:pPr>
        <w:pStyle w:val="Heading1"/>
        <w:rPr>
          <w:color w:val="002060"/>
          <w:sz w:val="22"/>
          <w:szCs w:val="22"/>
        </w:rPr>
      </w:pPr>
      <w:bookmarkStart w:id="7" w:name="_Toc236146800"/>
      <w:r w:rsidRPr="00971777">
        <w:rPr>
          <w:rFonts w:ascii="Aptos" w:hAnsi="Aptos"/>
          <w:sz w:val="22"/>
          <w:szCs w:val="22"/>
        </w:rPr>
        <w:t>6. Delivery of RS</w:t>
      </w:r>
      <w:r w:rsidR="00645217" w:rsidRPr="00971777">
        <w:rPr>
          <w:rFonts w:ascii="Aptos" w:hAnsi="Aptos"/>
          <w:sz w:val="22"/>
          <w:szCs w:val="22"/>
        </w:rPr>
        <w:t>H</w:t>
      </w:r>
      <w:r w:rsidRPr="00971777">
        <w:rPr>
          <w:rFonts w:ascii="Aptos" w:hAnsi="Aptos"/>
          <w:sz w:val="22"/>
          <w:szCs w:val="22"/>
        </w:rPr>
        <w:t>E</w:t>
      </w:r>
      <w:bookmarkEnd w:id="7"/>
      <w:r w:rsidRPr="00971777">
        <w:rPr>
          <w:rFonts w:ascii="Aptos" w:hAnsi="Aptos"/>
          <w:sz w:val="22"/>
          <w:szCs w:val="22"/>
        </w:rPr>
        <w:t xml:space="preserve"> </w:t>
      </w:r>
    </w:p>
    <w:p w14:paraId="10A4AAF4" w14:textId="77777777" w:rsidR="007D21FC" w:rsidRPr="00035714" w:rsidRDefault="007D21FC" w:rsidP="00035714">
      <w:pPr>
        <w:pStyle w:val="3Bulletedcopyblue"/>
        <w:numPr>
          <w:ilvl w:val="0"/>
          <w:numId w:val="0"/>
        </w:numPr>
        <w:rPr>
          <w:sz w:val="22"/>
          <w:szCs w:val="22"/>
          <w:lang w:val="en-GB"/>
        </w:rPr>
      </w:pPr>
      <w:r w:rsidRPr="00035714">
        <w:rPr>
          <w:sz w:val="22"/>
          <w:szCs w:val="22"/>
          <w:lang w:val="en-GB"/>
        </w:rPr>
        <w:t xml:space="preserve">RSHE is delivered through the school’s PSHE curriculum using the Kapow RSE programme. Lessons are planned progressively to ensure that pupils build their knowledge, understanding and skills as they </w:t>
      </w:r>
      <w:r w:rsidRPr="00035714">
        <w:rPr>
          <w:sz w:val="22"/>
          <w:szCs w:val="22"/>
          <w:lang w:val="en-GB"/>
        </w:rPr>
        <w:lastRenderedPageBreak/>
        <w:t>move through the school. RSHE-related content is taught in an age-appropriate and sensitive manner, taking account of pupils’ developmental stages and individual needs.</w:t>
      </w:r>
    </w:p>
    <w:p w14:paraId="183F1182" w14:textId="77777777" w:rsidR="007D21FC" w:rsidRPr="00035714" w:rsidRDefault="007D21FC" w:rsidP="00035714">
      <w:pPr>
        <w:pStyle w:val="3Bulletedcopyblue"/>
        <w:numPr>
          <w:ilvl w:val="0"/>
          <w:numId w:val="0"/>
        </w:numPr>
        <w:rPr>
          <w:sz w:val="22"/>
          <w:szCs w:val="22"/>
          <w:lang w:val="en-GB"/>
        </w:rPr>
      </w:pPr>
      <w:r w:rsidRPr="00035714">
        <w:rPr>
          <w:sz w:val="22"/>
          <w:szCs w:val="22"/>
          <w:lang w:val="en-GB"/>
        </w:rPr>
        <w:t>The statutory science curriculum, delivered through Developing Experts, complements the RSE curriculum and includes learning about the human body, growth, reproduction and the human life cycle. Where appropriate, links are made between science and RSE to support pupils’ understanding and reinforce learning.</w:t>
      </w:r>
    </w:p>
    <w:p w14:paraId="468F6AEA" w14:textId="77777777" w:rsidR="007D21FC" w:rsidRPr="00035714" w:rsidRDefault="007D21FC" w:rsidP="00035714">
      <w:pPr>
        <w:pStyle w:val="3Bulletedcopyblue"/>
        <w:numPr>
          <w:ilvl w:val="0"/>
          <w:numId w:val="0"/>
        </w:numPr>
        <w:rPr>
          <w:sz w:val="22"/>
          <w:szCs w:val="22"/>
          <w:lang w:val="en-GB"/>
        </w:rPr>
      </w:pPr>
      <w:r w:rsidRPr="00035714">
        <w:rPr>
          <w:sz w:val="22"/>
          <w:szCs w:val="22"/>
          <w:lang w:val="en-GB"/>
        </w:rPr>
        <w:t>The needs of all pupils are considered when planning and delivering RSHE. Teaching is adapted, where necessary, to ensure that pupils with special educational needs and/or disabilities can access and engage with the curriculum. Appropriate resources, teaching approaches and additional support are used to meet individual needs, while maintaining the intended learning outcomes.</w:t>
      </w:r>
    </w:p>
    <w:p w14:paraId="07055FD0" w14:textId="77777777" w:rsidR="007D21FC" w:rsidRPr="00035714" w:rsidRDefault="007D21FC" w:rsidP="00035714">
      <w:pPr>
        <w:pStyle w:val="3Bulletedcopyblue"/>
        <w:numPr>
          <w:ilvl w:val="0"/>
          <w:numId w:val="0"/>
        </w:numPr>
        <w:rPr>
          <w:sz w:val="22"/>
          <w:szCs w:val="22"/>
          <w:lang w:val="en-GB"/>
        </w:rPr>
      </w:pPr>
      <w:r w:rsidRPr="00035714">
        <w:rPr>
          <w:sz w:val="22"/>
          <w:szCs w:val="22"/>
          <w:lang w:val="en-GB"/>
        </w:rPr>
        <w:t>Sex education beyond the statutory science curriculum is delivered through the Kapow RSE programme at an age-appropriate stage. Content is taught progressively and sensitively, in accordance with statutory guidance and the school’s RSE policy. Parents and carers are informed about the content of sex education and their right to request that their child be withdrawn from sex education delivered outside the statutory science curriculum.</w:t>
      </w:r>
    </w:p>
    <w:p w14:paraId="74396901" w14:textId="77777777" w:rsidR="005E59FD" w:rsidRPr="005E59FD" w:rsidRDefault="005E59FD" w:rsidP="005E59FD">
      <w:pPr>
        <w:pStyle w:val="3Bulletedcopyblue"/>
        <w:numPr>
          <w:ilvl w:val="0"/>
          <w:numId w:val="0"/>
        </w:numPr>
        <w:rPr>
          <w:sz w:val="22"/>
          <w:szCs w:val="22"/>
          <w:lang w:eastAsia="en-GB"/>
        </w:rPr>
      </w:pPr>
      <w:r w:rsidRPr="005E59FD">
        <w:rPr>
          <w:sz w:val="22"/>
          <w:szCs w:val="22"/>
          <w:lang w:eastAsia="en-GB"/>
        </w:rPr>
        <w:t xml:space="preserve">Here at Rainford Brook Lodge, we recognise that there are a range of opinions, beliefs, and perspectives in regard to Relationships and Sex Education (RSE). Our role in school is not to influence or judge individual belief, but rather to teach the RSE curriculum “in a factual way so that pupils are clear on their rights and responsibilities as </w:t>
      </w:r>
      <w:r w:rsidR="00035714" w:rsidRPr="005E59FD">
        <w:rPr>
          <w:sz w:val="22"/>
          <w:szCs w:val="22"/>
          <w:lang w:eastAsia="en-GB"/>
        </w:rPr>
        <w:t>citizens.”</w:t>
      </w:r>
    </w:p>
    <w:p w14:paraId="597E3F47" w14:textId="77777777" w:rsidR="005E59FD" w:rsidRPr="005E59FD" w:rsidRDefault="005E59FD" w:rsidP="005E59FD">
      <w:pPr>
        <w:pStyle w:val="3Bulletedcopyblue"/>
        <w:numPr>
          <w:ilvl w:val="0"/>
          <w:numId w:val="0"/>
        </w:numPr>
        <w:rPr>
          <w:sz w:val="22"/>
          <w:szCs w:val="22"/>
          <w:lang w:eastAsia="en-GB"/>
        </w:rPr>
      </w:pPr>
      <w:r w:rsidRPr="005E59FD">
        <w:rPr>
          <w:sz w:val="22"/>
          <w:szCs w:val="22"/>
          <w:lang w:eastAsia="en-GB"/>
        </w:rPr>
        <w:t xml:space="preserve">We also recognise that Relationships and Sex Education is about the understanding of physical development and puberty, appropriate and inappropriate sexual behaviour, and the protection and empowerment of children and young people. </w:t>
      </w:r>
    </w:p>
    <w:p w14:paraId="5B4E60A1" w14:textId="77777777" w:rsidR="005E59FD" w:rsidRPr="005E59FD" w:rsidRDefault="005E59FD" w:rsidP="005E59FD">
      <w:pPr>
        <w:pStyle w:val="3Bulletedcopyblue"/>
        <w:numPr>
          <w:ilvl w:val="0"/>
          <w:numId w:val="0"/>
        </w:numPr>
        <w:rPr>
          <w:sz w:val="22"/>
          <w:szCs w:val="22"/>
          <w:lang w:eastAsia="en-GB"/>
        </w:rPr>
      </w:pPr>
      <w:r w:rsidRPr="005E59FD">
        <w:rPr>
          <w:sz w:val="22"/>
          <w:szCs w:val="22"/>
          <w:lang w:eastAsia="en-GB"/>
        </w:rPr>
        <w:t xml:space="preserve">RSE integrates safeguarding into the learning objective of the lesson, and we aim to provide our children with the knowledge to ensure that they are not exploited or mistreated and that children have a clear understanding around consent and keeping themselves safe. </w:t>
      </w:r>
    </w:p>
    <w:p w14:paraId="68DDF885" w14:textId="77777777" w:rsidR="005E59FD" w:rsidRPr="005E59FD" w:rsidRDefault="005E59FD" w:rsidP="005E59FD">
      <w:pPr>
        <w:pStyle w:val="3Bulletedcopyblue"/>
        <w:numPr>
          <w:ilvl w:val="0"/>
          <w:numId w:val="0"/>
        </w:numPr>
        <w:rPr>
          <w:sz w:val="22"/>
          <w:szCs w:val="22"/>
          <w:lang w:eastAsia="en-GB"/>
        </w:rPr>
      </w:pPr>
      <w:r w:rsidRPr="005E59FD">
        <w:rPr>
          <w:sz w:val="22"/>
          <w:szCs w:val="22"/>
          <w:lang w:eastAsia="en-GB"/>
        </w:rPr>
        <w:t>Relationships and Sex Education is fundamental in keeping our children and young people safe. It plays a vital part in preventative education. It is our responsibility to ensure that pupils are informed about the full range of perspectives, risks, and rights, so they can make informed decisions that will help to keep them safe.</w:t>
      </w:r>
    </w:p>
    <w:p w14:paraId="26940612" w14:textId="77777777" w:rsidR="00142393" w:rsidRPr="005E59FD" w:rsidRDefault="00D376C6" w:rsidP="005E59FD">
      <w:pPr>
        <w:pStyle w:val="3Bulletedcopyblue"/>
        <w:numPr>
          <w:ilvl w:val="0"/>
          <w:numId w:val="0"/>
        </w:numPr>
        <w:rPr>
          <w:sz w:val="22"/>
          <w:szCs w:val="22"/>
          <w:lang w:eastAsia="en-GB"/>
        </w:rPr>
      </w:pPr>
      <w:r w:rsidRPr="005E59FD">
        <w:rPr>
          <w:sz w:val="22"/>
          <w:szCs w:val="22"/>
          <w:lang w:val="en-GB"/>
        </w:rPr>
        <w:t>RS</w:t>
      </w:r>
      <w:r w:rsidR="00645217" w:rsidRPr="005E59FD">
        <w:rPr>
          <w:sz w:val="22"/>
          <w:szCs w:val="22"/>
          <w:lang w:val="en-GB"/>
        </w:rPr>
        <w:t>H</w:t>
      </w:r>
      <w:r w:rsidRPr="005E59FD">
        <w:rPr>
          <w:sz w:val="22"/>
          <w:szCs w:val="22"/>
          <w:lang w:val="en-GB"/>
        </w:rPr>
        <w:t>E is taught within the personal, social, health and economic (PSHE) education curriculum. Biological aspects of RS</w:t>
      </w:r>
      <w:r w:rsidR="00645217" w:rsidRPr="005E59FD">
        <w:rPr>
          <w:sz w:val="22"/>
          <w:szCs w:val="22"/>
          <w:lang w:val="en-GB"/>
        </w:rPr>
        <w:t>H</w:t>
      </w:r>
      <w:r w:rsidRPr="005E59FD">
        <w:rPr>
          <w:sz w:val="22"/>
          <w:szCs w:val="22"/>
          <w:lang w:val="en-GB"/>
        </w:rPr>
        <w:t>E are taught within the science curriculum, and other aspects are included in religious education (RE).</w:t>
      </w:r>
      <w:bookmarkStart w:id="8" w:name="_Hlk204161953"/>
    </w:p>
    <w:p w14:paraId="17B9AEC4" w14:textId="77777777" w:rsidR="00142393" w:rsidRPr="00971777" w:rsidRDefault="00772ED1" w:rsidP="00142393">
      <w:pPr>
        <w:pStyle w:val="4Bulletedcopyblue"/>
        <w:numPr>
          <w:ilvl w:val="0"/>
          <w:numId w:val="0"/>
        </w:numPr>
        <w:rPr>
          <w:sz w:val="22"/>
          <w:szCs w:val="22"/>
          <w:lang w:eastAsia="en-GB"/>
        </w:rPr>
      </w:pPr>
      <w:r w:rsidRPr="00971777">
        <w:rPr>
          <w:sz w:val="22"/>
          <w:szCs w:val="22"/>
          <w:lang w:eastAsia="en-GB"/>
        </w:rPr>
        <w:t>T</w:t>
      </w:r>
      <w:r w:rsidR="00142393" w:rsidRPr="00971777">
        <w:rPr>
          <w:sz w:val="22"/>
          <w:szCs w:val="22"/>
          <w:lang w:eastAsia="en-GB"/>
        </w:rPr>
        <w:t xml:space="preserve">he school will </w:t>
      </w:r>
      <w:r w:rsidR="00E778DD" w:rsidRPr="00971777">
        <w:rPr>
          <w:sz w:val="22"/>
          <w:szCs w:val="22"/>
          <w:lang w:eastAsia="en-GB"/>
        </w:rPr>
        <w:t xml:space="preserve">make sure </w:t>
      </w:r>
      <w:r w:rsidR="00142393" w:rsidRPr="00971777">
        <w:rPr>
          <w:sz w:val="22"/>
          <w:szCs w:val="22"/>
          <w:lang w:eastAsia="en-GB"/>
        </w:rPr>
        <w:t>that:</w:t>
      </w:r>
    </w:p>
    <w:p w14:paraId="497260F5" w14:textId="77777777" w:rsidR="00142393" w:rsidRPr="00971777" w:rsidRDefault="00142393" w:rsidP="00142393">
      <w:pPr>
        <w:pStyle w:val="4Bulletedcopyblue"/>
        <w:rPr>
          <w:sz w:val="22"/>
          <w:szCs w:val="22"/>
          <w:lang w:eastAsia="en-GB"/>
        </w:rPr>
      </w:pPr>
      <w:r w:rsidRPr="00971777">
        <w:rPr>
          <w:sz w:val="22"/>
          <w:szCs w:val="22"/>
          <w:lang w:eastAsia="en-GB"/>
        </w:rPr>
        <w:t>Core knowledge is sectioned into units of manageable size</w:t>
      </w:r>
    </w:p>
    <w:p w14:paraId="43FE62FB" w14:textId="77777777" w:rsidR="00142393" w:rsidRPr="00971777" w:rsidRDefault="00142393" w:rsidP="00142393">
      <w:pPr>
        <w:pStyle w:val="4Bulletedcopyblue"/>
        <w:rPr>
          <w:sz w:val="22"/>
          <w:szCs w:val="22"/>
          <w:lang w:eastAsia="en-GB"/>
        </w:rPr>
      </w:pPr>
      <w:r w:rsidRPr="00971777">
        <w:rPr>
          <w:sz w:val="22"/>
          <w:szCs w:val="22"/>
          <w:lang w:eastAsia="en-GB"/>
        </w:rPr>
        <w:t>The required content is communicated to pupils clearly, in a carefully sequenced way</w:t>
      </w:r>
      <w:r w:rsidR="003253EE" w:rsidRPr="00971777">
        <w:rPr>
          <w:sz w:val="22"/>
          <w:szCs w:val="22"/>
          <w:lang w:eastAsia="en-GB"/>
        </w:rPr>
        <w:t xml:space="preserve"> and</w:t>
      </w:r>
      <w:r w:rsidRPr="00971777">
        <w:rPr>
          <w:sz w:val="22"/>
          <w:szCs w:val="22"/>
          <w:lang w:eastAsia="en-GB"/>
        </w:rPr>
        <w:t xml:space="preserve"> within a planned scheme of work</w:t>
      </w:r>
    </w:p>
    <w:p w14:paraId="11281812" w14:textId="77777777" w:rsidR="00D376C6" w:rsidRPr="00971777" w:rsidRDefault="00142393" w:rsidP="00D376C6">
      <w:pPr>
        <w:pStyle w:val="4Bulletedcopyblue"/>
        <w:rPr>
          <w:sz w:val="22"/>
          <w:szCs w:val="22"/>
          <w:lang w:eastAsia="en-GB"/>
        </w:rPr>
      </w:pPr>
      <w:r w:rsidRPr="00971777">
        <w:rPr>
          <w:sz w:val="22"/>
          <w:szCs w:val="22"/>
          <w:lang w:eastAsia="en-GB"/>
        </w:rPr>
        <w:t>Teaching includes sufficient and well-chosen opportunities and contexts for pupils to embed new knowledge</w:t>
      </w:r>
      <w:r w:rsidR="003253EE" w:rsidRPr="00971777">
        <w:rPr>
          <w:sz w:val="22"/>
          <w:szCs w:val="22"/>
          <w:lang w:eastAsia="en-GB"/>
        </w:rPr>
        <w:t>,</w:t>
      </w:r>
      <w:r w:rsidRPr="00971777">
        <w:rPr>
          <w:sz w:val="22"/>
          <w:szCs w:val="22"/>
          <w:lang w:eastAsia="en-GB"/>
        </w:rPr>
        <w:t xml:space="preserve"> so that it can be used confidently in real-life situations</w:t>
      </w:r>
      <w:bookmarkEnd w:id="8"/>
    </w:p>
    <w:p w14:paraId="4A3018B2" w14:textId="77777777" w:rsidR="00AB62C0" w:rsidRPr="00971777" w:rsidRDefault="00AB62C0" w:rsidP="00AB62C0">
      <w:pPr>
        <w:pStyle w:val="4Bulletedcopyblue"/>
        <w:rPr>
          <w:sz w:val="22"/>
          <w:szCs w:val="22"/>
          <w:lang w:eastAsia="en-GB"/>
        </w:rPr>
      </w:pPr>
      <w:r w:rsidRPr="00971777">
        <w:rPr>
          <w:sz w:val="22"/>
          <w:szCs w:val="22"/>
          <w:lang w:eastAsia="en-GB"/>
        </w:rPr>
        <w:t xml:space="preserve">“Over blocking” by the school’s filtering and monitoring system doesn’t lead to unreasonable restrictions as to what children can be taught </w:t>
      </w:r>
    </w:p>
    <w:p w14:paraId="32303A4F" w14:textId="77777777" w:rsidR="0085520C" w:rsidRPr="00971777" w:rsidRDefault="00D376C6" w:rsidP="00D376C6">
      <w:pPr>
        <w:pStyle w:val="1bodycopy10pt"/>
        <w:rPr>
          <w:rFonts w:cs="Arial"/>
          <w:sz w:val="22"/>
          <w:szCs w:val="22"/>
          <w:lang w:val="en-GB"/>
        </w:rPr>
      </w:pPr>
      <w:r w:rsidRPr="00971777">
        <w:rPr>
          <w:rFonts w:cs="Arial"/>
          <w:sz w:val="22"/>
          <w:szCs w:val="22"/>
          <w:lang w:val="en-GB"/>
        </w:rPr>
        <w:t xml:space="preserve">Relationships education focuses </w:t>
      </w:r>
      <w:r w:rsidR="0085520C" w:rsidRPr="00971777">
        <w:rPr>
          <w:rFonts w:cs="Arial"/>
          <w:sz w:val="22"/>
          <w:szCs w:val="22"/>
          <w:lang w:val="en-GB"/>
        </w:rPr>
        <w:t>on teaching the skills and knowledge that form the building blocks of all positive relationships, supporting children from the start of their education to grow into kind, caring adults who have respect for others and know how to keep themselves and others safe, including:</w:t>
      </w:r>
    </w:p>
    <w:p w14:paraId="7F39B3C6" w14:textId="77777777" w:rsidR="00D376C6" w:rsidRPr="00971777" w:rsidRDefault="00D376C6" w:rsidP="00D376C6">
      <w:pPr>
        <w:pStyle w:val="3Bulletedcopyblue"/>
        <w:rPr>
          <w:sz w:val="22"/>
          <w:szCs w:val="22"/>
          <w:lang w:val="en-GB"/>
        </w:rPr>
      </w:pPr>
      <w:r w:rsidRPr="00971777">
        <w:rPr>
          <w:sz w:val="22"/>
          <w:szCs w:val="22"/>
          <w:lang w:val="en-GB"/>
        </w:rPr>
        <w:t>Families and people who care for me</w:t>
      </w:r>
    </w:p>
    <w:p w14:paraId="63B2B348" w14:textId="77777777" w:rsidR="00D376C6" w:rsidRPr="00971777" w:rsidRDefault="00D376C6" w:rsidP="00D376C6">
      <w:pPr>
        <w:pStyle w:val="3Bulletedcopyblue"/>
        <w:rPr>
          <w:sz w:val="22"/>
          <w:szCs w:val="22"/>
          <w:lang w:val="en-GB"/>
        </w:rPr>
      </w:pPr>
      <w:r w:rsidRPr="00971777">
        <w:rPr>
          <w:sz w:val="22"/>
          <w:szCs w:val="22"/>
          <w:lang w:val="en-GB"/>
        </w:rPr>
        <w:lastRenderedPageBreak/>
        <w:t>Caring friendships</w:t>
      </w:r>
    </w:p>
    <w:p w14:paraId="5994B0D7" w14:textId="77777777" w:rsidR="00D376C6" w:rsidRPr="00971777" w:rsidRDefault="00D376C6" w:rsidP="00D376C6">
      <w:pPr>
        <w:pStyle w:val="3Bulletedcopyblue"/>
        <w:rPr>
          <w:sz w:val="22"/>
          <w:szCs w:val="22"/>
          <w:lang w:val="en-GB"/>
        </w:rPr>
      </w:pPr>
      <w:r w:rsidRPr="00971777">
        <w:rPr>
          <w:sz w:val="22"/>
          <w:szCs w:val="22"/>
          <w:lang w:val="en-GB"/>
        </w:rPr>
        <w:t>Respectful</w:t>
      </w:r>
      <w:r w:rsidR="00621531" w:rsidRPr="00971777">
        <w:rPr>
          <w:sz w:val="22"/>
          <w:szCs w:val="22"/>
          <w:lang w:val="en-GB"/>
        </w:rPr>
        <w:t>, kind</w:t>
      </w:r>
      <w:r w:rsidRPr="00971777">
        <w:rPr>
          <w:sz w:val="22"/>
          <w:szCs w:val="22"/>
          <w:lang w:val="en-GB"/>
        </w:rPr>
        <w:t xml:space="preserve"> relationships</w:t>
      </w:r>
    </w:p>
    <w:p w14:paraId="38510039" w14:textId="77777777" w:rsidR="00D376C6" w:rsidRPr="00971777" w:rsidRDefault="00D376C6" w:rsidP="00D376C6">
      <w:pPr>
        <w:pStyle w:val="3Bulletedcopyblue"/>
        <w:rPr>
          <w:sz w:val="22"/>
          <w:szCs w:val="22"/>
          <w:lang w:val="en-GB"/>
        </w:rPr>
      </w:pPr>
      <w:r w:rsidRPr="00971777">
        <w:rPr>
          <w:sz w:val="22"/>
          <w:szCs w:val="22"/>
          <w:lang w:val="en-GB"/>
        </w:rPr>
        <w:t xml:space="preserve">Online </w:t>
      </w:r>
      <w:r w:rsidR="00621531" w:rsidRPr="00971777">
        <w:rPr>
          <w:sz w:val="22"/>
          <w:szCs w:val="22"/>
          <w:lang w:val="en-GB"/>
        </w:rPr>
        <w:t xml:space="preserve">safety and awareness </w:t>
      </w:r>
    </w:p>
    <w:p w14:paraId="16825590" w14:textId="77777777" w:rsidR="00D376C6" w:rsidRPr="00971777" w:rsidRDefault="00D376C6" w:rsidP="00D376C6">
      <w:pPr>
        <w:pStyle w:val="3Bulletedcopyblue"/>
        <w:rPr>
          <w:sz w:val="22"/>
          <w:szCs w:val="22"/>
          <w:lang w:val="en-GB"/>
        </w:rPr>
      </w:pPr>
      <w:r w:rsidRPr="00971777">
        <w:rPr>
          <w:sz w:val="22"/>
          <w:szCs w:val="22"/>
          <w:lang w:val="en-GB"/>
        </w:rPr>
        <w:t>Being safe</w:t>
      </w:r>
    </w:p>
    <w:p w14:paraId="21193A66" w14:textId="77777777" w:rsidR="00001020" w:rsidRPr="00971777" w:rsidRDefault="00001020" w:rsidP="00001020">
      <w:pPr>
        <w:pStyle w:val="3Bulletedcopyblue"/>
        <w:numPr>
          <w:ilvl w:val="0"/>
          <w:numId w:val="0"/>
        </w:numPr>
        <w:ind w:left="340" w:hanging="170"/>
        <w:rPr>
          <w:sz w:val="22"/>
          <w:szCs w:val="22"/>
          <w:lang w:eastAsia="en-GB"/>
        </w:rPr>
      </w:pPr>
      <w:r w:rsidRPr="00971777">
        <w:rPr>
          <w:sz w:val="22"/>
          <w:szCs w:val="22"/>
          <w:lang w:eastAsia="en-GB"/>
        </w:rPr>
        <w:t>Health education will:</w:t>
      </w:r>
    </w:p>
    <w:p w14:paraId="5FE220A9" w14:textId="77777777" w:rsidR="00001020" w:rsidRPr="00971777" w:rsidRDefault="00001020" w:rsidP="00001020">
      <w:pPr>
        <w:pStyle w:val="3Bulletedcopyblue"/>
        <w:rPr>
          <w:sz w:val="22"/>
          <w:szCs w:val="22"/>
          <w:lang w:eastAsia="en-GB"/>
        </w:rPr>
      </w:pPr>
      <w:r w:rsidRPr="00971777">
        <w:rPr>
          <w:sz w:val="22"/>
          <w:szCs w:val="22"/>
          <w:lang w:eastAsia="en-GB"/>
        </w:rPr>
        <w:t>Highlight the benefits and importan</w:t>
      </w:r>
      <w:r w:rsidR="006D4BD7" w:rsidRPr="00971777">
        <w:rPr>
          <w:sz w:val="22"/>
          <w:szCs w:val="22"/>
          <w:lang w:eastAsia="en-GB"/>
        </w:rPr>
        <w:t>ce</w:t>
      </w:r>
      <w:r w:rsidRPr="00971777">
        <w:rPr>
          <w:sz w:val="22"/>
          <w:szCs w:val="22"/>
          <w:lang w:eastAsia="en-GB"/>
        </w:rPr>
        <w:t xml:space="preserve"> of physical activity, good nutrition, sufficient sleep and time spent outdoors </w:t>
      </w:r>
    </w:p>
    <w:p w14:paraId="010BE9C9" w14:textId="77777777" w:rsidR="00001020" w:rsidRPr="00971777" w:rsidRDefault="00001020" w:rsidP="00001020">
      <w:pPr>
        <w:pStyle w:val="3Bulletedcopyblue"/>
        <w:rPr>
          <w:sz w:val="22"/>
          <w:szCs w:val="22"/>
          <w:lang w:eastAsia="en-GB"/>
        </w:rPr>
      </w:pPr>
      <w:r w:rsidRPr="00971777">
        <w:rPr>
          <w:sz w:val="22"/>
          <w:szCs w:val="22"/>
          <w:lang w:eastAsia="en-GB"/>
        </w:rPr>
        <w:t xml:space="preserve">Emphasise the relationship between physical health and mental wellbeing  </w:t>
      </w:r>
    </w:p>
    <w:p w14:paraId="41147732" w14:textId="77777777" w:rsidR="00B3216D" w:rsidRPr="00971777" w:rsidRDefault="00B3216D" w:rsidP="00B3216D">
      <w:pPr>
        <w:pStyle w:val="1bodycopy10pt"/>
        <w:rPr>
          <w:rFonts w:cs="Arial"/>
          <w:sz w:val="22"/>
          <w:szCs w:val="22"/>
          <w:lang w:val="en-GB"/>
        </w:rPr>
      </w:pPr>
      <w:bookmarkStart w:id="9" w:name="_Hlk203987424"/>
      <w:bookmarkStart w:id="10" w:name="_Hlk204161979"/>
      <w:r w:rsidRPr="00035714">
        <w:rPr>
          <w:rFonts w:cs="Arial"/>
          <w:sz w:val="22"/>
          <w:szCs w:val="22"/>
          <w:lang w:val="en-GB"/>
        </w:rPr>
        <w:t>The</w:t>
      </w:r>
      <w:r w:rsidR="004E1682" w:rsidRPr="00035714">
        <w:rPr>
          <w:rFonts w:cs="Arial"/>
          <w:sz w:val="22"/>
          <w:szCs w:val="22"/>
          <w:lang w:val="en-GB"/>
        </w:rPr>
        <w:t xml:space="preserve"> statutory</w:t>
      </w:r>
      <w:r w:rsidRPr="00035714">
        <w:rPr>
          <w:rFonts w:cs="Arial"/>
          <w:sz w:val="22"/>
          <w:szCs w:val="22"/>
          <w:lang w:val="en-GB"/>
        </w:rPr>
        <w:t xml:space="preserve"> </w:t>
      </w:r>
      <w:hyperlink r:id="rId15" w:history="1">
        <w:r w:rsidRPr="00035714">
          <w:rPr>
            <w:rStyle w:val="Hyperlink"/>
            <w:rFonts w:cs="Arial"/>
            <w:sz w:val="22"/>
            <w:szCs w:val="22"/>
            <w:lang w:val="en-GB"/>
          </w:rPr>
          <w:t>guidance</w:t>
        </w:r>
      </w:hyperlink>
      <w:r w:rsidRPr="00035714">
        <w:rPr>
          <w:rFonts w:cs="Arial"/>
          <w:sz w:val="22"/>
          <w:szCs w:val="22"/>
          <w:lang w:val="en-GB"/>
        </w:rPr>
        <w:t xml:space="preserve"> recommends that primary schools teach sex education in year 5 and/or</w:t>
      </w:r>
      <w:r w:rsidR="004E1682" w:rsidRPr="00035714">
        <w:rPr>
          <w:rFonts w:cs="Arial"/>
          <w:sz w:val="22"/>
          <w:szCs w:val="22"/>
          <w:lang w:val="en-GB"/>
        </w:rPr>
        <w:t xml:space="preserve"> year</w:t>
      </w:r>
      <w:r w:rsidRPr="00035714">
        <w:rPr>
          <w:rFonts w:cs="Arial"/>
          <w:sz w:val="22"/>
          <w:szCs w:val="22"/>
          <w:lang w:val="en-GB"/>
        </w:rPr>
        <w:t xml:space="preserve"> 6, in line with content about conception and birth in the science curriculum, but it is not compulsory. It is up to your school to determine whether you need to cover any additional content on sex education to meet the needs of your pupils. </w:t>
      </w:r>
    </w:p>
    <w:bookmarkEnd w:id="9"/>
    <w:p w14:paraId="492D9554" w14:textId="77777777" w:rsidR="00B3216D" w:rsidRPr="00971777" w:rsidRDefault="00B3216D" w:rsidP="00B3216D">
      <w:pPr>
        <w:pStyle w:val="1bodycopy10pt"/>
        <w:rPr>
          <w:rFonts w:cs="Arial"/>
          <w:sz w:val="22"/>
          <w:szCs w:val="22"/>
          <w:lang w:val="en-GB"/>
        </w:rPr>
      </w:pPr>
      <w:r w:rsidRPr="00971777">
        <w:rPr>
          <w:rFonts w:cs="Arial"/>
          <w:sz w:val="22"/>
          <w:szCs w:val="22"/>
          <w:lang w:val="en-GB"/>
        </w:rPr>
        <w:t>Primary sex education</w:t>
      </w:r>
      <w:r w:rsidR="00645217" w:rsidRPr="00971777">
        <w:rPr>
          <w:rFonts w:cs="Arial"/>
          <w:sz w:val="22"/>
          <w:szCs w:val="22"/>
          <w:lang w:val="en-GB"/>
        </w:rPr>
        <w:t xml:space="preserve"> taught in </w:t>
      </w:r>
      <w:r w:rsidR="00645217" w:rsidRPr="005E59FD">
        <w:rPr>
          <w:rFonts w:cs="Arial"/>
          <w:sz w:val="22"/>
          <w:szCs w:val="22"/>
          <w:lang w:val="en-GB"/>
        </w:rPr>
        <w:t>year 5 and</w:t>
      </w:r>
      <w:r w:rsidR="004E1682" w:rsidRPr="005E59FD">
        <w:rPr>
          <w:rFonts w:cs="Arial"/>
          <w:sz w:val="22"/>
          <w:szCs w:val="22"/>
          <w:lang w:val="en-GB"/>
        </w:rPr>
        <w:t>/or</w:t>
      </w:r>
      <w:r w:rsidR="00645217" w:rsidRPr="005E59FD">
        <w:rPr>
          <w:rFonts w:cs="Arial"/>
          <w:sz w:val="22"/>
          <w:szCs w:val="22"/>
          <w:lang w:val="en-GB"/>
        </w:rPr>
        <w:t xml:space="preserve"> </w:t>
      </w:r>
      <w:r w:rsidR="004E1682" w:rsidRPr="005E59FD">
        <w:rPr>
          <w:rFonts w:cs="Arial"/>
          <w:sz w:val="22"/>
          <w:szCs w:val="22"/>
          <w:lang w:val="en-GB"/>
        </w:rPr>
        <w:t xml:space="preserve">year </w:t>
      </w:r>
      <w:r w:rsidR="00645217" w:rsidRPr="005E59FD">
        <w:rPr>
          <w:rFonts w:cs="Arial"/>
          <w:sz w:val="22"/>
          <w:szCs w:val="22"/>
          <w:lang w:val="en-GB"/>
        </w:rPr>
        <w:t>6</w:t>
      </w:r>
      <w:r w:rsidRPr="00971777">
        <w:rPr>
          <w:rFonts w:cs="Arial"/>
          <w:sz w:val="22"/>
          <w:szCs w:val="22"/>
          <w:lang w:val="en-GB"/>
        </w:rPr>
        <w:t xml:space="preserve"> will</w:t>
      </w:r>
      <w:r w:rsidR="00645217" w:rsidRPr="00971777">
        <w:rPr>
          <w:rFonts w:cs="Arial"/>
          <w:sz w:val="22"/>
          <w:szCs w:val="22"/>
          <w:lang w:val="en-GB"/>
        </w:rPr>
        <w:t xml:space="preserve"> be taught in line with the </w:t>
      </w:r>
      <w:r w:rsidR="004E1682" w:rsidRPr="00971777">
        <w:rPr>
          <w:rFonts w:cs="Arial"/>
          <w:sz w:val="22"/>
          <w:szCs w:val="22"/>
          <w:lang w:val="en-GB"/>
        </w:rPr>
        <w:t xml:space="preserve">National Curriculum </w:t>
      </w:r>
      <w:r w:rsidR="00645217" w:rsidRPr="00971777">
        <w:rPr>
          <w:rFonts w:cs="Arial"/>
          <w:sz w:val="22"/>
          <w:szCs w:val="22"/>
          <w:lang w:val="en-GB"/>
        </w:rPr>
        <w:t>for science, and</w:t>
      </w:r>
      <w:r w:rsidRPr="00971777">
        <w:rPr>
          <w:rFonts w:cs="Arial"/>
          <w:sz w:val="22"/>
          <w:szCs w:val="22"/>
          <w:lang w:val="en-GB"/>
        </w:rPr>
        <w:t xml:space="preserve"> focus on:</w:t>
      </w:r>
    </w:p>
    <w:p w14:paraId="74C6867D" w14:textId="77777777" w:rsidR="00645217" w:rsidRPr="00971777" w:rsidRDefault="00645217" w:rsidP="00B3216D">
      <w:pPr>
        <w:pStyle w:val="3Bulletedcopyblue"/>
        <w:rPr>
          <w:sz w:val="22"/>
          <w:szCs w:val="22"/>
          <w:lang w:val="en-GB"/>
        </w:rPr>
      </w:pPr>
      <w:r w:rsidRPr="00971777">
        <w:rPr>
          <w:sz w:val="22"/>
          <w:szCs w:val="22"/>
          <w:lang w:val="en-GB"/>
        </w:rPr>
        <w:t xml:space="preserve">The main external body parts </w:t>
      </w:r>
    </w:p>
    <w:p w14:paraId="7F22547B" w14:textId="77777777" w:rsidR="00B3216D" w:rsidRPr="00971777" w:rsidRDefault="00645217" w:rsidP="00B3216D">
      <w:pPr>
        <w:pStyle w:val="3Bulletedcopyblue"/>
        <w:rPr>
          <w:sz w:val="22"/>
          <w:szCs w:val="22"/>
          <w:lang w:val="en-GB"/>
        </w:rPr>
      </w:pPr>
      <w:r w:rsidRPr="00971777">
        <w:rPr>
          <w:sz w:val="22"/>
          <w:szCs w:val="22"/>
          <w:lang w:val="en-GB"/>
        </w:rPr>
        <w:t xml:space="preserve">The human body as it grows from birth to old age (including puberty) </w:t>
      </w:r>
    </w:p>
    <w:p w14:paraId="630FE240" w14:textId="77777777" w:rsidR="00B3216D" w:rsidRPr="00971777" w:rsidRDefault="00542134" w:rsidP="00B3216D">
      <w:pPr>
        <w:pStyle w:val="3Bulletedcopyblue"/>
        <w:rPr>
          <w:sz w:val="22"/>
          <w:szCs w:val="22"/>
          <w:lang w:val="en-GB"/>
        </w:rPr>
      </w:pPr>
      <w:r w:rsidRPr="00971777">
        <w:rPr>
          <w:sz w:val="22"/>
          <w:szCs w:val="22"/>
          <w:lang w:val="en-GB"/>
        </w:rPr>
        <w:t xml:space="preserve">Reproduction in some plants and animals </w:t>
      </w:r>
    </w:p>
    <w:p w14:paraId="73679CEB" w14:textId="77777777" w:rsidR="00542134" w:rsidRPr="00971777" w:rsidRDefault="00542134" w:rsidP="00B3216D">
      <w:pPr>
        <w:pStyle w:val="3Bulletedcopyblue"/>
        <w:rPr>
          <w:sz w:val="22"/>
          <w:szCs w:val="22"/>
          <w:lang w:val="en-GB"/>
        </w:rPr>
      </w:pPr>
      <w:r w:rsidRPr="00971777">
        <w:rPr>
          <w:sz w:val="22"/>
          <w:szCs w:val="22"/>
          <w:lang w:val="en-GB"/>
        </w:rPr>
        <w:t xml:space="preserve">How a baby is conceived </w:t>
      </w:r>
      <w:r w:rsidR="0085520C" w:rsidRPr="00971777">
        <w:rPr>
          <w:sz w:val="22"/>
          <w:szCs w:val="22"/>
          <w:lang w:val="en-GB"/>
        </w:rPr>
        <w:t>(in line with the factual curriculum of conception set out in the science curriculum)</w:t>
      </w:r>
    </w:p>
    <w:p w14:paraId="68FBE43F" w14:textId="77777777" w:rsidR="005B1A08" w:rsidRPr="00971777" w:rsidRDefault="00142393" w:rsidP="005B1A08">
      <w:pPr>
        <w:pStyle w:val="1bodycopy10pt"/>
        <w:rPr>
          <w:rFonts w:cs="Arial"/>
          <w:sz w:val="22"/>
          <w:szCs w:val="22"/>
          <w:lang w:val="en-GB"/>
        </w:rPr>
      </w:pPr>
      <w:r w:rsidRPr="00971777">
        <w:rPr>
          <w:rFonts w:cs="Arial"/>
          <w:sz w:val="22"/>
          <w:szCs w:val="22"/>
          <w:lang w:val="en-GB"/>
        </w:rPr>
        <w:t>Throughout each year group</w:t>
      </w:r>
      <w:r w:rsidR="005B1A08" w:rsidRPr="00971777">
        <w:rPr>
          <w:rFonts w:cs="Arial"/>
          <w:sz w:val="22"/>
          <w:szCs w:val="22"/>
          <w:lang w:val="en-GB"/>
        </w:rPr>
        <w:t xml:space="preserve"> we will use </w:t>
      </w:r>
      <w:r w:rsidRPr="00971777">
        <w:rPr>
          <w:rFonts w:cs="Arial"/>
          <w:sz w:val="22"/>
          <w:szCs w:val="22"/>
          <w:lang w:val="en-GB"/>
        </w:rPr>
        <w:t>appropriate</w:t>
      </w:r>
      <w:r w:rsidR="003E56C4" w:rsidRPr="00971777">
        <w:rPr>
          <w:rFonts w:cs="Arial"/>
          <w:sz w:val="22"/>
          <w:szCs w:val="22"/>
          <w:lang w:val="en-GB"/>
        </w:rPr>
        <w:t xml:space="preserve"> material to assist learning, such as</w:t>
      </w:r>
      <w:r w:rsidR="005B1A08" w:rsidRPr="00971777">
        <w:rPr>
          <w:rFonts w:cs="Arial"/>
          <w:sz w:val="22"/>
          <w:szCs w:val="22"/>
          <w:lang w:val="en-GB"/>
        </w:rPr>
        <w:t>:</w:t>
      </w:r>
    </w:p>
    <w:p w14:paraId="22702EEA" w14:textId="77777777" w:rsidR="005B1A08" w:rsidRPr="00971777" w:rsidRDefault="005B1A08" w:rsidP="005B1A08">
      <w:pPr>
        <w:pStyle w:val="4Bulletedcopyblue"/>
        <w:rPr>
          <w:sz w:val="22"/>
          <w:szCs w:val="22"/>
          <w:lang w:eastAsia="en-GB"/>
        </w:rPr>
      </w:pPr>
      <w:r w:rsidRPr="00971777">
        <w:rPr>
          <w:sz w:val="22"/>
          <w:szCs w:val="22"/>
          <w:lang w:eastAsia="en-GB"/>
        </w:rPr>
        <w:t>Diagrams</w:t>
      </w:r>
    </w:p>
    <w:p w14:paraId="44C47B4F" w14:textId="77777777" w:rsidR="005B1A08" w:rsidRPr="00971777" w:rsidRDefault="005B1A08" w:rsidP="005B1A08">
      <w:pPr>
        <w:pStyle w:val="4Bulletedcopyblue"/>
        <w:rPr>
          <w:sz w:val="22"/>
          <w:szCs w:val="22"/>
          <w:lang w:eastAsia="en-GB"/>
        </w:rPr>
      </w:pPr>
      <w:r w:rsidRPr="00971777">
        <w:rPr>
          <w:sz w:val="22"/>
          <w:szCs w:val="22"/>
          <w:lang w:eastAsia="en-GB"/>
        </w:rPr>
        <w:t>Videos</w:t>
      </w:r>
    </w:p>
    <w:p w14:paraId="40BB574C" w14:textId="77777777" w:rsidR="005B1A08" w:rsidRPr="00971777" w:rsidRDefault="005B1A08" w:rsidP="005B1A08">
      <w:pPr>
        <w:pStyle w:val="4Bulletedcopyblue"/>
        <w:rPr>
          <w:sz w:val="22"/>
          <w:szCs w:val="22"/>
          <w:lang w:eastAsia="en-GB"/>
        </w:rPr>
      </w:pPr>
      <w:r w:rsidRPr="00971777">
        <w:rPr>
          <w:sz w:val="22"/>
          <w:szCs w:val="22"/>
          <w:lang w:eastAsia="en-GB"/>
        </w:rPr>
        <w:t>Books</w:t>
      </w:r>
    </w:p>
    <w:p w14:paraId="6E10D107" w14:textId="77777777" w:rsidR="005B1A08" w:rsidRPr="00971777" w:rsidRDefault="005B1A08" w:rsidP="005B1A08">
      <w:pPr>
        <w:pStyle w:val="4Bulletedcopyblue"/>
        <w:rPr>
          <w:sz w:val="22"/>
          <w:szCs w:val="22"/>
          <w:lang w:eastAsia="en-GB"/>
        </w:rPr>
      </w:pPr>
      <w:r w:rsidRPr="00971777">
        <w:rPr>
          <w:sz w:val="22"/>
          <w:szCs w:val="22"/>
          <w:lang w:eastAsia="en-GB"/>
        </w:rPr>
        <w:t>Games</w:t>
      </w:r>
    </w:p>
    <w:p w14:paraId="162FF241" w14:textId="77777777" w:rsidR="000573E8" w:rsidRPr="00971777" w:rsidRDefault="005B1A08" w:rsidP="005B372A">
      <w:pPr>
        <w:pStyle w:val="4Bulletedcopyblue"/>
        <w:rPr>
          <w:sz w:val="22"/>
          <w:szCs w:val="22"/>
          <w:lang w:eastAsia="en-GB"/>
        </w:rPr>
      </w:pPr>
      <w:r w:rsidRPr="00971777">
        <w:rPr>
          <w:sz w:val="22"/>
          <w:szCs w:val="22"/>
          <w:lang w:eastAsia="en-GB"/>
        </w:rPr>
        <w:t>Discussions and practical activities</w:t>
      </w:r>
      <w:bookmarkStart w:id="11" w:name="_Hlk206588985"/>
    </w:p>
    <w:p w14:paraId="486D7311" w14:textId="77777777" w:rsidR="00866894" w:rsidRPr="00971777" w:rsidRDefault="005B372A" w:rsidP="005B372A">
      <w:pPr>
        <w:pStyle w:val="1bodycopy10pt"/>
        <w:rPr>
          <w:rFonts w:cs="Arial"/>
          <w:sz w:val="22"/>
          <w:szCs w:val="22"/>
          <w:lang w:eastAsia="en-GB"/>
        </w:rPr>
      </w:pPr>
      <w:r w:rsidRPr="00971777">
        <w:rPr>
          <w:rFonts w:cs="Arial"/>
          <w:sz w:val="22"/>
          <w:szCs w:val="22"/>
          <w:lang w:eastAsia="en-GB"/>
        </w:rPr>
        <w:t xml:space="preserve">Teachers will make sure that all pupils’ views are listened </w:t>
      </w:r>
      <w:r w:rsidR="005E59FD" w:rsidRPr="00971777">
        <w:rPr>
          <w:rFonts w:cs="Arial"/>
          <w:sz w:val="22"/>
          <w:szCs w:val="22"/>
          <w:lang w:eastAsia="en-GB"/>
        </w:rPr>
        <w:t>to and</w:t>
      </w:r>
      <w:r w:rsidRPr="00971777">
        <w:rPr>
          <w:rFonts w:cs="Arial"/>
          <w:sz w:val="22"/>
          <w:szCs w:val="22"/>
          <w:lang w:eastAsia="en-GB"/>
        </w:rPr>
        <w:t xml:space="preserve"> will encourage them to ask questions and engage in discussion. Teachers will answer questions sensitively, honestly and appropriately for the </w:t>
      </w:r>
      <w:r w:rsidR="0057222B" w:rsidRPr="00971777">
        <w:rPr>
          <w:rFonts w:cs="Arial"/>
          <w:sz w:val="22"/>
          <w:szCs w:val="22"/>
          <w:lang w:eastAsia="en-GB"/>
        </w:rPr>
        <w:t>age</w:t>
      </w:r>
      <w:r w:rsidRPr="00971777">
        <w:rPr>
          <w:rFonts w:cs="Arial"/>
          <w:sz w:val="22"/>
          <w:szCs w:val="22"/>
          <w:lang w:eastAsia="en-GB"/>
        </w:rPr>
        <w:t xml:space="preserve"> of the pupils.</w:t>
      </w:r>
    </w:p>
    <w:bookmarkEnd w:id="11"/>
    <w:p w14:paraId="29E429A5" w14:textId="77777777" w:rsidR="00EE55EA" w:rsidRPr="00971777" w:rsidRDefault="00EE55EA" w:rsidP="00EE55EA">
      <w:pPr>
        <w:pStyle w:val="1bodycopy10pt"/>
        <w:rPr>
          <w:rFonts w:cs="Arial"/>
          <w:sz w:val="22"/>
          <w:szCs w:val="22"/>
          <w:lang w:eastAsia="en-GB"/>
        </w:rPr>
      </w:pPr>
      <w:r w:rsidRPr="00971777">
        <w:rPr>
          <w:rFonts w:cs="Arial"/>
          <w:sz w:val="22"/>
          <w:szCs w:val="22"/>
          <w:lang w:eastAsia="en-GB"/>
        </w:rPr>
        <w:t>The programme will be designed to focus on boys as much as girls, and activities will be planned to make sure both are actively involved.</w:t>
      </w:r>
      <w:r w:rsidR="00652B42" w:rsidRPr="00971777">
        <w:rPr>
          <w:rFonts w:cs="Arial"/>
          <w:sz w:val="22"/>
          <w:szCs w:val="22"/>
          <w:lang w:eastAsia="en-GB"/>
        </w:rPr>
        <w:t xml:space="preserve"> </w:t>
      </w:r>
    </w:p>
    <w:p w14:paraId="311E69F2" w14:textId="77777777" w:rsidR="00F80F45" w:rsidRPr="00971777" w:rsidRDefault="0085520C" w:rsidP="005B372A">
      <w:pPr>
        <w:pStyle w:val="1bodycopy10pt"/>
        <w:rPr>
          <w:rFonts w:cs="Arial"/>
          <w:sz w:val="22"/>
          <w:szCs w:val="22"/>
          <w:lang w:eastAsia="en-GB"/>
        </w:rPr>
      </w:pPr>
      <w:r w:rsidRPr="00971777">
        <w:rPr>
          <w:rFonts w:cs="Arial"/>
          <w:sz w:val="22"/>
          <w:szCs w:val="22"/>
          <w:lang w:eastAsia="en-GB"/>
        </w:rPr>
        <w:t xml:space="preserve">Pupils will be introduced to protective and preventative content in a way that does not cause unreasonable alarm and does not appear to normalise risky behaviours or activities. </w:t>
      </w:r>
      <w:r w:rsidR="00F80F45" w:rsidRPr="00971777">
        <w:rPr>
          <w:rFonts w:cs="Arial"/>
          <w:sz w:val="22"/>
          <w:szCs w:val="22"/>
          <w:lang w:eastAsia="en-GB"/>
        </w:rPr>
        <w:t xml:space="preserve">The school will make sure that all teaching and materials are appropriate for the ages and needs of the pupils including any additional needs, such as special educational needs and disabilities (SEND). </w:t>
      </w:r>
    </w:p>
    <w:p w14:paraId="76D33BEE" w14:textId="77777777" w:rsidR="005E59FD" w:rsidRDefault="005E59FD" w:rsidP="005E59FD">
      <w:pPr>
        <w:pStyle w:val="3Bulletedcopyblue"/>
        <w:numPr>
          <w:ilvl w:val="0"/>
          <w:numId w:val="0"/>
        </w:numPr>
        <w:rPr>
          <w:sz w:val="22"/>
          <w:szCs w:val="22"/>
          <w:lang w:eastAsia="en-GB"/>
        </w:rPr>
      </w:pPr>
      <w:r w:rsidRPr="005E59FD">
        <w:rPr>
          <w:sz w:val="22"/>
          <w:szCs w:val="22"/>
          <w:lang w:eastAsia="en-GB"/>
        </w:rPr>
        <w:t>Rainford Brook Lodge uses Kapow’s curriculum to deliver RS</w:t>
      </w:r>
      <w:r>
        <w:rPr>
          <w:sz w:val="22"/>
          <w:szCs w:val="22"/>
          <w:lang w:eastAsia="en-GB"/>
        </w:rPr>
        <w:t>H</w:t>
      </w:r>
      <w:r w:rsidRPr="005E59FD">
        <w:rPr>
          <w:sz w:val="22"/>
          <w:szCs w:val="22"/>
          <w:lang w:eastAsia="en-GB"/>
        </w:rPr>
        <w:t xml:space="preserve">E, more information can be found: </w:t>
      </w:r>
      <w:hyperlink r:id="rId16" w:history="1">
        <w:r w:rsidRPr="001B06AB">
          <w:rPr>
            <w:rStyle w:val="Hyperlink"/>
            <w:sz w:val="22"/>
            <w:szCs w:val="22"/>
            <w:lang w:eastAsia="en-GB"/>
          </w:rPr>
          <w:t>https://www.kapowprimary.com/subjects/rse-pshe/</w:t>
        </w:r>
      </w:hyperlink>
      <w:r>
        <w:rPr>
          <w:sz w:val="22"/>
          <w:szCs w:val="22"/>
          <w:highlight w:val="yellow"/>
          <w:lang w:eastAsia="en-GB"/>
        </w:rPr>
        <w:t xml:space="preserve"> </w:t>
      </w:r>
    </w:p>
    <w:p w14:paraId="20AF238E" w14:textId="77777777" w:rsidR="00EB2D99" w:rsidRDefault="00EB2D99" w:rsidP="005E59FD">
      <w:pPr>
        <w:pStyle w:val="3Bulletedcopyblue"/>
        <w:numPr>
          <w:ilvl w:val="0"/>
          <w:numId w:val="0"/>
        </w:numPr>
        <w:rPr>
          <w:sz w:val="22"/>
          <w:szCs w:val="22"/>
          <w:lang w:eastAsia="en-GB"/>
        </w:rPr>
      </w:pPr>
      <w:r w:rsidRPr="00971777">
        <w:rPr>
          <w:sz w:val="22"/>
          <w:szCs w:val="22"/>
          <w:lang w:eastAsia="en-GB"/>
        </w:rPr>
        <w:t>At all points of delivery of the curriculum, the school will consult parents and carers, and their views will be valued. What will be taught and how will be planned in conjunction with parents and carers.</w:t>
      </w:r>
    </w:p>
    <w:p w14:paraId="79F3CF6E" w14:textId="77777777" w:rsidR="005E59FD" w:rsidRPr="00035714" w:rsidRDefault="005E59FD" w:rsidP="005E59FD">
      <w:pPr>
        <w:pStyle w:val="Heading2"/>
        <w:rPr>
          <w:bCs/>
          <w:sz w:val="22"/>
          <w:szCs w:val="22"/>
          <w:lang w:eastAsia="en-GB"/>
        </w:rPr>
      </w:pPr>
      <w:r w:rsidRPr="00035714">
        <w:rPr>
          <w:rFonts w:ascii="Aptos" w:hAnsi="Aptos"/>
          <w:bCs/>
          <w:sz w:val="22"/>
          <w:szCs w:val="22"/>
          <w:lang w:eastAsia="en-GB"/>
        </w:rPr>
        <w:t>How we assess RSHE</w:t>
      </w:r>
    </w:p>
    <w:p w14:paraId="1969AECB" w14:textId="77777777" w:rsidR="000D05CC" w:rsidRPr="00035714" w:rsidRDefault="000D05CC" w:rsidP="00035714">
      <w:pPr>
        <w:pStyle w:val="3Bulletedcopyblue"/>
        <w:numPr>
          <w:ilvl w:val="0"/>
          <w:numId w:val="0"/>
        </w:numPr>
        <w:rPr>
          <w:sz w:val="22"/>
          <w:szCs w:val="22"/>
          <w:lang w:val="en-GB" w:eastAsia="en-GB"/>
        </w:rPr>
      </w:pPr>
      <w:r w:rsidRPr="00035714">
        <w:rPr>
          <w:sz w:val="22"/>
          <w:szCs w:val="22"/>
          <w:lang w:val="en-GB" w:eastAsia="en-GB"/>
        </w:rPr>
        <w:t xml:space="preserve">RSHE is assessed in line with the school’s approach to assessment across the foundation subjects. Teachers use formative assessment throughout lessons to monitor pupils’ understanding and identify </w:t>
      </w:r>
      <w:r w:rsidRPr="00035714">
        <w:rPr>
          <w:sz w:val="22"/>
          <w:szCs w:val="22"/>
          <w:lang w:val="en-GB" w:eastAsia="en-GB"/>
        </w:rPr>
        <w:lastRenderedPageBreak/>
        <w:t>any misconceptions or gaps in knowledge. Pupils are given opportunities to reflect on their learning, respond to questions and demonstrate their understanding through planned assessment activities; post and prior learning opportunities are used before and after the topic.</w:t>
      </w:r>
    </w:p>
    <w:p w14:paraId="066350BB" w14:textId="77777777" w:rsidR="000D05CC" w:rsidRPr="00035714" w:rsidRDefault="000D05CC" w:rsidP="00035714">
      <w:pPr>
        <w:pStyle w:val="3Bulletedcopyblue"/>
        <w:numPr>
          <w:ilvl w:val="0"/>
          <w:numId w:val="0"/>
        </w:numPr>
        <w:rPr>
          <w:sz w:val="22"/>
          <w:szCs w:val="22"/>
          <w:lang w:val="en-GB" w:eastAsia="en-GB"/>
        </w:rPr>
      </w:pPr>
      <w:r w:rsidRPr="00035714">
        <w:rPr>
          <w:sz w:val="22"/>
          <w:szCs w:val="22"/>
          <w:lang w:val="en-GB" w:eastAsia="en-GB"/>
        </w:rPr>
        <w:t>Teachers check pupils’ understanding throughout RSHE lessons and use questioning and discussion to ensure that key knowledge and concepts have been understood. Opportunities are also provided for pupils to ask questions anonymously, enabling teachers to identify areas that may require further explanation or clarification.</w:t>
      </w:r>
    </w:p>
    <w:bookmarkEnd w:id="10"/>
    <w:p w14:paraId="2B1CC524" w14:textId="77777777" w:rsidR="00726CCA" w:rsidRPr="00971777" w:rsidRDefault="00726CCA" w:rsidP="00D376C6">
      <w:pPr>
        <w:pStyle w:val="1bodycopy10pt"/>
        <w:rPr>
          <w:rFonts w:cs="Arial"/>
          <w:sz w:val="22"/>
          <w:szCs w:val="22"/>
          <w:lang w:val="en-GB"/>
        </w:rPr>
      </w:pPr>
      <w:r w:rsidRPr="00971777">
        <w:rPr>
          <w:rFonts w:cs="Arial"/>
          <w:sz w:val="22"/>
          <w:szCs w:val="22"/>
          <w:lang w:val="en-GB"/>
        </w:rPr>
        <w:t xml:space="preserve">We may amend our curriculum content to respond to the needs and context of our pupils, to discuss issues affecting them in an age-appropriate manner. We will inform parents and carers of any deviation from our published policy </w:t>
      </w:r>
      <w:r w:rsidR="00FF3A50" w:rsidRPr="00971777">
        <w:rPr>
          <w:rFonts w:cs="Arial"/>
          <w:sz w:val="22"/>
          <w:szCs w:val="22"/>
          <w:lang w:val="en-GB"/>
        </w:rPr>
        <w:t xml:space="preserve">in </w:t>
      </w:r>
      <w:r w:rsidR="00035714" w:rsidRPr="00971777">
        <w:rPr>
          <w:rFonts w:cs="Arial"/>
          <w:sz w:val="22"/>
          <w:szCs w:val="22"/>
          <w:lang w:val="en-GB"/>
        </w:rPr>
        <w:t>advance and</w:t>
      </w:r>
      <w:r w:rsidRPr="00971777">
        <w:rPr>
          <w:rFonts w:cs="Arial"/>
          <w:sz w:val="22"/>
          <w:szCs w:val="22"/>
          <w:lang w:val="en-GB"/>
        </w:rPr>
        <w:t xml:space="preserve"> share</w:t>
      </w:r>
      <w:r w:rsidR="00FF3A50" w:rsidRPr="00971777">
        <w:rPr>
          <w:rFonts w:cs="Arial"/>
          <w:sz w:val="22"/>
          <w:szCs w:val="22"/>
          <w:lang w:val="en-GB"/>
        </w:rPr>
        <w:t xml:space="preserve"> any relevant</w:t>
      </w:r>
      <w:r w:rsidRPr="00971777">
        <w:rPr>
          <w:rFonts w:cs="Arial"/>
          <w:sz w:val="22"/>
          <w:szCs w:val="22"/>
          <w:lang w:val="en-GB"/>
        </w:rPr>
        <w:t xml:space="preserve"> materials</w:t>
      </w:r>
      <w:r w:rsidR="00FF3A50" w:rsidRPr="00971777">
        <w:rPr>
          <w:rFonts w:cs="Arial"/>
          <w:sz w:val="22"/>
          <w:szCs w:val="22"/>
          <w:lang w:val="en-GB"/>
        </w:rPr>
        <w:t xml:space="preserve"> on request</w:t>
      </w:r>
      <w:r w:rsidRPr="00971777">
        <w:rPr>
          <w:rFonts w:cs="Arial"/>
          <w:sz w:val="22"/>
          <w:szCs w:val="22"/>
          <w:lang w:val="en-GB"/>
        </w:rPr>
        <w:t>.</w:t>
      </w:r>
    </w:p>
    <w:p w14:paraId="09C3BA31" w14:textId="77777777" w:rsidR="00955323" w:rsidRPr="00971777" w:rsidRDefault="00955323" w:rsidP="00955323">
      <w:pPr>
        <w:pStyle w:val="1bodycopy10pt"/>
        <w:rPr>
          <w:rFonts w:cs="Arial"/>
          <w:sz w:val="22"/>
          <w:szCs w:val="22"/>
          <w:lang w:eastAsia="en-GB"/>
        </w:rPr>
      </w:pPr>
      <w:bookmarkStart w:id="12" w:name="_Hlk204162086"/>
      <w:r w:rsidRPr="00971777">
        <w:rPr>
          <w:rFonts w:cs="Arial"/>
          <w:sz w:val="22"/>
          <w:szCs w:val="22"/>
          <w:lang w:eastAsia="en-GB"/>
        </w:rPr>
        <w:t>These areas of learning are taught within the context of family life</w:t>
      </w:r>
      <w:r w:rsidR="00C25CBE" w:rsidRPr="00971777">
        <w:rPr>
          <w:rFonts w:cs="Arial"/>
          <w:sz w:val="22"/>
          <w:szCs w:val="22"/>
          <w:lang w:eastAsia="en-GB"/>
        </w:rPr>
        <w:t>,</w:t>
      </w:r>
      <w:r w:rsidRPr="00971777">
        <w:rPr>
          <w:rFonts w:cs="Arial"/>
          <w:sz w:val="22"/>
          <w:szCs w:val="22"/>
          <w:lang w:eastAsia="en-GB"/>
        </w:rPr>
        <w:t xml:space="preserve"> taking care to make sure that there is no stigmatisation of children based on their home circumstances (</w:t>
      </w:r>
      <w:r w:rsidR="00C25CBE" w:rsidRPr="00971777">
        <w:rPr>
          <w:rFonts w:cs="Arial"/>
          <w:sz w:val="22"/>
          <w:szCs w:val="22"/>
          <w:lang w:eastAsia="en-GB"/>
        </w:rPr>
        <w:t xml:space="preserve">i.e. </w:t>
      </w:r>
      <w:r w:rsidRPr="00971777">
        <w:rPr>
          <w:rFonts w:cs="Arial"/>
          <w:sz w:val="22"/>
          <w:szCs w:val="22"/>
          <w:lang w:eastAsia="en-GB"/>
        </w:rPr>
        <w:t>families can include single</w:t>
      </w:r>
      <w:r w:rsidR="00C25CBE" w:rsidRPr="00971777">
        <w:rPr>
          <w:rFonts w:cs="Arial"/>
          <w:sz w:val="22"/>
          <w:szCs w:val="22"/>
          <w:lang w:eastAsia="en-GB"/>
        </w:rPr>
        <w:t>-</w:t>
      </w:r>
      <w:r w:rsidRPr="00971777">
        <w:rPr>
          <w:rFonts w:cs="Arial"/>
          <w:sz w:val="22"/>
          <w:szCs w:val="22"/>
          <w:lang w:eastAsia="en-GB"/>
        </w:rPr>
        <w:t>parent families, same-sex parents, families headed by grandparents, adoptive parents</w:t>
      </w:r>
      <w:r w:rsidR="00C25CBE" w:rsidRPr="00971777">
        <w:rPr>
          <w:rFonts w:cs="Arial"/>
          <w:sz w:val="22"/>
          <w:szCs w:val="22"/>
          <w:lang w:eastAsia="en-GB"/>
        </w:rPr>
        <w:t xml:space="preserve"> and </w:t>
      </w:r>
      <w:r w:rsidRPr="00971777">
        <w:rPr>
          <w:rFonts w:cs="Arial"/>
          <w:sz w:val="22"/>
          <w:szCs w:val="22"/>
          <w:lang w:eastAsia="en-GB"/>
        </w:rPr>
        <w:t>foster parents among other structures)</w:t>
      </w:r>
      <w:r w:rsidR="00C25CBE" w:rsidRPr="00971777">
        <w:rPr>
          <w:rFonts w:cs="Arial"/>
          <w:sz w:val="22"/>
          <w:szCs w:val="22"/>
          <w:lang w:eastAsia="en-GB"/>
        </w:rPr>
        <w:t>,</w:t>
      </w:r>
      <w:r w:rsidRPr="00971777">
        <w:rPr>
          <w:rFonts w:cs="Arial"/>
          <w:sz w:val="22"/>
          <w:szCs w:val="22"/>
          <w:lang w:eastAsia="en-GB"/>
        </w:rPr>
        <w:t xml:space="preserve"> along with reflecting sensitively that some children may have a different structure of support around them (for example, looked</w:t>
      </w:r>
      <w:r w:rsidR="00D168DA" w:rsidRPr="00971777">
        <w:rPr>
          <w:rFonts w:cs="Arial"/>
          <w:sz w:val="22"/>
          <w:szCs w:val="22"/>
          <w:lang w:eastAsia="en-GB"/>
        </w:rPr>
        <w:t>-</w:t>
      </w:r>
      <w:r w:rsidRPr="00971777">
        <w:rPr>
          <w:rFonts w:cs="Arial"/>
          <w:sz w:val="22"/>
          <w:szCs w:val="22"/>
          <w:lang w:eastAsia="en-GB"/>
        </w:rPr>
        <w:t>after children, young carers or kinship carers).</w:t>
      </w:r>
    </w:p>
    <w:p w14:paraId="34CAA18C" w14:textId="77777777" w:rsidR="00D376C6" w:rsidRPr="00971777" w:rsidRDefault="00955323" w:rsidP="00D376C6">
      <w:pPr>
        <w:pStyle w:val="1bodycopy10pt"/>
        <w:rPr>
          <w:rFonts w:cs="Arial"/>
          <w:sz w:val="22"/>
          <w:szCs w:val="22"/>
          <w:lang w:eastAsia="en-GB"/>
        </w:rPr>
      </w:pPr>
      <w:r w:rsidRPr="00971777">
        <w:rPr>
          <w:rFonts w:cs="Arial"/>
          <w:sz w:val="22"/>
          <w:szCs w:val="22"/>
        </w:rPr>
        <w:t xml:space="preserve">Across our </w:t>
      </w:r>
      <w:r w:rsidR="00C25CBE" w:rsidRPr="00971777">
        <w:rPr>
          <w:rFonts w:cs="Arial"/>
          <w:sz w:val="22"/>
          <w:szCs w:val="22"/>
        </w:rPr>
        <w:t>school</w:t>
      </w:r>
      <w:r w:rsidRPr="00971777">
        <w:rPr>
          <w:rFonts w:cs="Arial"/>
          <w:sz w:val="22"/>
          <w:szCs w:val="22"/>
        </w:rPr>
        <w:t xml:space="preserve">, we will also be mindful of the law and legal requirements, taking care not to condone or </w:t>
      </w:r>
      <w:r w:rsidRPr="00971777">
        <w:rPr>
          <w:rFonts w:cs="Arial"/>
          <w:sz w:val="22"/>
          <w:szCs w:val="22"/>
          <w:lang w:eastAsia="en-GB"/>
        </w:rPr>
        <w:t>encourage illegal activity, such as violent action against people, criminal damage to property</w:t>
      </w:r>
      <w:r w:rsidR="00C25CBE" w:rsidRPr="00971777">
        <w:rPr>
          <w:rFonts w:cs="Arial"/>
          <w:sz w:val="22"/>
          <w:szCs w:val="22"/>
          <w:lang w:eastAsia="en-GB"/>
        </w:rPr>
        <w:t xml:space="preserve"> </w:t>
      </w:r>
      <w:r w:rsidR="001D7930" w:rsidRPr="00971777">
        <w:rPr>
          <w:rFonts w:cs="Arial"/>
          <w:sz w:val="22"/>
          <w:szCs w:val="22"/>
          <w:lang w:eastAsia="en-GB"/>
        </w:rPr>
        <w:t>or</w:t>
      </w:r>
      <w:r w:rsidRPr="00971777">
        <w:rPr>
          <w:rFonts w:cs="Arial"/>
          <w:sz w:val="22"/>
          <w:szCs w:val="22"/>
          <w:lang w:eastAsia="en-GB"/>
        </w:rPr>
        <w:t xml:space="preserve"> hate crime. </w:t>
      </w:r>
      <w:bookmarkEnd w:id="12"/>
    </w:p>
    <w:p w14:paraId="5CA45718" w14:textId="77777777" w:rsidR="00D376C6" w:rsidRPr="00971777" w:rsidRDefault="00412993" w:rsidP="00415AF2">
      <w:pPr>
        <w:pStyle w:val="Heading2"/>
        <w:numPr>
          <w:ilvl w:val="1"/>
          <w:numId w:val="35"/>
        </w:numPr>
        <w:rPr>
          <w:rFonts w:cs="Arial"/>
          <w:color w:val="12263F"/>
          <w:sz w:val="22"/>
          <w:szCs w:val="22"/>
          <w:lang w:val="en-GB"/>
        </w:rPr>
      </w:pPr>
      <w:r w:rsidRPr="00971777">
        <w:rPr>
          <w:rFonts w:ascii="Aptos" w:hAnsi="Aptos" w:cs="Arial"/>
          <w:sz w:val="22"/>
          <w:szCs w:val="22"/>
          <w:lang w:val="en-GB"/>
        </w:rPr>
        <w:t xml:space="preserve"> </w:t>
      </w:r>
      <w:r w:rsidR="00D376C6" w:rsidRPr="00971777">
        <w:rPr>
          <w:rFonts w:ascii="Aptos" w:hAnsi="Aptos" w:cs="Arial"/>
          <w:sz w:val="22"/>
          <w:szCs w:val="22"/>
          <w:lang w:val="en-GB"/>
        </w:rPr>
        <w:t xml:space="preserve">Inclusivity </w:t>
      </w:r>
    </w:p>
    <w:p w14:paraId="27AE0864" w14:textId="77777777" w:rsidR="00D376C6" w:rsidRPr="00971777" w:rsidRDefault="00D376C6" w:rsidP="00D376C6">
      <w:pPr>
        <w:pStyle w:val="1bodycopy10pt"/>
        <w:rPr>
          <w:rFonts w:cs="Arial"/>
          <w:sz w:val="22"/>
          <w:szCs w:val="22"/>
        </w:rPr>
      </w:pPr>
      <w:r w:rsidRPr="00971777">
        <w:rPr>
          <w:rFonts w:cs="Arial"/>
          <w:sz w:val="22"/>
          <w:szCs w:val="22"/>
        </w:rPr>
        <w:t xml:space="preserve">We will teach about these topics in a manner that: </w:t>
      </w:r>
    </w:p>
    <w:p w14:paraId="5A84A18B" w14:textId="77777777" w:rsidR="00D376C6" w:rsidRPr="00971777" w:rsidRDefault="00D376C6" w:rsidP="00D376C6">
      <w:pPr>
        <w:pStyle w:val="3Bulletedcopyblue"/>
        <w:rPr>
          <w:sz w:val="22"/>
          <w:szCs w:val="22"/>
        </w:rPr>
      </w:pPr>
      <w:r w:rsidRPr="00971777">
        <w:rPr>
          <w:sz w:val="22"/>
          <w:szCs w:val="22"/>
        </w:rPr>
        <w:t xml:space="preserve">Considers how a diverse range of pupils will relate to them </w:t>
      </w:r>
    </w:p>
    <w:p w14:paraId="2D363AB2" w14:textId="77777777" w:rsidR="00F76CD6" w:rsidRPr="00971777" w:rsidRDefault="00F76CD6" w:rsidP="00D376C6">
      <w:pPr>
        <w:pStyle w:val="3Bulletedcopyblue"/>
        <w:rPr>
          <w:sz w:val="22"/>
          <w:szCs w:val="22"/>
        </w:rPr>
      </w:pPr>
      <w:r w:rsidRPr="00971777">
        <w:rPr>
          <w:sz w:val="22"/>
          <w:szCs w:val="22"/>
        </w:rPr>
        <w:t>Is accessible to pupils with SEND</w:t>
      </w:r>
    </w:p>
    <w:p w14:paraId="14769968" w14:textId="77777777" w:rsidR="00D376C6" w:rsidRPr="00971777" w:rsidRDefault="00D376C6" w:rsidP="00D376C6">
      <w:pPr>
        <w:pStyle w:val="3Bulletedcopyblue"/>
        <w:rPr>
          <w:sz w:val="22"/>
          <w:szCs w:val="22"/>
        </w:rPr>
      </w:pPr>
      <w:r w:rsidRPr="00971777">
        <w:rPr>
          <w:sz w:val="22"/>
          <w:szCs w:val="22"/>
        </w:rPr>
        <w:t>Is sensitive to all pupils’ experiences</w:t>
      </w:r>
    </w:p>
    <w:p w14:paraId="24E7DCFC" w14:textId="77777777" w:rsidR="00D376C6" w:rsidRPr="00971777" w:rsidRDefault="00D376C6" w:rsidP="00D376C6">
      <w:pPr>
        <w:pStyle w:val="3Bulletedcopyblue"/>
        <w:rPr>
          <w:sz w:val="22"/>
          <w:szCs w:val="22"/>
        </w:rPr>
      </w:pPr>
      <w:r w:rsidRPr="00971777">
        <w:rPr>
          <w:sz w:val="22"/>
          <w:szCs w:val="22"/>
        </w:rPr>
        <w:t xml:space="preserve">During lessons, makes pupils feel: </w:t>
      </w:r>
    </w:p>
    <w:p w14:paraId="6E157DD8" w14:textId="77777777" w:rsidR="00D376C6" w:rsidRPr="00971777" w:rsidRDefault="00D376C6" w:rsidP="00D376C6">
      <w:pPr>
        <w:pStyle w:val="3Bulletedcopyblue"/>
        <w:numPr>
          <w:ilvl w:val="1"/>
          <w:numId w:val="24"/>
        </w:numPr>
        <w:rPr>
          <w:sz w:val="22"/>
          <w:szCs w:val="22"/>
        </w:rPr>
      </w:pPr>
      <w:r w:rsidRPr="00971777">
        <w:rPr>
          <w:sz w:val="22"/>
          <w:szCs w:val="22"/>
        </w:rPr>
        <w:t xml:space="preserve">Safe and supported </w:t>
      </w:r>
    </w:p>
    <w:p w14:paraId="4989C08D" w14:textId="77777777" w:rsidR="00D376C6" w:rsidRPr="00971777" w:rsidRDefault="00D376C6" w:rsidP="00D376C6">
      <w:pPr>
        <w:pStyle w:val="3Bulletedcopyblue"/>
        <w:numPr>
          <w:ilvl w:val="1"/>
          <w:numId w:val="24"/>
        </w:numPr>
        <w:rPr>
          <w:sz w:val="22"/>
          <w:szCs w:val="22"/>
        </w:rPr>
      </w:pPr>
      <w:r w:rsidRPr="00971777">
        <w:rPr>
          <w:sz w:val="22"/>
          <w:szCs w:val="22"/>
        </w:rPr>
        <w:t>Able to engage with the key messages</w:t>
      </w:r>
    </w:p>
    <w:p w14:paraId="44ACCF71" w14:textId="77777777" w:rsidR="00D376C6" w:rsidRPr="00971777" w:rsidRDefault="00D376C6" w:rsidP="00D376C6">
      <w:pPr>
        <w:pStyle w:val="3Bulletedcopyblue"/>
        <w:numPr>
          <w:ilvl w:val="0"/>
          <w:numId w:val="0"/>
        </w:numPr>
        <w:rPr>
          <w:sz w:val="22"/>
          <w:szCs w:val="22"/>
        </w:rPr>
      </w:pPr>
      <w:r w:rsidRPr="00971777">
        <w:rPr>
          <w:sz w:val="22"/>
          <w:szCs w:val="22"/>
        </w:rPr>
        <w:t xml:space="preserve">We will also: </w:t>
      </w:r>
    </w:p>
    <w:p w14:paraId="349F034F" w14:textId="77777777" w:rsidR="00D376C6" w:rsidRPr="00971777" w:rsidRDefault="00D376C6" w:rsidP="00D376C6">
      <w:pPr>
        <w:pStyle w:val="3Bulletedcopyblue"/>
        <w:rPr>
          <w:sz w:val="22"/>
          <w:szCs w:val="22"/>
        </w:rPr>
      </w:pPr>
      <w:r w:rsidRPr="00971777">
        <w:rPr>
          <w:sz w:val="22"/>
          <w:szCs w:val="22"/>
        </w:rPr>
        <w:t xml:space="preserve">Make sure that pupils learn about these topics in an environment that’s appropriate for them, for example in: </w:t>
      </w:r>
    </w:p>
    <w:p w14:paraId="534EBEB2" w14:textId="77777777" w:rsidR="00D376C6" w:rsidRPr="00971777" w:rsidRDefault="00D376C6" w:rsidP="00D376C6">
      <w:pPr>
        <w:pStyle w:val="3Bulletedcopyblue"/>
        <w:numPr>
          <w:ilvl w:val="1"/>
          <w:numId w:val="24"/>
        </w:numPr>
        <w:rPr>
          <w:sz w:val="22"/>
          <w:szCs w:val="22"/>
        </w:rPr>
      </w:pPr>
      <w:r w:rsidRPr="00971777">
        <w:rPr>
          <w:sz w:val="22"/>
          <w:szCs w:val="22"/>
        </w:rPr>
        <w:t xml:space="preserve">A whole-class setting </w:t>
      </w:r>
    </w:p>
    <w:p w14:paraId="0EF69A12" w14:textId="77777777" w:rsidR="00D376C6" w:rsidRPr="00971777" w:rsidRDefault="00D376C6" w:rsidP="00D376C6">
      <w:pPr>
        <w:pStyle w:val="3Bulletedcopyblue"/>
        <w:numPr>
          <w:ilvl w:val="1"/>
          <w:numId w:val="24"/>
        </w:numPr>
        <w:rPr>
          <w:sz w:val="22"/>
          <w:szCs w:val="22"/>
        </w:rPr>
      </w:pPr>
      <w:r w:rsidRPr="00971777">
        <w:rPr>
          <w:sz w:val="22"/>
          <w:szCs w:val="22"/>
        </w:rPr>
        <w:t>Small groups or targeted sessions</w:t>
      </w:r>
    </w:p>
    <w:p w14:paraId="25814B21" w14:textId="77777777" w:rsidR="00D376C6" w:rsidRPr="00971777" w:rsidRDefault="00D376C6" w:rsidP="00D376C6">
      <w:pPr>
        <w:pStyle w:val="3Bulletedcopyblue"/>
        <w:numPr>
          <w:ilvl w:val="1"/>
          <w:numId w:val="24"/>
        </w:numPr>
        <w:rPr>
          <w:sz w:val="22"/>
          <w:szCs w:val="22"/>
        </w:rPr>
      </w:pPr>
      <w:r w:rsidRPr="00971777">
        <w:rPr>
          <w:sz w:val="22"/>
          <w:szCs w:val="22"/>
        </w:rPr>
        <w:t xml:space="preserve">1-to-1 discussions </w:t>
      </w:r>
    </w:p>
    <w:p w14:paraId="6C2BF95E" w14:textId="77777777" w:rsidR="00D376C6" w:rsidRPr="00971777" w:rsidRDefault="00D376C6" w:rsidP="00D376C6">
      <w:pPr>
        <w:pStyle w:val="3Bulletedcopyblue"/>
        <w:numPr>
          <w:ilvl w:val="1"/>
          <w:numId w:val="24"/>
        </w:numPr>
        <w:rPr>
          <w:sz w:val="22"/>
          <w:szCs w:val="22"/>
        </w:rPr>
      </w:pPr>
      <w:r w:rsidRPr="00971777">
        <w:rPr>
          <w:sz w:val="22"/>
          <w:szCs w:val="22"/>
        </w:rPr>
        <w:t>Digital formats</w:t>
      </w:r>
    </w:p>
    <w:p w14:paraId="6E0A76D1" w14:textId="77777777" w:rsidR="00D376C6" w:rsidRPr="00971777" w:rsidRDefault="00D376C6" w:rsidP="00D376C6">
      <w:pPr>
        <w:pStyle w:val="3Bulletedcopyblue"/>
        <w:rPr>
          <w:sz w:val="22"/>
          <w:szCs w:val="22"/>
        </w:rPr>
      </w:pPr>
      <w:r w:rsidRPr="00971777">
        <w:rPr>
          <w:sz w:val="22"/>
          <w:szCs w:val="22"/>
        </w:rPr>
        <w:t xml:space="preserve">Give careful consideration to the level of differentiation needed </w:t>
      </w:r>
    </w:p>
    <w:p w14:paraId="227D30E1" w14:textId="77777777" w:rsidR="00D376C6" w:rsidRPr="00971777" w:rsidRDefault="00D376C6" w:rsidP="00D376C6">
      <w:pPr>
        <w:pStyle w:val="3Bulletedcopyblue"/>
        <w:numPr>
          <w:ilvl w:val="0"/>
          <w:numId w:val="0"/>
        </w:numPr>
        <w:ind w:left="340"/>
        <w:rPr>
          <w:sz w:val="22"/>
          <w:szCs w:val="22"/>
        </w:rPr>
      </w:pPr>
    </w:p>
    <w:p w14:paraId="37C8F271" w14:textId="77777777" w:rsidR="00D376C6" w:rsidRPr="00971777" w:rsidRDefault="00DE5FF6" w:rsidP="00415AF2">
      <w:pPr>
        <w:pStyle w:val="Heading2"/>
        <w:numPr>
          <w:ilvl w:val="1"/>
          <w:numId w:val="35"/>
        </w:numPr>
        <w:rPr>
          <w:rFonts w:cs="Arial"/>
          <w:color w:val="12263F"/>
          <w:sz w:val="22"/>
          <w:szCs w:val="22"/>
          <w:lang w:val="en-GB"/>
        </w:rPr>
      </w:pPr>
      <w:r w:rsidRPr="00971777">
        <w:rPr>
          <w:rFonts w:ascii="Aptos" w:hAnsi="Aptos" w:cs="Arial"/>
          <w:sz w:val="22"/>
          <w:szCs w:val="22"/>
          <w:lang w:val="en-GB"/>
        </w:rPr>
        <w:t xml:space="preserve"> </w:t>
      </w:r>
      <w:r w:rsidR="00D376C6" w:rsidRPr="00971777">
        <w:rPr>
          <w:rFonts w:ascii="Aptos" w:hAnsi="Aptos" w:cs="Arial"/>
          <w:sz w:val="22"/>
          <w:szCs w:val="22"/>
          <w:lang w:val="en-GB"/>
        </w:rPr>
        <w:t>Use of resources</w:t>
      </w:r>
    </w:p>
    <w:p w14:paraId="3309B690" w14:textId="77777777" w:rsidR="00D376C6" w:rsidRPr="00971777" w:rsidRDefault="00D376C6" w:rsidP="00D376C6">
      <w:pPr>
        <w:pStyle w:val="3Bulletedcopyblue"/>
        <w:numPr>
          <w:ilvl w:val="0"/>
          <w:numId w:val="0"/>
        </w:numPr>
        <w:rPr>
          <w:sz w:val="22"/>
          <w:szCs w:val="22"/>
          <w:lang w:val="en-GB"/>
        </w:rPr>
      </w:pPr>
      <w:r w:rsidRPr="00971777">
        <w:rPr>
          <w:sz w:val="22"/>
          <w:szCs w:val="22"/>
          <w:lang w:val="en-GB"/>
        </w:rPr>
        <w:t xml:space="preserve">We </w:t>
      </w:r>
      <w:r w:rsidRPr="00971777">
        <w:rPr>
          <w:bCs/>
          <w:sz w:val="22"/>
          <w:szCs w:val="22"/>
          <w:lang w:val="en-GB"/>
        </w:rPr>
        <w:t>will consider</w:t>
      </w:r>
      <w:r w:rsidRPr="00971777">
        <w:rPr>
          <w:sz w:val="22"/>
          <w:szCs w:val="22"/>
          <w:lang w:val="en-GB"/>
        </w:rPr>
        <w:t xml:space="preserve"> whether any resources we plan to use:</w:t>
      </w:r>
    </w:p>
    <w:p w14:paraId="16AD802A" w14:textId="77777777" w:rsidR="00D376C6" w:rsidRPr="00971777" w:rsidRDefault="00D376C6" w:rsidP="00107987">
      <w:pPr>
        <w:pStyle w:val="3Bulletedcopyblue"/>
        <w:rPr>
          <w:sz w:val="22"/>
          <w:szCs w:val="22"/>
          <w:lang w:val="en-GB"/>
        </w:rPr>
      </w:pPr>
      <w:r w:rsidRPr="00971777">
        <w:rPr>
          <w:sz w:val="22"/>
          <w:szCs w:val="22"/>
          <w:lang w:val="en-GB"/>
        </w:rPr>
        <w:t>Are aligned with the teaching requirements set out in the statutory RS</w:t>
      </w:r>
      <w:r w:rsidR="00B174B3" w:rsidRPr="00971777">
        <w:rPr>
          <w:sz w:val="22"/>
          <w:szCs w:val="22"/>
          <w:lang w:val="en-GB"/>
        </w:rPr>
        <w:t>H</w:t>
      </w:r>
      <w:r w:rsidRPr="00971777">
        <w:rPr>
          <w:sz w:val="22"/>
          <w:szCs w:val="22"/>
          <w:lang w:val="en-GB"/>
        </w:rPr>
        <w:t>E guidance</w:t>
      </w:r>
    </w:p>
    <w:p w14:paraId="191A9A89" w14:textId="77777777" w:rsidR="00D376C6" w:rsidRPr="00971777" w:rsidRDefault="00D376C6" w:rsidP="00107987">
      <w:pPr>
        <w:pStyle w:val="3Bulletedcopyblue"/>
        <w:rPr>
          <w:sz w:val="22"/>
          <w:szCs w:val="22"/>
          <w:lang w:val="en-GB"/>
        </w:rPr>
      </w:pPr>
      <w:r w:rsidRPr="00971777">
        <w:rPr>
          <w:sz w:val="22"/>
          <w:szCs w:val="22"/>
          <w:lang w:val="en-GB"/>
        </w:rPr>
        <w:t xml:space="preserve">Would support pupils in applying their knowledge in different contexts and settings </w:t>
      </w:r>
    </w:p>
    <w:p w14:paraId="2CA733FE" w14:textId="77777777" w:rsidR="00D376C6" w:rsidRPr="00971777" w:rsidRDefault="00D376C6" w:rsidP="00107987">
      <w:pPr>
        <w:pStyle w:val="3Bulletedcopyblue"/>
        <w:rPr>
          <w:sz w:val="22"/>
          <w:szCs w:val="22"/>
          <w:lang w:val="en-GB"/>
        </w:rPr>
      </w:pPr>
      <w:r w:rsidRPr="00971777">
        <w:rPr>
          <w:sz w:val="22"/>
          <w:szCs w:val="22"/>
          <w:lang w:val="en-GB"/>
        </w:rPr>
        <w:lastRenderedPageBreak/>
        <w:t>Are age-appropriate, given the age</w:t>
      </w:r>
      <w:r w:rsidR="00142393" w:rsidRPr="00971777">
        <w:rPr>
          <w:sz w:val="22"/>
          <w:szCs w:val="22"/>
          <w:lang w:val="en-GB"/>
        </w:rPr>
        <w:t xml:space="preserve"> and maturity of the pupils</w:t>
      </w:r>
    </w:p>
    <w:p w14:paraId="25824FEC" w14:textId="77777777" w:rsidR="00D376C6" w:rsidRPr="00971777" w:rsidRDefault="00D376C6" w:rsidP="00107987">
      <w:pPr>
        <w:pStyle w:val="3Bulletedcopyblue"/>
        <w:rPr>
          <w:sz w:val="22"/>
          <w:szCs w:val="22"/>
          <w:lang w:val="en-GB"/>
        </w:rPr>
      </w:pPr>
      <w:r w:rsidRPr="00971777">
        <w:rPr>
          <w:sz w:val="22"/>
          <w:szCs w:val="22"/>
          <w:lang w:val="en-GB"/>
        </w:rPr>
        <w:t xml:space="preserve">Are evidence-based and contain robust facts and statistics </w:t>
      </w:r>
    </w:p>
    <w:p w14:paraId="1340D080" w14:textId="77777777" w:rsidR="00D376C6" w:rsidRPr="00971777" w:rsidRDefault="00D376C6" w:rsidP="00107987">
      <w:pPr>
        <w:pStyle w:val="3Bulletedcopyblue"/>
        <w:rPr>
          <w:sz w:val="22"/>
          <w:szCs w:val="22"/>
          <w:lang w:val="en-GB"/>
        </w:rPr>
      </w:pPr>
      <w:r w:rsidRPr="00971777">
        <w:rPr>
          <w:sz w:val="22"/>
          <w:szCs w:val="22"/>
          <w:lang w:val="en-GB"/>
        </w:rPr>
        <w:t xml:space="preserve">Fit into our curriculum plan </w:t>
      </w:r>
    </w:p>
    <w:p w14:paraId="388B8815" w14:textId="77777777" w:rsidR="00D376C6" w:rsidRPr="00971777" w:rsidRDefault="00D376C6" w:rsidP="00107987">
      <w:pPr>
        <w:pStyle w:val="3Bulletedcopyblue"/>
        <w:rPr>
          <w:sz w:val="22"/>
          <w:szCs w:val="22"/>
          <w:lang w:val="en-GB"/>
        </w:rPr>
      </w:pPr>
      <w:r w:rsidRPr="00971777">
        <w:rPr>
          <w:sz w:val="22"/>
          <w:szCs w:val="22"/>
          <w:lang w:val="en-GB"/>
        </w:rPr>
        <w:t>Are from credible sources</w:t>
      </w:r>
    </w:p>
    <w:p w14:paraId="5BF04F57" w14:textId="77777777" w:rsidR="00D376C6" w:rsidRPr="00971777" w:rsidRDefault="00D376C6" w:rsidP="00107987">
      <w:pPr>
        <w:pStyle w:val="3Bulletedcopyblue"/>
        <w:rPr>
          <w:sz w:val="22"/>
          <w:szCs w:val="22"/>
          <w:lang w:val="en-GB"/>
        </w:rPr>
      </w:pPr>
      <w:r w:rsidRPr="00971777">
        <w:rPr>
          <w:sz w:val="22"/>
          <w:szCs w:val="22"/>
          <w:lang w:val="en-GB"/>
        </w:rPr>
        <w:t xml:space="preserve">Are compatible with effective teaching approaches </w:t>
      </w:r>
    </w:p>
    <w:p w14:paraId="2D20A1E9" w14:textId="77777777" w:rsidR="00D376C6" w:rsidRPr="00971777" w:rsidRDefault="00D376C6" w:rsidP="00107987">
      <w:pPr>
        <w:pStyle w:val="3Bulletedcopyblue"/>
        <w:rPr>
          <w:sz w:val="22"/>
          <w:szCs w:val="22"/>
          <w:lang w:val="en-GB"/>
        </w:rPr>
      </w:pPr>
      <w:r w:rsidRPr="00971777">
        <w:rPr>
          <w:sz w:val="22"/>
          <w:szCs w:val="22"/>
          <w:lang w:val="en-GB"/>
        </w:rPr>
        <w:t xml:space="preserve">Are sensitive to pupils’ experiences and won’t provoke distress  </w:t>
      </w:r>
    </w:p>
    <w:p w14:paraId="57F0314C" w14:textId="77777777" w:rsidR="00394F83" w:rsidRPr="00971777" w:rsidRDefault="00394F83" w:rsidP="00394F83">
      <w:pPr>
        <w:pStyle w:val="1bodycopy"/>
        <w:rPr>
          <w:rFonts w:cs="Arial"/>
          <w:sz w:val="22"/>
          <w:szCs w:val="22"/>
          <w:lang w:val="en-GB"/>
        </w:rPr>
      </w:pPr>
      <w:r w:rsidRPr="00971777">
        <w:rPr>
          <w:rFonts w:cs="Arial"/>
          <w:sz w:val="22"/>
          <w:szCs w:val="22"/>
          <w:lang w:val="en-GB"/>
        </w:rPr>
        <w:t xml:space="preserve">We will </w:t>
      </w:r>
      <w:r w:rsidR="00C25CBE" w:rsidRPr="00971777">
        <w:rPr>
          <w:rFonts w:cs="Arial"/>
          <w:sz w:val="22"/>
          <w:szCs w:val="22"/>
          <w:lang w:val="en-GB"/>
        </w:rPr>
        <w:t>make sure</w:t>
      </w:r>
      <w:r w:rsidR="00142393" w:rsidRPr="00971777">
        <w:rPr>
          <w:rFonts w:cs="Arial"/>
          <w:sz w:val="22"/>
          <w:szCs w:val="22"/>
          <w:lang w:val="en-GB"/>
        </w:rPr>
        <w:t xml:space="preserve"> that when we consult parents</w:t>
      </w:r>
      <w:r w:rsidR="004B3CB1" w:rsidRPr="00971777">
        <w:rPr>
          <w:rFonts w:cs="Arial"/>
          <w:sz w:val="22"/>
          <w:szCs w:val="22"/>
          <w:lang w:val="en-GB"/>
        </w:rPr>
        <w:t>/carers</w:t>
      </w:r>
      <w:r w:rsidR="00142393" w:rsidRPr="00971777">
        <w:rPr>
          <w:rFonts w:cs="Arial"/>
          <w:sz w:val="22"/>
          <w:szCs w:val="22"/>
          <w:lang w:val="en-GB"/>
        </w:rPr>
        <w:t xml:space="preserve"> we provide </w:t>
      </w:r>
      <w:r w:rsidR="00F76CD6" w:rsidRPr="00971777">
        <w:rPr>
          <w:rFonts w:cs="Arial"/>
          <w:sz w:val="22"/>
          <w:szCs w:val="22"/>
          <w:lang w:val="en-GB"/>
        </w:rPr>
        <w:t>a representative sample</w:t>
      </w:r>
      <w:r w:rsidR="00142393" w:rsidRPr="00971777">
        <w:rPr>
          <w:rFonts w:cs="Arial"/>
          <w:sz w:val="22"/>
          <w:szCs w:val="22"/>
          <w:lang w:val="en-GB"/>
        </w:rPr>
        <w:t xml:space="preserve"> of the resources that t</w:t>
      </w:r>
      <w:r w:rsidR="003E56C4" w:rsidRPr="00971777">
        <w:rPr>
          <w:rFonts w:cs="Arial"/>
          <w:sz w:val="22"/>
          <w:szCs w:val="22"/>
          <w:lang w:val="en-GB"/>
        </w:rPr>
        <w:t>he school plans to use.</w:t>
      </w:r>
    </w:p>
    <w:p w14:paraId="34A01FA7" w14:textId="77777777" w:rsidR="00F76CD6" w:rsidRPr="00971777" w:rsidRDefault="00F76CD6" w:rsidP="00F76CD6">
      <w:pPr>
        <w:pStyle w:val="1bodycopy"/>
        <w:rPr>
          <w:rFonts w:cs="Arial"/>
          <w:sz w:val="22"/>
          <w:szCs w:val="22"/>
          <w:lang w:val="en-GB"/>
        </w:rPr>
      </w:pPr>
      <w:r w:rsidRPr="00971777">
        <w:rPr>
          <w:rFonts w:cs="Arial"/>
          <w:sz w:val="22"/>
          <w:szCs w:val="22"/>
          <w:lang w:val="en-GB"/>
        </w:rPr>
        <w:t xml:space="preserve">We will ensure that parents/carers are able to view all curriculum materials used to teach RSHE on request. </w:t>
      </w:r>
    </w:p>
    <w:p w14:paraId="7DEB2AD9" w14:textId="77777777" w:rsidR="00F76CD6" w:rsidRPr="00971777" w:rsidRDefault="00F76CD6" w:rsidP="00F76CD6">
      <w:pPr>
        <w:pStyle w:val="1bodycopy"/>
        <w:rPr>
          <w:rFonts w:cs="Arial"/>
          <w:sz w:val="22"/>
          <w:szCs w:val="22"/>
          <w:lang w:val="en-GB"/>
        </w:rPr>
      </w:pPr>
      <w:r w:rsidRPr="00971777">
        <w:rPr>
          <w:rFonts w:cs="Arial"/>
          <w:sz w:val="22"/>
          <w:szCs w:val="22"/>
          <w:lang w:val="en-GB"/>
        </w:rPr>
        <w:t>Parents/carers are not able to veto curriculum content.</w:t>
      </w:r>
    </w:p>
    <w:p w14:paraId="41D7B73A" w14:textId="77777777" w:rsidR="00F76CD6" w:rsidRPr="00971777" w:rsidRDefault="00F76CD6" w:rsidP="00F76CD6">
      <w:pPr>
        <w:pStyle w:val="1bodycopy"/>
        <w:rPr>
          <w:rFonts w:cs="Arial"/>
          <w:sz w:val="22"/>
          <w:szCs w:val="22"/>
          <w:lang w:val="en-GB"/>
        </w:rPr>
      </w:pPr>
      <w:r w:rsidRPr="00971777">
        <w:rPr>
          <w:rFonts w:cs="Arial"/>
          <w:sz w:val="22"/>
          <w:szCs w:val="22"/>
          <w:lang w:val="en-GB"/>
        </w:rPr>
        <w:t xml:space="preserve">We will comply with any applicable copyright laws when sharing resources with parents or </w:t>
      </w:r>
      <w:r w:rsidR="00035714" w:rsidRPr="00971777">
        <w:rPr>
          <w:rFonts w:cs="Arial"/>
          <w:sz w:val="22"/>
          <w:szCs w:val="22"/>
          <w:lang w:val="en-GB"/>
        </w:rPr>
        <w:t>carers and</w:t>
      </w:r>
      <w:r w:rsidRPr="00971777">
        <w:rPr>
          <w:rFonts w:cs="Arial"/>
          <w:sz w:val="22"/>
          <w:szCs w:val="22"/>
          <w:lang w:val="en-GB"/>
        </w:rPr>
        <w:t xml:space="preserve"> will include a statement that parents agree to as a condition of access that the content should not be copied or shared further except as authorised under copyright law.</w:t>
      </w:r>
    </w:p>
    <w:p w14:paraId="0B9CF13C" w14:textId="77777777" w:rsidR="00D376C6" w:rsidRPr="00361F98" w:rsidRDefault="00D376C6" w:rsidP="00D376C6">
      <w:pPr>
        <w:pStyle w:val="1bodycopy10pt"/>
        <w:rPr>
          <w:rFonts w:cs="Arial"/>
          <w:color w:val="002060"/>
          <w:sz w:val="22"/>
          <w:szCs w:val="22"/>
          <w:lang w:val="en-GB"/>
        </w:rPr>
      </w:pPr>
    </w:p>
    <w:p w14:paraId="1EDF3103" w14:textId="77777777" w:rsidR="00D376C6" w:rsidRPr="00361F98" w:rsidRDefault="00D376C6" w:rsidP="00D376C6">
      <w:pPr>
        <w:pStyle w:val="Heading1"/>
        <w:rPr>
          <w:color w:val="002060"/>
          <w:sz w:val="22"/>
          <w:szCs w:val="22"/>
        </w:rPr>
      </w:pPr>
      <w:bookmarkStart w:id="13" w:name="_Toc236146801"/>
      <w:r w:rsidRPr="00361F98">
        <w:rPr>
          <w:rFonts w:ascii="Aptos" w:hAnsi="Aptos"/>
          <w:sz w:val="22"/>
          <w:szCs w:val="22"/>
        </w:rPr>
        <w:t xml:space="preserve">7. Use of external organisations and </w:t>
      </w:r>
      <w:r w:rsidR="00F76CD6" w:rsidRPr="00361F98">
        <w:rPr>
          <w:rFonts w:ascii="Aptos" w:hAnsi="Aptos"/>
          <w:sz w:val="22"/>
          <w:szCs w:val="22"/>
        </w:rPr>
        <w:t xml:space="preserve">curriculum </w:t>
      </w:r>
      <w:r w:rsidRPr="00361F98">
        <w:rPr>
          <w:rFonts w:ascii="Aptos" w:hAnsi="Aptos"/>
          <w:sz w:val="22"/>
          <w:szCs w:val="22"/>
        </w:rPr>
        <w:t>materials</w:t>
      </w:r>
      <w:bookmarkEnd w:id="13"/>
    </w:p>
    <w:p w14:paraId="73680BFD" w14:textId="77777777" w:rsidR="00F76CD6" w:rsidRPr="00971777" w:rsidRDefault="00F76CD6" w:rsidP="00D376C6">
      <w:pPr>
        <w:pStyle w:val="1bodycopy10pt"/>
        <w:rPr>
          <w:rFonts w:cs="Arial"/>
          <w:sz w:val="22"/>
          <w:szCs w:val="22"/>
          <w:lang w:val="en-GB"/>
        </w:rPr>
      </w:pPr>
      <w:r w:rsidRPr="00971777">
        <w:rPr>
          <w:rFonts w:cs="Arial"/>
          <w:sz w:val="22"/>
          <w:szCs w:val="22"/>
        </w:rPr>
        <w:t>Whilst the school may work with external organisations to deliver the curriculum, it remains responsible for the content and the way in which pupils are taught.</w:t>
      </w:r>
    </w:p>
    <w:p w14:paraId="79A0E92F" w14:textId="77777777" w:rsidR="00D376C6" w:rsidRPr="00971777" w:rsidRDefault="00D376C6" w:rsidP="00D376C6">
      <w:pPr>
        <w:pStyle w:val="1bodycopy10pt"/>
        <w:rPr>
          <w:rFonts w:cs="Arial"/>
          <w:sz w:val="22"/>
          <w:szCs w:val="22"/>
          <w:lang w:val="en-GB"/>
        </w:rPr>
      </w:pPr>
      <w:r w:rsidRPr="00971777">
        <w:rPr>
          <w:rFonts w:cs="Arial"/>
          <w:sz w:val="22"/>
          <w:szCs w:val="22"/>
          <w:lang w:val="en-GB"/>
        </w:rPr>
        <w:t>We will make sure that an</w:t>
      </w:r>
      <w:r w:rsidR="00C17154" w:rsidRPr="00971777">
        <w:rPr>
          <w:rFonts w:cs="Arial"/>
          <w:sz w:val="22"/>
          <w:szCs w:val="22"/>
          <w:lang w:val="en-GB"/>
        </w:rPr>
        <w:t>y</w:t>
      </w:r>
      <w:r w:rsidRPr="00971777">
        <w:rPr>
          <w:rFonts w:cs="Arial"/>
          <w:sz w:val="22"/>
          <w:szCs w:val="22"/>
          <w:lang w:val="en-GB"/>
        </w:rPr>
        <w:t xml:space="preserve"> agency and any materials used are</w:t>
      </w:r>
      <w:r w:rsidR="00142393" w:rsidRPr="00971777">
        <w:rPr>
          <w:rFonts w:cs="Arial"/>
          <w:sz w:val="22"/>
          <w:szCs w:val="22"/>
          <w:lang w:val="en-GB"/>
        </w:rPr>
        <w:t xml:space="preserve"> accurate, age and stage</w:t>
      </w:r>
      <w:r w:rsidR="00326066" w:rsidRPr="00971777">
        <w:rPr>
          <w:rFonts w:cs="Arial"/>
          <w:sz w:val="22"/>
          <w:szCs w:val="22"/>
          <w:lang w:val="en-GB"/>
        </w:rPr>
        <w:t>-</w:t>
      </w:r>
      <w:r w:rsidR="00142393" w:rsidRPr="00971777">
        <w:rPr>
          <w:rFonts w:cs="Arial"/>
          <w:sz w:val="22"/>
          <w:szCs w:val="22"/>
          <w:lang w:val="en-GB"/>
        </w:rPr>
        <w:t>appropriate</w:t>
      </w:r>
      <w:r w:rsidR="00326066" w:rsidRPr="00971777">
        <w:rPr>
          <w:rFonts w:cs="Arial"/>
          <w:sz w:val="22"/>
          <w:szCs w:val="22"/>
          <w:lang w:val="en-GB"/>
        </w:rPr>
        <w:t>,</w:t>
      </w:r>
      <w:r w:rsidR="00142393" w:rsidRPr="00971777">
        <w:rPr>
          <w:rFonts w:cs="Arial"/>
          <w:sz w:val="22"/>
          <w:szCs w:val="22"/>
          <w:lang w:val="en-GB"/>
        </w:rPr>
        <w:t xml:space="preserve"> and unbiased</w:t>
      </w:r>
      <w:r w:rsidRPr="00971777">
        <w:rPr>
          <w:rFonts w:cs="Arial"/>
          <w:sz w:val="22"/>
          <w:szCs w:val="22"/>
          <w:lang w:val="en-GB"/>
        </w:rPr>
        <w:t xml:space="preserve"> and in line with our legal duties around political impartiality. </w:t>
      </w:r>
    </w:p>
    <w:p w14:paraId="2D1EAF14" w14:textId="77777777" w:rsidR="00D376C6" w:rsidRPr="00971777" w:rsidRDefault="00D376C6" w:rsidP="00D376C6">
      <w:pPr>
        <w:pStyle w:val="3Bulletedcopyblue"/>
        <w:numPr>
          <w:ilvl w:val="0"/>
          <w:numId w:val="0"/>
        </w:numPr>
        <w:rPr>
          <w:sz w:val="22"/>
          <w:szCs w:val="22"/>
          <w:lang w:val="en-GB"/>
        </w:rPr>
      </w:pPr>
      <w:r w:rsidRPr="00971777">
        <w:rPr>
          <w:sz w:val="22"/>
          <w:szCs w:val="22"/>
          <w:lang w:val="en-GB"/>
        </w:rPr>
        <w:t xml:space="preserve">We </w:t>
      </w:r>
      <w:r w:rsidRPr="00971777">
        <w:rPr>
          <w:b/>
          <w:sz w:val="22"/>
          <w:szCs w:val="22"/>
          <w:lang w:val="en-GB"/>
        </w:rPr>
        <w:t>will</w:t>
      </w:r>
      <w:r w:rsidRPr="00971777">
        <w:rPr>
          <w:sz w:val="22"/>
          <w:szCs w:val="22"/>
          <w:lang w:val="en-GB"/>
        </w:rPr>
        <w:t>:</w:t>
      </w:r>
    </w:p>
    <w:p w14:paraId="0D2F679D" w14:textId="77777777" w:rsidR="00D376C6" w:rsidRPr="00971777" w:rsidRDefault="00D376C6" w:rsidP="00D376C6">
      <w:pPr>
        <w:pStyle w:val="3Bulletedcopyblue"/>
        <w:rPr>
          <w:sz w:val="22"/>
          <w:szCs w:val="22"/>
          <w:lang w:val="en-GB"/>
        </w:rPr>
      </w:pPr>
      <w:r w:rsidRPr="00971777">
        <w:rPr>
          <w:sz w:val="22"/>
          <w:szCs w:val="22"/>
          <w:lang w:val="en-GB"/>
        </w:rPr>
        <w:t>Make appropriate checks and engage with external agencies to make sure that their approach to teaching about RS</w:t>
      </w:r>
      <w:r w:rsidR="00B174B3" w:rsidRPr="00971777">
        <w:rPr>
          <w:sz w:val="22"/>
          <w:szCs w:val="22"/>
          <w:lang w:val="en-GB"/>
        </w:rPr>
        <w:t>H</w:t>
      </w:r>
      <w:r w:rsidRPr="00971777">
        <w:rPr>
          <w:sz w:val="22"/>
          <w:szCs w:val="22"/>
          <w:lang w:val="en-GB"/>
        </w:rPr>
        <w:t>E is balanced, and it and the resources they intend to use:</w:t>
      </w:r>
    </w:p>
    <w:p w14:paraId="6EA6A13D" w14:textId="77777777" w:rsidR="00D376C6" w:rsidRPr="00971777" w:rsidRDefault="00D376C6" w:rsidP="00D376C6">
      <w:pPr>
        <w:pStyle w:val="3Bulletedcopyblue"/>
        <w:numPr>
          <w:ilvl w:val="1"/>
          <w:numId w:val="24"/>
        </w:numPr>
        <w:rPr>
          <w:sz w:val="22"/>
          <w:szCs w:val="22"/>
          <w:lang w:val="en-GB"/>
        </w:rPr>
      </w:pPr>
      <w:r w:rsidRPr="00971777">
        <w:rPr>
          <w:sz w:val="22"/>
          <w:szCs w:val="22"/>
          <w:lang w:val="en-GB"/>
        </w:rPr>
        <w:t>Are age-appropriate</w:t>
      </w:r>
    </w:p>
    <w:p w14:paraId="09848BA3" w14:textId="77777777" w:rsidR="00F76CD6" w:rsidRPr="00971777" w:rsidRDefault="00D376C6" w:rsidP="00AD6C26">
      <w:pPr>
        <w:pStyle w:val="3Bulletedcopyblue"/>
        <w:numPr>
          <w:ilvl w:val="1"/>
          <w:numId w:val="24"/>
        </w:numPr>
        <w:rPr>
          <w:sz w:val="22"/>
          <w:szCs w:val="22"/>
          <w:lang w:val="en-GB"/>
        </w:rPr>
      </w:pPr>
      <w:r w:rsidRPr="00971777">
        <w:rPr>
          <w:sz w:val="22"/>
          <w:szCs w:val="22"/>
          <w:lang w:val="en-GB"/>
        </w:rPr>
        <w:t>Are in line with pupils’ developmental stage</w:t>
      </w:r>
    </w:p>
    <w:p w14:paraId="3CEDA409" w14:textId="77777777" w:rsidR="00F76CD6" w:rsidRPr="00971777" w:rsidRDefault="00F76CD6" w:rsidP="00F76CD6">
      <w:pPr>
        <w:pStyle w:val="3Bulletedcopyblue"/>
        <w:numPr>
          <w:ilvl w:val="1"/>
          <w:numId w:val="24"/>
        </w:numPr>
        <w:rPr>
          <w:sz w:val="22"/>
          <w:szCs w:val="22"/>
          <w:lang w:val="en-GB"/>
        </w:rPr>
      </w:pPr>
      <w:r w:rsidRPr="00971777">
        <w:rPr>
          <w:sz w:val="22"/>
          <w:szCs w:val="22"/>
          <w:lang w:val="en-GB"/>
        </w:rPr>
        <w:t>Are accessible for all pupils, including those with SEND</w:t>
      </w:r>
    </w:p>
    <w:p w14:paraId="03BAD37A" w14:textId="77777777" w:rsidR="00F76CD6" w:rsidRPr="00971777" w:rsidRDefault="00F76CD6" w:rsidP="00F76CD6">
      <w:pPr>
        <w:pStyle w:val="3Bulletedcopyblue"/>
        <w:numPr>
          <w:ilvl w:val="1"/>
          <w:numId w:val="24"/>
        </w:numPr>
        <w:rPr>
          <w:sz w:val="22"/>
          <w:szCs w:val="22"/>
          <w:lang w:val="en-GB"/>
        </w:rPr>
      </w:pPr>
      <w:r w:rsidRPr="00971777">
        <w:rPr>
          <w:sz w:val="22"/>
          <w:szCs w:val="22"/>
          <w:lang w:val="en-GB"/>
        </w:rPr>
        <w:t>Are sensitive to pupils’ needs</w:t>
      </w:r>
    </w:p>
    <w:p w14:paraId="314F9982" w14:textId="77777777" w:rsidR="00D376C6" w:rsidRPr="00971777" w:rsidRDefault="00D376C6" w:rsidP="00AD6C26">
      <w:pPr>
        <w:pStyle w:val="3Bulletedcopyblue"/>
        <w:numPr>
          <w:ilvl w:val="1"/>
          <w:numId w:val="24"/>
        </w:numPr>
        <w:rPr>
          <w:sz w:val="22"/>
          <w:szCs w:val="22"/>
          <w:lang w:val="en-GB"/>
        </w:rPr>
      </w:pPr>
      <w:r w:rsidRPr="00971777">
        <w:rPr>
          <w:sz w:val="22"/>
          <w:szCs w:val="22"/>
          <w:lang w:val="en-GB"/>
        </w:rPr>
        <w:t xml:space="preserve">Comply with: </w:t>
      </w:r>
    </w:p>
    <w:p w14:paraId="55C0CDD1" w14:textId="77777777" w:rsidR="00D376C6" w:rsidRPr="00971777" w:rsidRDefault="00D376C6" w:rsidP="00D376C6">
      <w:pPr>
        <w:pStyle w:val="3Bulletedcopyblue"/>
        <w:numPr>
          <w:ilvl w:val="2"/>
          <w:numId w:val="24"/>
        </w:numPr>
        <w:rPr>
          <w:sz w:val="22"/>
          <w:szCs w:val="22"/>
          <w:lang w:val="en-GB"/>
        </w:rPr>
      </w:pPr>
      <w:r w:rsidRPr="00971777">
        <w:rPr>
          <w:sz w:val="22"/>
          <w:szCs w:val="22"/>
          <w:lang w:val="en-GB"/>
        </w:rPr>
        <w:t xml:space="preserve">This policy </w:t>
      </w:r>
    </w:p>
    <w:p w14:paraId="60A4B09A" w14:textId="77777777" w:rsidR="00D376C6" w:rsidRPr="00971777" w:rsidRDefault="00D376C6" w:rsidP="00D376C6">
      <w:pPr>
        <w:pStyle w:val="3Bulletedcopyblue"/>
        <w:numPr>
          <w:ilvl w:val="2"/>
          <w:numId w:val="24"/>
        </w:numPr>
        <w:rPr>
          <w:sz w:val="22"/>
          <w:szCs w:val="22"/>
          <w:lang w:val="en-GB"/>
        </w:rPr>
      </w:pPr>
      <w:r w:rsidRPr="00971777">
        <w:rPr>
          <w:sz w:val="22"/>
          <w:szCs w:val="22"/>
          <w:lang w:val="en-GB"/>
        </w:rPr>
        <w:t xml:space="preserve">The </w:t>
      </w:r>
      <w:hyperlink r:id="rId17" w:history="1">
        <w:r w:rsidRPr="00971777">
          <w:rPr>
            <w:rStyle w:val="Hyperlink"/>
            <w:sz w:val="22"/>
            <w:szCs w:val="22"/>
            <w:lang w:val="en-GB"/>
          </w:rPr>
          <w:t>Teachers’ Standards</w:t>
        </w:r>
      </w:hyperlink>
      <w:r w:rsidRPr="00971777">
        <w:rPr>
          <w:sz w:val="22"/>
          <w:szCs w:val="22"/>
          <w:lang w:val="en-GB"/>
        </w:rPr>
        <w:t xml:space="preserve"> </w:t>
      </w:r>
    </w:p>
    <w:p w14:paraId="2917F071" w14:textId="77777777" w:rsidR="00D376C6" w:rsidRPr="00971777" w:rsidRDefault="00D376C6" w:rsidP="00D376C6">
      <w:pPr>
        <w:pStyle w:val="3Bulletedcopyblue"/>
        <w:numPr>
          <w:ilvl w:val="2"/>
          <w:numId w:val="24"/>
        </w:numPr>
        <w:rPr>
          <w:sz w:val="22"/>
          <w:szCs w:val="22"/>
          <w:lang w:val="en-GB"/>
        </w:rPr>
      </w:pPr>
      <w:r w:rsidRPr="00971777">
        <w:rPr>
          <w:sz w:val="22"/>
          <w:szCs w:val="22"/>
          <w:lang w:val="en-GB"/>
        </w:rPr>
        <w:t xml:space="preserve">The </w:t>
      </w:r>
      <w:hyperlink r:id="rId18" w:history="1">
        <w:r w:rsidRPr="00971777">
          <w:rPr>
            <w:rStyle w:val="Hyperlink"/>
            <w:sz w:val="22"/>
            <w:szCs w:val="22"/>
            <w:lang w:val="en-GB"/>
          </w:rPr>
          <w:t>Equality Act 2010</w:t>
        </w:r>
      </w:hyperlink>
      <w:r w:rsidRPr="00971777">
        <w:rPr>
          <w:sz w:val="22"/>
          <w:szCs w:val="22"/>
          <w:lang w:val="en-GB"/>
        </w:rPr>
        <w:t xml:space="preserve"> </w:t>
      </w:r>
    </w:p>
    <w:p w14:paraId="166FF97E" w14:textId="77777777" w:rsidR="00D376C6" w:rsidRPr="00971777" w:rsidRDefault="00D376C6" w:rsidP="00D376C6">
      <w:pPr>
        <w:pStyle w:val="3Bulletedcopyblue"/>
        <w:numPr>
          <w:ilvl w:val="2"/>
          <w:numId w:val="24"/>
        </w:numPr>
        <w:rPr>
          <w:sz w:val="22"/>
          <w:szCs w:val="22"/>
          <w:lang w:val="en-GB"/>
        </w:rPr>
      </w:pPr>
      <w:r w:rsidRPr="00971777">
        <w:rPr>
          <w:sz w:val="22"/>
          <w:szCs w:val="22"/>
          <w:lang w:val="en-GB"/>
        </w:rPr>
        <w:t xml:space="preserve">The </w:t>
      </w:r>
      <w:hyperlink r:id="rId19" w:history="1">
        <w:r w:rsidRPr="00971777">
          <w:rPr>
            <w:rStyle w:val="Hyperlink"/>
            <w:sz w:val="22"/>
            <w:szCs w:val="22"/>
            <w:lang w:val="en-GB"/>
          </w:rPr>
          <w:t>Human Rights Act 1998</w:t>
        </w:r>
      </w:hyperlink>
      <w:r w:rsidRPr="00971777">
        <w:rPr>
          <w:sz w:val="22"/>
          <w:szCs w:val="22"/>
          <w:lang w:val="en-GB"/>
        </w:rPr>
        <w:t xml:space="preserve"> </w:t>
      </w:r>
    </w:p>
    <w:p w14:paraId="60C31377" w14:textId="77777777" w:rsidR="00D376C6" w:rsidRPr="00971777" w:rsidRDefault="00D376C6" w:rsidP="00D376C6">
      <w:pPr>
        <w:pStyle w:val="3Bulletedcopyblue"/>
        <w:numPr>
          <w:ilvl w:val="2"/>
          <w:numId w:val="24"/>
        </w:numPr>
        <w:rPr>
          <w:sz w:val="22"/>
          <w:szCs w:val="22"/>
          <w:lang w:val="en-GB"/>
        </w:rPr>
      </w:pPr>
      <w:r w:rsidRPr="00971777">
        <w:rPr>
          <w:sz w:val="22"/>
          <w:szCs w:val="22"/>
          <w:lang w:val="en-GB"/>
        </w:rPr>
        <w:t xml:space="preserve">The </w:t>
      </w:r>
      <w:hyperlink r:id="rId20" w:history="1">
        <w:r w:rsidRPr="00971777">
          <w:rPr>
            <w:rStyle w:val="Hyperlink"/>
            <w:sz w:val="22"/>
            <w:szCs w:val="22"/>
            <w:lang w:val="en-GB"/>
          </w:rPr>
          <w:t>Education Act 1996</w:t>
        </w:r>
      </w:hyperlink>
      <w:r w:rsidRPr="00971777">
        <w:rPr>
          <w:sz w:val="22"/>
          <w:szCs w:val="22"/>
          <w:lang w:val="en-GB"/>
        </w:rPr>
        <w:t xml:space="preserve"> </w:t>
      </w:r>
    </w:p>
    <w:p w14:paraId="36CE9B04" w14:textId="77777777" w:rsidR="00D376C6" w:rsidRPr="00971777" w:rsidRDefault="00D376C6" w:rsidP="00D376C6">
      <w:pPr>
        <w:pStyle w:val="3Bulletedcopyblue"/>
        <w:rPr>
          <w:sz w:val="22"/>
          <w:szCs w:val="22"/>
          <w:lang w:val="en-GB"/>
        </w:rPr>
      </w:pPr>
      <w:r w:rsidRPr="00971777">
        <w:rPr>
          <w:sz w:val="22"/>
          <w:szCs w:val="22"/>
          <w:lang w:val="en-GB"/>
        </w:rPr>
        <w:t>Only work with external agencies where we have full confidence in the agency, its approach and the resources it uses</w:t>
      </w:r>
    </w:p>
    <w:p w14:paraId="2F1DB9AD" w14:textId="77777777" w:rsidR="00D376C6" w:rsidRPr="00971777" w:rsidRDefault="00D376C6" w:rsidP="00D376C6">
      <w:pPr>
        <w:pStyle w:val="3Bulletedcopyblue"/>
        <w:rPr>
          <w:sz w:val="22"/>
          <w:szCs w:val="22"/>
          <w:lang w:val="en-GB"/>
        </w:rPr>
      </w:pPr>
      <w:r w:rsidRPr="00971777">
        <w:rPr>
          <w:sz w:val="22"/>
          <w:szCs w:val="22"/>
          <w:lang w:val="en-GB"/>
        </w:rPr>
        <w:t>Make sure that any speakers and resources meet the intended outcome of the relevant part of the curriculum</w:t>
      </w:r>
    </w:p>
    <w:p w14:paraId="2268F7CB" w14:textId="77777777" w:rsidR="00D376C6" w:rsidRPr="00971777" w:rsidRDefault="00D376C6" w:rsidP="00D376C6">
      <w:pPr>
        <w:pStyle w:val="3Bulletedcopyblue"/>
        <w:rPr>
          <w:sz w:val="22"/>
          <w:szCs w:val="22"/>
          <w:lang w:val="en-GB"/>
        </w:rPr>
      </w:pPr>
      <w:r w:rsidRPr="00971777">
        <w:rPr>
          <w:sz w:val="22"/>
          <w:szCs w:val="22"/>
          <w:lang w:val="en-GB"/>
        </w:rPr>
        <w:t>Review any case</w:t>
      </w:r>
      <w:r w:rsidR="001A5C73" w:rsidRPr="00971777">
        <w:rPr>
          <w:sz w:val="22"/>
          <w:szCs w:val="22"/>
          <w:lang w:val="en-GB"/>
        </w:rPr>
        <w:t>-</w:t>
      </w:r>
      <w:r w:rsidRPr="00971777">
        <w:rPr>
          <w:sz w:val="22"/>
          <w:szCs w:val="22"/>
          <w:lang w:val="en-GB"/>
        </w:rPr>
        <w:t xml:space="preserve">study materials and look for feedback from other people the agency has worked with </w:t>
      </w:r>
    </w:p>
    <w:p w14:paraId="2FF6E756" w14:textId="77777777" w:rsidR="00D376C6" w:rsidRPr="00971777" w:rsidRDefault="00D376C6" w:rsidP="00D376C6">
      <w:pPr>
        <w:pStyle w:val="3Bulletedcopyblue"/>
        <w:rPr>
          <w:sz w:val="22"/>
          <w:szCs w:val="22"/>
          <w:lang w:val="en-GB"/>
        </w:rPr>
      </w:pPr>
      <w:r w:rsidRPr="00971777">
        <w:rPr>
          <w:sz w:val="22"/>
          <w:szCs w:val="22"/>
          <w:lang w:val="en-GB"/>
        </w:rPr>
        <w:lastRenderedPageBreak/>
        <w:t xml:space="preserve">Be clear on: </w:t>
      </w:r>
    </w:p>
    <w:p w14:paraId="2E1597C0" w14:textId="77777777" w:rsidR="00D376C6" w:rsidRPr="00971777" w:rsidRDefault="00D376C6" w:rsidP="00D376C6">
      <w:pPr>
        <w:pStyle w:val="3Bulletedcopyblue"/>
        <w:numPr>
          <w:ilvl w:val="1"/>
          <w:numId w:val="24"/>
        </w:numPr>
        <w:rPr>
          <w:sz w:val="22"/>
          <w:szCs w:val="22"/>
          <w:lang w:val="en-GB"/>
        </w:rPr>
      </w:pPr>
      <w:r w:rsidRPr="00971777">
        <w:rPr>
          <w:sz w:val="22"/>
          <w:szCs w:val="22"/>
          <w:lang w:val="en-GB"/>
        </w:rPr>
        <w:t>What they’re going to say</w:t>
      </w:r>
    </w:p>
    <w:p w14:paraId="0D6B5B7F" w14:textId="77777777" w:rsidR="00D376C6" w:rsidRPr="00971777" w:rsidRDefault="00D376C6" w:rsidP="00D376C6">
      <w:pPr>
        <w:pStyle w:val="3Bulletedcopyblue"/>
        <w:numPr>
          <w:ilvl w:val="1"/>
          <w:numId w:val="24"/>
        </w:numPr>
        <w:rPr>
          <w:sz w:val="22"/>
          <w:szCs w:val="22"/>
          <w:lang w:val="en-GB"/>
        </w:rPr>
      </w:pPr>
      <w:r w:rsidRPr="00971777">
        <w:rPr>
          <w:sz w:val="22"/>
          <w:szCs w:val="22"/>
          <w:lang w:val="en-GB"/>
        </w:rPr>
        <w:t xml:space="preserve">Their position on the issues to be discussed </w:t>
      </w:r>
    </w:p>
    <w:p w14:paraId="6AA1DA32" w14:textId="77777777" w:rsidR="00D376C6" w:rsidRPr="00971777" w:rsidRDefault="00D376C6" w:rsidP="00D376C6">
      <w:pPr>
        <w:pStyle w:val="3Bulletedcopyblue"/>
        <w:rPr>
          <w:sz w:val="22"/>
          <w:szCs w:val="22"/>
          <w:lang w:val="en-GB"/>
        </w:rPr>
      </w:pPr>
      <w:r w:rsidRPr="00971777">
        <w:rPr>
          <w:sz w:val="22"/>
          <w:szCs w:val="22"/>
          <w:lang w:val="en-GB"/>
        </w:rPr>
        <w:t xml:space="preserve">Ask to see in advance any materials </w:t>
      </w:r>
      <w:r w:rsidR="00F76CD6" w:rsidRPr="00971777">
        <w:rPr>
          <w:sz w:val="22"/>
          <w:szCs w:val="22"/>
          <w:lang w:val="en-GB"/>
        </w:rPr>
        <w:t xml:space="preserve">and lesson plans </w:t>
      </w:r>
      <w:r w:rsidRPr="00971777">
        <w:rPr>
          <w:sz w:val="22"/>
          <w:szCs w:val="22"/>
          <w:lang w:val="en-GB"/>
        </w:rPr>
        <w:t xml:space="preserve">that the agency may use  </w:t>
      </w:r>
    </w:p>
    <w:p w14:paraId="5E3C9FCE" w14:textId="77777777" w:rsidR="00D376C6" w:rsidRPr="00971777" w:rsidRDefault="00D376C6" w:rsidP="00D376C6">
      <w:pPr>
        <w:pStyle w:val="3Bulletedcopyblue"/>
        <w:rPr>
          <w:sz w:val="22"/>
          <w:szCs w:val="22"/>
          <w:lang w:val="en-GB"/>
        </w:rPr>
      </w:pPr>
      <w:r w:rsidRPr="00971777">
        <w:rPr>
          <w:sz w:val="22"/>
          <w:szCs w:val="22"/>
          <w:lang w:val="en-GB"/>
        </w:rPr>
        <w:t xml:space="preserve">Know the named individuals who will be there, </w:t>
      </w:r>
      <w:r w:rsidR="00B174B3" w:rsidRPr="00971777">
        <w:rPr>
          <w:sz w:val="22"/>
          <w:szCs w:val="22"/>
          <w:lang w:val="en-GB"/>
        </w:rPr>
        <w:t xml:space="preserve">check the credentials of the visitor and/or visiting organisation, </w:t>
      </w:r>
      <w:r w:rsidRPr="00971777">
        <w:rPr>
          <w:sz w:val="22"/>
          <w:szCs w:val="22"/>
          <w:lang w:val="en-GB"/>
        </w:rPr>
        <w:t xml:space="preserve">and follow our usual safeguarding procedures for these people </w:t>
      </w:r>
    </w:p>
    <w:p w14:paraId="56CB9466" w14:textId="77777777" w:rsidR="00B174B3" w:rsidRPr="00971777" w:rsidRDefault="00B174B3" w:rsidP="00D376C6">
      <w:pPr>
        <w:pStyle w:val="3Bulletedcopyblue"/>
        <w:rPr>
          <w:sz w:val="22"/>
          <w:szCs w:val="22"/>
          <w:lang w:val="en-GB"/>
        </w:rPr>
      </w:pPr>
      <w:r w:rsidRPr="00971777">
        <w:rPr>
          <w:sz w:val="22"/>
          <w:szCs w:val="22"/>
          <w:lang w:val="en-GB"/>
        </w:rPr>
        <w:t xml:space="preserve">Make sure the visitor understands and agrees in advance: </w:t>
      </w:r>
    </w:p>
    <w:p w14:paraId="5B0902D7" w14:textId="77777777" w:rsidR="00B174B3" w:rsidRPr="00971777" w:rsidRDefault="00B174B3" w:rsidP="00B174B3">
      <w:pPr>
        <w:pStyle w:val="3Bulletedcopyblue"/>
        <w:numPr>
          <w:ilvl w:val="1"/>
          <w:numId w:val="24"/>
        </w:numPr>
        <w:rPr>
          <w:sz w:val="22"/>
          <w:szCs w:val="22"/>
          <w:lang w:val="en-GB"/>
        </w:rPr>
      </w:pPr>
      <w:r w:rsidRPr="00971777">
        <w:rPr>
          <w:sz w:val="22"/>
          <w:szCs w:val="22"/>
          <w:lang w:val="en-GB"/>
        </w:rPr>
        <w:t>How confidentiality will work in any lesson</w:t>
      </w:r>
    </w:p>
    <w:p w14:paraId="03BEE0A1" w14:textId="77777777" w:rsidR="00B174B3" w:rsidRPr="00971777" w:rsidRDefault="00B174B3" w:rsidP="00B174B3">
      <w:pPr>
        <w:pStyle w:val="3Bulletedcopyblue"/>
        <w:numPr>
          <w:ilvl w:val="1"/>
          <w:numId w:val="24"/>
        </w:numPr>
        <w:rPr>
          <w:sz w:val="22"/>
          <w:szCs w:val="22"/>
          <w:lang w:val="en-GB"/>
        </w:rPr>
      </w:pPr>
      <w:r w:rsidRPr="00971777">
        <w:rPr>
          <w:sz w:val="22"/>
          <w:szCs w:val="22"/>
          <w:lang w:val="en-GB"/>
        </w:rPr>
        <w:t>How safeguarding reports should be dealt with, in line with our school policies</w:t>
      </w:r>
    </w:p>
    <w:p w14:paraId="4CBC30E4" w14:textId="77777777" w:rsidR="00D376C6" w:rsidRPr="00971777" w:rsidRDefault="00D376C6" w:rsidP="00D376C6">
      <w:pPr>
        <w:pStyle w:val="3Bulletedcopyblue"/>
        <w:rPr>
          <w:sz w:val="22"/>
          <w:szCs w:val="22"/>
          <w:lang w:val="en-GB"/>
        </w:rPr>
      </w:pPr>
      <w:r w:rsidRPr="00971777">
        <w:rPr>
          <w:sz w:val="22"/>
          <w:szCs w:val="22"/>
          <w:lang w:val="en-GB"/>
        </w:rPr>
        <w:t>Conduct a basic online search and address anything that may be of concern to us, or to parents and carers</w:t>
      </w:r>
    </w:p>
    <w:p w14:paraId="6AAC81B4" w14:textId="77777777" w:rsidR="00D376C6" w:rsidRPr="00971777" w:rsidRDefault="00D376C6" w:rsidP="00D376C6">
      <w:pPr>
        <w:pStyle w:val="3Bulletedcopyblue"/>
        <w:rPr>
          <w:sz w:val="22"/>
          <w:szCs w:val="22"/>
          <w:lang w:val="en-GB"/>
        </w:rPr>
      </w:pPr>
      <w:r w:rsidRPr="00971777">
        <w:rPr>
          <w:sz w:val="22"/>
          <w:szCs w:val="22"/>
          <w:lang w:val="en-GB"/>
        </w:rPr>
        <w:t xml:space="preserve">Check the agency’s protocol for taking pictures or using any personal data they might get from a session </w:t>
      </w:r>
    </w:p>
    <w:p w14:paraId="76F8BF4A" w14:textId="77777777" w:rsidR="00D376C6" w:rsidRPr="00971777" w:rsidRDefault="00D376C6" w:rsidP="00D376C6">
      <w:pPr>
        <w:pStyle w:val="3Bulletedcopyblue"/>
        <w:rPr>
          <w:sz w:val="22"/>
          <w:szCs w:val="22"/>
          <w:lang w:val="en-GB"/>
        </w:rPr>
      </w:pPr>
      <w:r w:rsidRPr="00971777">
        <w:rPr>
          <w:sz w:val="22"/>
          <w:szCs w:val="22"/>
          <w:lang w:val="en-GB"/>
        </w:rPr>
        <w:t xml:space="preserve">Remind teachers that they can say “no” or, in extreme cases, stop a session  </w:t>
      </w:r>
    </w:p>
    <w:p w14:paraId="3FCF5F1C" w14:textId="77777777" w:rsidR="00D376C6" w:rsidRPr="00971777" w:rsidRDefault="00D376C6" w:rsidP="00D376C6">
      <w:pPr>
        <w:pStyle w:val="3Bulletedcopyblue"/>
        <w:rPr>
          <w:sz w:val="22"/>
          <w:szCs w:val="22"/>
          <w:lang w:val="en-GB"/>
        </w:rPr>
      </w:pPr>
      <w:r w:rsidRPr="00971777">
        <w:rPr>
          <w:sz w:val="22"/>
          <w:szCs w:val="22"/>
          <w:lang w:val="en-GB"/>
        </w:rPr>
        <w:t xml:space="preserve">Make sure that the teacher is in the room during any sessions with external speakers  </w:t>
      </w:r>
    </w:p>
    <w:p w14:paraId="11809E4D" w14:textId="77777777" w:rsidR="001D2D1A" w:rsidRPr="00971777" w:rsidRDefault="001D2D1A" w:rsidP="00D376C6">
      <w:pPr>
        <w:pStyle w:val="3Bulletedcopyblue"/>
        <w:rPr>
          <w:sz w:val="22"/>
          <w:szCs w:val="22"/>
          <w:lang w:val="en-GB"/>
        </w:rPr>
      </w:pPr>
      <w:r w:rsidRPr="00971777">
        <w:rPr>
          <w:sz w:val="22"/>
          <w:szCs w:val="22"/>
          <w:lang w:val="en-GB"/>
        </w:rPr>
        <w:t>Inform all external organisations that the school is legally obliged to share all content with parents and carers</w:t>
      </w:r>
    </w:p>
    <w:p w14:paraId="0E459D62" w14:textId="77777777" w:rsidR="00D6274B" w:rsidRPr="00971777" w:rsidRDefault="00D6274B" w:rsidP="00D376C6">
      <w:pPr>
        <w:pStyle w:val="3Bulletedcopyblue"/>
        <w:rPr>
          <w:sz w:val="22"/>
          <w:szCs w:val="22"/>
          <w:lang w:val="en-GB"/>
        </w:rPr>
      </w:pPr>
      <w:r w:rsidRPr="00971777">
        <w:rPr>
          <w:sz w:val="22"/>
          <w:szCs w:val="22"/>
          <w:lang w:val="en-GB"/>
        </w:rPr>
        <w:t>Share all external materials with parents and carers</w:t>
      </w:r>
    </w:p>
    <w:p w14:paraId="1FB36EED" w14:textId="77777777" w:rsidR="005B48E6" w:rsidRPr="00971777" w:rsidRDefault="005B48E6" w:rsidP="005B48E6">
      <w:pPr>
        <w:pStyle w:val="3Bulletedcopyblue"/>
        <w:rPr>
          <w:sz w:val="22"/>
          <w:szCs w:val="22"/>
          <w:lang w:val="en-GB"/>
        </w:rPr>
      </w:pPr>
      <w:r w:rsidRPr="00971777">
        <w:rPr>
          <w:sz w:val="22"/>
          <w:szCs w:val="22"/>
          <w:lang w:val="en-GB"/>
        </w:rPr>
        <w:t>Consult parents/carers on the content of external resources on the topic of biological sex and gender reassignment in advance and make all materials available to them on request</w:t>
      </w:r>
    </w:p>
    <w:p w14:paraId="41B34806" w14:textId="77777777" w:rsidR="005B48E6" w:rsidRPr="00971777" w:rsidRDefault="005B48E6" w:rsidP="005B48E6">
      <w:pPr>
        <w:pStyle w:val="3Bulletedcopyblue"/>
        <w:rPr>
          <w:sz w:val="22"/>
          <w:szCs w:val="22"/>
          <w:lang w:val="en-GB"/>
        </w:rPr>
      </w:pPr>
      <w:r w:rsidRPr="00971777">
        <w:rPr>
          <w:sz w:val="22"/>
          <w:szCs w:val="22"/>
          <w:lang w:val="en-GB"/>
        </w:rPr>
        <w:t>Avoid materials that use cartoons or diagrams that oversimplify the topics of biological sex and gender reassignment, that could be interpreted as being aim</w:t>
      </w:r>
      <w:r w:rsidR="001F226A" w:rsidRPr="00971777">
        <w:rPr>
          <w:sz w:val="22"/>
          <w:szCs w:val="22"/>
          <w:lang w:val="en-GB"/>
        </w:rPr>
        <w:t>ed</w:t>
      </w:r>
      <w:r w:rsidRPr="00971777">
        <w:rPr>
          <w:sz w:val="22"/>
          <w:szCs w:val="22"/>
          <w:lang w:val="en-GB"/>
        </w:rPr>
        <w:t xml:space="preserve"> at younger children, or that perpetuate stereotypes or encourage pupils to question their gender</w:t>
      </w:r>
    </w:p>
    <w:p w14:paraId="15DEE46D" w14:textId="77777777" w:rsidR="00D376C6" w:rsidRPr="00971777" w:rsidRDefault="00D376C6" w:rsidP="00D376C6">
      <w:pPr>
        <w:pStyle w:val="3Bulletedcopyblue"/>
        <w:numPr>
          <w:ilvl w:val="0"/>
          <w:numId w:val="0"/>
        </w:numPr>
        <w:rPr>
          <w:sz w:val="22"/>
          <w:szCs w:val="22"/>
          <w:lang w:val="en-GB"/>
        </w:rPr>
      </w:pPr>
      <w:r w:rsidRPr="00971777">
        <w:rPr>
          <w:sz w:val="22"/>
          <w:szCs w:val="22"/>
          <w:lang w:val="en-GB"/>
        </w:rPr>
        <w:t xml:space="preserve">We </w:t>
      </w:r>
      <w:r w:rsidRPr="00971777">
        <w:rPr>
          <w:b/>
          <w:sz w:val="22"/>
          <w:szCs w:val="22"/>
          <w:lang w:val="en-GB"/>
        </w:rPr>
        <w:t>won’t</w:t>
      </w:r>
      <w:r w:rsidRPr="00971777">
        <w:rPr>
          <w:sz w:val="22"/>
          <w:szCs w:val="22"/>
          <w:lang w:val="en-GB"/>
        </w:rPr>
        <w:t>, under any circumstances:</w:t>
      </w:r>
    </w:p>
    <w:p w14:paraId="22EDDFB3" w14:textId="77777777" w:rsidR="00D376C6" w:rsidRPr="00971777" w:rsidRDefault="00D376C6" w:rsidP="00D376C6">
      <w:pPr>
        <w:pStyle w:val="3Bulletedcopyblue"/>
        <w:rPr>
          <w:sz w:val="22"/>
          <w:szCs w:val="22"/>
          <w:lang w:val="en-GB"/>
        </w:rPr>
      </w:pPr>
      <w:r w:rsidRPr="00971777">
        <w:rPr>
          <w:sz w:val="22"/>
          <w:szCs w:val="22"/>
          <w:lang w:val="en-GB"/>
        </w:rPr>
        <w:t>Work with external agencies that take or promote extreme political positions</w:t>
      </w:r>
    </w:p>
    <w:p w14:paraId="1AAB8F0D" w14:textId="77777777" w:rsidR="00D376C6" w:rsidRPr="00971777" w:rsidRDefault="00D376C6" w:rsidP="00D376C6">
      <w:pPr>
        <w:pStyle w:val="3Bulletedcopyblue"/>
        <w:rPr>
          <w:sz w:val="22"/>
          <w:szCs w:val="22"/>
          <w:lang w:val="en-GB"/>
        </w:rPr>
      </w:pPr>
      <w:r w:rsidRPr="00971777">
        <w:rPr>
          <w:sz w:val="22"/>
          <w:szCs w:val="22"/>
          <w:lang w:val="en-GB"/>
        </w:rPr>
        <w:t xml:space="preserve">Use materials produced by such agencies, even if the material itself is not extreme </w:t>
      </w:r>
    </w:p>
    <w:p w14:paraId="429BA1F7" w14:textId="77777777" w:rsidR="001D2D1A" w:rsidRPr="00971777" w:rsidRDefault="001D2D1A" w:rsidP="00D376C6">
      <w:pPr>
        <w:pStyle w:val="3Bulletedcopyblue"/>
        <w:rPr>
          <w:sz w:val="22"/>
          <w:szCs w:val="22"/>
          <w:lang w:val="en-GB"/>
        </w:rPr>
      </w:pPr>
      <w:r w:rsidRPr="00971777">
        <w:rPr>
          <w:sz w:val="22"/>
          <w:szCs w:val="22"/>
          <w:lang w:val="en-GB"/>
        </w:rPr>
        <w:t>Work with agencies who don’t allow their material to be shared with parents and carers</w:t>
      </w:r>
      <w:r w:rsidR="00F76CD6" w:rsidRPr="00971777">
        <w:rPr>
          <w:sz w:val="22"/>
          <w:szCs w:val="22"/>
          <w:lang w:val="en-GB"/>
        </w:rPr>
        <w:t xml:space="preserve">. The school </w:t>
      </w:r>
      <w:r w:rsidR="005B48E6" w:rsidRPr="00971777">
        <w:rPr>
          <w:sz w:val="22"/>
          <w:szCs w:val="22"/>
          <w:lang w:val="en-GB"/>
        </w:rPr>
        <w:t xml:space="preserve">will </w:t>
      </w:r>
      <w:r w:rsidR="00F76CD6" w:rsidRPr="00971777">
        <w:rPr>
          <w:sz w:val="22"/>
          <w:szCs w:val="22"/>
          <w:lang w:val="en-GB"/>
        </w:rPr>
        <w:t>communicate to agencies that it is legally obliged to have regard to the expectation that all content can be shared with parents and carers</w:t>
      </w:r>
    </w:p>
    <w:p w14:paraId="67A15C11" w14:textId="77777777" w:rsidR="00D376C6" w:rsidRPr="00971777" w:rsidRDefault="00D376C6" w:rsidP="00D376C6">
      <w:pPr>
        <w:pStyle w:val="3Bulletedcopyblue"/>
        <w:numPr>
          <w:ilvl w:val="0"/>
          <w:numId w:val="0"/>
        </w:numPr>
        <w:ind w:left="340"/>
        <w:rPr>
          <w:sz w:val="22"/>
          <w:szCs w:val="22"/>
          <w:lang w:val="en-GB"/>
        </w:rPr>
      </w:pPr>
    </w:p>
    <w:p w14:paraId="3455E220" w14:textId="77777777" w:rsidR="00D376C6" w:rsidRPr="00361F98" w:rsidRDefault="00D376C6" w:rsidP="00D376C6">
      <w:pPr>
        <w:pStyle w:val="Heading1"/>
        <w:rPr>
          <w:color w:val="002060"/>
          <w:sz w:val="22"/>
          <w:szCs w:val="22"/>
        </w:rPr>
      </w:pPr>
      <w:bookmarkStart w:id="14" w:name="_Toc236146802"/>
      <w:r w:rsidRPr="00361F98">
        <w:rPr>
          <w:rFonts w:ascii="Aptos" w:hAnsi="Aptos"/>
          <w:sz w:val="22"/>
          <w:szCs w:val="22"/>
        </w:rPr>
        <w:t>8. Roles and responsibilities</w:t>
      </w:r>
      <w:bookmarkEnd w:id="14"/>
    </w:p>
    <w:p w14:paraId="5DD0B952" w14:textId="77777777" w:rsidR="00D376C6" w:rsidRPr="00971777" w:rsidRDefault="00D376C6" w:rsidP="00D376C6">
      <w:pPr>
        <w:pStyle w:val="Subhead2"/>
        <w:rPr>
          <w:rFonts w:cs="Arial"/>
          <w:sz w:val="22"/>
          <w:szCs w:val="22"/>
          <w:lang w:val="en-GB"/>
        </w:rPr>
      </w:pPr>
      <w:r w:rsidRPr="00971777">
        <w:rPr>
          <w:rFonts w:cs="Arial"/>
          <w:sz w:val="22"/>
          <w:szCs w:val="22"/>
          <w:lang w:val="en-GB"/>
        </w:rPr>
        <w:t>8.1 The governing board</w:t>
      </w:r>
    </w:p>
    <w:p w14:paraId="2B625482" w14:textId="77777777" w:rsidR="00D376C6" w:rsidRPr="00971777" w:rsidRDefault="00D376C6" w:rsidP="00D376C6">
      <w:pPr>
        <w:pStyle w:val="1bodycopy10pt"/>
        <w:rPr>
          <w:rFonts w:cs="Arial"/>
          <w:sz w:val="22"/>
          <w:szCs w:val="22"/>
          <w:lang w:val="en-GB"/>
        </w:rPr>
      </w:pPr>
      <w:r w:rsidRPr="00971777">
        <w:rPr>
          <w:rFonts w:cs="Arial"/>
          <w:sz w:val="22"/>
          <w:szCs w:val="22"/>
          <w:lang w:val="en-GB"/>
        </w:rPr>
        <w:t>The governing board will approve the RS</w:t>
      </w:r>
      <w:r w:rsidR="00B174B3" w:rsidRPr="00971777">
        <w:rPr>
          <w:rFonts w:cs="Arial"/>
          <w:sz w:val="22"/>
          <w:szCs w:val="22"/>
          <w:lang w:val="en-GB"/>
        </w:rPr>
        <w:t>H</w:t>
      </w:r>
      <w:r w:rsidRPr="00971777">
        <w:rPr>
          <w:rFonts w:cs="Arial"/>
          <w:sz w:val="22"/>
          <w:szCs w:val="22"/>
          <w:lang w:val="en-GB"/>
        </w:rPr>
        <w:t>E policy, and hold the headteacher to account for its implementation.</w:t>
      </w:r>
    </w:p>
    <w:p w14:paraId="7650D145" w14:textId="77777777" w:rsidR="00F76CD6" w:rsidRPr="00971777" w:rsidRDefault="00F76CD6" w:rsidP="00F76CD6">
      <w:pPr>
        <w:pStyle w:val="1bodycopy10pt"/>
        <w:rPr>
          <w:rFonts w:cs="Arial"/>
          <w:sz w:val="22"/>
          <w:szCs w:val="22"/>
          <w:lang w:val="en-GB"/>
        </w:rPr>
      </w:pPr>
      <w:r w:rsidRPr="00971777">
        <w:rPr>
          <w:rFonts w:cs="Arial"/>
          <w:sz w:val="22"/>
          <w:szCs w:val="22"/>
          <w:lang w:val="en-GB"/>
        </w:rPr>
        <w:t>The governing board will ensure that:</w:t>
      </w:r>
    </w:p>
    <w:p w14:paraId="1579404D" w14:textId="77777777" w:rsidR="00F76CD6" w:rsidRPr="00971777" w:rsidRDefault="00F76CD6" w:rsidP="00F76CD6">
      <w:pPr>
        <w:pStyle w:val="3Bulletedcopyblue"/>
        <w:rPr>
          <w:sz w:val="22"/>
          <w:szCs w:val="22"/>
          <w:lang w:val="en-GB"/>
        </w:rPr>
      </w:pPr>
      <w:r w:rsidRPr="00971777">
        <w:rPr>
          <w:sz w:val="22"/>
          <w:szCs w:val="22"/>
          <w:lang w:val="en-GB"/>
        </w:rPr>
        <w:t xml:space="preserve">All pupils make progress in achieving the expected educational outcomes • teaching is accessible to all pupils with SEND </w:t>
      </w:r>
    </w:p>
    <w:p w14:paraId="67A483BE" w14:textId="77777777" w:rsidR="00F76CD6" w:rsidRPr="00971777" w:rsidRDefault="00F76CD6" w:rsidP="00F76CD6">
      <w:pPr>
        <w:pStyle w:val="3Bulletedcopyblue"/>
        <w:rPr>
          <w:sz w:val="22"/>
          <w:szCs w:val="22"/>
          <w:lang w:val="en-GB"/>
        </w:rPr>
      </w:pPr>
      <w:r w:rsidRPr="00971777">
        <w:rPr>
          <w:sz w:val="22"/>
          <w:szCs w:val="22"/>
          <w:lang w:val="en-GB"/>
        </w:rPr>
        <w:t>Curriculum content and teaching materials are aligned with the guidance</w:t>
      </w:r>
    </w:p>
    <w:p w14:paraId="2D5EEB96" w14:textId="77777777" w:rsidR="00F76CD6" w:rsidRPr="00971777" w:rsidRDefault="00F76CD6" w:rsidP="00F76CD6">
      <w:pPr>
        <w:pStyle w:val="3Bulletedcopyblue"/>
        <w:rPr>
          <w:sz w:val="22"/>
          <w:szCs w:val="22"/>
          <w:lang w:val="en-GB"/>
        </w:rPr>
      </w:pPr>
      <w:r w:rsidRPr="00971777">
        <w:rPr>
          <w:sz w:val="22"/>
          <w:szCs w:val="22"/>
          <w:lang w:val="en-GB"/>
        </w:rPr>
        <w:lastRenderedPageBreak/>
        <w:t>Clear information is provided for parents on the subject content, teaching materials and external providers, and on the right to request that their child is withdrawn from sex education</w:t>
      </w:r>
    </w:p>
    <w:p w14:paraId="2D80B1FC" w14:textId="77777777" w:rsidR="00D376C6" w:rsidRPr="00971777" w:rsidRDefault="00D376C6" w:rsidP="00D376C6">
      <w:pPr>
        <w:pStyle w:val="Subhead2"/>
        <w:rPr>
          <w:rFonts w:cs="Arial"/>
          <w:sz w:val="22"/>
          <w:szCs w:val="22"/>
          <w:lang w:val="en-GB"/>
        </w:rPr>
      </w:pPr>
      <w:r w:rsidRPr="00971777">
        <w:rPr>
          <w:rFonts w:cs="Arial"/>
          <w:sz w:val="22"/>
          <w:szCs w:val="22"/>
          <w:lang w:val="en-GB"/>
        </w:rPr>
        <w:t>8.2 The headteacher</w:t>
      </w:r>
    </w:p>
    <w:p w14:paraId="3D38D7E1" w14:textId="77777777" w:rsidR="00142393" w:rsidRPr="00035714" w:rsidRDefault="00D376C6" w:rsidP="000C702A">
      <w:pPr>
        <w:pStyle w:val="1bodycopy10pt"/>
        <w:rPr>
          <w:rFonts w:cs="Arial"/>
          <w:b/>
          <w:bCs/>
          <w:sz w:val="22"/>
          <w:szCs w:val="22"/>
          <w:lang w:val="en-GB"/>
        </w:rPr>
      </w:pPr>
      <w:r w:rsidRPr="00971777">
        <w:rPr>
          <w:rFonts w:cs="Arial"/>
          <w:sz w:val="22"/>
          <w:szCs w:val="22"/>
          <w:lang w:val="en-GB"/>
        </w:rPr>
        <w:t xml:space="preserve">The headteacher is responsible for </w:t>
      </w:r>
      <w:r w:rsidR="00FF3A50" w:rsidRPr="00971777">
        <w:rPr>
          <w:rFonts w:cs="Arial"/>
          <w:sz w:val="22"/>
          <w:szCs w:val="22"/>
          <w:lang w:val="en-GB"/>
        </w:rPr>
        <w:t xml:space="preserve">making sure </w:t>
      </w:r>
      <w:r w:rsidRPr="00971777">
        <w:rPr>
          <w:rFonts w:cs="Arial"/>
          <w:sz w:val="22"/>
          <w:szCs w:val="22"/>
          <w:lang w:val="en-GB"/>
        </w:rPr>
        <w:t>that RS</w:t>
      </w:r>
      <w:r w:rsidR="00B174B3" w:rsidRPr="00971777">
        <w:rPr>
          <w:rFonts w:cs="Arial"/>
          <w:sz w:val="22"/>
          <w:szCs w:val="22"/>
          <w:lang w:val="en-GB"/>
        </w:rPr>
        <w:t>H</w:t>
      </w:r>
      <w:r w:rsidRPr="00971777">
        <w:rPr>
          <w:rFonts w:cs="Arial"/>
          <w:sz w:val="22"/>
          <w:szCs w:val="22"/>
          <w:lang w:val="en-GB"/>
        </w:rPr>
        <w:t xml:space="preserve">E is taught consistently across the school, </w:t>
      </w:r>
      <w:r w:rsidR="00D6274B" w:rsidRPr="00971777">
        <w:rPr>
          <w:rFonts w:cs="Arial"/>
          <w:sz w:val="22"/>
          <w:szCs w:val="22"/>
          <w:lang w:val="en-GB"/>
        </w:rPr>
        <w:t xml:space="preserve">for sharing </w:t>
      </w:r>
      <w:r w:rsidR="00FF3A50" w:rsidRPr="00971777">
        <w:rPr>
          <w:rFonts w:cs="Arial"/>
          <w:sz w:val="22"/>
          <w:szCs w:val="22"/>
          <w:lang w:val="en-GB"/>
        </w:rPr>
        <w:t xml:space="preserve">all </w:t>
      </w:r>
      <w:r w:rsidR="00D6274B" w:rsidRPr="00971777">
        <w:rPr>
          <w:rFonts w:cs="Arial"/>
          <w:sz w:val="22"/>
          <w:szCs w:val="22"/>
          <w:lang w:val="en-GB"/>
        </w:rPr>
        <w:t xml:space="preserve">resources and materials with parents and carers, </w:t>
      </w:r>
      <w:r w:rsidRPr="00971777">
        <w:rPr>
          <w:rFonts w:cs="Arial"/>
          <w:sz w:val="22"/>
          <w:szCs w:val="22"/>
          <w:lang w:val="en-GB"/>
        </w:rPr>
        <w:t xml:space="preserve">and for managing requests to withdraw pupils from </w:t>
      </w:r>
      <w:r w:rsidRPr="00463938">
        <w:rPr>
          <w:rFonts w:cs="Arial"/>
          <w:sz w:val="22"/>
          <w:szCs w:val="22"/>
          <w:lang w:val="en-GB"/>
        </w:rPr>
        <w:t>non-statutory</w:t>
      </w:r>
      <w:r w:rsidR="00463938">
        <w:rPr>
          <w:rFonts w:cs="Arial"/>
          <w:sz w:val="22"/>
          <w:szCs w:val="22"/>
          <w:lang w:val="en-GB"/>
        </w:rPr>
        <w:t xml:space="preserve"> </w:t>
      </w:r>
      <w:r w:rsidRPr="00971777">
        <w:rPr>
          <w:rFonts w:cs="Arial"/>
          <w:sz w:val="22"/>
          <w:szCs w:val="22"/>
          <w:lang w:val="en-GB"/>
        </w:rPr>
        <w:t>components of RS</w:t>
      </w:r>
      <w:r w:rsidR="00B174B3" w:rsidRPr="00971777">
        <w:rPr>
          <w:rFonts w:cs="Arial"/>
          <w:sz w:val="22"/>
          <w:szCs w:val="22"/>
          <w:lang w:val="en-GB"/>
        </w:rPr>
        <w:t>H</w:t>
      </w:r>
      <w:r w:rsidRPr="00971777">
        <w:rPr>
          <w:rFonts w:cs="Arial"/>
          <w:sz w:val="22"/>
          <w:szCs w:val="22"/>
          <w:lang w:val="en-GB"/>
        </w:rPr>
        <w:t>E</w:t>
      </w:r>
      <w:r w:rsidR="00463938">
        <w:rPr>
          <w:rFonts w:cs="Arial"/>
          <w:sz w:val="22"/>
          <w:szCs w:val="22"/>
          <w:lang w:val="en-GB"/>
        </w:rPr>
        <w:t>.</w:t>
      </w:r>
      <w:r w:rsidR="00142393" w:rsidRPr="00971777">
        <w:rPr>
          <w:rFonts w:cs="Arial"/>
          <w:sz w:val="22"/>
          <w:szCs w:val="22"/>
          <w:lang w:val="en-GB"/>
        </w:rPr>
        <w:t xml:space="preserve"> </w:t>
      </w:r>
      <w:bookmarkStart w:id="15" w:name="_Hlk204162162"/>
      <w:r w:rsidR="00035714" w:rsidRPr="00035714">
        <w:rPr>
          <w:rFonts w:cs="Arial"/>
          <w:b/>
          <w:bCs/>
          <w:sz w:val="22"/>
          <w:szCs w:val="22"/>
          <w:lang w:val="en-GB"/>
        </w:rPr>
        <w:t xml:space="preserve">For the academic year 2026-27 all aspects taught are statutory.  </w:t>
      </w:r>
    </w:p>
    <w:p w14:paraId="48BEA994" w14:textId="77777777" w:rsidR="00463938" w:rsidRPr="00971777" w:rsidRDefault="00463938" w:rsidP="000C702A">
      <w:pPr>
        <w:pStyle w:val="1bodycopy10pt"/>
        <w:rPr>
          <w:rFonts w:cs="Arial"/>
          <w:sz w:val="22"/>
          <w:szCs w:val="22"/>
          <w:lang w:eastAsia="en-GB"/>
        </w:rPr>
      </w:pPr>
    </w:p>
    <w:bookmarkEnd w:id="15"/>
    <w:p w14:paraId="557C809C" w14:textId="77777777" w:rsidR="00D376C6" w:rsidRPr="00971777" w:rsidRDefault="00D376C6" w:rsidP="00D376C6">
      <w:pPr>
        <w:pStyle w:val="Subhead2"/>
        <w:rPr>
          <w:rFonts w:cs="Arial"/>
          <w:sz w:val="22"/>
          <w:szCs w:val="22"/>
          <w:lang w:val="en-GB"/>
        </w:rPr>
      </w:pPr>
      <w:r w:rsidRPr="00971777">
        <w:rPr>
          <w:rFonts w:cs="Arial"/>
          <w:sz w:val="22"/>
          <w:szCs w:val="22"/>
          <w:lang w:val="en-GB"/>
        </w:rPr>
        <w:t>8.3 Staff</w:t>
      </w:r>
    </w:p>
    <w:p w14:paraId="245EC574" w14:textId="77777777" w:rsidR="00D376C6" w:rsidRPr="00971777" w:rsidRDefault="00D376C6" w:rsidP="00D376C6">
      <w:pPr>
        <w:pStyle w:val="1bodycopy10pt"/>
        <w:rPr>
          <w:rFonts w:cs="Arial"/>
          <w:sz w:val="22"/>
          <w:szCs w:val="22"/>
          <w:lang w:val="en-GB"/>
        </w:rPr>
      </w:pPr>
      <w:r w:rsidRPr="00971777">
        <w:rPr>
          <w:rFonts w:cs="Arial"/>
          <w:sz w:val="22"/>
          <w:szCs w:val="22"/>
          <w:lang w:val="en-GB"/>
        </w:rPr>
        <w:t>Staff are responsible for:</w:t>
      </w:r>
    </w:p>
    <w:p w14:paraId="62C9B261" w14:textId="77777777" w:rsidR="00D376C6" w:rsidRPr="00971777" w:rsidRDefault="00D376C6" w:rsidP="00D376C6">
      <w:pPr>
        <w:pStyle w:val="3Bulletedcopyblue"/>
        <w:rPr>
          <w:sz w:val="22"/>
          <w:szCs w:val="22"/>
          <w:lang w:val="en-GB"/>
        </w:rPr>
      </w:pPr>
      <w:r w:rsidRPr="00971777">
        <w:rPr>
          <w:sz w:val="22"/>
          <w:szCs w:val="22"/>
          <w:lang w:val="en-GB"/>
        </w:rPr>
        <w:t>Delivering RS</w:t>
      </w:r>
      <w:r w:rsidR="00B174B3" w:rsidRPr="00971777">
        <w:rPr>
          <w:sz w:val="22"/>
          <w:szCs w:val="22"/>
          <w:lang w:val="en-GB"/>
        </w:rPr>
        <w:t>H</w:t>
      </w:r>
      <w:r w:rsidRPr="00971777">
        <w:rPr>
          <w:sz w:val="22"/>
          <w:szCs w:val="22"/>
          <w:lang w:val="en-GB"/>
        </w:rPr>
        <w:t xml:space="preserve">E in a </w:t>
      </w:r>
      <w:r w:rsidR="00FB3131" w:rsidRPr="00971777">
        <w:rPr>
          <w:sz w:val="22"/>
          <w:szCs w:val="22"/>
          <w:lang w:val="en-GB"/>
        </w:rPr>
        <w:t xml:space="preserve">way that is </w:t>
      </w:r>
      <w:r w:rsidRPr="00971777">
        <w:rPr>
          <w:sz w:val="22"/>
          <w:szCs w:val="22"/>
          <w:lang w:val="en-GB"/>
        </w:rPr>
        <w:t>sensitive</w:t>
      </w:r>
      <w:r w:rsidR="00142393" w:rsidRPr="00971777">
        <w:rPr>
          <w:sz w:val="22"/>
          <w:szCs w:val="22"/>
          <w:lang w:val="en-GB"/>
        </w:rPr>
        <w:t xml:space="preserve">, </w:t>
      </w:r>
      <w:r w:rsidR="004B3CB1" w:rsidRPr="00971777">
        <w:rPr>
          <w:sz w:val="22"/>
          <w:szCs w:val="22"/>
          <w:lang w:val="en-GB"/>
        </w:rPr>
        <w:t>high-quality</w:t>
      </w:r>
      <w:r w:rsidR="00142393" w:rsidRPr="00971777">
        <w:rPr>
          <w:sz w:val="22"/>
          <w:szCs w:val="22"/>
          <w:lang w:val="en-GB"/>
        </w:rPr>
        <w:t xml:space="preserve"> and appropriate for each year group</w:t>
      </w:r>
    </w:p>
    <w:p w14:paraId="6ECD18C3" w14:textId="77777777" w:rsidR="00D376C6" w:rsidRPr="00971777" w:rsidRDefault="00D376C6" w:rsidP="00D376C6">
      <w:pPr>
        <w:pStyle w:val="3Bulletedcopyblue"/>
        <w:rPr>
          <w:sz w:val="22"/>
          <w:szCs w:val="22"/>
          <w:lang w:val="en-GB"/>
        </w:rPr>
      </w:pPr>
      <w:r w:rsidRPr="00971777">
        <w:rPr>
          <w:sz w:val="22"/>
          <w:szCs w:val="22"/>
          <w:lang w:val="en-GB"/>
        </w:rPr>
        <w:t>Modelling positive attitudes to RS</w:t>
      </w:r>
      <w:r w:rsidR="00B174B3" w:rsidRPr="00971777">
        <w:rPr>
          <w:sz w:val="22"/>
          <w:szCs w:val="22"/>
          <w:lang w:val="en-GB"/>
        </w:rPr>
        <w:t>H</w:t>
      </w:r>
      <w:r w:rsidRPr="00971777">
        <w:rPr>
          <w:sz w:val="22"/>
          <w:szCs w:val="22"/>
          <w:lang w:val="en-GB"/>
        </w:rPr>
        <w:t>E</w:t>
      </w:r>
    </w:p>
    <w:p w14:paraId="4D3BF5C3" w14:textId="77777777" w:rsidR="00D376C6" w:rsidRPr="00971777" w:rsidRDefault="00D376C6" w:rsidP="00D376C6">
      <w:pPr>
        <w:pStyle w:val="3Bulletedcopyblue"/>
        <w:rPr>
          <w:sz w:val="22"/>
          <w:szCs w:val="22"/>
          <w:lang w:val="en-GB"/>
        </w:rPr>
      </w:pPr>
      <w:r w:rsidRPr="00971777">
        <w:rPr>
          <w:sz w:val="22"/>
          <w:szCs w:val="22"/>
          <w:lang w:val="en-GB"/>
        </w:rPr>
        <w:t>Monitoring progress</w:t>
      </w:r>
    </w:p>
    <w:p w14:paraId="10501CAC" w14:textId="77777777" w:rsidR="00D376C6" w:rsidRPr="00971777" w:rsidRDefault="00D376C6" w:rsidP="00D376C6">
      <w:pPr>
        <w:pStyle w:val="3Bulletedcopyblue"/>
        <w:rPr>
          <w:sz w:val="22"/>
          <w:szCs w:val="22"/>
          <w:lang w:val="en-GB"/>
        </w:rPr>
      </w:pPr>
      <w:r w:rsidRPr="00971777">
        <w:rPr>
          <w:sz w:val="22"/>
          <w:szCs w:val="22"/>
          <w:lang w:val="en-GB"/>
        </w:rPr>
        <w:t>Responding to the needs of individual pupils</w:t>
      </w:r>
    </w:p>
    <w:p w14:paraId="6C68BC5C" w14:textId="77777777" w:rsidR="00293B80" w:rsidRPr="00971777" w:rsidRDefault="00293B80" w:rsidP="00293B80">
      <w:pPr>
        <w:pStyle w:val="3Bulletedcopyblue"/>
        <w:rPr>
          <w:sz w:val="22"/>
          <w:szCs w:val="22"/>
          <w:lang w:val="en-GB"/>
        </w:rPr>
      </w:pPr>
      <w:bookmarkStart w:id="16" w:name="_Hlk204162201"/>
      <w:r w:rsidRPr="00971777">
        <w:rPr>
          <w:sz w:val="22"/>
          <w:szCs w:val="22"/>
          <w:lang w:val="en-GB"/>
        </w:rPr>
        <w:t xml:space="preserve">Modelling positive behaviour and avoiding language that might perpetuate harmful stereotypes, and being conscious of everyday sexism, misogyny/misandry, homophobia, </w:t>
      </w:r>
      <w:r w:rsidR="00035714" w:rsidRPr="00971777">
        <w:rPr>
          <w:sz w:val="22"/>
          <w:szCs w:val="22"/>
          <w:lang w:val="en-GB"/>
        </w:rPr>
        <w:t>biphobia</w:t>
      </w:r>
      <w:r w:rsidRPr="00971777">
        <w:rPr>
          <w:sz w:val="22"/>
          <w:szCs w:val="22"/>
          <w:lang w:val="en-GB"/>
        </w:rPr>
        <w:t>, sexual violence/harassment</w:t>
      </w:r>
      <w:r w:rsidR="002F7E0C" w:rsidRPr="00971777">
        <w:rPr>
          <w:sz w:val="22"/>
          <w:szCs w:val="22"/>
          <w:lang w:val="en-GB"/>
        </w:rPr>
        <w:t>, derogatory behaviour</w:t>
      </w:r>
      <w:r w:rsidRPr="00971777">
        <w:rPr>
          <w:sz w:val="22"/>
          <w:szCs w:val="22"/>
          <w:lang w:val="en-GB"/>
        </w:rPr>
        <w:t xml:space="preserve"> and stereotypes</w:t>
      </w:r>
    </w:p>
    <w:p w14:paraId="090F1960" w14:textId="77777777" w:rsidR="00F76CD6" w:rsidRPr="00971777" w:rsidRDefault="00F76CD6" w:rsidP="00F76CD6">
      <w:pPr>
        <w:pStyle w:val="3Bulletedcopyblue"/>
        <w:rPr>
          <w:sz w:val="22"/>
          <w:szCs w:val="22"/>
          <w:lang w:val="en-GB"/>
        </w:rPr>
      </w:pPr>
      <w:r w:rsidRPr="00971777">
        <w:rPr>
          <w:sz w:val="22"/>
          <w:szCs w:val="22"/>
          <w:lang w:val="en-GB"/>
        </w:rPr>
        <w:t>Where misogynistic ideas are expressed at school, challenging the ideas, rather than the person expressing them</w:t>
      </w:r>
    </w:p>
    <w:p w14:paraId="234D2668" w14:textId="77777777" w:rsidR="00142393" w:rsidRPr="00971777" w:rsidRDefault="00142393" w:rsidP="00142393">
      <w:pPr>
        <w:pStyle w:val="3Bulletedcopyblue"/>
        <w:rPr>
          <w:sz w:val="22"/>
          <w:szCs w:val="22"/>
        </w:rPr>
      </w:pPr>
      <w:r w:rsidRPr="00971777">
        <w:rPr>
          <w:sz w:val="22"/>
          <w:szCs w:val="22"/>
        </w:rPr>
        <w:t xml:space="preserve">Reporting any safeguarding concerns or disclosures that pupils may make as a result of the subject content to the </w:t>
      </w:r>
      <w:r w:rsidR="001A5C73" w:rsidRPr="00971777">
        <w:rPr>
          <w:sz w:val="22"/>
          <w:szCs w:val="22"/>
        </w:rPr>
        <w:t xml:space="preserve">school’s designated safeguarding lead (DSL) </w:t>
      </w:r>
      <w:r w:rsidR="00463938">
        <w:rPr>
          <w:sz w:val="22"/>
          <w:szCs w:val="22"/>
        </w:rPr>
        <w:t>Kathryn Hodkinson.</w:t>
      </w:r>
    </w:p>
    <w:bookmarkEnd w:id="16"/>
    <w:p w14:paraId="61C735E7" w14:textId="77777777" w:rsidR="00D376C6" w:rsidRDefault="00D376C6" w:rsidP="00D376C6">
      <w:pPr>
        <w:pStyle w:val="1bodycopy"/>
        <w:rPr>
          <w:rFonts w:cs="Arial"/>
          <w:sz w:val="22"/>
          <w:szCs w:val="22"/>
        </w:rPr>
      </w:pPr>
      <w:r w:rsidRPr="00971777">
        <w:rPr>
          <w:rFonts w:cs="Arial"/>
          <w:sz w:val="22"/>
          <w:szCs w:val="22"/>
        </w:rPr>
        <w:t>Staff do not have the right to opt out of teaching RS</w:t>
      </w:r>
      <w:r w:rsidR="00B174B3" w:rsidRPr="00971777">
        <w:rPr>
          <w:rFonts w:cs="Arial"/>
          <w:sz w:val="22"/>
          <w:szCs w:val="22"/>
        </w:rPr>
        <w:t>H</w:t>
      </w:r>
      <w:r w:rsidRPr="00971777">
        <w:rPr>
          <w:rFonts w:cs="Arial"/>
          <w:sz w:val="22"/>
          <w:szCs w:val="22"/>
        </w:rPr>
        <w:t>E. Staff who have concerns about teaching RS</w:t>
      </w:r>
      <w:r w:rsidR="00B174B3" w:rsidRPr="00971777">
        <w:rPr>
          <w:rFonts w:cs="Arial"/>
          <w:sz w:val="22"/>
          <w:szCs w:val="22"/>
        </w:rPr>
        <w:t>H</w:t>
      </w:r>
      <w:r w:rsidRPr="00971777">
        <w:rPr>
          <w:rFonts w:cs="Arial"/>
          <w:sz w:val="22"/>
          <w:szCs w:val="22"/>
        </w:rPr>
        <w:t>E are encouraged to discuss this with the headteacher.</w:t>
      </w:r>
    </w:p>
    <w:p w14:paraId="326BBBC1" w14:textId="77777777" w:rsidR="00463938" w:rsidRPr="00971777" w:rsidRDefault="00463938" w:rsidP="00D376C6">
      <w:pPr>
        <w:pStyle w:val="1bodycopy"/>
        <w:rPr>
          <w:rFonts w:cs="Arial"/>
          <w:sz w:val="22"/>
          <w:szCs w:val="22"/>
        </w:rPr>
      </w:pPr>
      <w:r>
        <w:rPr>
          <w:rFonts w:cs="Arial"/>
          <w:sz w:val="22"/>
          <w:szCs w:val="22"/>
        </w:rPr>
        <w:t xml:space="preserve">The RSHE lead is Luke Moore. </w:t>
      </w:r>
    </w:p>
    <w:p w14:paraId="6A0EB6F9" w14:textId="77777777" w:rsidR="00463938" w:rsidRDefault="00463938" w:rsidP="00D376C6">
      <w:pPr>
        <w:pStyle w:val="Subhead2"/>
        <w:rPr>
          <w:rFonts w:cs="Arial"/>
          <w:sz w:val="22"/>
          <w:szCs w:val="22"/>
          <w:lang w:val="en-GB"/>
        </w:rPr>
      </w:pPr>
    </w:p>
    <w:p w14:paraId="518E62D2" w14:textId="77777777" w:rsidR="00D376C6" w:rsidRPr="00971777" w:rsidRDefault="00D376C6" w:rsidP="00D376C6">
      <w:pPr>
        <w:pStyle w:val="Subhead2"/>
        <w:rPr>
          <w:rFonts w:cs="Arial"/>
          <w:sz w:val="22"/>
          <w:szCs w:val="22"/>
          <w:lang w:val="en-GB"/>
        </w:rPr>
      </w:pPr>
      <w:r w:rsidRPr="00971777">
        <w:rPr>
          <w:rFonts w:cs="Arial"/>
          <w:sz w:val="22"/>
          <w:szCs w:val="22"/>
          <w:lang w:val="en-GB"/>
        </w:rPr>
        <w:t>8.4 Pupils</w:t>
      </w:r>
    </w:p>
    <w:p w14:paraId="5E71EF80" w14:textId="77777777" w:rsidR="00D376C6" w:rsidRPr="00971777" w:rsidRDefault="00D376C6" w:rsidP="00D376C6">
      <w:pPr>
        <w:pStyle w:val="1bodycopy10pt"/>
        <w:rPr>
          <w:rFonts w:cs="Arial"/>
          <w:sz w:val="22"/>
          <w:szCs w:val="22"/>
        </w:rPr>
      </w:pPr>
      <w:r w:rsidRPr="00971777">
        <w:rPr>
          <w:rFonts w:cs="Arial"/>
          <w:sz w:val="22"/>
          <w:szCs w:val="22"/>
        </w:rPr>
        <w:t>Pupils are expected to engage fully in RS</w:t>
      </w:r>
      <w:r w:rsidR="00001020" w:rsidRPr="00971777">
        <w:rPr>
          <w:rFonts w:cs="Arial"/>
          <w:sz w:val="22"/>
          <w:szCs w:val="22"/>
        </w:rPr>
        <w:t>H</w:t>
      </w:r>
      <w:r w:rsidRPr="00971777">
        <w:rPr>
          <w:rFonts w:cs="Arial"/>
          <w:sz w:val="22"/>
          <w:szCs w:val="22"/>
        </w:rPr>
        <w:t>E and, when discussing issues related to RS</w:t>
      </w:r>
      <w:r w:rsidR="00B174B3" w:rsidRPr="00971777">
        <w:rPr>
          <w:rFonts w:cs="Arial"/>
          <w:sz w:val="22"/>
          <w:szCs w:val="22"/>
        </w:rPr>
        <w:t>H</w:t>
      </w:r>
      <w:r w:rsidRPr="00971777">
        <w:rPr>
          <w:rFonts w:cs="Arial"/>
          <w:sz w:val="22"/>
          <w:szCs w:val="22"/>
        </w:rPr>
        <w:t>E, treat others with respect and sensitivity.</w:t>
      </w:r>
    </w:p>
    <w:p w14:paraId="53FDD9D7" w14:textId="77777777" w:rsidR="00D376C6" w:rsidRPr="00971777" w:rsidRDefault="00D376C6" w:rsidP="00D376C6">
      <w:pPr>
        <w:pStyle w:val="1bodycopy10pt"/>
        <w:rPr>
          <w:rFonts w:cs="Arial"/>
          <w:sz w:val="22"/>
          <w:szCs w:val="22"/>
          <w:lang w:val="en-GB"/>
        </w:rPr>
      </w:pPr>
    </w:p>
    <w:p w14:paraId="4C9AECDD" w14:textId="77777777" w:rsidR="00D376C6" w:rsidRPr="00463938" w:rsidRDefault="00D376C6" w:rsidP="00D376C6">
      <w:pPr>
        <w:pStyle w:val="Heading1"/>
        <w:rPr>
          <w:color w:val="002060"/>
          <w:sz w:val="22"/>
          <w:szCs w:val="22"/>
        </w:rPr>
      </w:pPr>
      <w:bookmarkStart w:id="17" w:name="_Toc236146803"/>
      <w:r w:rsidRPr="00463938">
        <w:rPr>
          <w:rFonts w:ascii="Aptos" w:hAnsi="Aptos"/>
          <w:sz w:val="22"/>
          <w:szCs w:val="22"/>
        </w:rPr>
        <w:t>9. Parents’ right to withdraw</w:t>
      </w:r>
      <w:bookmarkEnd w:id="17"/>
      <w:r w:rsidRPr="00463938">
        <w:rPr>
          <w:rFonts w:ascii="Aptos" w:hAnsi="Aptos"/>
          <w:sz w:val="22"/>
          <w:szCs w:val="22"/>
        </w:rPr>
        <w:t xml:space="preserve"> </w:t>
      </w:r>
    </w:p>
    <w:p w14:paraId="6E7DB95E" w14:textId="77777777" w:rsidR="00D376C6" w:rsidRPr="00971777" w:rsidRDefault="00D376C6" w:rsidP="00D376C6">
      <w:pPr>
        <w:pStyle w:val="1bodycopy10pt"/>
        <w:rPr>
          <w:rFonts w:cs="Arial"/>
          <w:sz w:val="22"/>
          <w:szCs w:val="22"/>
          <w:lang w:val="en-GB"/>
        </w:rPr>
      </w:pPr>
      <w:r w:rsidRPr="00971777">
        <w:rPr>
          <w:rFonts w:cs="Arial"/>
          <w:sz w:val="22"/>
          <w:szCs w:val="22"/>
          <w:lang w:val="en-GB"/>
        </w:rPr>
        <w:t>Parents</w:t>
      </w:r>
      <w:r w:rsidR="000061B5" w:rsidRPr="00971777">
        <w:rPr>
          <w:rFonts w:cs="Arial"/>
          <w:sz w:val="22"/>
          <w:szCs w:val="22"/>
          <w:lang w:val="en-GB"/>
        </w:rPr>
        <w:t>/carers</w:t>
      </w:r>
      <w:r w:rsidRPr="00971777">
        <w:rPr>
          <w:rFonts w:cs="Arial"/>
          <w:sz w:val="22"/>
          <w:szCs w:val="22"/>
          <w:lang w:val="en-GB"/>
        </w:rPr>
        <w:t xml:space="preserve"> do not have the right to withdraw their child from relationships</w:t>
      </w:r>
      <w:r w:rsidR="00813E57" w:rsidRPr="00971777">
        <w:rPr>
          <w:rFonts w:cs="Arial"/>
          <w:sz w:val="22"/>
          <w:szCs w:val="22"/>
          <w:lang w:val="en-GB"/>
        </w:rPr>
        <w:t xml:space="preserve"> and health</w:t>
      </w:r>
      <w:r w:rsidRPr="00971777">
        <w:rPr>
          <w:rFonts w:cs="Arial"/>
          <w:sz w:val="22"/>
          <w:szCs w:val="22"/>
          <w:lang w:val="en-GB"/>
        </w:rPr>
        <w:t xml:space="preserve"> education.</w:t>
      </w:r>
    </w:p>
    <w:p w14:paraId="683D383E" w14:textId="77777777" w:rsidR="009911C6" w:rsidRPr="00035714" w:rsidRDefault="009911C6" w:rsidP="009911C6">
      <w:pPr>
        <w:pStyle w:val="Heading1"/>
        <w:rPr>
          <w:b w:val="0"/>
          <w:bCs/>
          <w:color w:val="auto"/>
          <w:sz w:val="22"/>
          <w:szCs w:val="22"/>
        </w:rPr>
      </w:pPr>
      <w:bookmarkStart w:id="18" w:name="_Toc236146804"/>
      <w:r w:rsidRPr="00035714">
        <w:rPr>
          <w:rFonts w:ascii="Aptos" w:hAnsi="Aptos"/>
          <w:bCs/>
          <w:sz w:val="22"/>
          <w:szCs w:val="22"/>
        </w:rPr>
        <w:t xml:space="preserve">The school does not teach sex education in addition to the content covered within the statutory Science curriculum. </w:t>
      </w:r>
    </w:p>
    <w:p w14:paraId="0FA38E59" w14:textId="77777777" w:rsidR="009911C6" w:rsidRPr="00035714" w:rsidRDefault="009911C6" w:rsidP="009911C6">
      <w:pPr>
        <w:pStyle w:val="Heading1"/>
        <w:rPr>
          <w:b w:val="0"/>
          <w:bCs/>
          <w:color w:val="auto"/>
          <w:sz w:val="22"/>
          <w:szCs w:val="22"/>
        </w:rPr>
      </w:pPr>
      <w:r w:rsidRPr="00035714">
        <w:rPr>
          <w:rFonts w:ascii="Aptos" w:hAnsi="Aptos"/>
          <w:bCs/>
          <w:sz w:val="22"/>
          <w:szCs w:val="22"/>
        </w:rPr>
        <w:t xml:space="preserve">Pupils receive statutory Relationships and Health Education through the Kapow RSE curriculum and statutory content relating to human growth, puberty and reproduction through the Developing </w:t>
      </w:r>
      <w:r w:rsidRPr="00035714">
        <w:rPr>
          <w:rFonts w:ascii="Aptos" w:hAnsi="Aptos"/>
          <w:bCs/>
          <w:sz w:val="22"/>
          <w:szCs w:val="22"/>
        </w:rPr>
        <w:lastRenderedPageBreak/>
        <w:t>Experts Science curriculum. Parents and carers do not have the right to withdraw their child from these statutory elements of the curriculum.</w:t>
      </w:r>
    </w:p>
    <w:p w14:paraId="1098AE6C" w14:textId="77777777" w:rsidR="009911C6" w:rsidRPr="00035714" w:rsidRDefault="009911C6" w:rsidP="009911C6">
      <w:pPr>
        <w:pStyle w:val="Heading1"/>
        <w:rPr>
          <w:b w:val="0"/>
          <w:bCs/>
          <w:color w:val="auto"/>
          <w:sz w:val="22"/>
          <w:szCs w:val="22"/>
        </w:rPr>
      </w:pPr>
      <w:r w:rsidRPr="00035714">
        <w:rPr>
          <w:rFonts w:ascii="Aptos" w:hAnsi="Aptos"/>
          <w:bCs/>
          <w:sz w:val="22"/>
          <w:szCs w:val="22"/>
        </w:rPr>
        <w:t>As the school does not provide additional, non-statutory sex education, there are no sex education lessons from which parents or carers may request withdrawal.</w:t>
      </w:r>
    </w:p>
    <w:p w14:paraId="4C6820A7" w14:textId="77777777" w:rsidR="00463938" w:rsidRDefault="00463938" w:rsidP="00D376C6">
      <w:pPr>
        <w:pStyle w:val="Heading1"/>
        <w:rPr>
          <w:sz w:val="22"/>
          <w:szCs w:val="22"/>
        </w:rPr>
      </w:pPr>
    </w:p>
    <w:p w14:paraId="51B98214" w14:textId="77777777" w:rsidR="00D376C6" w:rsidRPr="00463938" w:rsidRDefault="00D376C6" w:rsidP="00D376C6">
      <w:pPr>
        <w:pStyle w:val="Heading1"/>
        <w:rPr>
          <w:color w:val="002060"/>
          <w:sz w:val="22"/>
          <w:szCs w:val="22"/>
        </w:rPr>
      </w:pPr>
      <w:r w:rsidRPr="00463938">
        <w:rPr>
          <w:rFonts w:ascii="Aptos" w:hAnsi="Aptos"/>
          <w:sz w:val="22"/>
          <w:szCs w:val="22"/>
        </w:rPr>
        <w:t>10. Training</w:t>
      </w:r>
      <w:bookmarkEnd w:id="18"/>
    </w:p>
    <w:p w14:paraId="54C02A2E" w14:textId="77777777" w:rsidR="00D376C6" w:rsidRPr="00971777" w:rsidRDefault="00D376C6" w:rsidP="00D376C6">
      <w:pPr>
        <w:pStyle w:val="1bodycopy10pt"/>
        <w:rPr>
          <w:rFonts w:cs="Arial"/>
          <w:sz w:val="22"/>
          <w:szCs w:val="22"/>
          <w:lang w:val="en-GB"/>
        </w:rPr>
      </w:pPr>
      <w:r w:rsidRPr="00971777">
        <w:rPr>
          <w:rFonts w:cs="Arial"/>
          <w:sz w:val="22"/>
          <w:szCs w:val="22"/>
          <w:lang w:val="en-GB"/>
        </w:rPr>
        <w:t>Staff are trained on the delivery of RS</w:t>
      </w:r>
      <w:r w:rsidR="00B174B3" w:rsidRPr="00971777">
        <w:rPr>
          <w:rFonts w:cs="Arial"/>
          <w:sz w:val="22"/>
          <w:szCs w:val="22"/>
          <w:lang w:val="en-GB"/>
        </w:rPr>
        <w:t>H</w:t>
      </w:r>
      <w:r w:rsidRPr="00971777">
        <w:rPr>
          <w:rFonts w:cs="Arial"/>
          <w:sz w:val="22"/>
          <w:szCs w:val="22"/>
          <w:lang w:val="en-GB"/>
        </w:rPr>
        <w:t xml:space="preserve">E as part of their induction and it is included in our continuing professional development calendar. </w:t>
      </w:r>
    </w:p>
    <w:p w14:paraId="6B1F1CA5" w14:textId="77777777" w:rsidR="00D376C6" w:rsidRPr="00971777" w:rsidRDefault="00D376C6" w:rsidP="00D376C6">
      <w:pPr>
        <w:pStyle w:val="1bodycopy10pt"/>
        <w:rPr>
          <w:rFonts w:cs="Arial"/>
          <w:sz w:val="22"/>
          <w:szCs w:val="22"/>
          <w:lang w:val="en-GB"/>
        </w:rPr>
      </w:pPr>
      <w:r w:rsidRPr="00971777">
        <w:rPr>
          <w:rFonts w:cs="Arial"/>
          <w:sz w:val="22"/>
          <w:szCs w:val="22"/>
          <w:lang w:val="en-GB"/>
        </w:rPr>
        <w:t>The headteacher will also invite visitors from outside the school, such as school nurses or sexual health professionals, to provide support and training to staff teaching RS</w:t>
      </w:r>
      <w:r w:rsidR="00001020" w:rsidRPr="00971777">
        <w:rPr>
          <w:rFonts w:cs="Arial"/>
          <w:sz w:val="22"/>
          <w:szCs w:val="22"/>
          <w:lang w:val="en-GB"/>
        </w:rPr>
        <w:t>H</w:t>
      </w:r>
      <w:r w:rsidRPr="00971777">
        <w:rPr>
          <w:rFonts w:cs="Arial"/>
          <w:sz w:val="22"/>
          <w:szCs w:val="22"/>
          <w:lang w:val="en-GB"/>
        </w:rPr>
        <w:t>E.</w:t>
      </w:r>
    </w:p>
    <w:p w14:paraId="239AE266" w14:textId="77777777" w:rsidR="00D376C6" w:rsidRPr="00971777" w:rsidRDefault="00D376C6" w:rsidP="00D376C6">
      <w:pPr>
        <w:pStyle w:val="Heading1"/>
        <w:rPr>
          <w:sz w:val="22"/>
          <w:szCs w:val="22"/>
        </w:rPr>
      </w:pPr>
    </w:p>
    <w:p w14:paraId="07EC31A9" w14:textId="77777777" w:rsidR="00D376C6" w:rsidRPr="00463938" w:rsidRDefault="00D376C6" w:rsidP="00D376C6">
      <w:pPr>
        <w:pStyle w:val="Heading1"/>
        <w:rPr>
          <w:color w:val="002060"/>
          <w:sz w:val="22"/>
          <w:szCs w:val="22"/>
        </w:rPr>
      </w:pPr>
      <w:bookmarkStart w:id="19" w:name="_Toc236146805"/>
      <w:r w:rsidRPr="00463938">
        <w:rPr>
          <w:rFonts w:ascii="Aptos" w:hAnsi="Aptos"/>
          <w:sz w:val="22"/>
          <w:szCs w:val="22"/>
        </w:rPr>
        <w:t>11. Monitoring arrangements</w:t>
      </w:r>
      <w:bookmarkEnd w:id="19"/>
    </w:p>
    <w:p w14:paraId="0B39C244" w14:textId="77777777" w:rsidR="00D376C6" w:rsidRDefault="00D376C6" w:rsidP="00D376C6">
      <w:pPr>
        <w:pStyle w:val="1bodycopy10pt"/>
        <w:rPr>
          <w:rFonts w:cs="Arial"/>
          <w:sz w:val="22"/>
          <w:szCs w:val="22"/>
          <w:lang w:val="en-GB"/>
        </w:rPr>
      </w:pPr>
      <w:r w:rsidRPr="00971777">
        <w:rPr>
          <w:rFonts w:cs="Arial"/>
          <w:sz w:val="22"/>
          <w:szCs w:val="22"/>
          <w:lang w:val="en-GB"/>
        </w:rPr>
        <w:t>The delivery of RS</w:t>
      </w:r>
      <w:r w:rsidR="00001020" w:rsidRPr="00971777">
        <w:rPr>
          <w:rFonts w:cs="Arial"/>
          <w:sz w:val="22"/>
          <w:szCs w:val="22"/>
          <w:lang w:val="en-GB"/>
        </w:rPr>
        <w:t>H</w:t>
      </w:r>
      <w:r w:rsidRPr="00971777">
        <w:rPr>
          <w:rFonts w:cs="Arial"/>
          <w:sz w:val="22"/>
          <w:szCs w:val="22"/>
          <w:lang w:val="en-GB"/>
        </w:rPr>
        <w:t xml:space="preserve">E is monitored by </w:t>
      </w:r>
      <w:r w:rsidR="00463938">
        <w:rPr>
          <w:rFonts w:cs="Arial"/>
          <w:sz w:val="22"/>
          <w:szCs w:val="22"/>
          <w:lang w:val="en-GB"/>
        </w:rPr>
        <w:t xml:space="preserve">Luke Moore Assistant Headteacher </w:t>
      </w:r>
      <w:r w:rsidRPr="00971777">
        <w:rPr>
          <w:rFonts w:cs="Arial"/>
          <w:sz w:val="22"/>
          <w:szCs w:val="22"/>
          <w:lang w:val="en-GB"/>
        </w:rPr>
        <w:t>through:</w:t>
      </w:r>
    </w:p>
    <w:p w14:paraId="41DE6213" w14:textId="77777777" w:rsidR="00463938" w:rsidRDefault="00463938" w:rsidP="00463938">
      <w:pPr>
        <w:pStyle w:val="1bodycopy10pt"/>
        <w:numPr>
          <w:ilvl w:val="0"/>
          <w:numId w:val="46"/>
        </w:numPr>
        <w:rPr>
          <w:rFonts w:cs="Arial"/>
          <w:sz w:val="22"/>
          <w:szCs w:val="22"/>
          <w:lang w:val="en-GB"/>
        </w:rPr>
      </w:pPr>
      <w:r>
        <w:rPr>
          <w:rFonts w:cs="Arial"/>
          <w:sz w:val="22"/>
          <w:szCs w:val="22"/>
          <w:lang w:val="en-GB"/>
        </w:rPr>
        <w:t>Learning walks</w:t>
      </w:r>
    </w:p>
    <w:p w14:paraId="0B6555A9" w14:textId="77777777" w:rsidR="00463938" w:rsidRDefault="00463938" w:rsidP="00463938">
      <w:pPr>
        <w:pStyle w:val="1bodycopy10pt"/>
        <w:numPr>
          <w:ilvl w:val="0"/>
          <w:numId w:val="46"/>
        </w:numPr>
        <w:rPr>
          <w:rFonts w:cs="Arial"/>
          <w:sz w:val="22"/>
          <w:szCs w:val="22"/>
          <w:lang w:val="en-GB"/>
        </w:rPr>
      </w:pPr>
      <w:r>
        <w:rPr>
          <w:rFonts w:cs="Arial"/>
          <w:sz w:val="22"/>
          <w:szCs w:val="22"/>
          <w:lang w:val="en-GB"/>
        </w:rPr>
        <w:t>Pupil work</w:t>
      </w:r>
    </w:p>
    <w:p w14:paraId="4993F74E" w14:textId="77777777" w:rsidR="00463938" w:rsidRDefault="00463938" w:rsidP="00463938">
      <w:pPr>
        <w:pStyle w:val="1bodycopy10pt"/>
        <w:numPr>
          <w:ilvl w:val="0"/>
          <w:numId w:val="46"/>
        </w:numPr>
        <w:rPr>
          <w:rFonts w:cs="Arial"/>
          <w:sz w:val="22"/>
          <w:szCs w:val="22"/>
          <w:lang w:val="en-GB"/>
        </w:rPr>
      </w:pPr>
      <w:r>
        <w:rPr>
          <w:rFonts w:cs="Arial"/>
          <w:sz w:val="22"/>
          <w:szCs w:val="22"/>
          <w:lang w:val="en-GB"/>
        </w:rPr>
        <w:t xml:space="preserve">Assessment </w:t>
      </w:r>
    </w:p>
    <w:p w14:paraId="4C834D0B" w14:textId="77777777" w:rsidR="00463938" w:rsidRPr="00971777" w:rsidRDefault="00463938" w:rsidP="00463938">
      <w:pPr>
        <w:pStyle w:val="1bodycopy10pt"/>
        <w:numPr>
          <w:ilvl w:val="0"/>
          <w:numId w:val="46"/>
        </w:numPr>
        <w:rPr>
          <w:rFonts w:cs="Arial"/>
          <w:sz w:val="22"/>
          <w:szCs w:val="22"/>
          <w:lang w:val="en-GB"/>
        </w:rPr>
      </w:pPr>
      <w:r>
        <w:rPr>
          <w:rFonts w:cs="Arial"/>
          <w:sz w:val="22"/>
          <w:szCs w:val="22"/>
          <w:lang w:val="en-GB"/>
        </w:rPr>
        <w:t>Pupil voice</w:t>
      </w:r>
    </w:p>
    <w:p w14:paraId="642F7370" w14:textId="77777777" w:rsidR="00D376C6" w:rsidRPr="00971777" w:rsidRDefault="00D376C6" w:rsidP="00D376C6">
      <w:pPr>
        <w:pStyle w:val="1bodycopy10pt"/>
        <w:rPr>
          <w:rFonts w:cs="Arial"/>
          <w:sz w:val="22"/>
          <w:szCs w:val="22"/>
          <w:lang w:val="en-GB"/>
        </w:rPr>
      </w:pPr>
      <w:r w:rsidRPr="00971777">
        <w:rPr>
          <w:rFonts w:cs="Arial"/>
          <w:sz w:val="22"/>
          <w:szCs w:val="22"/>
          <w:lang w:val="en-GB"/>
        </w:rPr>
        <w:t>Pupils’ development in RS</w:t>
      </w:r>
      <w:r w:rsidR="00B174B3" w:rsidRPr="00971777">
        <w:rPr>
          <w:rFonts w:cs="Arial"/>
          <w:sz w:val="22"/>
          <w:szCs w:val="22"/>
          <w:lang w:val="en-GB"/>
        </w:rPr>
        <w:t>H</w:t>
      </w:r>
      <w:r w:rsidRPr="00971777">
        <w:rPr>
          <w:rFonts w:cs="Arial"/>
          <w:sz w:val="22"/>
          <w:szCs w:val="22"/>
          <w:lang w:val="en-GB"/>
        </w:rPr>
        <w:t xml:space="preserve">E is monitored by class teachers as part of our internal assessment systems. </w:t>
      </w:r>
    </w:p>
    <w:p w14:paraId="0B6C84BB" w14:textId="77777777" w:rsidR="00D376C6" w:rsidRPr="00971777" w:rsidRDefault="00D376C6" w:rsidP="00D376C6">
      <w:pPr>
        <w:pStyle w:val="1bodycopy10pt"/>
        <w:rPr>
          <w:rFonts w:cs="Arial"/>
          <w:sz w:val="22"/>
          <w:szCs w:val="22"/>
          <w:lang w:val="en-GB"/>
        </w:rPr>
      </w:pPr>
      <w:r w:rsidRPr="00971777">
        <w:rPr>
          <w:rFonts w:cs="Arial"/>
          <w:sz w:val="22"/>
          <w:szCs w:val="22"/>
          <w:lang w:val="en-GB"/>
        </w:rPr>
        <w:t xml:space="preserve">This policy will be reviewed by </w:t>
      </w:r>
      <w:r w:rsidR="00463938">
        <w:rPr>
          <w:rFonts w:cs="Arial"/>
          <w:sz w:val="22"/>
          <w:szCs w:val="22"/>
          <w:lang w:val="en-GB"/>
        </w:rPr>
        <w:t>the Headteacher annually</w:t>
      </w:r>
      <w:r w:rsidRPr="00971777">
        <w:rPr>
          <w:rFonts w:cs="Arial"/>
          <w:sz w:val="22"/>
          <w:szCs w:val="22"/>
          <w:lang w:val="en-GB"/>
        </w:rPr>
        <w:t xml:space="preserve">. At every review, the policy will be approved </w:t>
      </w:r>
      <w:r w:rsidR="00F8087E" w:rsidRPr="00971777">
        <w:rPr>
          <w:rFonts w:cs="Arial"/>
          <w:sz w:val="22"/>
          <w:szCs w:val="22"/>
          <w:lang w:val="en-GB"/>
        </w:rPr>
        <w:t xml:space="preserve">by </w:t>
      </w:r>
      <w:r w:rsidR="00F8087E">
        <w:rPr>
          <w:rFonts w:cs="Arial"/>
          <w:sz w:val="22"/>
          <w:szCs w:val="22"/>
          <w:lang w:val="en-GB"/>
        </w:rPr>
        <w:t>the</w:t>
      </w:r>
      <w:r w:rsidR="00463938">
        <w:rPr>
          <w:rFonts w:cs="Arial"/>
          <w:sz w:val="22"/>
          <w:szCs w:val="22"/>
          <w:lang w:val="en-GB"/>
        </w:rPr>
        <w:t xml:space="preserve"> governing body.</w:t>
      </w:r>
    </w:p>
    <w:p w14:paraId="5D2CA2C5" w14:textId="77777777" w:rsidR="00D376C6" w:rsidRPr="00971777" w:rsidRDefault="00D376C6" w:rsidP="00D376C6">
      <w:pPr>
        <w:pStyle w:val="1bodycopy10pt"/>
        <w:rPr>
          <w:rFonts w:cs="Arial"/>
          <w:sz w:val="22"/>
          <w:szCs w:val="22"/>
          <w:lang w:val="en-GB"/>
        </w:rPr>
        <w:sectPr w:rsidR="00D376C6" w:rsidRPr="00971777" w:rsidSect="00A00CE7">
          <w:headerReference w:type="even" r:id="rId21"/>
          <w:headerReference w:type="default" r:id="rId22"/>
          <w:footerReference w:type="default" r:id="rId23"/>
          <w:headerReference w:type="first" r:id="rId24"/>
          <w:footerReference w:type="first" r:id="rId25"/>
          <w:pgSz w:w="11900" w:h="16840" w:code="9"/>
          <w:pgMar w:top="936" w:right="1080" w:bottom="936" w:left="1080" w:header="567" w:footer="227" w:gutter="0"/>
          <w:cols w:space="708"/>
          <w:titlePg/>
          <w:docGrid w:linePitch="360"/>
        </w:sectPr>
      </w:pPr>
    </w:p>
    <w:p w14:paraId="146D392F" w14:textId="77777777" w:rsidR="00D376C6" w:rsidRPr="00971777" w:rsidRDefault="00D376C6" w:rsidP="00D376C6">
      <w:pPr>
        <w:pStyle w:val="Heading1"/>
        <w:rPr>
          <w:sz w:val="22"/>
          <w:szCs w:val="22"/>
        </w:rPr>
      </w:pPr>
      <w:bookmarkStart w:id="20" w:name="_Toc236146806"/>
      <w:r w:rsidRPr="00971777">
        <w:rPr>
          <w:rFonts w:ascii="Aptos" w:hAnsi="Aptos"/>
          <w:sz w:val="22"/>
          <w:szCs w:val="22"/>
        </w:rPr>
        <w:lastRenderedPageBreak/>
        <w:t>Appendix 1: Curriculum map</w:t>
      </w:r>
      <w:bookmarkEnd w:id="20"/>
    </w:p>
    <w:p w14:paraId="3D377CD7" w14:textId="77777777" w:rsidR="00D376C6" w:rsidRPr="00971777" w:rsidRDefault="00D376C6" w:rsidP="00D376C6">
      <w:pPr>
        <w:pStyle w:val="Subhead2"/>
        <w:rPr>
          <w:rFonts w:cs="Arial"/>
          <w:sz w:val="22"/>
          <w:szCs w:val="22"/>
        </w:rPr>
      </w:pPr>
      <w:r w:rsidRPr="00971777">
        <w:rPr>
          <w:rFonts w:cs="Arial"/>
          <w:sz w:val="22"/>
          <w:szCs w:val="22"/>
        </w:rPr>
        <w:t>Relationships</w:t>
      </w:r>
      <w:r w:rsidR="00B546A4" w:rsidRPr="00971777">
        <w:rPr>
          <w:rFonts w:cs="Arial"/>
          <w:sz w:val="22"/>
          <w:szCs w:val="22"/>
        </w:rPr>
        <w:t xml:space="preserve">, </w:t>
      </w:r>
      <w:r w:rsidRPr="00971777">
        <w:rPr>
          <w:rFonts w:cs="Arial"/>
          <w:sz w:val="22"/>
          <w:szCs w:val="22"/>
        </w:rPr>
        <w:t>sex</w:t>
      </w:r>
      <w:r w:rsidR="00B546A4" w:rsidRPr="00971777">
        <w:rPr>
          <w:rFonts w:cs="Arial"/>
          <w:sz w:val="22"/>
          <w:szCs w:val="22"/>
        </w:rPr>
        <w:t xml:space="preserve"> and health</w:t>
      </w:r>
      <w:r w:rsidRPr="00971777">
        <w:rPr>
          <w:rFonts w:cs="Arial"/>
          <w:sz w:val="22"/>
          <w:szCs w:val="22"/>
        </w:rPr>
        <w:t xml:space="preserve"> education curriculum map</w:t>
      </w:r>
    </w:p>
    <w:p w14:paraId="14BD29DC" w14:textId="77777777" w:rsidR="00D376C6" w:rsidRPr="00971777" w:rsidRDefault="00612D47" w:rsidP="00D376C6">
      <w:pPr>
        <w:pStyle w:val="1bodycopy"/>
        <w:rPr>
          <w:rFonts w:cs="Arial"/>
          <w:sz w:val="22"/>
          <w:szCs w:val="22"/>
          <w:lang w:val="en-GB"/>
        </w:rPr>
      </w:pPr>
      <w:r w:rsidRPr="00971777">
        <w:rPr>
          <w:rFonts w:cs="Arial"/>
          <w:noProof/>
          <w:sz w:val="22"/>
          <w:szCs w:val="22"/>
        </w:rPr>
        <mc:AlternateContent>
          <mc:Choice Requires="wps">
            <w:drawing>
              <wp:anchor distT="4294967293" distB="4294967293" distL="114300" distR="114300" simplePos="0" relativeHeight="4" behindDoc="0" locked="0" layoutInCell="1" allowOverlap="1" wp14:anchorId="3A93B8EB" wp14:editId="66E86535">
                <wp:simplePos x="0" y="0"/>
                <wp:positionH relativeFrom="column">
                  <wp:posOffset>635</wp:posOffset>
                </wp:positionH>
                <wp:positionV relativeFrom="paragraph">
                  <wp:posOffset>-636</wp:posOffset>
                </wp:positionV>
                <wp:extent cx="9371965" cy="0"/>
                <wp:effectExtent l="0" t="0" r="0" b="0"/>
                <wp:wrapNone/>
                <wp:docPr id="141498733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719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97CA819" id="Straight Connector 2" o:spid="_x0000_s1026" style="position:absolute;flip:y;z-index: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5pt,-.05pt" to="73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" strokecolor="#12263f" strokeweight="1pt">
                <v:stroke joinstyle="miter"/>
                <o:lock v:ext="edit" shapetype="f"/>
              </v:line>
            </w:pict>
          </mc:Fallback>
        </mc:AlternateContent>
      </w:r>
    </w:p>
    <w:tbl>
      <w:tblPr>
        <w:tblStyle w:val="TheKeytable"/>
        <w:tblW w:w="0" w:type="auto"/>
        <w:jc w:val="center"/>
        <w:tblLook w:val="04A0" w:firstRow="1" w:lastRow="0" w:firstColumn="1" w:lastColumn="0" w:noHBand="0" w:noVBand="1"/>
      </w:tblPr>
      <w:tblGrid>
        <w:gridCol w:w="882"/>
        <w:gridCol w:w="1223"/>
        <w:gridCol w:w="9373"/>
        <w:gridCol w:w="3202"/>
      </w:tblGrid>
      <w:tr w:rsidR="009911C6" w:rsidRPr="009911C6" w14:paraId="366DF42B" w14:textId="77777777" w:rsidTr="009911C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1F4E79"/>
            <w:tcMar>
              <w:top w:w="70" w:type="dxa"/>
              <w:left w:w="70" w:type="dxa"/>
              <w:bottom w:w="70" w:type="dxa"/>
              <w:right w:w="70" w:type="dxa"/>
            </w:tcMar>
            <w:vAlign w:val="center"/>
            <w:hideMark/>
          </w:tcPr>
          <w:p w14:paraId="37FBAA06" w14:textId="77777777" w:rsidR="009911C6" w:rsidRPr="009911C6" w:rsidRDefault="009911C6" w:rsidP="009911C6">
            <w:pPr>
              <w:spacing w:after="40" w:line="259" w:lineRule="auto"/>
              <w:rPr>
                <w:rFonts w:cs="Arial"/>
                <w:b/>
                <w:bCs/>
                <w:sz w:val="22"/>
                <w:szCs w:val="22"/>
                <w:lang w:val="en-GB"/>
              </w:rPr>
            </w:pPr>
            <w:r w:rsidRPr="009911C6">
              <w:rPr>
                <w:rFonts w:cs="Arial"/>
                <w:b/>
                <w:bCs/>
                <w:color w:val="FFFFFF"/>
                <w:sz w:val="16"/>
                <w:szCs w:val="22"/>
                <w:lang w:val="en-GB"/>
              </w:rPr>
              <w:t>Year group</w:t>
            </w:r>
          </w:p>
        </w:tc>
        <w:tc>
          <w:tcPr>
            <w:tcW w:w="0" w:type="auto"/>
            <w:shd w:val="clear" w:color="auto" w:fill="1F4E79"/>
            <w:tcMar>
              <w:top w:w="70" w:type="dxa"/>
              <w:left w:w="70" w:type="dxa"/>
              <w:bottom w:w="70" w:type="dxa"/>
              <w:right w:w="70" w:type="dxa"/>
            </w:tcMar>
            <w:vAlign w:val="center"/>
            <w:hideMark/>
          </w:tcPr>
          <w:p w14:paraId="4CB67E7F" w14:textId="77777777" w:rsidR="009911C6" w:rsidRPr="009911C6" w:rsidRDefault="009911C6" w:rsidP="009911C6">
            <w:pPr>
              <w:spacing w:after="40" w:line="259" w:lineRule="auto"/>
              <w:rPr>
                <w:rFonts w:cs="Arial"/>
                <w:b/>
                <w:bCs/>
                <w:sz w:val="22"/>
                <w:szCs w:val="22"/>
                <w:lang w:val="en-GB"/>
              </w:rPr>
            </w:pPr>
            <w:r w:rsidRPr="009911C6">
              <w:rPr>
                <w:rFonts w:cs="Arial"/>
                <w:b/>
                <w:bCs/>
                <w:color w:val="FFFFFF"/>
                <w:sz w:val="16"/>
                <w:szCs w:val="22"/>
                <w:lang w:val="en-GB"/>
              </w:rPr>
              <w:t>Term</w:t>
            </w:r>
          </w:p>
        </w:tc>
        <w:tc>
          <w:tcPr>
            <w:tcW w:w="0" w:type="auto"/>
            <w:shd w:val="clear" w:color="auto" w:fill="1F4E79"/>
            <w:tcMar>
              <w:top w:w="70" w:type="dxa"/>
              <w:left w:w="70" w:type="dxa"/>
              <w:bottom w:w="70" w:type="dxa"/>
              <w:right w:w="70" w:type="dxa"/>
            </w:tcMar>
            <w:vAlign w:val="center"/>
            <w:hideMark/>
          </w:tcPr>
          <w:p w14:paraId="101FB192" w14:textId="77777777" w:rsidR="009911C6" w:rsidRPr="009911C6" w:rsidRDefault="009911C6" w:rsidP="009911C6">
            <w:pPr>
              <w:spacing w:after="40" w:line="259" w:lineRule="auto"/>
              <w:rPr>
                <w:rFonts w:cs="Arial"/>
                <w:b/>
                <w:bCs/>
                <w:sz w:val="22"/>
                <w:szCs w:val="22"/>
                <w:lang w:val="en-GB"/>
              </w:rPr>
            </w:pPr>
            <w:r w:rsidRPr="009911C6">
              <w:rPr>
                <w:rFonts w:cs="Arial"/>
                <w:b/>
                <w:bCs/>
                <w:color w:val="FFFFFF"/>
                <w:sz w:val="16"/>
                <w:szCs w:val="22"/>
                <w:lang w:val="en-GB"/>
              </w:rPr>
              <w:t>Topic/theme details</w:t>
            </w:r>
          </w:p>
        </w:tc>
        <w:tc>
          <w:tcPr>
            <w:tcW w:w="0" w:type="auto"/>
            <w:shd w:val="clear" w:color="auto" w:fill="1F4E79"/>
            <w:tcMar>
              <w:top w:w="70" w:type="dxa"/>
              <w:left w:w="70" w:type="dxa"/>
              <w:bottom w:w="70" w:type="dxa"/>
              <w:right w:w="70" w:type="dxa"/>
            </w:tcMar>
            <w:vAlign w:val="center"/>
            <w:hideMark/>
          </w:tcPr>
          <w:p w14:paraId="2AEBE2F1" w14:textId="77777777" w:rsidR="009911C6" w:rsidRPr="009911C6" w:rsidRDefault="009911C6" w:rsidP="009911C6">
            <w:pPr>
              <w:spacing w:after="40" w:line="259" w:lineRule="auto"/>
              <w:rPr>
                <w:rFonts w:cs="Arial"/>
                <w:b/>
                <w:bCs/>
                <w:sz w:val="22"/>
                <w:szCs w:val="22"/>
                <w:lang w:val="en-GB"/>
              </w:rPr>
            </w:pPr>
            <w:r w:rsidRPr="009911C6">
              <w:rPr>
                <w:rFonts w:cs="Arial"/>
                <w:b/>
                <w:bCs/>
                <w:color w:val="FFFFFF"/>
                <w:sz w:val="16"/>
                <w:szCs w:val="22"/>
                <w:lang w:val="en-GB"/>
              </w:rPr>
              <w:t>Resources</w:t>
            </w:r>
          </w:p>
        </w:tc>
      </w:tr>
      <w:tr w:rsidR="009911C6" w:rsidRPr="009911C6" w14:paraId="00359113" w14:textId="77777777" w:rsidTr="009911C6">
        <w:trPr>
          <w:jc w:val="center"/>
        </w:trPr>
        <w:tc>
          <w:tcPr>
            <w:tcW w:w="0" w:type="auto"/>
            <w:tcMar>
              <w:top w:w="70" w:type="dxa"/>
              <w:left w:w="70" w:type="dxa"/>
              <w:bottom w:w="70" w:type="dxa"/>
              <w:right w:w="70" w:type="dxa"/>
            </w:tcMar>
            <w:vAlign w:val="center"/>
            <w:hideMark/>
          </w:tcPr>
          <w:p w14:paraId="333CED70"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1</w:t>
            </w:r>
          </w:p>
        </w:tc>
        <w:tc>
          <w:tcPr>
            <w:tcW w:w="0" w:type="auto"/>
            <w:tcMar>
              <w:top w:w="70" w:type="dxa"/>
              <w:left w:w="70" w:type="dxa"/>
              <w:bottom w:w="70" w:type="dxa"/>
              <w:right w:w="70" w:type="dxa"/>
            </w:tcMar>
            <w:vAlign w:val="center"/>
            <w:hideMark/>
          </w:tcPr>
          <w:p w14:paraId="436DB708"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Autumn 1</w:t>
            </w:r>
          </w:p>
        </w:tc>
        <w:tc>
          <w:tcPr>
            <w:tcW w:w="0" w:type="auto"/>
            <w:tcMar>
              <w:top w:w="70" w:type="dxa"/>
              <w:left w:w="70" w:type="dxa"/>
              <w:bottom w:w="70" w:type="dxa"/>
              <w:right w:w="70" w:type="dxa"/>
            </w:tcMar>
            <w:vAlign w:val="center"/>
            <w:hideMark/>
          </w:tcPr>
          <w:p w14:paraId="63138379"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Relationships – Connecting with others</w:t>
            </w:r>
            <w:r w:rsidRPr="009911C6">
              <w:rPr>
                <w:rFonts w:cs="Arial"/>
                <w:sz w:val="16"/>
                <w:szCs w:val="22"/>
                <w:lang w:val="en-GB"/>
              </w:rPr>
              <w:t xml:space="preserve"> • What makes me special • Families and how they show love and care • What helps us feel safe and cared for • Recognising similarities and differences • Developing positive relationships</w:t>
            </w:r>
          </w:p>
        </w:tc>
        <w:tc>
          <w:tcPr>
            <w:tcW w:w="0" w:type="auto"/>
            <w:tcMar>
              <w:top w:w="70" w:type="dxa"/>
              <w:left w:w="70" w:type="dxa"/>
              <w:bottom w:w="70" w:type="dxa"/>
              <w:right w:w="70" w:type="dxa"/>
            </w:tcMar>
            <w:vAlign w:val="center"/>
            <w:hideMark/>
          </w:tcPr>
          <w:p w14:paraId="7EA7A36D" w14:textId="77777777" w:rsidR="009911C6" w:rsidRPr="009911C6" w:rsidRDefault="009911C6" w:rsidP="009911C6">
            <w:pPr>
              <w:spacing w:after="40" w:line="259" w:lineRule="auto"/>
              <w:rPr>
                <w:rFonts w:cs="Arial"/>
                <w:sz w:val="22"/>
                <w:szCs w:val="22"/>
                <w:lang w:val="en-GB"/>
              </w:rPr>
            </w:pPr>
            <w:hyperlink r:id="rId26" w:history="1">
              <w:r w:rsidRPr="009911C6">
                <w:rPr>
                  <w:rStyle w:val="Hyperlink"/>
                  <w:rFonts w:cs="Arial"/>
                  <w:sz w:val="22"/>
                  <w:szCs w:val="22"/>
                  <w:lang w:val="en-GB"/>
                </w:rPr>
                <w:t>Kapow – Year 1 RSE &amp; PSHE</w:t>
              </w:r>
            </w:hyperlink>
          </w:p>
        </w:tc>
      </w:tr>
      <w:tr w:rsidR="009911C6" w:rsidRPr="009911C6" w14:paraId="76402B76" w14:textId="77777777" w:rsidTr="009911C6">
        <w:trPr>
          <w:jc w:val="center"/>
        </w:trPr>
        <w:tc>
          <w:tcPr>
            <w:tcW w:w="0" w:type="auto"/>
            <w:tcMar>
              <w:top w:w="70" w:type="dxa"/>
              <w:left w:w="70" w:type="dxa"/>
              <w:bottom w:w="70" w:type="dxa"/>
              <w:right w:w="70" w:type="dxa"/>
            </w:tcMar>
            <w:vAlign w:val="center"/>
            <w:hideMark/>
          </w:tcPr>
          <w:p w14:paraId="220B3EC6"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1</w:t>
            </w:r>
          </w:p>
        </w:tc>
        <w:tc>
          <w:tcPr>
            <w:tcW w:w="0" w:type="auto"/>
            <w:tcMar>
              <w:top w:w="70" w:type="dxa"/>
              <w:left w:w="70" w:type="dxa"/>
              <w:bottom w:w="70" w:type="dxa"/>
              <w:right w:w="70" w:type="dxa"/>
            </w:tcMar>
            <w:vAlign w:val="center"/>
            <w:hideMark/>
          </w:tcPr>
          <w:p w14:paraId="2474069A"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Autumn 2</w:t>
            </w:r>
          </w:p>
        </w:tc>
        <w:tc>
          <w:tcPr>
            <w:tcW w:w="0" w:type="auto"/>
            <w:tcMar>
              <w:top w:w="70" w:type="dxa"/>
              <w:left w:w="70" w:type="dxa"/>
              <w:bottom w:w="70" w:type="dxa"/>
              <w:right w:w="70" w:type="dxa"/>
            </w:tcMar>
            <w:vAlign w:val="center"/>
            <w:hideMark/>
          </w:tcPr>
          <w:p w14:paraId="122E0D8D"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Health and wellbeing – My healthy self</w:t>
            </w:r>
            <w:r w:rsidRPr="009911C6">
              <w:rPr>
                <w:rFonts w:cs="Arial"/>
                <w:sz w:val="16"/>
                <w:szCs w:val="22"/>
                <w:lang w:val="en-GB"/>
              </w:rPr>
              <w:t xml:space="preserve"> • Recognising and naming emotions • Understanding how emotions affect our bodies • Identifying ways to manage feelings and feel calm • Recognising when we may need support</w:t>
            </w:r>
          </w:p>
        </w:tc>
        <w:tc>
          <w:tcPr>
            <w:tcW w:w="0" w:type="auto"/>
            <w:tcMar>
              <w:top w:w="70" w:type="dxa"/>
              <w:left w:w="70" w:type="dxa"/>
              <w:bottom w:w="70" w:type="dxa"/>
              <w:right w:w="70" w:type="dxa"/>
            </w:tcMar>
            <w:vAlign w:val="center"/>
            <w:hideMark/>
          </w:tcPr>
          <w:p w14:paraId="0BCA9844" w14:textId="77777777" w:rsidR="009911C6" w:rsidRPr="009911C6" w:rsidRDefault="009911C6" w:rsidP="009911C6">
            <w:pPr>
              <w:spacing w:after="40" w:line="259" w:lineRule="auto"/>
              <w:rPr>
                <w:rFonts w:cs="Arial"/>
                <w:sz w:val="22"/>
                <w:szCs w:val="22"/>
                <w:lang w:val="en-GB"/>
              </w:rPr>
            </w:pPr>
            <w:hyperlink r:id="rId27" w:history="1">
              <w:r w:rsidRPr="009911C6">
                <w:rPr>
                  <w:rStyle w:val="Hyperlink"/>
                  <w:rFonts w:cs="Arial"/>
                  <w:sz w:val="22"/>
                  <w:szCs w:val="22"/>
                  <w:lang w:val="en-GB"/>
                </w:rPr>
                <w:t>Kapow – Year 1 RSE &amp; PSHE</w:t>
              </w:r>
            </w:hyperlink>
          </w:p>
        </w:tc>
      </w:tr>
      <w:tr w:rsidR="009911C6" w:rsidRPr="009911C6" w14:paraId="78C1C4E8" w14:textId="77777777" w:rsidTr="009911C6">
        <w:trPr>
          <w:jc w:val="center"/>
        </w:trPr>
        <w:tc>
          <w:tcPr>
            <w:tcW w:w="0" w:type="auto"/>
            <w:tcMar>
              <w:top w:w="70" w:type="dxa"/>
              <w:left w:w="70" w:type="dxa"/>
              <w:bottom w:w="70" w:type="dxa"/>
              <w:right w:w="70" w:type="dxa"/>
            </w:tcMar>
            <w:vAlign w:val="center"/>
            <w:hideMark/>
          </w:tcPr>
          <w:p w14:paraId="16D04801"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1</w:t>
            </w:r>
          </w:p>
        </w:tc>
        <w:tc>
          <w:tcPr>
            <w:tcW w:w="0" w:type="auto"/>
            <w:tcMar>
              <w:top w:w="70" w:type="dxa"/>
              <w:left w:w="70" w:type="dxa"/>
              <w:bottom w:w="70" w:type="dxa"/>
              <w:right w:w="70" w:type="dxa"/>
            </w:tcMar>
            <w:vAlign w:val="center"/>
            <w:hideMark/>
          </w:tcPr>
          <w:p w14:paraId="4F6704D6"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Spring 1</w:t>
            </w:r>
          </w:p>
        </w:tc>
        <w:tc>
          <w:tcPr>
            <w:tcW w:w="0" w:type="auto"/>
            <w:tcMar>
              <w:top w:w="70" w:type="dxa"/>
              <w:left w:w="70" w:type="dxa"/>
              <w:bottom w:w="70" w:type="dxa"/>
              <w:right w:w="70" w:type="dxa"/>
            </w:tcMar>
            <w:vAlign w:val="center"/>
            <w:hideMark/>
          </w:tcPr>
          <w:p w14:paraId="3E31619B"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Health protection</w:t>
            </w:r>
            <w:r w:rsidRPr="009911C6">
              <w:rPr>
                <w:rFonts w:cs="Arial"/>
                <w:sz w:val="16"/>
                <w:szCs w:val="22"/>
                <w:lang w:val="en-GB"/>
              </w:rPr>
              <w:t xml:space="preserve"> • Illnesses and injuries • Looking after ourselves and others • Healthcare professionals • Knowing how to seek medical help</w:t>
            </w:r>
          </w:p>
        </w:tc>
        <w:tc>
          <w:tcPr>
            <w:tcW w:w="0" w:type="auto"/>
            <w:tcMar>
              <w:top w:w="70" w:type="dxa"/>
              <w:left w:w="70" w:type="dxa"/>
              <w:bottom w:w="70" w:type="dxa"/>
              <w:right w:w="70" w:type="dxa"/>
            </w:tcMar>
            <w:vAlign w:val="center"/>
            <w:hideMark/>
          </w:tcPr>
          <w:p w14:paraId="077A4550" w14:textId="77777777" w:rsidR="009911C6" w:rsidRPr="009911C6" w:rsidRDefault="009911C6" w:rsidP="009911C6">
            <w:pPr>
              <w:spacing w:after="40" w:line="259" w:lineRule="auto"/>
              <w:rPr>
                <w:rFonts w:cs="Arial"/>
                <w:sz w:val="22"/>
                <w:szCs w:val="22"/>
                <w:lang w:val="en-GB"/>
              </w:rPr>
            </w:pPr>
            <w:hyperlink r:id="rId28" w:history="1">
              <w:r w:rsidRPr="009911C6">
                <w:rPr>
                  <w:rStyle w:val="Hyperlink"/>
                  <w:rFonts w:cs="Arial"/>
                  <w:sz w:val="22"/>
                  <w:szCs w:val="22"/>
                  <w:lang w:val="en-GB"/>
                </w:rPr>
                <w:t>Kapow RSE &amp; PSHE curriculum</w:t>
              </w:r>
            </w:hyperlink>
          </w:p>
        </w:tc>
      </w:tr>
      <w:tr w:rsidR="009911C6" w:rsidRPr="009911C6" w14:paraId="45EF8CC1" w14:textId="77777777" w:rsidTr="009911C6">
        <w:trPr>
          <w:jc w:val="center"/>
        </w:trPr>
        <w:tc>
          <w:tcPr>
            <w:tcW w:w="0" w:type="auto"/>
            <w:tcMar>
              <w:top w:w="70" w:type="dxa"/>
              <w:left w:w="70" w:type="dxa"/>
              <w:bottom w:w="70" w:type="dxa"/>
              <w:right w:w="70" w:type="dxa"/>
            </w:tcMar>
            <w:vAlign w:val="center"/>
            <w:hideMark/>
          </w:tcPr>
          <w:p w14:paraId="3CABF6FC"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1</w:t>
            </w:r>
          </w:p>
        </w:tc>
        <w:tc>
          <w:tcPr>
            <w:tcW w:w="0" w:type="auto"/>
            <w:tcMar>
              <w:top w:w="70" w:type="dxa"/>
              <w:left w:w="70" w:type="dxa"/>
              <w:bottom w:w="70" w:type="dxa"/>
              <w:right w:w="70" w:type="dxa"/>
            </w:tcMar>
            <w:vAlign w:val="center"/>
            <w:hideMark/>
          </w:tcPr>
          <w:p w14:paraId="2C2F0162"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Spring 2</w:t>
            </w:r>
          </w:p>
        </w:tc>
        <w:tc>
          <w:tcPr>
            <w:tcW w:w="0" w:type="auto"/>
            <w:tcMar>
              <w:top w:w="70" w:type="dxa"/>
              <w:left w:w="70" w:type="dxa"/>
              <w:bottom w:w="70" w:type="dxa"/>
              <w:right w:w="70" w:type="dxa"/>
            </w:tcMar>
            <w:vAlign w:val="center"/>
            <w:hideMark/>
          </w:tcPr>
          <w:p w14:paraId="2254CC4B"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Staying safe</w:t>
            </w:r>
            <w:r w:rsidRPr="009911C6">
              <w:rPr>
                <w:rFonts w:cs="Arial"/>
                <w:sz w:val="16"/>
                <w:szCs w:val="22"/>
                <w:lang w:val="en-GB"/>
              </w:rPr>
              <w:t xml:space="preserve"> • Recognising hazards • Understanding safety rules • Keeping our bodies safe • Recognising when something may feel unsafe • Identifying trusted adults who can help</w:t>
            </w:r>
          </w:p>
        </w:tc>
        <w:tc>
          <w:tcPr>
            <w:tcW w:w="0" w:type="auto"/>
            <w:tcMar>
              <w:top w:w="70" w:type="dxa"/>
              <w:left w:w="70" w:type="dxa"/>
              <w:bottom w:w="70" w:type="dxa"/>
              <w:right w:w="70" w:type="dxa"/>
            </w:tcMar>
            <w:vAlign w:val="center"/>
            <w:hideMark/>
          </w:tcPr>
          <w:p w14:paraId="2A2E1BDC" w14:textId="77777777" w:rsidR="009911C6" w:rsidRPr="009911C6" w:rsidRDefault="009911C6" w:rsidP="009911C6">
            <w:pPr>
              <w:spacing w:after="40" w:line="259" w:lineRule="auto"/>
              <w:rPr>
                <w:rFonts w:cs="Arial"/>
                <w:sz w:val="22"/>
                <w:szCs w:val="22"/>
                <w:lang w:val="en-GB"/>
              </w:rPr>
            </w:pPr>
            <w:hyperlink r:id="rId29" w:history="1">
              <w:r w:rsidRPr="009911C6">
                <w:rPr>
                  <w:rStyle w:val="Hyperlink"/>
                  <w:rFonts w:cs="Arial"/>
                  <w:sz w:val="22"/>
                  <w:szCs w:val="22"/>
                  <w:lang w:val="en-GB"/>
                </w:rPr>
                <w:t>Kapow – Year 1 RSE &amp; PSHE</w:t>
              </w:r>
            </w:hyperlink>
          </w:p>
        </w:tc>
      </w:tr>
      <w:tr w:rsidR="009911C6" w:rsidRPr="009911C6" w14:paraId="5B253583" w14:textId="77777777" w:rsidTr="009911C6">
        <w:trPr>
          <w:jc w:val="center"/>
        </w:trPr>
        <w:tc>
          <w:tcPr>
            <w:tcW w:w="0" w:type="auto"/>
            <w:tcMar>
              <w:top w:w="70" w:type="dxa"/>
              <w:left w:w="70" w:type="dxa"/>
              <w:bottom w:w="70" w:type="dxa"/>
              <w:right w:w="70" w:type="dxa"/>
            </w:tcMar>
            <w:vAlign w:val="center"/>
            <w:hideMark/>
          </w:tcPr>
          <w:p w14:paraId="11F7AD0B"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1</w:t>
            </w:r>
          </w:p>
        </w:tc>
        <w:tc>
          <w:tcPr>
            <w:tcW w:w="0" w:type="auto"/>
            <w:tcMar>
              <w:top w:w="70" w:type="dxa"/>
              <w:left w:w="70" w:type="dxa"/>
              <w:bottom w:w="70" w:type="dxa"/>
              <w:right w:w="70" w:type="dxa"/>
            </w:tcMar>
            <w:vAlign w:val="center"/>
            <w:hideMark/>
          </w:tcPr>
          <w:p w14:paraId="65B64C2C"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Summer</w:t>
            </w:r>
          </w:p>
        </w:tc>
        <w:tc>
          <w:tcPr>
            <w:tcW w:w="0" w:type="auto"/>
            <w:tcMar>
              <w:top w:w="70" w:type="dxa"/>
              <w:left w:w="70" w:type="dxa"/>
              <w:bottom w:w="70" w:type="dxa"/>
              <w:right w:w="70" w:type="dxa"/>
            </w:tcMar>
            <w:vAlign w:val="center"/>
            <w:hideMark/>
          </w:tcPr>
          <w:p w14:paraId="1D951146"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Online safety and relationships</w:t>
            </w:r>
            <w:r w:rsidRPr="009911C6">
              <w:rPr>
                <w:rFonts w:cs="Arial"/>
                <w:sz w:val="16"/>
                <w:szCs w:val="22"/>
                <w:lang w:val="en-GB"/>
              </w:rPr>
              <w:t xml:space="preserve"> • Using technology safely • Communicating respectfully online • Knowing when to seek help with something encountered online</w:t>
            </w:r>
          </w:p>
        </w:tc>
        <w:tc>
          <w:tcPr>
            <w:tcW w:w="0" w:type="auto"/>
            <w:tcMar>
              <w:top w:w="70" w:type="dxa"/>
              <w:left w:w="70" w:type="dxa"/>
              <w:bottom w:w="70" w:type="dxa"/>
              <w:right w:w="70" w:type="dxa"/>
            </w:tcMar>
            <w:vAlign w:val="center"/>
            <w:hideMark/>
          </w:tcPr>
          <w:p w14:paraId="7AC4635F" w14:textId="77777777" w:rsidR="009911C6" w:rsidRPr="009911C6" w:rsidRDefault="009911C6" w:rsidP="009911C6">
            <w:pPr>
              <w:spacing w:after="40" w:line="259" w:lineRule="auto"/>
              <w:rPr>
                <w:rFonts w:cs="Arial"/>
                <w:sz w:val="22"/>
                <w:szCs w:val="22"/>
                <w:lang w:val="en-GB"/>
              </w:rPr>
            </w:pPr>
            <w:hyperlink r:id="rId30" w:history="1">
              <w:r w:rsidRPr="009911C6">
                <w:rPr>
                  <w:rStyle w:val="Hyperlink"/>
                  <w:rFonts w:cs="Arial"/>
                  <w:sz w:val="22"/>
                  <w:szCs w:val="22"/>
                  <w:lang w:val="en-GB"/>
                </w:rPr>
                <w:t>Kapow RSE &amp; PSHE curriculum</w:t>
              </w:r>
            </w:hyperlink>
          </w:p>
        </w:tc>
      </w:tr>
      <w:tr w:rsidR="009911C6" w:rsidRPr="009911C6" w14:paraId="7E60568B" w14:textId="77777777" w:rsidTr="009911C6">
        <w:trPr>
          <w:jc w:val="center"/>
        </w:trPr>
        <w:tc>
          <w:tcPr>
            <w:tcW w:w="0" w:type="auto"/>
            <w:tcMar>
              <w:top w:w="70" w:type="dxa"/>
              <w:left w:w="70" w:type="dxa"/>
              <w:bottom w:w="70" w:type="dxa"/>
              <w:right w:w="70" w:type="dxa"/>
            </w:tcMar>
            <w:vAlign w:val="center"/>
            <w:hideMark/>
          </w:tcPr>
          <w:p w14:paraId="3D82C220"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1</w:t>
            </w:r>
          </w:p>
        </w:tc>
        <w:tc>
          <w:tcPr>
            <w:tcW w:w="0" w:type="auto"/>
            <w:tcMar>
              <w:top w:w="70" w:type="dxa"/>
              <w:left w:w="70" w:type="dxa"/>
              <w:bottom w:w="70" w:type="dxa"/>
              <w:right w:w="70" w:type="dxa"/>
            </w:tcMar>
            <w:vAlign w:val="center"/>
            <w:hideMark/>
          </w:tcPr>
          <w:p w14:paraId="5C5E0FCD" w14:textId="77777777" w:rsidR="009911C6" w:rsidRPr="009911C6" w:rsidRDefault="00F86E5B" w:rsidP="009911C6">
            <w:pPr>
              <w:spacing w:after="40" w:line="259" w:lineRule="auto"/>
              <w:rPr>
                <w:rFonts w:cs="Arial"/>
                <w:sz w:val="22"/>
                <w:szCs w:val="22"/>
                <w:lang w:val="en-GB"/>
              </w:rPr>
            </w:pPr>
            <w:r>
              <w:rPr>
                <w:rFonts w:cs="Arial"/>
                <w:sz w:val="16"/>
                <w:szCs w:val="22"/>
                <w:lang w:val="en-GB"/>
              </w:rPr>
              <w:t>Autumn</w:t>
            </w:r>
          </w:p>
        </w:tc>
        <w:tc>
          <w:tcPr>
            <w:tcW w:w="0" w:type="auto"/>
            <w:tcMar>
              <w:top w:w="70" w:type="dxa"/>
              <w:left w:w="70" w:type="dxa"/>
              <w:bottom w:w="70" w:type="dxa"/>
              <w:right w:w="70" w:type="dxa"/>
            </w:tcMar>
            <w:vAlign w:val="center"/>
            <w:hideMark/>
          </w:tcPr>
          <w:p w14:paraId="1F9124EF"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Science – Animals, including humans: All about me</w:t>
            </w:r>
            <w:r w:rsidRPr="009911C6">
              <w:rPr>
                <w:rFonts w:cs="Arial"/>
                <w:sz w:val="16"/>
                <w:szCs w:val="22"/>
                <w:lang w:val="en-GB"/>
              </w:rPr>
              <w:t xml:space="preserve"> • Naming and identifying basic parts of the human body • Understanding the senses • Developing appropriate vocabulary for the body</w:t>
            </w:r>
          </w:p>
        </w:tc>
        <w:tc>
          <w:tcPr>
            <w:tcW w:w="0" w:type="auto"/>
            <w:tcMar>
              <w:top w:w="70" w:type="dxa"/>
              <w:left w:w="70" w:type="dxa"/>
              <w:bottom w:w="70" w:type="dxa"/>
              <w:right w:w="70" w:type="dxa"/>
            </w:tcMar>
            <w:vAlign w:val="center"/>
            <w:hideMark/>
          </w:tcPr>
          <w:p w14:paraId="1E42A929" w14:textId="77777777" w:rsidR="009911C6" w:rsidRPr="009911C6" w:rsidRDefault="009911C6" w:rsidP="009911C6">
            <w:pPr>
              <w:spacing w:after="40" w:line="259" w:lineRule="auto"/>
              <w:rPr>
                <w:rFonts w:cs="Arial"/>
                <w:sz w:val="22"/>
                <w:szCs w:val="22"/>
                <w:lang w:val="en-GB"/>
              </w:rPr>
            </w:pPr>
            <w:hyperlink r:id="rId31" w:history="1">
              <w:r w:rsidRPr="009911C6">
                <w:rPr>
                  <w:rStyle w:val="Hyperlink"/>
                  <w:rFonts w:cs="Arial"/>
                  <w:sz w:val="22"/>
                  <w:szCs w:val="22"/>
                  <w:lang w:val="en-GB"/>
                </w:rPr>
                <w:t>Developing Experts – Year 1 Science</w:t>
              </w:r>
            </w:hyperlink>
          </w:p>
        </w:tc>
      </w:tr>
      <w:tr w:rsidR="009911C6" w:rsidRPr="009911C6" w14:paraId="6BEEBAAA" w14:textId="77777777" w:rsidTr="009911C6">
        <w:trPr>
          <w:jc w:val="center"/>
        </w:trPr>
        <w:tc>
          <w:tcPr>
            <w:tcW w:w="0" w:type="auto"/>
            <w:tcMar>
              <w:top w:w="70" w:type="dxa"/>
              <w:left w:w="70" w:type="dxa"/>
              <w:bottom w:w="70" w:type="dxa"/>
              <w:right w:w="70" w:type="dxa"/>
            </w:tcMar>
            <w:vAlign w:val="center"/>
            <w:hideMark/>
          </w:tcPr>
          <w:p w14:paraId="50E50BBB"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2</w:t>
            </w:r>
          </w:p>
        </w:tc>
        <w:tc>
          <w:tcPr>
            <w:tcW w:w="0" w:type="auto"/>
            <w:tcMar>
              <w:top w:w="70" w:type="dxa"/>
              <w:left w:w="70" w:type="dxa"/>
              <w:bottom w:w="70" w:type="dxa"/>
              <w:right w:w="70" w:type="dxa"/>
            </w:tcMar>
            <w:vAlign w:val="center"/>
            <w:hideMark/>
          </w:tcPr>
          <w:p w14:paraId="7DFFDADF"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Autumn</w:t>
            </w:r>
          </w:p>
        </w:tc>
        <w:tc>
          <w:tcPr>
            <w:tcW w:w="0" w:type="auto"/>
            <w:tcMar>
              <w:top w:w="70" w:type="dxa"/>
              <w:left w:w="70" w:type="dxa"/>
              <w:bottom w:w="70" w:type="dxa"/>
              <w:right w:w="70" w:type="dxa"/>
            </w:tcMar>
            <w:vAlign w:val="center"/>
            <w:hideMark/>
          </w:tcPr>
          <w:p w14:paraId="5B7CAA53"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Health and wellbeing – My healthy self</w:t>
            </w:r>
            <w:r w:rsidRPr="009911C6">
              <w:rPr>
                <w:rFonts w:cs="Arial"/>
                <w:sz w:val="16"/>
                <w:szCs w:val="22"/>
                <w:lang w:val="en-GB"/>
              </w:rPr>
              <w:t xml:space="preserve"> • Exercise and movement • Sleep • Healthy food and drink choices • Dental health • Everyday healthy choices</w:t>
            </w:r>
          </w:p>
        </w:tc>
        <w:tc>
          <w:tcPr>
            <w:tcW w:w="0" w:type="auto"/>
            <w:tcMar>
              <w:top w:w="70" w:type="dxa"/>
              <w:left w:w="70" w:type="dxa"/>
              <w:bottom w:w="70" w:type="dxa"/>
              <w:right w:w="70" w:type="dxa"/>
            </w:tcMar>
            <w:vAlign w:val="center"/>
            <w:hideMark/>
          </w:tcPr>
          <w:p w14:paraId="589F222B" w14:textId="77777777" w:rsidR="009911C6" w:rsidRPr="009911C6" w:rsidRDefault="009911C6" w:rsidP="009911C6">
            <w:pPr>
              <w:spacing w:after="40" w:line="259" w:lineRule="auto"/>
              <w:rPr>
                <w:rFonts w:cs="Arial"/>
                <w:sz w:val="22"/>
                <w:szCs w:val="22"/>
                <w:lang w:val="en-GB"/>
              </w:rPr>
            </w:pPr>
            <w:hyperlink r:id="rId32" w:history="1">
              <w:r w:rsidRPr="009911C6">
                <w:rPr>
                  <w:rStyle w:val="Hyperlink"/>
                  <w:rFonts w:cs="Arial"/>
                  <w:sz w:val="22"/>
                  <w:szCs w:val="22"/>
                  <w:lang w:val="en-GB"/>
                </w:rPr>
                <w:t>Kapow – KS1 RSE &amp; PSHE</w:t>
              </w:r>
            </w:hyperlink>
          </w:p>
        </w:tc>
      </w:tr>
      <w:tr w:rsidR="009911C6" w:rsidRPr="009911C6" w14:paraId="035A120D" w14:textId="77777777" w:rsidTr="009911C6">
        <w:trPr>
          <w:jc w:val="center"/>
        </w:trPr>
        <w:tc>
          <w:tcPr>
            <w:tcW w:w="0" w:type="auto"/>
            <w:tcMar>
              <w:top w:w="70" w:type="dxa"/>
              <w:left w:w="70" w:type="dxa"/>
              <w:bottom w:w="70" w:type="dxa"/>
              <w:right w:w="70" w:type="dxa"/>
            </w:tcMar>
            <w:vAlign w:val="center"/>
            <w:hideMark/>
          </w:tcPr>
          <w:p w14:paraId="407BECF1"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2</w:t>
            </w:r>
          </w:p>
        </w:tc>
        <w:tc>
          <w:tcPr>
            <w:tcW w:w="0" w:type="auto"/>
            <w:tcMar>
              <w:top w:w="70" w:type="dxa"/>
              <w:left w:w="70" w:type="dxa"/>
              <w:bottom w:w="70" w:type="dxa"/>
              <w:right w:w="70" w:type="dxa"/>
            </w:tcMar>
            <w:vAlign w:val="center"/>
            <w:hideMark/>
          </w:tcPr>
          <w:p w14:paraId="6D3DA3A7"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Autumn</w:t>
            </w:r>
          </w:p>
        </w:tc>
        <w:tc>
          <w:tcPr>
            <w:tcW w:w="0" w:type="auto"/>
            <w:tcMar>
              <w:top w:w="70" w:type="dxa"/>
              <w:left w:w="70" w:type="dxa"/>
              <w:bottom w:w="70" w:type="dxa"/>
              <w:right w:w="70" w:type="dxa"/>
            </w:tcMar>
            <w:vAlign w:val="center"/>
            <w:hideMark/>
          </w:tcPr>
          <w:p w14:paraId="70BC3028"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Growing up</w:t>
            </w:r>
            <w:r w:rsidRPr="009911C6">
              <w:rPr>
                <w:rFonts w:cs="Arial"/>
                <w:sz w:val="16"/>
                <w:szCs w:val="22"/>
                <w:lang w:val="en-GB"/>
              </w:rPr>
              <w:t xml:space="preserve"> • How bodies grow and change • Recognising that people develop at different rates • Respecting our own and others’ bodies • Privacy and personal boundaries • Appropriate language for talking about the body • Identifying trusted adults and seeking help</w:t>
            </w:r>
          </w:p>
        </w:tc>
        <w:tc>
          <w:tcPr>
            <w:tcW w:w="0" w:type="auto"/>
            <w:tcMar>
              <w:top w:w="70" w:type="dxa"/>
              <w:left w:w="70" w:type="dxa"/>
              <w:bottom w:w="70" w:type="dxa"/>
              <w:right w:w="70" w:type="dxa"/>
            </w:tcMar>
            <w:vAlign w:val="center"/>
            <w:hideMark/>
          </w:tcPr>
          <w:p w14:paraId="7E905D59" w14:textId="77777777" w:rsidR="009911C6" w:rsidRPr="009911C6" w:rsidRDefault="009911C6" w:rsidP="009911C6">
            <w:pPr>
              <w:spacing w:after="40" w:line="259" w:lineRule="auto"/>
              <w:rPr>
                <w:rFonts w:cs="Arial"/>
                <w:sz w:val="22"/>
                <w:szCs w:val="22"/>
                <w:lang w:val="en-GB"/>
              </w:rPr>
            </w:pPr>
            <w:hyperlink r:id="rId33" w:history="1">
              <w:r w:rsidRPr="009911C6">
                <w:rPr>
                  <w:rStyle w:val="Hyperlink"/>
                  <w:rFonts w:cs="Arial"/>
                  <w:sz w:val="22"/>
                  <w:szCs w:val="22"/>
                  <w:lang w:val="en-GB"/>
                </w:rPr>
                <w:t>Kapow – Year 2 Growing up</w:t>
              </w:r>
            </w:hyperlink>
          </w:p>
        </w:tc>
      </w:tr>
      <w:tr w:rsidR="009911C6" w:rsidRPr="009911C6" w14:paraId="7DCB8F0B" w14:textId="77777777" w:rsidTr="009911C6">
        <w:trPr>
          <w:jc w:val="center"/>
        </w:trPr>
        <w:tc>
          <w:tcPr>
            <w:tcW w:w="0" w:type="auto"/>
            <w:tcMar>
              <w:top w:w="70" w:type="dxa"/>
              <w:left w:w="70" w:type="dxa"/>
              <w:bottom w:w="70" w:type="dxa"/>
              <w:right w:w="70" w:type="dxa"/>
            </w:tcMar>
            <w:vAlign w:val="center"/>
            <w:hideMark/>
          </w:tcPr>
          <w:p w14:paraId="317333CC"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2</w:t>
            </w:r>
          </w:p>
        </w:tc>
        <w:tc>
          <w:tcPr>
            <w:tcW w:w="0" w:type="auto"/>
            <w:tcMar>
              <w:top w:w="70" w:type="dxa"/>
              <w:left w:w="70" w:type="dxa"/>
              <w:bottom w:w="70" w:type="dxa"/>
              <w:right w:w="70" w:type="dxa"/>
            </w:tcMar>
            <w:vAlign w:val="center"/>
            <w:hideMark/>
          </w:tcPr>
          <w:p w14:paraId="2B96DFFE"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Spring</w:t>
            </w:r>
          </w:p>
        </w:tc>
        <w:tc>
          <w:tcPr>
            <w:tcW w:w="0" w:type="auto"/>
            <w:tcMar>
              <w:top w:w="70" w:type="dxa"/>
              <w:left w:w="70" w:type="dxa"/>
              <w:bottom w:w="70" w:type="dxa"/>
              <w:right w:w="70" w:type="dxa"/>
            </w:tcMar>
            <w:vAlign w:val="center"/>
            <w:hideMark/>
          </w:tcPr>
          <w:p w14:paraId="561BE6AB"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Relationships and safety</w:t>
            </w:r>
            <w:r w:rsidRPr="009911C6">
              <w:rPr>
                <w:rFonts w:cs="Arial"/>
                <w:sz w:val="16"/>
                <w:szCs w:val="22"/>
                <w:lang w:val="en-GB"/>
              </w:rPr>
              <w:t xml:space="preserve"> • Families and caring relationships • Friendships • Respecting others • Recognising unsafe situations • Knowing how and where to seek help</w:t>
            </w:r>
          </w:p>
        </w:tc>
        <w:tc>
          <w:tcPr>
            <w:tcW w:w="0" w:type="auto"/>
            <w:tcMar>
              <w:top w:w="70" w:type="dxa"/>
              <w:left w:w="70" w:type="dxa"/>
              <w:bottom w:w="70" w:type="dxa"/>
              <w:right w:w="70" w:type="dxa"/>
            </w:tcMar>
            <w:vAlign w:val="center"/>
            <w:hideMark/>
          </w:tcPr>
          <w:p w14:paraId="076D0E55" w14:textId="77777777" w:rsidR="009911C6" w:rsidRPr="009911C6" w:rsidRDefault="009911C6" w:rsidP="009911C6">
            <w:pPr>
              <w:spacing w:after="40" w:line="259" w:lineRule="auto"/>
              <w:rPr>
                <w:rFonts w:cs="Arial"/>
                <w:sz w:val="22"/>
                <w:szCs w:val="22"/>
                <w:lang w:val="en-GB"/>
              </w:rPr>
            </w:pPr>
            <w:hyperlink r:id="rId34" w:history="1">
              <w:r w:rsidRPr="009911C6">
                <w:rPr>
                  <w:rStyle w:val="Hyperlink"/>
                  <w:rFonts w:cs="Arial"/>
                  <w:sz w:val="22"/>
                  <w:szCs w:val="22"/>
                  <w:lang w:val="en-GB"/>
                </w:rPr>
                <w:t>Kapow – KS1 RSE &amp; PSHE</w:t>
              </w:r>
            </w:hyperlink>
          </w:p>
        </w:tc>
      </w:tr>
      <w:tr w:rsidR="009911C6" w:rsidRPr="009911C6" w14:paraId="0B3B1CCF" w14:textId="77777777" w:rsidTr="009911C6">
        <w:trPr>
          <w:jc w:val="center"/>
        </w:trPr>
        <w:tc>
          <w:tcPr>
            <w:tcW w:w="0" w:type="auto"/>
            <w:tcMar>
              <w:top w:w="70" w:type="dxa"/>
              <w:left w:w="70" w:type="dxa"/>
              <w:bottom w:w="70" w:type="dxa"/>
              <w:right w:w="70" w:type="dxa"/>
            </w:tcMar>
            <w:vAlign w:val="center"/>
            <w:hideMark/>
          </w:tcPr>
          <w:p w14:paraId="053B93BC"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2</w:t>
            </w:r>
          </w:p>
        </w:tc>
        <w:tc>
          <w:tcPr>
            <w:tcW w:w="0" w:type="auto"/>
            <w:tcMar>
              <w:top w:w="70" w:type="dxa"/>
              <w:left w:w="70" w:type="dxa"/>
              <w:bottom w:w="70" w:type="dxa"/>
              <w:right w:w="70" w:type="dxa"/>
            </w:tcMar>
            <w:vAlign w:val="center"/>
          </w:tcPr>
          <w:p w14:paraId="599F34CA" w14:textId="77777777" w:rsidR="009911C6" w:rsidRPr="009911C6" w:rsidRDefault="00F86E5B" w:rsidP="009911C6">
            <w:pPr>
              <w:spacing w:after="40" w:line="259" w:lineRule="auto"/>
              <w:rPr>
                <w:rFonts w:cs="Arial"/>
                <w:sz w:val="22"/>
                <w:szCs w:val="22"/>
                <w:lang w:val="en-GB"/>
              </w:rPr>
            </w:pPr>
            <w:r>
              <w:rPr>
                <w:rFonts w:cs="Arial"/>
                <w:sz w:val="16"/>
                <w:szCs w:val="22"/>
                <w:lang w:val="en-GB"/>
              </w:rPr>
              <w:t>Autumn</w:t>
            </w:r>
          </w:p>
        </w:tc>
        <w:tc>
          <w:tcPr>
            <w:tcW w:w="0" w:type="auto"/>
            <w:tcMar>
              <w:top w:w="70" w:type="dxa"/>
              <w:left w:w="70" w:type="dxa"/>
              <w:bottom w:w="70" w:type="dxa"/>
              <w:right w:w="70" w:type="dxa"/>
            </w:tcMar>
            <w:vAlign w:val="center"/>
            <w:hideMark/>
          </w:tcPr>
          <w:p w14:paraId="4BB90AA4"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Science – Animals, including humans: Growth</w:t>
            </w:r>
            <w:r w:rsidRPr="009911C6">
              <w:rPr>
                <w:rFonts w:cs="Arial"/>
                <w:sz w:val="16"/>
                <w:szCs w:val="22"/>
                <w:lang w:val="en-GB"/>
              </w:rPr>
              <w:t xml:space="preserve"> • Human growth from babies to adults • Basic needs for survival • Healthy diet and exercise • Hygiene</w:t>
            </w:r>
          </w:p>
        </w:tc>
        <w:tc>
          <w:tcPr>
            <w:tcW w:w="0" w:type="auto"/>
            <w:tcMar>
              <w:top w:w="70" w:type="dxa"/>
              <w:left w:w="70" w:type="dxa"/>
              <w:bottom w:w="70" w:type="dxa"/>
              <w:right w:w="70" w:type="dxa"/>
            </w:tcMar>
            <w:vAlign w:val="center"/>
            <w:hideMark/>
          </w:tcPr>
          <w:p w14:paraId="14DA0694" w14:textId="77777777" w:rsidR="009911C6" w:rsidRPr="009911C6" w:rsidRDefault="009911C6" w:rsidP="009911C6">
            <w:pPr>
              <w:spacing w:after="40" w:line="259" w:lineRule="auto"/>
              <w:rPr>
                <w:rFonts w:cs="Arial"/>
                <w:sz w:val="22"/>
                <w:szCs w:val="22"/>
                <w:lang w:val="en-GB"/>
              </w:rPr>
            </w:pPr>
            <w:hyperlink r:id="rId35" w:history="1">
              <w:r w:rsidRPr="009911C6">
                <w:rPr>
                  <w:rStyle w:val="Hyperlink"/>
                  <w:rFonts w:cs="Arial"/>
                  <w:sz w:val="22"/>
                  <w:szCs w:val="22"/>
                  <w:lang w:val="en-GB"/>
                </w:rPr>
                <w:t>Developing Experts – Year 2 Growth</w:t>
              </w:r>
            </w:hyperlink>
          </w:p>
        </w:tc>
      </w:tr>
      <w:tr w:rsidR="009911C6" w:rsidRPr="009911C6" w14:paraId="4938BB66" w14:textId="77777777" w:rsidTr="009911C6">
        <w:trPr>
          <w:jc w:val="center"/>
        </w:trPr>
        <w:tc>
          <w:tcPr>
            <w:tcW w:w="0" w:type="auto"/>
            <w:tcMar>
              <w:top w:w="70" w:type="dxa"/>
              <w:left w:w="70" w:type="dxa"/>
              <w:bottom w:w="70" w:type="dxa"/>
              <w:right w:w="70" w:type="dxa"/>
            </w:tcMar>
            <w:vAlign w:val="center"/>
            <w:hideMark/>
          </w:tcPr>
          <w:p w14:paraId="75CCD7C9"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lastRenderedPageBreak/>
              <w:t>Year 2</w:t>
            </w:r>
          </w:p>
        </w:tc>
        <w:tc>
          <w:tcPr>
            <w:tcW w:w="0" w:type="auto"/>
            <w:tcMar>
              <w:top w:w="70" w:type="dxa"/>
              <w:left w:w="70" w:type="dxa"/>
              <w:bottom w:w="70" w:type="dxa"/>
              <w:right w:w="70" w:type="dxa"/>
            </w:tcMar>
            <w:vAlign w:val="center"/>
          </w:tcPr>
          <w:p w14:paraId="4E7F28C3" w14:textId="77777777" w:rsidR="009911C6" w:rsidRPr="009911C6" w:rsidRDefault="00F86E5B" w:rsidP="009911C6">
            <w:pPr>
              <w:spacing w:after="40" w:line="259" w:lineRule="auto"/>
              <w:rPr>
                <w:rFonts w:cs="Arial"/>
                <w:sz w:val="22"/>
                <w:szCs w:val="22"/>
                <w:lang w:val="en-GB"/>
              </w:rPr>
            </w:pPr>
            <w:r>
              <w:rPr>
                <w:rFonts w:cs="Arial"/>
                <w:sz w:val="16"/>
                <w:szCs w:val="22"/>
                <w:lang w:val="en-GB"/>
              </w:rPr>
              <w:t>Summer</w:t>
            </w:r>
          </w:p>
        </w:tc>
        <w:tc>
          <w:tcPr>
            <w:tcW w:w="0" w:type="auto"/>
            <w:tcMar>
              <w:top w:w="70" w:type="dxa"/>
              <w:left w:w="70" w:type="dxa"/>
              <w:bottom w:w="70" w:type="dxa"/>
              <w:right w:w="70" w:type="dxa"/>
            </w:tcMar>
            <w:vAlign w:val="center"/>
            <w:hideMark/>
          </w:tcPr>
          <w:p w14:paraId="7F4BACA8"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Science – Life cycles</w:t>
            </w:r>
            <w:r w:rsidRPr="009911C6">
              <w:rPr>
                <w:rFonts w:cs="Arial"/>
                <w:sz w:val="16"/>
                <w:szCs w:val="22"/>
                <w:lang w:val="en-GB"/>
              </w:rPr>
              <w:t xml:space="preserve"> • Stages of the human life cycle • How humans change as they grow • Offspring and adults • Comparing human development with other animals</w:t>
            </w:r>
          </w:p>
        </w:tc>
        <w:tc>
          <w:tcPr>
            <w:tcW w:w="0" w:type="auto"/>
            <w:tcMar>
              <w:top w:w="70" w:type="dxa"/>
              <w:left w:w="70" w:type="dxa"/>
              <w:bottom w:w="70" w:type="dxa"/>
              <w:right w:w="70" w:type="dxa"/>
            </w:tcMar>
            <w:vAlign w:val="center"/>
            <w:hideMark/>
          </w:tcPr>
          <w:p w14:paraId="152BB7D9" w14:textId="77777777" w:rsidR="009911C6" w:rsidRPr="009911C6" w:rsidRDefault="009911C6" w:rsidP="009911C6">
            <w:pPr>
              <w:spacing w:after="40" w:line="259" w:lineRule="auto"/>
              <w:rPr>
                <w:rFonts w:cs="Arial"/>
                <w:sz w:val="22"/>
                <w:szCs w:val="22"/>
                <w:lang w:val="en-GB"/>
              </w:rPr>
            </w:pPr>
            <w:hyperlink r:id="rId36" w:history="1">
              <w:r w:rsidRPr="009911C6">
                <w:rPr>
                  <w:rStyle w:val="Hyperlink"/>
                  <w:rFonts w:cs="Arial"/>
                  <w:sz w:val="22"/>
                  <w:szCs w:val="22"/>
                  <w:lang w:val="en-GB"/>
                </w:rPr>
                <w:t>Developing Experts – Year 2 Life cycles</w:t>
              </w:r>
            </w:hyperlink>
          </w:p>
        </w:tc>
      </w:tr>
      <w:tr w:rsidR="009911C6" w:rsidRPr="009911C6" w14:paraId="445E331D" w14:textId="77777777" w:rsidTr="009911C6">
        <w:trPr>
          <w:jc w:val="center"/>
        </w:trPr>
        <w:tc>
          <w:tcPr>
            <w:tcW w:w="0" w:type="auto"/>
            <w:tcMar>
              <w:top w:w="70" w:type="dxa"/>
              <w:left w:w="70" w:type="dxa"/>
              <w:bottom w:w="70" w:type="dxa"/>
              <w:right w:w="70" w:type="dxa"/>
            </w:tcMar>
            <w:vAlign w:val="center"/>
            <w:hideMark/>
          </w:tcPr>
          <w:p w14:paraId="207A2168"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3</w:t>
            </w:r>
          </w:p>
        </w:tc>
        <w:tc>
          <w:tcPr>
            <w:tcW w:w="0" w:type="auto"/>
            <w:tcMar>
              <w:top w:w="70" w:type="dxa"/>
              <w:left w:w="70" w:type="dxa"/>
              <w:bottom w:w="70" w:type="dxa"/>
              <w:right w:w="70" w:type="dxa"/>
            </w:tcMar>
            <w:vAlign w:val="center"/>
            <w:hideMark/>
          </w:tcPr>
          <w:p w14:paraId="08605519"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Autumn</w:t>
            </w:r>
          </w:p>
        </w:tc>
        <w:tc>
          <w:tcPr>
            <w:tcW w:w="0" w:type="auto"/>
            <w:tcMar>
              <w:top w:w="70" w:type="dxa"/>
              <w:left w:w="70" w:type="dxa"/>
              <w:bottom w:w="70" w:type="dxa"/>
              <w:right w:w="70" w:type="dxa"/>
            </w:tcMar>
            <w:vAlign w:val="center"/>
            <w:hideMark/>
          </w:tcPr>
          <w:p w14:paraId="72AD4A0A"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Relationships – Connecting with others</w:t>
            </w:r>
            <w:r w:rsidRPr="009911C6">
              <w:rPr>
                <w:rFonts w:cs="Arial"/>
                <w:sz w:val="16"/>
                <w:szCs w:val="22"/>
                <w:lang w:val="en-GB"/>
              </w:rPr>
              <w:t xml:space="preserve"> • Respecting ourselves and others • Personal boundaries • Families • Feeling safe and included • Recognising when relationships may be unhealthy or unsafe</w:t>
            </w:r>
          </w:p>
        </w:tc>
        <w:tc>
          <w:tcPr>
            <w:tcW w:w="0" w:type="auto"/>
            <w:tcMar>
              <w:top w:w="70" w:type="dxa"/>
              <w:left w:w="70" w:type="dxa"/>
              <w:bottom w:w="70" w:type="dxa"/>
              <w:right w:w="70" w:type="dxa"/>
            </w:tcMar>
            <w:vAlign w:val="center"/>
            <w:hideMark/>
          </w:tcPr>
          <w:p w14:paraId="7CFE570B" w14:textId="77777777" w:rsidR="009911C6" w:rsidRPr="009911C6" w:rsidRDefault="009911C6" w:rsidP="009911C6">
            <w:pPr>
              <w:spacing w:after="40" w:line="259" w:lineRule="auto"/>
              <w:rPr>
                <w:rFonts w:cs="Arial"/>
                <w:sz w:val="22"/>
                <w:szCs w:val="22"/>
                <w:lang w:val="en-GB"/>
              </w:rPr>
            </w:pPr>
            <w:hyperlink r:id="rId37" w:history="1">
              <w:r w:rsidRPr="009911C6">
                <w:rPr>
                  <w:rStyle w:val="Hyperlink"/>
                  <w:rFonts w:cs="Arial"/>
                  <w:sz w:val="22"/>
                  <w:szCs w:val="22"/>
                  <w:lang w:val="en-GB"/>
                </w:rPr>
                <w:t>Kapow – RSE &amp; PSHE curriculum</w:t>
              </w:r>
            </w:hyperlink>
          </w:p>
        </w:tc>
      </w:tr>
      <w:tr w:rsidR="009911C6" w:rsidRPr="009911C6" w14:paraId="5C3E4E1B" w14:textId="77777777" w:rsidTr="009911C6">
        <w:trPr>
          <w:jc w:val="center"/>
        </w:trPr>
        <w:tc>
          <w:tcPr>
            <w:tcW w:w="0" w:type="auto"/>
            <w:tcMar>
              <w:top w:w="70" w:type="dxa"/>
              <w:left w:w="70" w:type="dxa"/>
              <w:bottom w:w="70" w:type="dxa"/>
              <w:right w:w="70" w:type="dxa"/>
            </w:tcMar>
            <w:vAlign w:val="center"/>
            <w:hideMark/>
          </w:tcPr>
          <w:p w14:paraId="6CDBAB96"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3</w:t>
            </w:r>
          </w:p>
        </w:tc>
        <w:tc>
          <w:tcPr>
            <w:tcW w:w="0" w:type="auto"/>
            <w:tcMar>
              <w:top w:w="70" w:type="dxa"/>
              <w:left w:w="70" w:type="dxa"/>
              <w:bottom w:w="70" w:type="dxa"/>
              <w:right w:w="70" w:type="dxa"/>
            </w:tcMar>
            <w:vAlign w:val="center"/>
            <w:hideMark/>
          </w:tcPr>
          <w:p w14:paraId="42528158"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Autumn/Spring</w:t>
            </w:r>
          </w:p>
        </w:tc>
        <w:tc>
          <w:tcPr>
            <w:tcW w:w="0" w:type="auto"/>
            <w:tcMar>
              <w:top w:w="70" w:type="dxa"/>
              <w:left w:w="70" w:type="dxa"/>
              <w:bottom w:w="70" w:type="dxa"/>
              <w:right w:w="70" w:type="dxa"/>
            </w:tcMar>
            <w:vAlign w:val="center"/>
            <w:hideMark/>
          </w:tcPr>
          <w:p w14:paraId="7238DD84"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Health and wellbeing – My healthy self</w:t>
            </w:r>
            <w:r w:rsidRPr="009911C6">
              <w:rPr>
                <w:rFonts w:cs="Arial"/>
                <w:sz w:val="16"/>
                <w:szCs w:val="22"/>
                <w:lang w:val="en-GB"/>
              </w:rPr>
              <w:t xml:space="preserve"> • Understanding emotions • Mental and physical wellbeing • Sleep • Managing strong emotions • Seeking support</w:t>
            </w:r>
          </w:p>
        </w:tc>
        <w:tc>
          <w:tcPr>
            <w:tcW w:w="0" w:type="auto"/>
            <w:tcMar>
              <w:top w:w="70" w:type="dxa"/>
              <w:left w:w="70" w:type="dxa"/>
              <w:bottom w:w="70" w:type="dxa"/>
              <w:right w:w="70" w:type="dxa"/>
            </w:tcMar>
            <w:vAlign w:val="center"/>
            <w:hideMark/>
          </w:tcPr>
          <w:p w14:paraId="0A96F4E9" w14:textId="77777777" w:rsidR="009911C6" w:rsidRPr="009911C6" w:rsidRDefault="009911C6" w:rsidP="009911C6">
            <w:pPr>
              <w:spacing w:after="40" w:line="259" w:lineRule="auto"/>
              <w:rPr>
                <w:rFonts w:cs="Arial"/>
                <w:sz w:val="22"/>
                <w:szCs w:val="22"/>
                <w:lang w:val="en-GB"/>
              </w:rPr>
            </w:pPr>
            <w:hyperlink r:id="rId38" w:history="1">
              <w:r w:rsidRPr="009911C6">
                <w:rPr>
                  <w:rStyle w:val="Hyperlink"/>
                  <w:rFonts w:cs="Arial"/>
                  <w:sz w:val="22"/>
                  <w:szCs w:val="22"/>
                  <w:lang w:val="en-GB"/>
                </w:rPr>
                <w:t>Kapow – Year 3 RSE &amp; PSHE</w:t>
              </w:r>
            </w:hyperlink>
          </w:p>
        </w:tc>
      </w:tr>
      <w:tr w:rsidR="009911C6" w:rsidRPr="009911C6" w14:paraId="0B89C0BD" w14:textId="77777777" w:rsidTr="009911C6">
        <w:trPr>
          <w:jc w:val="center"/>
        </w:trPr>
        <w:tc>
          <w:tcPr>
            <w:tcW w:w="0" w:type="auto"/>
            <w:tcMar>
              <w:top w:w="70" w:type="dxa"/>
              <w:left w:w="70" w:type="dxa"/>
              <w:bottom w:w="70" w:type="dxa"/>
              <w:right w:w="70" w:type="dxa"/>
            </w:tcMar>
            <w:vAlign w:val="center"/>
            <w:hideMark/>
          </w:tcPr>
          <w:p w14:paraId="5D475C3D"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3</w:t>
            </w:r>
          </w:p>
        </w:tc>
        <w:tc>
          <w:tcPr>
            <w:tcW w:w="0" w:type="auto"/>
            <w:tcMar>
              <w:top w:w="70" w:type="dxa"/>
              <w:left w:w="70" w:type="dxa"/>
              <w:bottom w:w="70" w:type="dxa"/>
              <w:right w:w="70" w:type="dxa"/>
            </w:tcMar>
            <w:vAlign w:val="center"/>
            <w:hideMark/>
          </w:tcPr>
          <w:p w14:paraId="15AA88B9"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Spring</w:t>
            </w:r>
          </w:p>
        </w:tc>
        <w:tc>
          <w:tcPr>
            <w:tcW w:w="0" w:type="auto"/>
            <w:tcMar>
              <w:top w:w="70" w:type="dxa"/>
              <w:left w:w="70" w:type="dxa"/>
              <w:bottom w:w="70" w:type="dxa"/>
              <w:right w:w="70" w:type="dxa"/>
            </w:tcMar>
            <w:vAlign w:val="center"/>
            <w:hideMark/>
          </w:tcPr>
          <w:p w14:paraId="4A4BDEA6"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Health protection and safety</w:t>
            </w:r>
            <w:r w:rsidRPr="009911C6">
              <w:rPr>
                <w:rFonts w:cs="Arial"/>
                <w:sz w:val="16"/>
                <w:szCs w:val="22"/>
                <w:lang w:val="en-GB"/>
              </w:rPr>
              <w:t xml:space="preserve"> • Preventing illness and injury • Responding appropriately to accidents • Seeking help • Developing personal safety strategies</w:t>
            </w:r>
          </w:p>
        </w:tc>
        <w:tc>
          <w:tcPr>
            <w:tcW w:w="0" w:type="auto"/>
            <w:tcMar>
              <w:top w:w="70" w:type="dxa"/>
              <w:left w:w="70" w:type="dxa"/>
              <w:bottom w:w="70" w:type="dxa"/>
              <w:right w:w="70" w:type="dxa"/>
            </w:tcMar>
            <w:vAlign w:val="center"/>
            <w:hideMark/>
          </w:tcPr>
          <w:p w14:paraId="5BA95E0B" w14:textId="77777777" w:rsidR="009911C6" w:rsidRPr="009911C6" w:rsidRDefault="009911C6" w:rsidP="009911C6">
            <w:pPr>
              <w:spacing w:after="40" w:line="259" w:lineRule="auto"/>
              <w:rPr>
                <w:rFonts w:cs="Arial"/>
                <w:sz w:val="22"/>
                <w:szCs w:val="22"/>
                <w:lang w:val="en-GB"/>
              </w:rPr>
            </w:pPr>
            <w:hyperlink r:id="rId39" w:history="1">
              <w:r w:rsidRPr="009911C6">
                <w:rPr>
                  <w:rStyle w:val="Hyperlink"/>
                  <w:rFonts w:cs="Arial"/>
                  <w:sz w:val="22"/>
                  <w:szCs w:val="22"/>
                  <w:lang w:val="en-GB"/>
                </w:rPr>
                <w:t>Kapow – RSE &amp; PSHE curriculum</w:t>
              </w:r>
            </w:hyperlink>
          </w:p>
        </w:tc>
      </w:tr>
      <w:tr w:rsidR="009911C6" w:rsidRPr="009911C6" w14:paraId="366F77AF" w14:textId="77777777" w:rsidTr="009911C6">
        <w:trPr>
          <w:jc w:val="center"/>
        </w:trPr>
        <w:tc>
          <w:tcPr>
            <w:tcW w:w="0" w:type="auto"/>
            <w:tcMar>
              <w:top w:w="70" w:type="dxa"/>
              <w:left w:w="70" w:type="dxa"/>
              <w:bottom w:w="70" w:type="dxa"/>
              <w:right w:w="70" w:type="dxa"/>
            </w:tcMar>
            <w:vAlign w:val="center"/>
            <w:hideMark/>
          </w:tcPr>
          <w:p w14:paraId="3EB3C5FD"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3</w:t>
            </w:r>
          </w:p>
        </w:tc>
        <w:tc>
          <w:tcPr>
            <w:tcW w:w="0" w:type="auto"/>
            <w:tcMar>
              <w:top w:w="70" w:type="dxa"/>
              <w:left w:w="70" w:type="dxa"/>
              <w:bottom w:w="70" w:type="dxa"/>
              <w:right w:w="70" w:type="dxa"/>
            </w:tcMar>
            <w:vAlign w:val="center"/>
            <w:hideMark/>
          </w:tcPr>
          <w:p w14:paraId="11BF3EA6"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Summer</w:t>
            </w:r>
          </w:p>
        </w:tc>
        <w:tc>
          <w:tcPr>
            <w:tcW w:w="0" w:type="auto"/>
            <w:tcMar>
              <w:top w:w="70" w:type="dxa"/>
              <w:left w:w="70" w:type="dxa"/>
              <w:bottom w:w="70" w:type="dxa"/>
              <w:right w:w="70" w:type="dxa"/>
            </w:tcMar>
            <w:vAlign w:val="center"/>
            <w:hideMark/>
          </w:tcPr>
          <w:p w14:paraId="70D32192"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Online relationships and safety</w:t>
            </w:r>
            <w:r w:rsidRPr="009911C6">
              <w:rPr>
                <w:rFonts w:cs="Arial"/>
                <w:sz w:val="16"/>
                <w:szCs w:val="22"/>
                <w:lang w:val="en-GB"/>
              </w:rPr>
              <w:t xml:space="preserve"> • Communicating appropriately online • Understanding that information online may not always be reliable • Recognising risks and seeking help</w:t>
            </w:r>
          </w:p>
        </w:tc>
        <w:tc>
          <w:tcPr>
            <w:tcW w:w="0" w:type="auto"/>
            <w:tcMar>
              <w:top w:w="70" w:type="dxa"/>
              <w:left w:w="70" w:type="dxa"/>
              <w:bottom w:w="70" w:type="dxa"/>
              <w:right w:w="70" w:type="dxa"/>
            </w:tcMar>
            <w:vAlign w:val="center"/>
            <w:hideMark/>
          </w:tcPr>
          <w:p w14:paraId="6EBBD1E0" w14:textId="77777777" w:rsidR="009911C6" w:rsidRPr="009911C6" w:rsidRDefault="009911C6" w:rsidP="009911C6">
            <w:pPr>
              <w:spacing w:after="40" w:line="259" w:lineRule="auto"/>
              <w:rPr>
                <w:rFonts w:cs="Arial"/>
                <w:sz w:val="22"/>
                <w:szCs w:val="22"/>
                <w:lang w:val="en-GB"/>
              </w:rPr>
            </w:pPr>
            <w:hyperlink r:id="rId40" w:history="1">
              <w:r w:rsidRPr="009911C6">
                <w:rPr>
                  <w:rStyle w:val="Hyperlink"/>
                  <w:rFonts w:cs="Arial"/>
                  <w:sz w:val="22"/>
                  <w:szCs w:val="22"/>
                  <w:lang w:val="en-GB"/>
                </w:rPr>
                <w:t>Kapow – RSE &amp; PSHE curriculum</w:t>
              </w:r>
            </w:hyperlink>
          </w:p>
        </w:tc>
      </w:tr>
      <w:tr w:rsidR="009911C6" w:rsidRPr="009911C6" w14:paraId="1E8E73C8" w14:textId="77777777" w:rsidTr="009911C6">
        <w:trPr>
          <w:jc w:val="center"/>
        </w:trPr>
        <w:tc>
          <w:tcPr>
            <w:tcW w:w="0" w:type="auto"/>
            <w:tcMar>
              <w:top w:w="70" w:type="dxa"/>
              <w:left w:w="70" w:type="dxa"/>
              <w:bottom w:w="70" w:type="dxa"/>
              <w:right w:w="70" w:type="dxa"/>
            </w:tcMar>
            <w:vAlign w:val="center"/>
            <w:hideMark/>
          </w:tcPr>
          <w:p w14:paraId="6D4F5168"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4</w:t>
            </w:r>
          </w:p>
        </w:tc>
        <w:tc>
          <w:tcPr>
            <w:tcW w:w="0" w:type="auto"/>
            <w:tcMar>
              <w:top w:w="70" w:type="dxa"/>
              <w:left w:w="70" w:type="dxa"/>
              <w:bottom w:w="70" w:type="dxa"/>
              <w:right w:w="70" w:type="dxa"/>
            </w:tcMar>
            <w:vAlign w:val="center"/>
            <w:hideMark/>
          </w:tcPr>
          <w:p w14:paraId="16F30502"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Autumn</w:t>
            </w:r>
          </w:p>
        </w:tc>
        <w:tc>
          <w:tcPr>
            <w:tcW w:w="0" w:type="auto"/>
            <w:tcMar>
              <w:top w:w="70" w:type="dxa"/>
              <w:left w:w="70" w:type="dxa"/>
              <w:bottom w:w="70" w:type="dxa"/>
              <w:right w:w="70" w:type="dxa"/>
            </w:tcMar>
            <w:vAlign w:val="center"/>
            <w:hideMark/>
          </w:tcPr>
          <w:p w14:paraId="0413EBE1"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Relationships – Connecting with others</w:t>
            </w:r>
            <w:r w:rsidRPr="009911C6">
              <w:rPr>
                <w:rFonts w:cs="Arial"/>
                <w:sz w:val="16"/>
                <w:szCs w:val="22"/>
                <w:lang w:val="en-GB"/>
              </w:rPr>
              <w:t xml:space="preserve"> • Respecting others • Understanding different relationships • Communication and respectful behaviour • Personal boundaries</w:t>
            </w:r>
          </w:p>
        </w:tc>
        <w:tc>
          <w:tcPr>
            <w:tcW w:w="0" w:type="auto"/>
            <w:tcMar>
              <w:top w:w="70" w:type="dxa"/>
              <w:left w:w="70" w:type="dxa"/>
              <w:bottom w:w="70" w:type="dxa"/>
              <w:right w:w="70" w:type="dxa"/>
            </w:tcMar>
            <w:vAlign w:val="center"/>
            <w:hideMark/>
          </w:tcPr>
          <w:p w14:paraId="0B4CDB87" w14:textId="77777777" w:rsidR="009911C6" w:rsidRPr="009911C6" w:rsidRDefault="009911C6" w:rsidP="009911C6">
            <w:pPr>
              <w:spacing w:after="40" w:line="259" w:lineRule="auto"/>
              <w:rPr>
                <w:rFonts w:cs="Arial"/>
                <w:sz w:val="22"/>
                <w:szCs w:val="22"/>
                <w:lang w:val="en-GB"/>
              </w:rPr>
            </w:pPr>
            <w:hyperlink r:id="rId41" w:history="1">
              <w:r w:rsidRPr="009911C6">
                <w:rPr>
                  <w:rStyle w:val="Hyperlink"/>
                  <w:rFonts w:cs="Arial"/>
                  <w:sz w:val="22"/>
                  <w:szCs w:val="22"/>
                  <w:lang w:val="en-GB"/>
                </w:rPr>
                <w:t>Kapow – RSE &amp; PSHE curriculum</w:t>
              </w:r>
            </w:hyperlink>
          </w:p>
        </w:tc>
      </w:tr>
      <w:tr w:rsidR="009911C6" w:rsidRPr="009911C6" w14:paraId="1CEBDB4C" w14:textId="77777777" w:rsidTr="009911C6">
        <w:trPr>
          <w:jc w:val="center"/>
        </w:trPr>
        <w:tc>
          <w:tcPr>
            <w:tcW w:w="0" w:type="auto"/>
            <w:tcMar>
              <w:top w:w="70" w:type="dxa"/>
              <w:left w:w="70" w:type="dxa"/>
              <w:bottom w:w="70" w:type="dxa"/>
              <w:right w:w="70" w:type="dxa"/>
            </w:tcMar>
            <w:vAlign w:val="center"/>
            <w:hideMark/>
          </w:tcPr>
          <w:p w14:paraId="59FC79CD"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4</w:t>
            </w:r>
          </w:p>
        </w:tc>
        <w:tc>
          <w:tcPr>
            <w:tcW w:w="0" w:type="auto"/>
            <w:tcMar>
              <w:top w:w="70" w:type="dxa"/>
              <w:left w:w="70" w:type="dxa"/>
              <w:bottom w:w="70" w:type="dxa"/>
              <w:right w:w="70" w:type="dxa"/>
            </w:tcMar>
            <w:vAlign w:val="center"/>
            <w:hideMark/>
          </w:tcPr>
          <w:p w14:paraId="45D98583"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Spring</w:t>
            </w:r>
          </w:p>
        </w:tc>
        <w:tc>
          <w:tcPr>
            <w:tcW w:w="0" w:type="auto"/>
            <w:tcMar>
              <w:top w:w="70" w:type="dxa"/>
              <w:left w:w="70" w:type="dxa"/>
              <w:bottom w:w="70" w:type="dxa"/>
              <w:right w:w="70" w:type="dxa"/>
            </w:tcMar>
            <w:vAlign w:val="center"/>
            <w:hideMark/>
          </w:tcPr>
          <w:p w14:paraId="44E3DCD7"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Growing up</w:t>
            </w:r>
            <w:r w:rsidRPr="009911C6">
              <w:rPr>
                <w:rFonts w:cs="Arial"/>
                <w:sz w:val="16"/>
                <w:szCs w:val="22"/>
                <w:lang w:val="en-GB"/>
              </w:rPr>
              <w:t xml:space="preserve"> • Physical and emotional changes as children grow • Introduction to the term </w:t>
            </w:r>
            <w:r w:rsidRPr="009911C6">
              <w:rPr>
                <w:rFonts w:cs="Arial"/>
                <w:i/>
                <w:iCs/>
                <w:sz w:val="16"/>
                <w:szCs w:val="22"/>
                <w:lang w:val="en-GB"/>
              </w:rPr>
              <w:t>puberty</w:t>
            </w:r>
            <w:r w:rsidRPr="009911C6">
              <w:rPr>
                <w:rFonts w:cs="Arial"/>
                <w:sz w:val="16"/>
                <w:szCs w:val="22"/>
                <w:lang w:val="en-GB"/>
              </w:rPr>
              <w:t xml:space="preserve"> • Menstruation and periods • Managing changes practically and confidently • Personal hygiene • Seeking support from trusted adults</w:t>
            </w:r>
          </w:p>
        </w:tc>
        <w:tc>
          <w:tcPr>
            <w:tcW w:w="0" w:type="auto"/>
            <w:tcMar>
              <w:top w:w="70" w:type="dxa"/>
              <w:left w:w="70" w:type="dxa"/>
              <w:bottom w:w="70" w:type="dxa"/>
              <w:right w:w="70" w:type="dxa"/>
            </w:tcMar>
            <w:vAlign w:val="center"/>
            <w:hideMark/>
          </w:tcPr>
          <w:p w14:paraId="749BED4F" w14:textId="77777777" w:rsidR="009911C6" w:rsidRPr="009911C6" w:rsidRDefault="009911C6" w:rsidP="009911C6">
            <w:pPr>
              <w:spacing w:after="40" w:line="259" w:lineRule="auto"/>
              <w:rPr>
                <w:rFonts w:cs="Arial"/>
                <w:sz w:val="22"/>
                <w:szCs w:val="22"/>
                <w:lang w:val="en-GB"/>
              </w:rPr>
            </w:pPr>
            <w:hyperlink r:id="rId42" w:history="1">
              <w:r w:rsidRPr="009911C6">
                <w:rPr>
                  <w:rStyle w:val="Hyperlink"/>
                  <w:rFonts w:cs="Arial"/>
                  <w:sz w:val="22"/>
                  <w:szCs w:val="22"/>
                  <w:lang w:val="en-GB"/>
                </w:rPr>
                <w:t>Kapow – RSE &amp; PSHE Parent Information</w:t>
              </w:r>
            </w:hyperlink>
          </w:p>
        </w:tc>
      </w:tr>
      <w:tr w:rsidR="009911C6" w:rsidRPr="009911C6" w14:paraId="581ED296" w14:textId="77777777" w:rsidTr="009911C6">
        <w:trPr>
          <w:jc w:val="center"/>
        </w:trPr>
        <w:tc>
          <w:tcPr>
            <w:tcW w:w="0" w:type="auto"/>
            <w:tcMar>
              <w:top w:w="70" w:type="dxa"/>
              <w:left w:w="70" w:type="dxa"/>
              <w:bottom w:w="70" w:type="dxa"/>
              <w:right w:w="70" w:type="dxa"/>
            </w:tcMar>
            <w:vAlign w:val="center"/>
            <w:hideMark/>
          </w:tcPr>
          <w:p w14:paraId="1F48C628"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4</w:t>
            </w:r>
          </w:p>
        </w:tc>
        <w:tc>
          <w:tcPr>
            <w:tcW w:w="0" w:type="auto"/>
            <w:tcMar>
              <w:top w:w="70" w:type="dxa"/>
              <w:left w:w="70" w:type="dxa"/>
              <w:bottom w:w="70" w:type="dxa"/>
              <w:right w:w="70" w:type="dxa"/>
            </w:tcMar>
            <w:vAlign w:val="center"/>
            <w:hideMark/>
          </w:tcPr>
          <w:p w14:paraId="45E6B450"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Spring/Summer</w:t>
            </w:r>
          </w:p>
        </w:tc>
        <w:tc>
          <w:tcPr>
            <w:tcW w:w="0" w:type="auto"/>
            <w:tcMar>
              <w:top w:w="70" w:type="dxa"/>
              <w:left w:w="70" w:type="dxa"/>
              <w:bottom w:w="70" w:type="dxa"/>
              <w:right w:w="70" w:type="dxa"/>
            </w:tcMar>
            <w:vAlign w:val="center"/>
            <w:hideMark/>
          </w:tcPr>
          <w:p w14:paraId="3EA03B5A"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Health and wellbeing</w:t>
            </w:r>
            <w:r w:rsidRPr="009911C6">
              <w:rPr>
                <w:rFonts w:cs="Arial"/>
                <w:sz w:val="16"/>
                <w:szCs w:val="22"/>
                <w:lang w:val="en-GB"/>
              </w:rPr>
              <w:t xml:space="preserve"> • Healthy choices • Physical and mental wellbeing • Recognising and managing emotions • Understanding influences on health</w:t>
            </w:r>
          </w:p>
        </w:tc>
        <w:tc>
          <w:tcPr>
            <w:tcW w:w="0" w:type="auto"/>
            <w:tcMar>
              <w:top w:w="70" w:type="dxa"/>
              <w:left w:w="70" w:type="dxa"/>
              <w:bottom w:w="70" w:type="dxa"/>
              <w:right w:w="70" w:type="dxa"/>
            </w:tcMar>
            <w:vAlign w:val="center"/>
            <w:hideMark/>
          </w:tcPr>
          <w:p w14:paraId="2411C0D1" w14:textId="77777777" w:rsidR="009911C6" w:rsidRPr="009911C6" w:rsidRDefault="009911C6" w:rsidP="009911C6">
            <w:pPr>
              <w:spacing w:after="40" w:line="259" w:lineRule="auto"/>
              <w:rPr>
                <w:rFonts w:cs="Arial"/>
                <w:sz w:val="22"/>
                <w:szCs w:val="22"/>
                <w:lang w:val="en-GB"/>
              </w:rPr>
            </w:pPr>
            <w:hyperlink r:id="rId43" w:history="1">
              <w:r w:rsidRPr="009911C6">
                <w:rPr>
                  <w:rStyle w:val="Hyperlink"/>
                  <w:rFonts w:cs="Arial"/>
                  <w:sz w:val="22"/>
                  <w:szCs w:val="22"/>
                  <w:lang w:val="en-GB"/>
                </w:rPr>
                <w:t>Kapow – KS2 RSE &amp; PSHE</w:t>
              </w:r>
            </w:hyperlink>
          </w:p>
        </w:tc>
      </w:tr>
      <w:tr w:rsidR="009911C6" w:rsidRPr="009911C6" w14:paraId="242058E5" w14:textId="77777777" w:rsidTr="009911C6">
        <w:trPr>
          <w:jc w:val="center"/>
        </w:trPr>
        <w:tc>
          <w:tcPr>
            <w:tcW w:w="0" w:type="auto"/>
            <w:tcMar>
              <w:top w:w="70" w:type="dxa"/>
              <w:left w:w="70" w:type="dxa"/>
              <w:bottom w:w="70" w:type="dxa"/>
              <w:right w:w="70" w:type="dxa"/>
            </w:tcMar>
            <w:vAlign w:val="center"/>
            <w:hideMark/>
          </w:tcPr>
          <w:p w14:paraId="3181BB54"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4</w:t>
            </w:r>
          </w:p>
        </w:tc>
        <w:tc>
          <w:tcPr>
            <w:tcW w:w="0" w:type="auto"/>
            <w:tcMar>
              <w:top w:w="70" w:type="dxa"/>
              <w:left w:w="70" w:type="dxa"/>
              <w:bottom w:w="70" w:type="dxa"/>
              <w:right w:w="70" w:type="dxa"/>
            </w:tcMar>
            <w:vAlign w:val="center"/>
            <w:hideMark/>
          </w:tcPr>
          <w:p w14:paraId="58FC6280"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Summer</w:t>
            </w:r>
          </w:p>
        </w:tc>
        <w:tc>
          <w:tcPr>
            <w:tcW w:w="0" w:type="auto"/>
            <w:tcMar>
              <w:top w:w="70" w:type="dxa"/>
              <w:left w:w="70" w:type="dxa"/>
              <w:bottom w:w="70" w:type="dxa"/>
              <w:right w:w="70" w:type="dxa"/>
            </w:tcMar>
            <w:vAlign w:val="center"/>
            <w:hideMark/>
          </w:tcPr>
          <w:p w14:paraId="655BB24C"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Safety and online safety</w:t>
            </w:r>
            <w:r w:rsidRPr="009911C6">
              <w:rPr>
                <w:rFonts w:cs="Arial"/>
                <w:sz w:val="16"/>
                <w:szCs w:val="22"/>
                <w:lang w:val="en-GB"/>
              </w:rPr>
              <w:t xml:space="preserve"> • Recognising unsafe situations • Knowing how to respond • Seeking help • Understanding online risks and reliability of information</w:t>
            </w:r>
          </w:p>
        </w:tc>
        <w:tc>
          <w:tcPr>
            <w:tcW w:w="0" w:type="auto"/>
            <w:tcMar>
              <w:top w:w="70" w:type="dxa"/>
              <w:left w:w="70" w:type="dxa"/>
              <w:bottom w:w="70" w:type="dxa"/>
              <w:right w:w="70" w:type="dxa"/>
            </w:tcMar>
            <w:vAlign w:val="center"/>
            <w:hideMark/>
          </w:tcPr>
          <w:p w14:paraId="09D3F9BC" w14:textId="77777777" w:rsidR="009911C6" w:rsidRPr="009911C6" w:rsidRDefault="009911C6" w:rsidP="009911C6">
            <w:pPr>
              <w:spacing w:after="40" w:line="259" w:lineRule="auto"/>
              <w:rPr>
                <w:rFonts w:cs="Arial"/>
                <w:sz w:val="22"/>
                <w:szCs w:val="22"/>
                <w:lang w:val="en-GB"/>
              </w:rPr>
            </w:pPr>
            <w:hyperlink r:id="rId44" w:history="1">
              <w:r w:rsidRPr="009911C6">
                <w:rPr>
                  <w:rStyle w:val="Hyperlink"/>
                  <w:rFonts w:cs="Arial"/>
                  <w:sz w:val="22"/>
                  <w:szCs w:val="22"/>
                  <w:lang w:val="en-GB"/>
                </w:rPr>
                <w:t>Kapow – RSE &amp; PSHE curriculum</w:t>
              </w:r>
            </w:hyperlink>
          </w:p>
        </w:tc>
      </w:tr>
      <w:tr w:rsidR="009911C6" w:rsidRPr="009911C6" w14:paraId="0018382B" w14:textId="77777777" w:rsidTr="009911C6">
        <w:trPr>
          <w:jc w:val="center"/>
        </w:trPr>
        <w:tc>
          <w:tcPr>
            <w:tcW w:w="0" w:type="auto"/>
            <w:tcMar>
              <w:top w:w="70" w:type="dxa"/>
              <w:left w:w="70" w:type="dxa"/>
              <w:bottom w:w="70" w:type="dxa"/>
              <w:right w:w="70" w:type="dxa"/>
            </w:tcMar>
            <w:vAlign w:val="center"/>
            <w:hideMark/>
          </w:tcPr>
          <w:p w14:paraId="07FF1A7E"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5</w:t>
            </w:r>
          </w:p>
        </w:tc>
        <w:tc>
          <w:tcPr>
            <w:tcW w:w="0" w:type="auto"/>
            <w:tcMar>
              <w:top w:w="70" w:type="dxa"/>
              <w:left w:w="70" w:type="dxa"/>
              <w:bottom w:w="70" w:type="dxa"/>
              <w:right w:w="70" w:type="dxa"/>
            </w:tcMar>
            <w:vAlign w:val="center"/>
            <w:hideMark/>
          </w:tcPr>
          <w:p w14:paraId="60A80A52"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Autumn</w:t>
            </w:r>
          </w:p>
        </w:tc>
        <w:tc>
          <w:tcPr>
            <w:tcW w:w="0" w:type="auto"/>
            <w:tcMar>
              <w:top w:w="70" w:type="dxa"/>
              <w:left w:w="70" w:type="dxa"/>
              <w:bottom w:w="70" w:type="dxa"/>
              <w:right w:w="70" w:type="dxa"/>
            </w:tcMar>
            <w:vAlign w:val="center"/>
            <w:hideMark/>
          </w:tcPr>
          <w:p w14:paraId="29A0CE9F"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Relationships – Healthy relationships</w:t>
            </w:r>
            <w:r w:rsidRPr="009911C6">
              <w:rPr>
                <w:rFonts w:cs="Arial"/>
                <w:sz w:val="16"/>
                <w:szCs w:val="22"/>
                <w:lang w:val="en-GB"/>
              </w:rPr>
              <w:t xml:space="preserve"> • Identity and values • Families and commitment • Healthy friendships • Managing challenges in friendships • Assertive and respectful communication</w:t>
            </w:r>
          </w:p>
        </w:tc>
        <w:tc>
          <w:tcPr>
            <w:tcW w:w="0" w:type="auto"/>
            <w:tcMar>
              <w:top w:w="70" w:type="dxa"/>
              <w:left w:w="70" w:type="dxa"/>
              <w:bottom w:w="70" w:type="dxa"/>
              <w:right w:w="70" w:type="dxa"/>
            </w:tcMar>
            <w:vAlign w:val="center"/>
            <w:hideMark/>
          </w:tcPr>
          <w:p w14:paraId="192373A5" w14:textId="77777777" w:rsidR="009911C6" w:rsidRPr="009911C6" w:rsidRDefault="009911C6" w:rsidP="009911C6">
            <w:pPr>
              <w:spacing w:after="40" w:line="259" w:lineRule="auto"/>
              <w:rPr>
                <w:rFonts w:cs="Arial"/>
                <w:sz w:val="22"/>
                <w:szCs w:val="22"/>
                <w:lang w:val="en-GB"/>
              </w:rPr>
            </w:pPr>
            <w:hyperlink r:id="rId45" w:history="1">
              <w:r w:rsidRPr="009911C6">
                <w:rPr>
                  <w:rStyle w:val="Hyperlink"/>
                  <w:rFonts w:cs="Arial"/>
                  <w:sz w:val="22"/>
                  <w:szCs w:val="22"/>
                  <w:lang w:val="en-GB"/>
                </w:rPr>
                <w:t>Kapow – Year 5 RSE &amp; PSHE</w:t>
              </w:r>
            </w:hyperlink>
          </w:p>
        </w:tc>
      </w:tr>
      <w:tr w:rsidR="009911C6" w:rsidRPr="009911C6" w14:paraId="1005697D" w14:textId="77777777" w:rsidTr="009911C6">
        <w:trPr>
          <w:jc w:val="center"/>
        </w:trPr>
        <w:tc>
          <w:tcPr>
            <w:tcW w:w="0" w:type="auto"/>
            <w:tcMar>
              <w:top w:w="70" w:type="dxa"/>
              <w:left w:w="70" w:type="dxa"/>
              <w:bottom w:w="70" w:type="dxa"/>
              <w:right w:w="70" w:type="dxa"/>
            </w:tcMar>
            <w:vAlign w:val="center"/>
            <w:hideMark/>
          </w:tcPr>
          <w:p w14:paraId="3C2F7814"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5</w:t>
            </w:r>
          </w:p>
        </w:tc>
        <w:tc>
          <w:tcPr>
            <w:tcW w:w="0" w:type="auto"/>
            <w:tcMar>
              <w:top w:w="70" w:type="dxa"/>
              <w:left w:w="70" w:type="dxa"/>
              <w:bottom w:w="70" w:type="dxa"/>
              <w:right w:w="70" w:type="dxa"/>
            </w:tcMar>
            <w:vAlign w:val="center"/>
            <w:hideMark/>
          </w:tcPr>
          <w:p w14:paraId="041E626D"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Autumn/Spring</w:t>
            </w:r>
          </w:p>
        </w:tc>
        <w:tc>
          <w:tcPr>
            <w:tcW w:w="0" w:type="auto"/>
            <w:tcMar>
              <w:top w:w="70" w:type="dxa"/>
              <w:left w:w="70" w:type="dxa"/>
              <w:bottom w:w="70" w:type="dxa"/>
              <w:right w:w="70" w:type="dxa"/>
            </w:tcMar>
            <w:vAlign w:val="center"/>
            <w:hideMark/>
          </w:tcPr>
          <w:p w14:paraId="1CB29178"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Health and wellbeing</w:t>
            </w:r>
            <w:r w:rsidRPr="009911C6">
              <w:rPr>
                <w:rFonts w:cs="Arial"/>
                <w:sz w:val="16"/>
                <w:szCs w:val="22"/>
                <w:lang w:val="en-GB"/>
              </w:rPr>
              <w:t xml:space="preserve"> • Nutrition and physical activity • Mental wellbeing • Recognising complex feelings • Supporting mental health • Developing strategies for managing emotions</w:t>
            </w:r>
          </w:p>
        </w:tc>
        <w:tc>
          <w:tcPr>
            <w:tcW w:w="0" w:type="auto"/>
            <w:tcMar>
              <w:top w:w="70" w:type="dxa"/>
              <w:left w:w="70" w:type="dxa"/>
              <w:bottom w:w="70" w:type="dxa"/>
              <w:right w:w="70" w:type="dxa"/>
            </w:tcMar>
            <w:vAlign w:val="center"/>
            <w:hideMark/>
          </w:tcPr>
          <w:p w14:paraId="09835FF8" w14:textId="77777777" w:rsidR="009911C6" w:rsidRPr="009911C6" w:rsidRDefault="009911C6" w:rsidP="009911C6">
            <w:pPr>
              <w:spacing w:after="40" w:line="259" w:lineRule="auto"/>
              <w:rPr>
                <w:rFonts w:cs="Arial"/>
                <w:sz w:val="22"/>
                <w:szCs w:val="22"/>
                <w:lang w:val="en-GB"/>
              </w:rPr>
            </w:pPr>
            <w:hyperlink r:id="rId46" w:history="1">
              <w:r w:rsidRPr="009911C6">
                <w:rPr>
                  <w:rStyle w:val="Hyperlink"/>
                  <w:rFonts w:cs="Arial"/>
                  <w:sz w:val="22"/>
                  <w:szCs w:val="22"/>
                  <w:lang w:val="en-GB"/>
                </w:rPr>
                <w:t>Kapow – Year 5 RSE &amp; PSHE</w:t>
              </w:r>
            </w:hyperlink>
          </w:p>
        </w:tc>
      </w:tr>
      <w:tr w:rsidR="009911C6" w:rsidRPr="009911C6" w14:paraId="0206AE0A" w14:textId="77777777" w:rsidTr="009911C6">
        <w:trPr>
          <w:jc w:val="center"/>
        </w:trPr>
        <w:tc>
          <w:tcPr>
            <w:tcW w:w="0" w:type="auto"/>
            <w:tcMar>
              <w:top w:w="70" w:type="dxa"/>
              <w:left w:w="70" w:type="dxa"/>
              <w:bottom w:w="70" w:type="dxa"/>
              <w:right w:w="70" w:type="dxa"/>
            </w:tcMar>
            <w:vAlign w:val="center"/>
            <w:hideMark/>
          </w:tcPr>
          <w:p w14:paraId="3AACA352"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5</w:t>
            </w:r>
          </w:p>
        </w:tc>
        <w:tc>
          <w:tcPr>
            <w:tcW w:w="0" w:type="auto"/>
            <w:tcMar>
              <w:top w:w="70" w:type="dxa"/>
              <w:left w:w="70" w:type="dxa"/>
              <w:bottom w:w="70" w:type="dxa"/>
              <w:right w:w="70" w:type="dxa"/>
            </w:tcMar>
            <w:vAlign w:val="center"/>
            <w:hideMark/>
          </w:tcPr>
          <w:p w14:paraId="0C026280"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Spring</w:t>
            </w:r>
          </w:p>
        </w:tc>
        <w:tc>
          <w:tcPr>
            <w:tcW w:w="0" w:type="auto"/>
            <w:tcMar>
              <w:top w:w="70" w:type="dxa"/>
              <w:left w:w="70" w:type="dxa"/>
              <w:bottom w:w="70" w:type="dxa"/>
              <w:right w:w="70" w:type="dxa"/>
            </w:tcMar>
            <w:vAlign w:val="center"/>
            <w:hideMark/>
          </w:tcPr>
          <w:p w14:paraId="52897695"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Growing up and puberty</w:t>
            </w:r>
            <w:r w:rsidRPr="009911C6">
              <w:rPr>
                <w:rFonts w:cs="Arial"/>
                <w:sz w:val="16"/>
                <w:szCs w:val="22"/>
                <w:lang w:val="en-GB"/>
              </w:rPr>
              <w:t xml:space="preserve"> • Physical and emotional changes during puberty • Hormonal changes • Personal hygiene • Menstruation and the menstrual cycle • Emotional changes • Managing changes confidently • Respecting personal boundaries</w:t>
            </w:r>
          </w:p>
        </w:tc>
        <w:tc>
          <w:tcPr>
            <w:tcW w:w="0" w:type="auto"/>
            <w:tcMar>
              <w:top w:w="70" w:type="dxa"/>
              <w:left w:w="70" w:type="dxa"/>
              <w:bottom w:w="70" w:type="dxa"/>
              <w:right w:w="70" w:type="dxa"/>
            </w:tcMar>
            <w:vAlign w:val="center"/>
            <w:hideMark/>
          </w:tcPr>
          <w:p w14:paraId="7E9700CD" w14:textId="77777777" w:rsidR="009911C6" w:rsidRPr="009911C6" w:rsidRDefault="009911C6" w:rsidP="009911C6">
            <w:pPr>
              <w:spacing w:after="40" w:line="259" w:lineRule="auto"/>
              <w:rPr>
                <w:rFonts w:cs="Arial"/>
                <w:sz w:val="22"/>
                <w:szCs w:val="22"/>
                <w:lang w:val="en-GB"/>
              </w:rPr>
            </w:pPr>
            <w:hyperlink r:id="rId47" w:history="1">
              <w:r w:rsidRPr="009911C6">
                <w:rPr>
                  <w:rStyle w:val="Hyperlink"/>
                  <w:rFonts w:cs="Arial"/>
                  <w:sz w:val="22"/>
                  <w:szCs w:val="22"/>
                  <w:lang w:val="en-GB"/>
                </w:rPr>
                <w:t>Kapow – Year 5 Growing up</w:t>
              </w:r>
            </w:hyperlink>
          </w:p>
        </w:tc>
      </w:tr>
      <w:tr w:rsidR="009911C6" w:rsidRPr="009911C6" w14:paraId="3C22B041" w14:textId="77777777" w:rsidTr="009911C6">
        <w:trPr>
          <w:jc w:val="center"/>
        </w:trPr>
        <w:tc>
          <w:tcPr>
            <w:tcW w:w="0" w:type="auto"/>
            <w:tcMar>
              <w:top w:w="70" w:type="dxa"/>
              <w:left w:w="70" w:type="dxa"/>
              <w:bottom w:w="70" w:type="dxa"/>
              <w:right w:w="70" w:type="dxa"/>
            </w:tcMar>
            <w:vAlign w:val="center"/>
            <w:hideMark/>
          </w:tcPr>
          <w:p w14:paraId="554F68F5"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lastRenderedPageBreak/>
              <w:t>Year 5</w:t>
            </w:r>
          </w:p>
        </w:tc>
        <w:tc>
          <w:tcPr>
            <w:tcW w:w="0" w:type="auto"/>
            <w:tcMar>
              <w:top w:w="70" w:type="dxa"/>
              <w:left w:w="70" w:type="dxa"/>
              <w:bottom w:w="70" w:type="dxa"/>
              <w:right w:w="70" w:type="dxa"/>
            </w:tcMar>
            <w:vAlign w:val="center"/>
          </w:tcPr>
          <w:p w14:paraId="627A691A" w14:textId="77777777" w:rsidR="009911C6" w:rsidRPr="009911C6" w:rsidRDefault="00F86E5B" w:rsidP="009911C6">
            <w:pPr>
              <w:spacing w:after="40" w:line="259" w:lineRule="auto"/>
              <w:rPr>
                <w:rFonts w:cs="Arial"/>
                <w:sz w:val="22"/>
                <w:szCs w:val="22"/>
                <w:lang w:val="en-GB"/>
              </w:rPr>
            </w:pPr>
            <w:r>
              <w:rPr>
                <w:rFonts w:cs="Arial"/>
                <w:sz w:val="16"/>
                <w:szCs w:val="22"/>
                <w:lang w:val="en-GB"/>
              </w:rPr>
              <w:t>Summer</w:t>
            </w:r>
          </w:p>
        </w:tc>
        <w:tc>
          <w:tcPr>
            <w:tcW w:w="0" w:type="auto"/>
            <w:tcMar>
              <w:top w:w="70" w:type="dxa"/>
              <w:left w:w="70" w:type="dxa"/>
              <w:bottom w:w="70" w:type="dxa"/>
              <w:right w:w="70" w:type="dxa"/>
            </w:tcMar>
            <w:vAlign w:val="center"/>
            <w:hideMark/>
          </w:tcPr>
          <w:p w14:paraId="0D1F0315"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Science – Animals, including humans</w:t>
            </w:r>
            <w:r w:rsidRPr="009911C6">
              <w:rPr>
                <w:rFonts w:cs="Arial"/>
                <w:sz w:val="16"/>
                <w:szCs w:val="22"/>
                <w:lang w:val="en-GB"/>
              </w:rPr>
              <w:t xml:space="preserve"> • Human development from birth to old age • Foetal development • Changes during puberty • Physical changes associated with growing up • Life cycles and development</w:t>
            </w:r>
          </w:p>
        </w:tc>
        <w:tc>
          <w:tcPr>
            <w:tcW w:w="0" w:type="auto"/>
            <w:tcMar>
              <w:top w:w="70" w:type="dxa"/>
              <w:left w:w="70" w:type="dxa"/>
              <w:bottom w:w="70" w:type="dxa"/>
              <w:right w:w="70" w:type="dxa"/>
            </w:tcMar>
            <w:vAlign w:val="center"/>
            <w:hideMark/>
          </w:tcPr>
          <w:p w14:paraId="79C60109" w14:textId="77777777" w:rsidR="009911C6" w:rsidRPr="009911C6" w:rsidRDefault="009911C6" w:rsidP="009911C6">
            <w:pPr>
              <w:spacing w:after="40" w:line="259" w:lineRule="auto"/>
              <w:rPr>
                <w:rFonts w:cs="Arial"/>
                <w:sz w:val="22"/>
                <w:szCs w:val="22"/>
                <w:lang w:val="en-GB"/>
              </w:rPr>
            </w:pPr>
            <w:hyperlink r:id="rId48" w:history="1">
              <w:r w:rsidRPr="009911C6">
                <w:rPr>
                  <w:rStyle w:val="Hyperlink"/>
                  <w:rFonts w:cs="Arial"/>
                  <w:sz w:val="22"/>
                  <w:szCs w:val="22"/>
                  <w:lang w:val="en-GB"/>
                </w:rPr>
                <w:t>Developing Experts – Year 5 Animals, including humans</w:t>
              </w:r>
            </w:hyperlink>
          </w:p>
        </w:tc>
      </w:tr>
      <w:tr w:rsidR="009911C6" w:rsidRPr="009911C6" w14:paraId="4D98EDA9" w14:textId="77777777" w:rsidTr="009911C6">
        <w:trPr>
          <w:jc w:val="center"/>
        </w:trPr>
        <w:tc>
          <w:tcPr>
            <w:tcW w:w="0" w:type="auto"/>
            <w:tcMar>
              <w:top w:w="70" w:type="dxa"/>
              <w:left w:w="70" w:type="dxa"/>
              <w:bottom w:w="70" w:type="dxa"/>
              <w:right w:w="70" w:type="dxa"/>
            </w:tcMar>
            <w:vAlign w:val="center"/>
            <w:hideMark/>
          </w:tcPr>
          <w:p w14:paraId="19D07C5E"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5</w:t>
            </w:r>
          </w:p>
        </w:tc>
        <w:tc>
          <w:tcPr>
            <w:tcW w:w="0" w:type="auto"/>
            <w:tcMar>
              <w:top w:w="70" w:type="dxa"/>
              <w:left w:w="70" w:type="dxa"/>
              <w:bottom w:w="70" w:type="dxa"/>
              <w:right w:w="70" w:type="dxa"/>
            </w:tcMar>
            <w:vAlign w:val="center"/>
            <w:hideMark/>
          </w:tcPr>
          <w:p w14:paraId="6E3FD1F3"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Summer</w:t>
            </w:r>
          </w:p>
        </w:tc>
        <w:tc>
          <w:tcPr>
            <w:tcW w:w="0" w:type="auto"/>
            <w:tcMar>
              <w:top w:w="70" w:type="dxa"/>
              <w:left w:w="70" w:type="dxa"/>
              <w:bottom w:w="70" w:type="dxa"/>
              <w:right w:w="70" w:type="dxa"/>
            </w:tcMar>
            <w:vAlign w:val="center"/>
            <w:hideMark/>
          </w:tcPr>
          <w:p w14:paraId="21665323"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Online safety and relationships</w:t>
            </w:r>
            <w:r w:rsidRPr="009911C6">
              <w:rPr>
                <w:rFonts w:cs="Arial"/>
                <w:sz w:val="16"/>
                <w:szCs w:val="22"/>
                <w:lang w:val="en-GB"/>
              </w:rPr>
              <w:t xml:space="preserve"> • Influence of online content • Online communication and behaviour • Recognising misleading information • Seeking support when online experiences cause concern</w:t>
            </w:r>
          </w:p>
        </w:tc>
        <w:tc>
          <w:tcPr>
            <w:tcW w:w="0" w:type="auto"/>
            <w:tcMar>
              <w:top w:w="70" w:type="dxa"/>
              <w:left w:w="70" w:type="dxa"/>
              <w:bottom w:w="70" w:type="dxa"/>
              <w:right w:w="70" w:type="dxa"/>
            </w:tcMar>
            <w:vAlign w:val="center"/>
            <w:hideMark/>
          </w:tcPr>
          <w:p w14:paraId="6D9022EE" w14:textId="77777777" w:rsidR="009911C6" w:rsidRPr="009911C6" w:rsidRDefault="009911C6" w:rsidP="009911C6">
            <w:pPr>
              <w:spacing w:after="40" w:line="259" w:lineRule="auto"/>
              <w:rPr>
                <w:rFonts w:cs="Arial"/>
                <w:sz w:val="22"/>
                <w:szCs w:val="22"/>
                <w:lang w:val="en-GB"/>
              </w:rPr>
            </w:pPr>
            <w:hyperlink r:id="rId49" w:history="1">
              <w:r w:rsidRPr="009911C6">
                <w:rPr>
                  <w:rStyle w:val="Hyperlink"/>
                  <w:rFonts w:cs="Arial"/>
                  <w:sz w:val="22"/>
                  <w:szCs w:val="22"/>
                  <w:lang w:val="en-GB"/>
                </w:rPr>
                <w:t>Kapow – RSE &amp; PSHE curriculum</w:t>
              </w:r>
            </w:hyperlink>
          </w:p>
        </w:tc>
      </w:tr>
      <w:tr w:rsidR="009911C6" w:rsidRPr="009911C6" w14:paraId="72E8B5E4" w14:textId="77777777" w:rsidTr="009911C6">
        <w:trPr>
          <w:jc w:val="center"/>
        </w:trPr>
        <w:tc>
          <w:tcPr>
            <w:tcW w:w="0" w:type="auto"/>
            <w:tcMar>
              <w:top w:w="70" w:type="dxa"/>
              <w:left w:w="70" w:type="dxa"/>
              <w:bottom w:w="70" w:type="dxa"/>
              <w:right w:w="70" w:type="dxa"/>
            </w:tcMar>
            <w:vAlign w:val="center"/>
            <w:hideMark/>
          </w:tcPr>
          <w:p w14:paraId="7EE24721"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6</w:t>
            </w:r>
          </w:p>
        </w:tc>
        <w:tc>
          <w:tcPr>
            <w:tcW w:w="0" w:type="auto"/>
            <w:tcMar>
              <w:top w:w="70" w:type="dxa"/>
              <w:left w:w="70" w:type="dxa"/>
              <w:bottom w:w="70" w:type="dxa"/>
              <w:right w:w="70" w:type="dxa"/>
            </w:tcMar>
            <w:vAlign w:val="center"/>
            <w:hideMark/>
          </w:tcPr>
          <w:p w14:paraId="49CFBBEB"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Autumn</w:t>
            </w:r>
          </w:p>
        </w:tc>
        <w:tc>
          <w:tcPr>
            <w:tcW w:w="0" w:type="auto"/>
            <w:tcMar>
              <w:top w:w="70" w:type="dxa"/>
              <w:left w:w="70" w:type="dxa"/>
              <w:bottom w:w="70" w:type="dxa"/>
              <w:right w:w="70" w:type="dxa"/>
            </w:tcMar>
            <w:vAlign w:val="center"/>
            <w:hideMark/>
          </w:tcPr>
          <w:p w14:paraId="4168F4D2"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Relationships</w:t>
            </w:r>
            <w:r w:rsidRPr="009911C6">
              <w:rPr>
                <w:rFonts w:cs="Arial"/>
                <w:sz w:val="16"/>
                <w:szCs w:val="22"/>
                <w:lang w:val="en-GB"/>
              </w:rPr>
              <w:t xml:space="preserve"> • Healthy and respectful relationships • Personal boundaries • Standing up for ourselves and others • Recognising and responding to unsafe or inappropriate behaviour • Seeking help and support</w:t>
            </w:r>
          </w:p>
        </w:tc>
        <w:tc>
          <w:tcPr>
            <w:tcW w:w="0" w:type="auto"/>
            <w:tcMar>
              <w:top w:w="70" w:type="dxa"/>
              <w:left w:w="70" w:type="dxa"/>
              <w:bottom w:w="70" w:type="dxa"/>
              <w:right w:w="70" w:type="dxa"/>
            </w:tcMar>
            <w:vAlign w:val="center"/>
            <w:hideMark/>
          </w:tcPr>
          <w:p w14:paraId="7284FCF2" w14:textId="77777777" w:rsidR="009911C6" w:rsidRPr="009911C6" w:rsidRDefault="009911C6" w:rsidP="009911C6">
            <w:pPr>
              <w:spacing w:after="40" w:line="259" w:lineRule="auto"/>
              <w:rPr>
                <w:rFonts w:cs="Arial"/>
                <w:sz w:val="22"/>
                <w:szCs w:val="22"/>
                <w:lang w:val="en-GB"/>
              </w:rPr>
            </w:pPr>
            <w:hyperlink r:id="rId50" w:history="1">
              <w:r w:rsidRPr="009911C6">
                <w:rPr>
                  <w:rStyle w:val="Hyperlink"/>
                  <w:rFonts w:cs="Arial"/>
                  <w:sz w:val="22"/>
                  <w:szCs w:val="22"/>
                  <w:lang w:val="en-GB"/>
                </w:rPr>
                <w:t>Kapow – KS2 RSE &amp; PSHE</w:t>
              </w:r>
            </w:hyperlink>
          </w:p>
        </w:tc>
      </w:tr>
      <w:tr w:rsidR="009911C6" w:rsidRPr="009911C6" w14:paraId="583C5718" w14:textId="77777777" w:rsidTr="009911C6">
        <w:trPr>
          <w:jc w:val="center"/>
        </w:trPr>
        <w:tc>
          <w:tcPr>
            <w:tcW w:w="0" w:type="auto"/>
            <w:tcMar>
              <w:top w:w="70" w:type="dxa"/>
              <w:left w:w="70" w:type="dxa"/>
              <w:bottom w:w="70" w:type="dxa"/>
              <w:right w:w="70" w:type="dxa"/>
            </w:tcMar>
            <w:vAlign w:val="center"/>
            <w:hideMark/>
          </w:tcPr>
          <w:p w14:paraId="6496CDE8"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6</w:t>
            </w:r>
          </w:p>
        </w:tc>
        <w:tc>
          <w:tcPr>
            <w:tcW w:w="0" w:type="auto"/>
            <w:tcMar>
              <w:top w:w="70" w:type="dxa"/>
              <w:left w:w="70" w:type="dxa"/>
              <w:bottom w:w="70" w:type="dxa"/>
              <w:right w:w="70" w:type="dxa"/>
            </w:tcMar>
            <w:vAlign w:val="center"/>
            <w:hideMark/>
          </w:tcPr>
          <w:p w14:paraId="086634A5"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Autumn/Spring</w:t>
            </w:r>
          </w:p>
        </w:tc>
        <w:tc>
          <w:tcPr>
            <w:tcW w:w="0" w:type="auto"/>
            <w:tcMar>
              <w:top w:w="70" w:type="dxa"/>
              <w:left w:w="70" w:type="dxa"/>
              <w:bottom w:w="70" w:type="dxa"/>
              <w:right w:w="70" w:type="dxa"/>
            </w:tcMar>
            <w:vAlign w:val="center"/>
            <w:hideMark/>
          </w:tcPr>
          <w:p w14:paraId="53FE5EFA"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Health and wellbeing</w:t>
            </w:r>
            <w:r w:rsidRPr="009911C6">
              <w:rPr>
                <w:rFonts w:cs="Arial"/>
                <w:sz w:val="16"/>
                <w:szCs w:val="22"/>
                <w:lang w:val="en-GB"/>
              </w:rPr>
              <w:t xml:space="preserve"> • Future health • Healthy lifestyle choices • Mental wellbeing • Managing complex feelings • Self-esteem and personal growth</w:t>
            </w:r>
          </w:p>
        </w:tc>
        <w:tc>
          <w:tcPr>
            <w:tcW w:w="0" w:type="auto"/>
            <w:tcMar>
              <w:top w:w="70" w:type="dxa"/>
              <w:left w:w="70" w:type="dxa"/>
              <w:bottom w:w="70" w:type="dxa"/>
              <w:right w:w="70" w:type="dxa"/>
            </w:tcMar>
            <w:vAlign w:val="center"/>
            <w:hideMark/>
          </w:tcPr>
          <w:p w14:paraId="608E9022" w14:textId="77777777" w:rsidR="009911C6" w:rsidRPr="009911C6" w:rsidRDefault="009911C6" w:rsidP="009911C6">
            <w:pPr>
              <w:spacing w:after="40" w:line="259" w:lineRule="auto"/>
              <w:rPr>
                <w:rFonts w:cs="Arial"/>
                <w:sz w:val="22"/>
                <w:szCs w:val="22"/>
                <w:lang w:val="en-GB"/>
              </w:rPr>
            </w:pPr>
            <w:hyperlink r:id="rId51" w:history="1">
              <w:r w:rsidRPr="009911C6">
                <w:rPr>
                  <w:rStyle w:val="Hyperlink"/>
                  <w:rFonts w:cs="Arial"/>
                  <w:sz w:val="22"/>
                  <w:szCs w:val="22"/>
                  <w:lang w:val="en-GB"/>
                </w:rPr>
                <w:t>Kapow – RSE &amp; PSHE curriculum</w:t>
              </w:r>
            </w:hyperlink>
          </w:p>
        </w:tc>
      </w:tr>
      <w:tr w:rsidR="009911C6" w:rsidRPr="009911C6" w14:paraId="23822344" w14:textId="77777777" w:rsidTr="009911C6">
        <w:trPr>
          <w:jc w:val="center"/>
        </w:trPr>
        <w:tc>
          <w:tcPr>
            <w:tcW w:w="0" w:type="auto"/>
            <w:tcMar>
              <w:top w:w="70" w:type="dxa"/>
              <w:left w:w="70" w:type="dxa"/>
              <w:bottom w:w="70" w:type="dxa"/>
              <w:right w:w="70" w:type="dxa"/>
            </w:tcMar>
            <w:vAlign w:val="center"/>
            <w:hideMark/>
          </w:tcPr>
          <w:p w14:paraId="1DE61F65"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6</w:t>
            </w:r>
          </w:p>
        </w:tc>
        <w:tc>
          <w:tcPr>
            <w:tcW w:w="0" w:type="auto"/>
            <w:tcMar>
              <w:top w:w="70" w:type="dxa"/>
              <w:left w:w="70" w:type="dxa"/>
              <w:bottom w:w="70" w:type="dxa"/>
              <w:right w:w="70" w:type="dxa"/>
            </w:tcMar>
            <w:vAlign w:val="center"/>
            <w:hideMark/>
          </w:tcPr>
          <w:p w14:paraId="204F19D8" w14:textId="77777777" w:rsidR="009911C6" w:rsidRPr="009911C6" w:rsidRDefault="009911C6" w:rsidP="009911C6">
            <w:pPr>
              <w:spacing w:after="40" w:line="259" w:lineRule="auto"/>
              <w:rPr>
                <w:rFonts w:cs="Arial"/>
                <w:sz w:val="22"/>
                <w:szCs w:val="22"/>
                <w:lang w:val="en-GB"/>
              </w:rPr>
            </w:pPr>
            <w:r w:rsidRPr="009911C6">
              <w:rPr>
                <w:rFonts w:cs="Arial"/>
                <w:sz w:val="16"/>
                <w:szCs w:val="22"/>
                <w:lang w:val="en-GB"/>
              </w:rPr>
              <w:t>Spring</w:t>
            </w:r>
          </w:p>
        </w:tc>
        <w:tc>
          <w:tcPr>
            <w:tcW w:w="0" w:type="auto"/>
            <w:tcMar>
              <w:top w:w="70" w:type="dxa"/>
              <w:left w:w="70" w:type="dxa"/>
              <w:bottom w:w="70" w:type="dxa"/>
              <w:right w:w="70" w:type="dxa"/>
            </w:tcMar>
            <w:vAlign w:val="center"/>
            <w:hideMark/>
          </w:tcPr>
          <w:p w14:paraId="159F3722"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Staying safe as pupils grow up</w:t>
            </w:r>
            <w:r w:rsidRPr="009911C6">
              <w:rPr>
                <w:rFonts w:cs="Arial"/>
                <w:sz w:val="16"/>
                <w:szCs w:val="22"/>
                <w:lang w:val="en-GB"/>
              </w:rPr>
              <w:t xml:space="preserve"> • Recognising risks • Personal safety • Appropriate responses to unsafe situations • Seeking help from trusted adults and appropriate services • Preparing for increased independence</w:t>
            </w:r>
          </w:p>
        </w:tc>
        <w:tc>
          <w:tcPr>
            <w:tcW w:w="0" w:type="auto"/>
            <w:tcMar>
              <w:top w:w="70" w:type="dxa"/>
              <w:left w:w="70" w:type="dxa"/>
              <w:bottom w:w="70" w:type="dxa"/>
              <w:right w:w="70" w:type="dxa"/>
            </w:tcMar>
            <w:vAlign w:val="center"/>
            <w:hideMark/>
          </w:tcPr>
          <w:p w14:paraId="1812C7A7" w14:textId="77777777" w:rsidR="009911C6" w:rsidRPr="009911C6" w:rsidRDefault="009911C6" w:rsidP="009911C6">
            <w:pPr>
              <w:spacing w:after="40" w:line="259" w:lineRule="auto"/>
              <w:rPr>
                <w:rFonts w:cs="Arial"/>
                <w:sz w:val="22"/>
                <w:szCs w:val="22"/>
                <w:lang w:val="en-GB"/>
              </w:rPr>
            </w:pPr>
            <w:hyperlink r:id="rId52" w:history="1">
              <w:r w:rsidRPr="009911C6">
                <w:rPr>
                  <w:rStyle w:val="Hyperlink"/>
                  <w:rFonts w:cs="Arial"/>
                  <w:sz w:val="22"/>
                  <w:szCs w:val="22"/>
                  <w:lang w:val="en-GB"/>
                </w:rPr>
                <w:t>Kapow – KS2 RSE &amp; PSHE</w:t>
              </w:r>
            </w:hyperlink>
          </w:p>
        </w:tc>
      </w:tr>
      <w:tr w:rsidR="009911C6" w:rsidRPr="009911C6" w14:paraId="4D42B463" w14:textId="77777777" w:rsidTr="009911C6">
        <w:trPr>
          <w:jc w:val="center"/>
        </w:trPr>
        <w:tc>
          <w:tcPr>
            <w:tcW w:w="0" w:type="auto"/>
            <w:tcMar>
              <w:top w:w="70" w:type="dxa"/>
              <w:left w:w="70" w:type="dxa"/>
              <w:bottom w:w="70" w:type="dxa"/>
              <w:right w:w="70" w:type="dxa"/>
            </w:tcMar>
            <w:vAlign w:val="center"/>
            <w:hideMark/>
          </w:tcPr>
          <w:p w14:paraId="528FBA20"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Year 6</w:t>
            </w:r>
          </w:p>
        </w:tc>
        <w:tc>
          <w:tcPr>
            <w:tcW w:w="0" w:type="auto"/>
            <w:tcMar>
              <w:top w:w="70" w:type="dxa"/>
              <w:left w:w="70" w:type="dxa"/>
              <w:bottom w:w="70" w:type="dxa"/>
              <w:right w:w="70" w:type="dxa"/>
            </w:tcMar>
            <w:vAlign w:val="center"/>
          </w:tcPr>
          <w:p w14:paraId="6EE42FF8" w14:textId="77777777" w:rsidR="009911C6" w:rsidRPr="009911C6" w:rsidRDefault="00F86E5B" w:rsidP="009911C6">
            <w:pPr>
              <w:spacing w:after="40" w:line="259" w:lineRule="auto"/>
              <w:rPr>
                <w:rFonts w:cs="Arial"/>
                <w:sz w:val="22"/>
                <w:szCs w:val="22"/>
                <w:lang w:val="en-GB"/>
              </w:rPr>
            </w:pPr>
            <w:r>
              <w:rPr>
                <w:rFonts w:cs="Arial"/>
                <w:sz w:val="16"/>
                <w:szCs w:val="22"/>
                <w:lang w:val="en-GB"/>
              </w:rPr>
              <w:t>Autumn</w:t>
            </w:r>
          </w:p>
        </w:tc>
        <w:tc>
          <w:tcPr>
            <w:tcW w:w="0" w:type="auto"/>
            <w:tcMar>
              <w:top w:w="70" w:type="dxa"/>
              <w:left w:w="70" w:type="dxa"/>
              <w:bottom w:w="70" w:type="dxa"/>
              <w:right w:w="70" w:type="dxa"/>
            </w:tcMar>
            <w:vAlign w:val="center"/>
            <w:hideMark/>
          </w:tcPr>
          <w:p w14:paraId="43112ED6" w14:textId="77777777" w:rsidR="009911C6" w:rsidRPr="009911C6" w:rsidRDefault="009911C6" w:rsidP="009911C6">
            <w:pPr>
              <w:spacing w:after="40" w:line="259" w:lineRule="auto"/>
              <w:rPr>
                <w:rFonts w:cs="Arial"/>
                <w:sz w:val="22"/>
                <w:szCs w:val="22"/>
                <w:lang w:val="en-GB"/>
              </w:rPr>
            </w:pPr>
            <w:r w:rsidRPr="009911C6">
              <w:rPr>
                <w:rFonts w:cs="Arial"/>
                <w:b/>
                <w:bCs/>
                <w:sz w:val="16"/>
                <w:szCs w:val="22"/>
                <w:lang w:val="en-GB"/>
              </w:rPr>
              <w:t>Science – Animals, including humans</w:t>
            </w:r>
            <w:r w:rsidRPr="009911C6">
              <w:rPr>
                <w:rFonts w:cs="Arial"/>
                <w:sz w:val="16"/>
                <w:szCs w:val="22"/>
                <w:lang w:val="en-GB"/>
              </w:rPr>
              <w:t xml:space="preserve"> • Circulatory system • Effects of diet, exercise and lifestyle on the body • Impact of drugs and alcohol on the body • Maintaining physical health</w:t>
            </w:r>
          </w:p>
        </w:tc>
        <w:tc>
          <w:tcPr>
            <w:tcW w:w="0" w:type="auto"/>
            <w:tcMar>
              <w:top w:w="70" w:type="dxa"/>
              <w:left w:w="70" w:type="dxa"/>
              <w:bottom w:w="70" w:type="dxa"/>
              <w:right w:w="70" w:type="dxa"/>
            </w:tcMar>
            <w:vAlign w:val="center"/>
            <w:hideMark/>
          </w:tcPr>
          <w:p w14:paraId="053E9765" w14:textId="77777777" w:rsidR="009911C6" w:rsidRPr="009911C6" w:rsidRDefault="009911C6" w:rsidP="009911C6">
            <w:pPr>
              <w:spacing w:after="40" w:line="259" w:lineRule="auto"/>
              <w:rPr>
                <w:rFonts w:cs="Arial"/>
                <w:sz w:val="22"/>
                <w:szCs w:val="22"/>
                <w:lang w:val="en-GB"/>
              </w:rPr>
            </w:pPr>
            <w:hyperlink r:id="rId53" w:history="1">
              <w:r w:rsidRPr="009911C6">
                <w:rPr>
                  <w:rStyle w:val="Hyperlink"/>
                  <w:rFonts w:cs="Arial"/>
                  <w:sz w:val="22"/>
                  <w:szCs w:val="22"/>
                  <w:lang w:val="en-GB"/>
                </w:rPr>
                <w:t>Developing Experts – Year 6 Animals, including humans</w:t>
              </w:r>
            </w:hyperlink>
          </w:p>
        </w:tc>
      </w:tr>
    </w:tbl>
    <w:p w14:paraId="130F2ABC" w14:textId="77777777" w:rsidR="00595827" w:rsidRPr="00971777" w:rsidRDefault="00D376C6" w:rsidP="009911C6">
      <w:pPr>
        <w:pStyle w:val="Heading1"/>
        <w:spacing w:after="160" w:line="259" w:lineRule="auto"/>
        <w:rPr>
          <w:sz w:val="22"/>
          <w:szCs w:val="22"/>
        </w:rPr>
      </w:pPr>
      <w:r w:rsidRPr="00971777">
        <w:rPr>
          <w:rFonts w:ascii="Aptos" w:hAnsi="Aptos"/>
          <w:sz w:val="22"/>
          <w:szCs w:val="22"/>
        </w:rPr>
        <w:br w:type="page"/>
      </w:r>
      <w:bookmarkStart w:id="21" w:name="_Toc203978211"/>
      <w:bookmarkStart w:id="22" w:name="_Toc236146807"/>
      <w:bookmarkStart w:id="23" w:name="_Hlk203638827"/>
      <w:r w:rsidR="009911C6">
        <w:rPr>
          <w:rFonts w:ascii="Aptos" w:hAnsi="Aptos"/>
          <w:sz w:val="22"/>
          <w:szCs w:val="22"/>
        </w:rPr>
        <w:lastRenderedPageBreak/>
        <w:t>A</w:t>
      </w:r>
      <w:r w:rsidR="00595827" w:rsidRPr="00971777">
        <w:rPr>
          <w:rFonts w:ascii="Aptos" w:hAnsi="Aptos"/>
          <w:sz w:val="22"/>
          <w:szCs w:val="22"/>
        </w:rPr>
        <w:t>ppendix 2: By the end of primary school pupils should know</w:t>
      </w:r>
      <w:bookmarkEnd w:id="21"/>
      <w:bookmarkEnd w:id="22"/>
    </w:p>
    <w:tbl>
      <w:tblPr>
        <w:tblW w:w="14742" w:type="dxa"/>
        <w:jc w:val="cente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43"/>
        <w:gridCol w:w="12899"/>
      </w:tblGrid>
      <w:tr w:rsidR="00D376C6" w:rsidRPr="00971777" w14:paraId="68F36CAB" w14:textId="77777777" w:rsidTr="001E6BF3">
        <w:trPr>
          <w:cantSplit/>
          <w:tblHeader/>
          <w:jc w:val="center"/>
        </w:trPr>
        <w:tc>
          <w:tcPr>
            <w:tcW w:w="1843" w:type="dxa"/>
            <w:tcBorders>
              <w:top w:val="single" w:sz="4" w:space="0" w:color="12263F"/>
              <w:left w:val="single" w:sz="4" w:space="0" w:color="12263F"/>
              <w:bottom w:val="single" w:sz="4" w:space="0" w:color="12263F"/>
              <w:right w:val="single" w:sz="4" w:space="0" w:color="F8F8F8"/>
              <w:tl2br w:val="nil"/>
              <w:tr2bl w:val="nil"/>
            </w:tcBorders>
            <w:shd w:val="clear" w:color="auto" w:fill="1F4E79"/>
            <w:tcMar>
              <w:top w:w="70" w:type="dxa"/>
              <w:left w:w="70" w:type="dxa"/>
              <w:bottom w:w="70" w:type="dxa"/>
              <w:right w:w="70" w:type="dxa"/>
            </w:tcMar>
            <w:vAlign w:val="center"/>
          </w:tcPr>
          <w:p w14:paraId="47E72FEF" w14:textId="77777777" w:rsidR="00D376C6" w:rsidRPr="00971777" w:rsidRDefault="00D376C6" w:rsidP="00A00CE7">
            <w:pPr>
              <w:pStyle w:val="1bodycopy"/>
              <w:spacing w:after="40"/>
              <w:ind w:left="-221" w:firstLine="221"/>
              <w:rPr>
                <w:rFonts w:cs="Arial"/>
                <w:caps/>
                <w:color w:val="F8F8F8"/>
                <w:sz w:val="22"/>
                <w:szCs w:val="22"/>
                <w:lang w:val="en-GB"/>
              </w:rPr>
            </w:pPr>
            <w:r w:rsidRPr="00971777">
              <w:rPr>
                <w:rFonts w:cs="Arial"/>
                <w:b/>
                <w:caps/>
                <w:color w:val="FFFFFF"/>
                <w:sz w:val="16"/>
                <w:szCs w:val="22"/>
                <w:lang w:val="en-GB"/>
              </w:rPr>
              <w:t>Topic</w:t>
            </w:r>
          </w:p>
        </w:tc>
        <w:tc>
          <w:tcPr>
            <w:tcW w:w="12899" w:type="dxa"/>
            <w:tcBorders>
              <w:top w:val="single" w:sz="4" w:space="0" w:color="12263F"/>
              <w:left w:val="single" w:sz="4" w:space="0" w:color="F8F8F8"/>
              <w:bottom w:val="single" w:sz="4" w:space="0" w:color="12263F"/>
              <w:right w:val="single" w:sz="4" w:space="0" w:color="F8F8F8"/>
              <w:tl2br w:val="nil"/>
              <w:tr2bl w:val="nil"/>
            </w:tcBorders>
            <w:shd w:val="clear" w:color="auto" w:fill="1F4E79"/>
            <w:tcMar>
              <w:top w:w="70" w:type="dxa"/>
              <w:left w:w="70" w:type="dxa"/>
              <w:bottom w:w="70" w:type="dxa"/>
              <w:right w:w="70" w:type="dxa"/>
            </w:tcMar>
            <w:vAlign w:val="center"/>
          </w:tcPr>
          <w:p w14:paraId="0B26C22A" w14:textId="77777777" w:rsidR="00D376C6" w:rsidRPr="00971777" w:rsidRDefault="00D376C6" w:rsidP="00A00CE7">
            <w:pPr>
              <w:pStyle w:val="1bodycopy"/>
              <w:spacing w:after="40"/>
              <w:rPr>
                <w:rFonts w:cs="Arial"/>
                <w:caps/>
                <w:color w:val="F8F8F8"/>
                <w:sz w:val="22"/>
                <w:szCs w:val="22"/>
                <w:lang w:val="en-GB"/>
              </w:rPr>
            </w:pPr>
            <w:r w:rsidRPr="00971777">
              <w:rPr>
                <w:rFonts w:cs="Arial"/>
                <w:b/>
                <w:caps/>
                <w:color w:val="FFFFFF"/>
                <w:sz w:val="16"/>
                <w:szCs w:val="22"/>
                <w:lang w:val="en-GB"/>
              </w:rPr>
              <w:t>Pupils should know</w:t>
            </w:r>
          </w:p>
        </w:tc>
      </w:tr>
      <w:tr w:rsidR="00D376C6" w:rsidRPr="00971777" w14:paraId="47F7CD35" w14:textId="77777777" w:rsidTr="001E6BF3">
        <w:trPr>
          <w:cantSplit/>
          <w:jc w:val="center"/>
        </w:trPr>
        <w:tc>
          <w:tcPr>
            <w:tcW w:w="1843" w:type="dxa"/>
            <w:tcMar>
              <w:top w:w="70" w:type="dxa"/>
              <w:left w:w="70" w:type="dxa"/>
              <w:bottom w:w="70" w:type="dxa"/>
              <w:right w:w="70" w:type="dxa"/>
            </w:tcMar>
            <w:vAlign w:val="center"/>
          </w:tcPr>
          <w:p w14:paraId="5D9CCACA" w14:textId="77777777" w:rsidR="00D376C6" w:rsidRPr="00971777" w:rsidRDefault="00D376C6" w:rsidP="00A00CE7">
            <w:pPr>
              <w:pStyle w:val="7Tablebodycopy"/>
              <w:spacing w:after="40"/>
              <w:rPr>
                <w:rFonts w:cs="Arial"/>
                <w:sz w:val="22"/>
                <w:szCs w:val="22"/>
                <w:lang w:val="en-GB"/>
              </w:rPr>
            </w:pPr>
            <w:r w:rsidRPr="00971777">
              <w:rPr>
                <w:rFonts w:cs="Arial"/>
                <w:sz w:val="16"/>
                <w:szCs w:val="22"/>
                <w:lang w:val="en-GB"/>
              </w:rPr>
              <w:t xml:space="preserve">Families and people who care </w:t>
            </w:r>
            <w:r w:rsidR="00A2181F" w:rsidRPr="00971777">
              <w:rPr>
                <w:rFonts w:cs="Arial"/>
                <w:sz w:val="16"/>
                <w:szCs w:val="22"/>
                <w:lang w:val="en-GB"/>
              </w:rPr>
              <w:t xml:space="preserve">for </w:t>
            </w:r>
            <w:r w:rsidRPr="00971777">
              <w:rPr>
                <w:rFonts w:cs="Arial"/>
                <w:sz w:val="16"/>
                <w:szCs w:val="22"/>
                <w:lang w:val="en-GB"/>
              </w:rPr>
              <w:t>me</w:t>
            </w:r>
          </w:p>
        </w:tc>
        <w:tc>
          <w:tcPr>
            <w:tcW w:w="12899" w:type="dxa"/>
            <w:tcMar>
              <w:top w:w="70" w:type="dxa"/>
              <w:left w:w="70" w:type="dxa"/>
              <w:bottom w:w="70" w:type="dxa"/>
              <w:right w:w="70" w:type="dxa"/>
            </w:tcMar>
            <w:vAlign w:val="center"/>
          </w:tcPr>
          <w:p w14:paraId="631C8C16"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That families are important for children growing up because they can give love, security and stability</w:t>
            </w:r>
          </w:p>
          <w:p w14:paraId="593706A0"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 xml:space="preserve">The characteristics of </w:t>
            </w:r>
            <w:r w:rsidR="00A31188" w:rsidRPr="00971777">
              <w:rPr>
                <w:rFonts w:cs="Arial"/>
                <w:sz w:val="16"/>
                <w:szCs w:val="22"/>
                <w:lang w:val="en-GB"/>
              </w:rPr>
              <w:t xml:space="preserve">safe and happy </w:t>
            </w:r>
            <w:r w:rsidRPr="00971777">
              <w:rPr>
                <w:rFonts w:cs="Arial"/>
                <w:sz w:val="16"/>
                <w:szCs w:val="22"/>
                <w:lang w:val="en-GB"/>
              </w:rPr>
              <w:t xml:space="preserve">family life, </w:t>
            </w:r>
            <w:r w:rsidR="00A31188" w:rsidRPr="00971777">
              <w:rPr>
                <w:rFonts w:cs="Arial"/>
                <w:sz w:val="16"/>
                <w:szCs w:val="22"/>
                <w:lang w:val="en-GB"/>
              </w:rPr>
              <w:t>such as</w:t>
            </w:r>
            <w:r w:rsidR="003C2A16" w:rsidRPr="00971777">
              <w:rPr>
                <w:rFonts w:cs="Arial"/>
                <w:sz w:val="16"/>
                <w:szCs w:val="22"/>
                <w:lang w:val="en-GB"/>
              </w:rPr>
              <w:t>:</w:t>
            </w:r>
            <w:r w:rsidR="00A31188" w:rsidRPr="00971777">
              <w:rPr>
                <w:rFonts w:cs="Arial"/>
                <w:sz w:val="16"/>
                <w:szCs w:val="22"/>
                <w:lang w:val="en-GB"/>
              </w:rPr>
              <w:t xml:space="preserve"> </w:t>
            </w:r>
            <w:r w:rsidRPr="00971777">
              <w:rPr>
                <w:rFonts w:cs="Arial"/>
                <w:sz w:val="16"/>
                <w:szCs w:val="22"/>
                <w:lang w:val="en-GB"/>
              </w:rPr>
              <w:t xml:space="preserve">commitment to each other, including in times of difficulty, protection and care for </w:t>
            </w:r>
            <w:r w:rsidRPr="00971777">
              <w:rPr>
                <w:rFonts w:cs="Arial"/>
                <w:sz w:val="16"/>
                <w:szCs w:val="22"/>
              </w:rPr>
              <w:t>children and other family members, the importance of spending time together and sharing each other’s lives</w:t>
            </w:r>
          </w:p>
          <w:p w14:paraId="2F0611C6"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 xml:space="preserve">That </w:t>
            </w:r>
            <w:r w:rsidR="00A2181F" w:rsidRPr="00971777">
              <w:rPr>
                <w:rFonts w:cs="Arial"/>
                <w:sz w:val="16"/>
                <w:szCs w:val="22"/>
                <w:lang w:val="en-GB"/>
              </w:rPr>
              <w:t>other children’s</w:t>
            </w:r>
            <w:r w:rsidR="003C2A16" w:rsidRPr="00971777">
              <w:rPr>
                <w:rFonts w:cs="Arial"/>
                <w:sz w:val="16"/>
                <w:szCs w:val="22"/>
                <w:lang w:val="en-GB"/>
              </w:rPr>
              <w:t xml:space="preserve"> families</w:t>
            </w:r>
            <w:r w:rsidRPr="00971777">
              <w:rPr>
                <w:rFonts w:cs="Arial"/>
                <w:sz w:val="16"/>
                <w:szCs w:val="22"/>
                <w:lang w:val="en-GB"/>
              </w:rPr>
              <w:t xml:space="preserve">, either in school or in the wider world, sometimes look different from their </w:t>
            </w:r>
            <w:r w:rsidR="00A45831" w:rsidRPr="00971777">
              <w:rPr>
                <w:rFonts w:cs="Arial"/>
                <w:sz w:val="16"/>
                <w:szCs w:val="22"/>
                <w:lang w:val="en-GB"/>
              </w:rPr>
              <w:t>own</w:t>
            </w:r>
            <w:r w:rsidRPr="00971777">
              <w:rPr>
                <w:rFonts w:cs="Arial"/>
                <w:sz w:val="16"/>
                <w:szCs w:val="22"/>
                <w:lang w:val="en-GB"/>
              </w:rPr>
              <w:t>, but they should respect those differences and know that other families are also characterised by love and care</w:t>
            </w:r>
          </w:p>
          <w:p w14:paraId="16E4B71E"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 xml:space="preserve">That stable, caring </w:t>
            </w:r>
            <w:r w:rsidR="003C2A16" w:rsidRPr="00971777">
              <w:rPr>
                <w:rFonts w:cs="Arial"/>
                <w:sz w:val="16"/>
                <w:szCs w:val="22"/>
                <w:lang w:val="en-GB"/>
              </w:rPr>
              <w:t>relationships are</w:t>
            </w:r>
            <w:r w:rsidRPr="00971777">
              <w:rPr>
                <w:rFonts w:cs="Arial"/>
                <w:sz w:val="16"/>
                <w:szCs w:val="22"/>
                <w:lang w:val="en-GB"/>
              </w:rPr>
              <w:t xml:space="preserve"> at the heart of</w:t>
            </w:r>
            <w:r w:rsidR="00A31188" w:rsidRPr="00971777">
              <w:rPr>
                <w:rFonts w:cs="Arial"/>
                <w:sz w:val="16"/>
                <w:szCs w:val="22"/>
                <w:lang w:val="en-GB"/>
              </w:rPr>
              <w:t xml:space="preserve"> safe and</w:t>
            </w:r>
            <w:r w:rsidRPr="00971777">
              <w:rPr>
                <w:rFonts w:cs="Arial"/>
                <w:sz w:val="16"/>
                <w:szCs w:val="22"/>
                <w:lang w:val="en-GB"/>
              </w:rPr>
              <w:t xml:space="preserve"> happy families, and are important for children’s security as they grow up</w:t>
            </w:r>
          </w:p>
          <w:p w14:paraId="5F51B9BC"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 xml:space="preserve">That marriage </w:t>
            </w:r>
            <w:r w:rsidR="006374BB" w:rsidRPr="00971777">
              <w:rPr>
                <w:rFonts w:cs="Arial"/>
                <w:sz w:val="16"/>
                <w:szCs w:val="22"/>
                <w:lang w:val="en-GB"/>
              </w:rPr>
              <w:t xml:space="preserve">and civil partnerships </w:t>
            </w:r>
            <w:r w:rsidRPr="00971777">
              <w:rPr>
                <w:rFonts w:cs="Arial"/>
                <w:sz w:val="16"/>
                <w:szCs w:val="22"/>
                <w:lang w:val="en-GB"/>
              </w:rPr>
              <w:t xml:space="preserve">represent a formal and legally recognised commitment of </w:t>
            </w:r>
            <w:r w:rsidR="00693C54" w:rsidRPr="00971777">
              <w:rPr>
                <w:rFonts w:cs="Arial"/>
                <w:sz w:val="16"/>
                <w:szCs w:val="22"/>
                <w:lang w:val="en-GB"/>
              </w:rPr>
              <w:t>2</w:t>
            </w:r>
            <w:r w:rsidRPr="00971777">
              <w:rPr>
                <w:rFonts w:cs="Arial"/>
                <w:sz w:val="16"/>
                <w:szCs w:val="22"/>
                <w:lang w:val="en-GB"/>
              </w:rPr>
              <w:t xml:space="preserve"> people to each other which is intended to be lifelong</w:t>
            </w:r>
          </w:p>
          <w:p w14:paraId="5D4F5835"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How to recognise if family relationships are making them feel unhappy or unsafe, and how to seek help or advice from others if needed</w:t>
            </w:r>
          </w:p>
        </w:tc>
      </w:tr>
      <w:tr w:rsidR="00D376C6" w:rsidRPr="00971777" w14:paraId="31E6C5DA" w14:textId="77777777" w:rsidTr="001E6BF3">
        <w:trPr>
          <w:cantSplit/>
          <w:jc w:val="center"/>
        </w:trPr>
        <w:tc>
          <w:tcPr>
            <w:tcW w:w="1843" w:type="dxa"/>
            <w:tcMar>
              <w:top w:w="70" w:type="dxa"/>
              <w:left w:w="70" w:type="dxa"/>
              <w:bottom w:w="70" w:type="dxa"/>
              <w:right w:w="70" w:type="dxa"/>
            </w:tcMar>
            <w:vAlign w:val="center"/>
          </w:tcPr>
          <w:p w14:paraId="08884FEF" w14:textId="77777777" w:rsidR="00D376C6" w:rsidRPr="00971777" w:rsidRDefault="00D376C6" w:rsidP="00A00CE7">
            <w:pPr>
              <w:pStyle w:val="7Tablebodycopy"/>
              <w:spacing w:after="40"/>
              <w:rPr>
                <w:rFonts w:cs="Arial"/>
                <w:sz w:val="22"/>
                <w:szCs w:val="22"/>
                <w:lang w:val="en-GB"/>
              </w:rPr>
            </w:pPr>
            <w:r w:rsidRPr="00971777">
              <w:rPr>
                <w:rFonts w:cs="Arial"/>
                <w:sz w:val="16"/>
                <w:szCs w:val="22"/>
                <w:lang w:val="en-GB"/>
              </w:rPr>
              <w:t>Caring friendships</w:t>
            </w:r>
          </w:p>
        </w:tc>
        <w:tc>
          <w:tcPr>
            <w:tcW w:w="12899" w:type="dxa"/>
            <w:tcMar>
              <w:top w:w="70" w:type="dxa"/>
              <w:left w:w="70" w:type="dxa"/>
              <w:bottom w:w="70" w:type="dxa"/>
              <w:right w:w="70" w:type="dxa"/>
            </w:tcMar>
            <w:vAlign w:val="center"/>
          </w:tcPr>
          <w:p w14:paraId="706F49F4"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How important friendships are in making us feel happy and secure, and how people choose and make friends</w:t>
            </w:r>
          </w:p>
          <w:p w14:paraId="78751670"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The characteristics of friendships</w:t>
            </w:r>
            <w:r w:rsidR="00A45831" w:rsidRPr="00971777">
              <w:rPr>
                <w:rFonts w:cs="Arial"/>
                <w:sz w:val="16"/>
                <w:szCs w:val="22"/>
                <w:lang w:val="en-GB"/>
              </w:rPr>
              <w:t xml:space="preserve"> that lead to happiness and security</w:t>
            </w:r>
            <w:r w:rsidRPr="00971777">
              <w:rPr>
                <w:rFonts w:cs="Arial"/>
                <w:sz w:val="16"/>
                <w:szCs w:val="22"/>
                <w:lang w:val="en-GB"/>
              </w:rPr>
              <w:t>, including</w:t>
            </w:r>
            <w:r w:rsidR="003C2A16" w:rsidRPr="00971777">
              <w:rPr>
                <w:rFonts w:cs="Arial"/>
                <w:sz w:val="16"/>
                <w:szCs w:val="22"/>
                <w:lang w:val="en-GB"/>
              </w:rPr>
              <w:t>:</w:t>
            </w:r>
            <w:r w:rsidRPr="00971777">
              <w:rPr>
                <w:rFonts w:cs="Arial"/>
                <w:sz w:val="16"/>
                <w:szCs w:val="22"/>
                <w:lang w:val="en-GB"/>
              </w:rPr>
              <w:t xml:space="preserve"> mutual respect, truthfulness, </w:t>
            </w:r>
            <w:r w:rsidR="00A45831" w:rsidRPr="00971777">
              <w:rPr>
                <w:rFonts w:cs="Arial"/>
                <w:sz w:val="16"/>
                <w:szCs w:val="22"/>
                <w:lang w:val="en-GB"/>
              </w:rPr>
              <w:t xml:space="preserve">trust and </w:t>
            </w:r>
            <w:r w:rsidRPr="00971777">
              <w:rPr>
                <w:rFonts w:cs="Arial"/>
                <w:sz w:val="16"/>
                <w:szCs w:val="22"/>
                <w:lang w:val="en-GB"/>
              </w:rPr>
              <w:t>trustworthiness, loyalty, kindness, generosity, sharing interests and experiences and support with problems and difficulties</w:t>
            </w:r>
          </w:p>
          <w:p w14:paraId="3EEAD02E"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That healthy</w:t>
            </w:r>
            <w:r w:rsidR="00A45831" w:rsidRPr="00971777">
              <w:rPr>
                <w:rFonts w:cs="Arial"/>
                <w:sz w:val="16"/>
                <w:szCs w:val="22"/>
                <w:lang w:val="en-GB"/>
              </w:rPr>
              <w:t>, caring and kind</w:t>
            </w:r>
            <w:r w:rsidRPr="00971777">
              <w:rPr>
                <w:rFonts w:cs="Arial"/>
                <w:sz w:val="16"/>
                <w:szCs w:val="22"/>
                <w:lang w:val="en-GB"/>
              </w:rPr>
              <w:t xml:space="preserve"> friendships are positive and welcoming towards others, and do not make others feel lonely or excluded</w:t>
            </w:r>
            <w:r w:rsidR="00142393" w:rsidRPr="00971777">
              <w:rPr>
                <w:rFonts w:cs="Arial"/>
                <w:sz w:val="16"/>
                <w:szCs w:val="22"/>
                <w:lang w:val="en-GB"/>
              </w:rPr>
              <w:t xml:space="preserve">. </w:t>
            </w:r>
            <w:r w:rsidR="00142393" w:rsidRPr="00971777">
              <w:rPr>
                <w:rFonts w:cs="Arial"/>
                <w:sz w:val="16"/>
                <w:szCs w:val="22"/>
              </w:rPr>
              <w:t>Pupils should learn skills for developing caring, kind friendships</w:t>
            </w:r>
          </w:p>
          <w:p w14:paraId="51415A8A" w14:textId="77777777" w:rsidR="009F3084" w:rsidRPr="00971777" w:rsidRDefault="009F3084" w:rsidP="00A00CE7">
            <w:pPr>
              <w:pStyle w:val="7Tablecopybulleted"/>
              <w:spacing w:after="40"/>
              <w:rPr>
                <w:rFonts w:cs="Arial"/>
                <w:sz w:val="22"/>
                <w:szCs w:val="22"/>
                <w:lang w:val="en-GB"/>
              </w:rPr>
            </w:pPr>
            <w:r w:rsidRPr="00971777">
              <w:rPr>
                <w:rFonts w:cs="Arial"/>
                <w:sz w:val="16"/>
                <w:szCs w:val="22"/>
              </w:rPr>
              <w:t>That not every child will have the friends they would like at all times, that most people feel lonely sometimes, and that there is no shame in feeling lonely or talking about it</w:t>
            </w:r>
          </w:p>
          <w:p w14:paraId="533B3434" w14:textId="77777777" w:rsidR="003C2A16" w:rsidRPr="00971777" w:rsidRDefault="00D376C6" w:rsidP="00A45831">
            <w:pPr>
              <w:pStyle w:val="7Tablecopybulleted"/>
              <w:spacing w:after="40"/>
              <w:rPr>
                <w:rFonts w:cs="Arial"/>
                <w:sz w:val="22"/>
                <w:szCs w:val="22"/>
                <w:lang w:val="en-GB"/>
              </w:rPr>
            </w:pPr>
            <w:r w:rsidRPr="00971777">
              <w:rPr>
                <w:rFonts w:cs="Arial"/>
                <w:sz w:val="16"/>
                <w:szCs w:val="22"/>
                <w:lang w:val="en-GB"/>
              </w:rPr>
              <w:t>That most friendships have ups and downs, and that these can often be worked through so that the friendship is repaired or even strengthened</w:t>
            </w:r>
          </w:p>
          <w:p w14:paraId="214E8117" w14:textId="77777777" w:rsidR="00AB77EB" w:rsidRPr="00971777" w:rsidRDefault="00AB77EB" w:rsidP="00A45831">
            <w:pPr>
              <w:pStyle w:val="7Tablecopybulleted"/>
              <w:spacing w:after="40"/>
              <w:rPr>
                <w:rFonts w:cs="Arial"/>
                <w:sz w:val="22"/>
                <w:szCs w:val="22"/>
                <w:lang w:val="en-GB"/>
              </w:rPr>
            </w:pPr>
            <w:r w:rsidRPr="00971777">
              <w:rPr>
                <w:rFonts w:cs="Arial"/>
                <w:sz w:val="16"/>
                <w:szCs w:val="22"/>
                <w:lang w:val="en-GB"/>
              </w:rPr>
              <w:t xml:space="preserve">About managing conflict with kindness and respect, and that violence is never right </w:t>
            </w:r>
          </w:p>
          <w:p w14:paraId="5BBB0CCC"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How to recognise when a friendship is making them feel unhappy or uncomfortable, and how to seek help or advice from others, if needed</w:t>
            </w:r>
          </w:p>
        </w:tc>
      </w:tr>
      <w:tr w:rsidR="00D376C6" w:rsidRPr="00971777" w14:paraId="3B6935B1" w14:textId="77777777" w:rsidTr="001E6BF3">
        <w:trPr>
          <w:cantSplit/>
          <w:jc w:val="center"/>
        </w:trPr>
        <w:tc>
          <w:tcPr>
            <w:tcW w:w="1843" w:type="dxa"/>
            <w:tcMar>
              <w:top w:w="70" w:type="dxa"/>
              <w:left w:w="70" w:type="dxa"/>
              <w:bottom w:w="70" w:type="dxa"/>
              <w:right w:w="70" w:type="dxa"/>
            </w:tcMar>
            <w:vAlign w:val="center"/>
          </w:tcPr>
          <w:p w14:paraId="7D410A91" w14:textId="77777777" w:rsidR="00D376C6" w:rsidRPr="00971777" w:rsidRDefault="00D376C6" w:rsidP="00A00CE7">
            <w:pPr>
              <w:pStyle w:val="7Tablebodycopy"/>
              <w:spacing w:after="40"/>
              <w:rPr>
                <w:rFonts w:cs="Arial"/>
                <w:sz w:val="22"/>
                <w:szCs w:val="22"/>
                <w:lang w:val="en-GB"/>
              </w:rPr>
            </w:pPr>
            <w:r w:rsidRPr="00971777">
              <w:rPr>
                <w:rFonts w:cs="Arial"/>
                <w:sz w:val="16"/>
                <w:szCs w:val="22"/>
                <w:lang w:val="en-GB"/>
              </w:rPr>
              <w:lastRenderedPageBreak/>
              <w:t>Respectful</w:t>
            </w:r>
            <w:r w:rsidR="00A2181F" w:rsidRPr="00971777">
              <w:rPr>
                <w:rFonts w:cs="Arial"/>
                <w:sz w:val="16"/>
                <w:szCs w:val="22"/>
                <w:lang w:val="en-GB"/>
              </w:rPr>
              <w:t xml:space="preserve">, </w:t>
            </w:r>
            <w:r w:rsidR="003C2A16" w:rsidRPr="00971777">
              <w:rPr>
                <w:rFonts w:cs="Arial"/>
                <w:sz w:val="16"/>
                <w:szCs w:val="22"/>
                <w:lang w:val="en-GB"/>
              </w:rPr>
              <w:t>kind relationships</w:t>
            </w:r>
          </w:p>
        </w:tc>
        <w:tc>
          <w:tcPr>
            <w:tcW w:w="12899" w:type="dxa"/>
            <w:tcMar>
              <w:top w:w="70" w:type="dxa"/>
              <w:left w:w="70" w:type="dxa"/>
              <w:bottom w:w="70" w:type="dxa"/>
              <w:right w:w="70" w:type="dxa"/>
            </w:tcMar>
            <w:vAlign w:val="center"/>
          </w:tcPr>
          <w:p w14:paraId="433F5CBA" w14:textId="77777777" w:rsidR="00D376C6" w:rsidRPr="00971777" w:rsidRDefault="00B25A7D" w:rsidP="00A00CE7">
            <w:pPr>
              <w:pStyle w:val="7Tablecopybulleted"/>
              <w:spacing w:after="40"/>
              <w:rPr>
                <w:rFonts w:cs="Arial"/>
                <w:sz w:val="22"/>
                <w:szCs w:val="22"/>
              </w:rPr>
            </w:pPr>
            <w:r w:rsidRPr="00971777">
              <w:rPr>
                <w:rFonts w:cs="Arial"/>
                <w:sz w:val="16"/>
                <w:szCs w:val="22"/>
              </w:rPr>
              <w:t xml:space="preserve">How to pay attention to the needs and preferences of others, including in families and </w:t>
            </w:r>
            <w:r w:rsidR="007C1CDE" w:rsidRPr="00971777">
              <w:rPr>
                <w:rFonts w:cs="Arial"/>
                <w:sz w:val="16"/>
                <w:szCs w:val="22"/>
              </w:rPr>
              <w:t>friendships.</w:t>
            </w:r>
            <w:r w:rsidR="00A31188" w:rsidRPr="00971777">
              <w:rPr>
                <w:rFonts w:cs="Arial"/>
                <w:sz w:val="16"/>
                <w:szCs w:val="22"/>
              </w:rPr>
              <w:t xml:space="preserve"> Pupils should be encouraged to discuss how we can balance the needs</w:t>
            </w:r>
            <w:r w:rsidR="00AB77EB" w:rsidRPr="00971777">
              <w:rPr>
                <w:rFonts w:cs="Arial"/>
                <w:sz w:val="16"/>
                <w:szCs w:val="22"/>
              </w:rPr>
              <w:t xml:space="preserve"> and </w:t>
            </w:r>
            <w:r w:rsidR="00A31188" w:rsidRPr="00971777">
              <w:rPr>
                <w:rFonts w:cs="Arial"/>
                <w:sz w:val="16"/>
                <w:szCs w:val="22"/>
              </w:rPr>
              <w:t>wishes of different people</w:t>
            </w:r>
            <w:r w:rsidRPr="00971777">
              <w:rPr>
                <w:rFonts w:cs="Arial"/>
                <w:sz w:val="16"/>
                <w:szCs w:val="22"/>
              </w:rPr>
              <w:t xml:space="preserve"> in relationships</w:t>
            </w:r>
            <w:r w:rsidR="00AB77EB" w:rsidRPr="00971777">
              <w:rPr>
                <w:rFonts w:cs="Arial"/>
                <w:sz w:val="16"/>
                <w:szCs w:val="22"/>
              </w:rPr>
              <w:t>,</w:t>
            </w:r>
            <w:r w:rsidR="00A31188" w:rsidRPr="00971777">
              <w:rPr>
                <w:rFonts w:cs="Arial"/>
                <w:sz w:val="16"/>
                <w:szCs w:val="22"/>
              </w:rPr>
              <w:t xml:space="preserve"> and why this can be complicated</w:t>
            </w:r>
          </w:p>
          <w:p w14:paraId="70D535BE" w14:textId="77777777" w:rsidR="009F3084" w:rsidRPr="00971777" w:rsidRDefault="009F3084" w:rsidP="00A00CE7">
            <w:pPr>
              <w:pStyle w:val="7Tablecopybulleted"/>
              <w:spacing w:after="40"/>
              <w:rPr>
                <w:rFonts w:cs="Arial"/>
                <w:sz w:val="22"/>
                <w:szCs w:val="22"/>
              </w:rPr>
            </w:pPr>
            <w:r w:rsidRPr="00971777">
              <w:rPr>
                <w:rFonts w:cs="Arial"/>
                <w:sz w:val="16"/>
                <w:szCs w:val="22"/>
              </w:rPr>
              <w:t xml:space="preserve">The importance of setting and respecting healthy boundaries in all relationships </w:t>
            </w:r>
            <w:r w:rsidR="00142393" w:rsidRPr="00971777">
              <w:rPr>
                <w:rFonts w:cs="Arial"/>
                <w:sz w:val="16"/>
                <w:szCs w:val="22"/>
              </w:rPr>
              <w:t>with friends, family, peers and adults</w:t>
            </w:r>
          </w:p>
          <w:p w14:paraId="3E7BA2A0" w14:textId="77777777" w:rsidR="009F3084" w:rsidRPr="00971777" w:rsidRDefault="009F3084" w:rsidP="009F3084">
            <w:pPr>
              <w:pStyle w:val="7Tablecopybulleted"/>
              <w:spacing w:after="40"/>
              <w:rPr>
                <w:rFonts w:cs="Arial"/>
                <w:sz w:val="22"/>
                <w:szCs w:val="22"/>
              </w:rPr>
            </w:pPr>
            <w:r w:rsidRPr="00971777">
              <w:rPr>
                <w:rFonts w:cs="Arial"/>
                <w:sz w:val="16"/>
                <w:szCs w:val="22"/>
              </w:rPr>
              <w:t>How to communicate effectively</w:t>
            </w:r>
            <w:r w:rsidR="00B25A7D" w:rsidRPr="00971777">
              <w:rPr>
                <w:rFonts w:cs="Arial"/>
                <w:sz w:val="16"/>
                <w:szCs w:val="22"/>
              </w:rPr>
              <w:t xml:space="preserve"> </w:t>
            </w:r>
            <w:r w:rsidR="00B25A7D" w:rsidRPr="00971777">
              <w:rPr>
                <w:rFonts w:cs="Arial"/>
                <w:color w:val="000000"/>
                <w:sz w:val="16"/>
                <w:szCs w:val="22"/>
              </w:rPr>
              <w:t>and manage conflict with kindness and respect</w:t>
            </w:r>
            <w:r w:rsidRPr="00971777">
              <w:rPr>
                <w:rFonts w:cs="Arial"/>
                <w:sz w:val="16"/>
                <w:szCs w:val="22"/>
              </w:rPr>
              <w:t xml:space="preserve">: how </w:t>
            </w:r>
            <w:r w:rsidR="00B65CC5" w:rsidRPr="00971777">
              <w:rPr>
                <w:rFonts w:cs="Arial"/>
                <w:sz w:val="16"/>
                <w:szCs w:val="22"/>
              </w:rPr>
              <w:t xml:space="preserve">to </w:t>
            </w:r>
            <w:r w:rsidRPr="00971777">
              <w:rPr>
                <w:rFonts w:cs="Arial"/>
                <w:sz w:val="16"/>
                <w:szCs w:val="22"/>
              </w:rPr>
              <w:t xml:space="preserve">be assertive and express needs and boundaries and manage feelings, including disappointment and frustration </w:t>
            </w:r>
          </w:p>
          <w:p w14:paraId="281A9D7B" w14:textId="77777777" w:rsidR="00610F86" w:rsidRPr="00971777" w:rsidRDefault="00610F86" w:rsidP="00A00CE7">
            <w:pPr>
              <w:pStyle w:val="7Tablecopybulleted"/>
              <w:spacing w:after="40"/>
              <w:rPr>
                <w:rFonts w:cs="Arial"/>
                <w:sz w:val="22"/>
                <w:szCs w:val="22"/>
              </w:rPr>
            </w:pPr>
            <w:r w:rsidRPr="00971777">
              <w:rPr>
                <w:rFonts w:cs="Arial"/>
                <w:sz w:val="16"/>
                <w:szCs w:val="22"/>
              </w:rPr>
              <w:t>That they can expect to be treated with respect</w:t>
            </w:r>
            <w:r w:rsidR="00B25A7D" w:rsidRPr="00971777">
              <w:rPr>
                <w:rFonts w:cs="Arial"/>
                <w:sz w:val="16"/>
                <w:szCs w:val="22"/>
              </w:rPr>
              <w:t xml:space="preserve"> by others</w:t>
            </w:r>
            <w:r w:rsidRPr="00971777">
              <w:rPr>
                <w:rFonts w:cs="Arial"/>
                <w:sz w:val="16"/>
                <w:szCs w:val="22"/>
              </w:rPr>
              <w:t xml:space="preserve"> </w:t>
            </w:r>
            <w:r w:rsidR="009F3084" w:rsidRPr="00971777">
              <w:rPr>
                <w:rFonts w:cs="Arial"/>
                <w:sz w:val="16"/>
                <w:szCs w:val="22"/>
              </w:rPr>
              <w:t>and the importance of respecting others, including those who are different (</w:t>
            </w:r>
            <w:r w:rsidR="00207117" w:rsidRPr="00971777">
              <w:rPr>
                <w:rFonts w:cs="Arial"/>
                <w:sz w:val="16"/>
                <w:szCs w:val="22"/>
              </w:rPr>
              <w:t>for example:</w:t>
            </w:r>
            <w:r w:rsidR="009F3084" w:rsidRPr="00971777">
              <w:rPr>
                <w:rFonts w:cs="Arial"/>
                <w:sz w:val="16"/>
                <w:szCs w:val="22"/>
              </w:rPr>
              <w:t xml:space="preserve"> physically</w:t>
            </w:r>
            <w:r w:rsidR="008A0D1C" w:rsidRPr="00971777">
              <w:rPr>
                <w:rFonts w:cs="Arial"/>
                <w:sz w:val="16"/>
                <w:szCs w:val="22"/>
              </w:rPr>
              <w:t xml:space="preserve"> or </w:t>
            </w:r>
            <w:r w:rsidR="009F3084" w:rsidRPr="00971777">
              <w:rPr>
                <w:rFonts w:cs="Arial"/>
                <w:sz w:val="16"/>
                <w:szCs w:val="22"/>
              </w:rPr>
              <w:t>in character, personality or background), or make different choices, or have different preferences or beliefs</w:t>
            </w:r>
          </w:p>
          <w:p w14:paraId="20184ADB" w14:textId="77777777" w:rsidR="00D376C6" w:rsidRPr="00971777" w:rsidRDefault="00AB77EB" w:rsidP="00A00CE7">
            <w:pPr>
              <w:pStyle w:val="7Tablecopybulleted"/>
              <w:spacing w:after="40"/>
              <w:rPr>
                <w:rFonts w:cs="Arial"/>
                <w:sz w:val="22"/>
                <w:szCs w:val="22"/>
              </w:rPr>
            </w:pPr>
            <w:r w:rsidRPr="00971777">
              <w:rPr>
                <w:rFonts w:cs="Arial"/>
                <w:sz w:val="16"/>
                <w:szCs w:val="22"/>
              </w:rPr>
              <w:t xml:space="preserve">The practical </w:t>
            </w:r>
            <w:r w:rsidR="00D376C6" w:rsidRPr="00971777">
              <w:rPr>
                <w:rFonts w:cs="Arial"/>
                <w:sz w:val="16"/>
                <w:szCs w:val="22"/>
              </w:rPr>
              <w:t xml:space="preserve">steps they can take in a range of different contexts to improve or support </w:t>
            </w:r>
            <w:r w:rsidRPr="00971777">
              <w:rPr>
                <w:rFonts w:cs="Arial"/>
                <w:sz w:val="16"/>
                <w:szCs w:val="22"/>
              </w:rPr>
              <w:t xml:space="preserve">their </w:t>
            </w:r>
            <w:r w:rsidR="00D376C6" w:rsidRPr="00971777">
              <w:rPr>
                <w:rFonts w:cs="Arial"/>
                <w:sz w:val="16"/>
                <w:szCs w:val="22"/>
              </w:rPr>
              <w:t>relationships</w:t>
            </w:r>
          </w:p>
          <w:p w14:paraId="5EFC7EDC" w14:textId="77777777" w:rsidR="00D376C6" w:rsidRPr="00971777" w:rsidRDefault="00D376C6" w:rsidP="00A00CE7">
            <w:pPr>
              <w:pStyle w:val="7Tablecopybulleted"/>
              <w:spacing w:after="40"/>
              <w:rPr>
                <w:rFonts w:cs="Arial"/>
                <w:sz w:val="22"/>
                <w:szCs w:val="22"/>
              </w:rPr>
            </w:pPr>
            <w:r w:rsidRPr="00971777">
              <w:rPr>
                <w:rFonts w:cs="Arial"/>
                <w:sz w:val="16"/>
                <w:szCs w:val="22"/>
              </w:rPr>
              <w:t>The conventions of courtesy and manners</w:t>
            </w:r>
          </w:p>
          <w:p w14:paraId="179BACD2" w14:textId="77777777" w:rsidR="00D376C6" w:rsidRPr="00971777" w:rsidRDefault="00D376C6" w:rsidP="00A00CE7">
            <w:pPr>
              <w:pStyle w:val="7Tablecopybulleted"/>
              <w:spacing w:after="40"/>
              <w:rPr>
                <w:rFonts w:cs="Arial"/>
                <w:sz w:val="22"/>
                <w:szCs w:val="22"/>
              </w:rPr>
            </w:pPr>
            <w:r w:rsidRPr="00971777">
              <w:rPr>
                <w:rFonts w:cs="Arial"/>
                <w:sz w:val="16"/>
                <w:szCs w:val="22"/>
              </w:rPr>
              <w:t>The importance of self-respect and how this links to their own happiness</w:t>
            </w:r>
            <w:r w:rsidR="00610F86" w:rsidRPr="00971777">
              <w:rPr>
                <w:rFonts w:cs="Arial"/>
                <w:sz w:val="16"/>
                <w:szCs w:val="22"/>
              </w:rPr>
              <w:t xml:space="preserve">. They should have opportunities to consider issues like </w:t>
            </w:r>
            <w:r w:rsidR="00B25A7D" w:rsidRPr="00971777">
              <w:rPr>
                <w:rFonts w:cs="Arial"/>
                <w:sz w:val="16"/>
                <w:szCs w:val="22"/>
              </w:rPr>
              <w:t xml:space="preserve">how they foster their own </w:t>
            </w:r>
            <w:r w:rsidR="00610F86" w:rsidRPr="00971777">
              <w:rPr>
                <w:rFonts w:cs="Arial"/>
                <w:sz w:val="16"/>
                <w:szCs w:val="22"/>
              </w:rPr>
              <w:t xml:space="preserve">self-esteem and </w:t>
            </w:r>
            <w:r w:rsidR="00B25A7D" w:rsidRPr="00971777">
              <w:rPr>
                <w:rFonts w:cs="Arial"/>
                <w:sz w:val="16"/>
                <w:szCs w:val="22"/>
              </w:rPr>
              <w:t>build</w:t>
            </w:r>
            <w:r w:rsidR="00610F86" w:rsidRPr="00971777">
              <w:rPr>
                <w:rFonts w:cs="Arial"/>
                <w:sz w:val="16"/>
                <w:szCs w:val="22"/>
              </w:rPr>
              <w:t xml:space="preserve"> a </w:t>
            </w:r>
            <w:r w:rsidR="00B25A7D" w:rsidRPr="00971777">
              <w:rPr>
                <w:rFonts w:cs="Arial"/>
                <w:sz w:val="16"/>
                <w:szCs w:val="22"/>
              </w:rPr>
              <w:t xml:space="preserve">strong </w:t>
            </w:r>
            <w:r w:rsidR="00610F86" w:rsidRPr="00971777">
              <w:rPr>
                <w:rFonts w:cs="Arial"/>
                <w:sz w:val="16"/>
                <w:szCs w:val="22"/>
              </w:rPr>
              <w:t>sense of their own identity</w:t>
            </w:r>
            <w:r w:rsidR="00B25A7D" w:rsidRPr="00971777">
              <w:rPr>
                <w:rFonts w:cs="Arial"/>
                <w:sz w:val="16"/>
                <w:szCs w:val="22"/>
              </w:rPr>
              <w:t xml:space="preserve">, including through developing skills and interests </w:t>
            </w:r>
          </w:p>
          <w:p w14:paraId="4A41A12C" w14:textId="77777777" w:rsidR="00610F86" w:rsidRPr="00971777" w:rsidRDefault="00610F86" w:rsidP="00610F86">
            <w:pPr>
              <w:pStyle w:val="7Tablecopybulleted"/>
              <w:spacing w:after="40"/>
              <w:rPr>
                <w:rFonts w:cs="Arial"/>
                <w:sz w:val="22"/>
                <w:szCs w:val="22"/>
              </w:rPr>
            </w:pPr>
            <w:r w:rsidRPr="00971777">
              <w:rPr>
                <w:rFonts w:cs="Arial"/>
                <w:sz w:val="16"/>
                <w:szCs w:val="22"/>
              </w:rPr>
              <w:t>Pupils should have opportunities to discuss the difference between being assertive and being controlling, and the difference between being kind to other people and neglecting your own needs</w:t>
            </w:r>
          </w:p>
          <w:p w14:paraId="52D0E741"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 xml:space="preserve">About different types of bullying (including </w:t>
            </w:r>
            <w:r w:rsidR="00B25A7D" w:rsidRPr="00971777">
              <w:rPr>
                <w:rFonts w:cs="Arial"/>
                <w:sz w:val="16"/>
                <w:szCs w:val="22"/>
                <w:lang w:val="en-GB"/>
              </w:rPr>
              <w:t xml:space="preserve">online </w:t>
            </w:r>
            <w:r w:rsidRPr="00971777">
              <w:rPr>
                <w:rFonts w:cs="Arial"/>
                <w:sz w:val="16"/>
                <w:szCs w:val="22"/>
                <w:lang w:val="en-GB"/>
              </w:rPr>
              <w:t>bullying), the impact of bullying, responsibilities of bystanders (primarily reporting bullying to an adult) and how to get help</w:t>
            </w:r>
          </w:p>
          <w:p w14:paraId="33449363" w14:textId="77777777" w:rsidR="00A2181F" w:rsidRPr="00971777" w:rsidRDefault="00A2181F" w:rsidP="00A00CE7">
            <w:pPr>
              <w:pStyle w:val="7Tablecopybulleted"/>
              <w:spacing w:after="40"/>
              <w:rPr>
                <w:rFonts w:cs="Arial"/>
                <w:sz w:val="22"/>
                <w:szCs w:val="22"/>
                <w:lang w:val="en-GB"/>
              </w:rPr>
            </w:pPr>
            <w:r w:rsidRPr="00971777">
              <w:rPr>
                <w:rFonts w:cs="Arial"/>
                <w:sz w:val="16"/>
                <w:szCs w:val="22"/>
              </w:rPr>
              <w:t>How to seek help when needed, including when they are concerned about violence, harm, or when they are unsure who to trust</w:t>
            </w:r>
          </w:p>
          <w:p w14:paraId="68D71095"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What a stereotype is, and how stereotypes can be unfair, negative or destructive</w:t>
            </w:r>
            <w:r w:rsidR="00142393" w:rsidRPr="00971777">
              <w:rPr>
                <w:rFonts w:cs="Arial"/>
                <w:sz w:val="16"/>
                <w:szCs w:val="22"/>
              </w:rPr>
              <w:t xml:space="preserve"> or lead to bullying and how to challenge a stereotype</w:t>
            </w:r>
            <w:r w:rsidR="004D6B59" w:rsidRPr="00971777">
              <w:rPr>
                <w:rFonts w:cs="Arial"/>
                <w:sz w:val="16"/>
                <w:szCs w:val="22"/>
              </w:rPr>
              <w:t xml:space="preserve"> </w:t>
            </w:r>
          </w:p>
          <w:p w14:paraId="1DA4193F" w14:textId="77777777" w:rsidR="00D376C6" w:rsidRPr="00971777" w:rsidRDefault="00D376C6" w:rsidP="003C2A16">
            <w:pPr>
              <w:pStyle w:val="7Tablecopybulleted"/>
              <w:numPr>
                <w:ilvl w:val="0"/>
                <w:numId w:val="0"/>
              </w:numPr>
              <w:spacing w:after="40"/>
              <w:ind w:left="340"/>
              <w:rPr>
                <w:rFonts w:cs="Arial"/>
                <w:sz w:val="22"/>
                <w:szCs w:val="22"/>
                <w:lang w:val="en-GB"/>
              </w:rPr>
            </w:pPr>
          </w:p>
        </w:tc>
      </w:tr>
      <w:tr w:rsidR="00D376C6" w:rsidRPr="00971777" w14:paraId="601B9D27" w14:textId="77777777" w:rsidTr="001E6BF3">
        <w:trPr>
          <w:cantSplit/>
          <w:jc w:val="center"/>
        </w:trPr>
        <w:tc>
          <w:tcPr>
            <w:tcW w:w="1843" w:type="dxa"/>
            <w:tcMar>
              <w:top w:w="70" w:type="dxa"/>
              <w:left w:w="70" w:type="dxa"/>
              <w:bottom w:w="70" w:type="dxa"/>
              <w:right w:w="70" w:type="dxa"/>
            </w:tcMar>
            <w:vAlign w:val="center"/>
          </w:tcPr>
          <w:p w14:paraId="4E3D9CCB" w14:textId="77777777" w:rsidR="00D376C6" w:rsidRPr="00971777" w:rsidRDefault="00D376C6" w:rsidP="00A00CE7">
            <w:pPr>
              <w:pStyle w:val="7Tablebodycopy"/>
              <w:spacing w:after="40"/>
              <w:rPr>
                <w:rFonts w:cs="Arial"/>
                <w:sz w:val="22"/>
                <w:szCs w:val="22"/>
                <w:lang w:val="en-GB"/>
              </w:rPr>
            </w:pPr>
            <w:r w:rsidRPr="00971777">
              <w:rPr>
                <w:rFonts w:cs="Arial"/>
                <w:sz w:val="16"/>
                <w:szCs w:val="22"/>
                <w:lang w:val="en-GB"/>
              </w:rPr>
              <w:lastRenderedPageBreak/>
              <w:t xml:space="preserve">Online </w:t>
            </w:r>
            <w:r w:rsidR="00A2181F" w:rsidRPr="00971777">
              <w:rPr>
                <w:rFonts w:cs="Arial"/>
                <w:sz w:val="16"/>
                <w:szCs w:val="22"/>
                <w:lang w:val="en-GB"/>
              </w:rPr>
              <w:t>safety and awareness</w:t>
            </w:r>
          </w:p>
        </w:tc>
        <w:tc>
          <w:tcPr>
            <w:tcW w:w="12899" w:type="dxa"/>
            <w:tcMar>
              <w:top w:w="70" w:type="dxa"/>
              <w:left w:w="70" w:type="dxa"/>
              <w:bottom w:w="70" w:type="dxa"/>
              <w:right w:w="70" w:type="dxa"/>
            </w:tcMar>
            <w:vAlign w:val="center"/>
          </w:tcPr>
          <w:p w14:paraId="2CB4FB41" w14:textId="77777777" w:rsidR="00B174B3" w:rsidRPr="00971777" w:rsidRDefault="00B174B3" w:rsidP="00A00CE7">
            <w:pPr>
              <w:pStyle w:val="7Tablecopybulleted"/>
              <w:spacing w:after="40"/>
              <w:rPr>
                <w:rFonts w:cs="Arial"/>
                <w:sz w:val="22"/>
                <w:szCs w:val="22"/>
                <w:lang w:val="en-GB"/>
              </w:rPr>
            </w:pPr>
            <w:r w:rsidRPr="00971777">
              <w:rPr>
                <w:rFonts w:cs="Arial"/>
                <w:sz w:val="16"/>
                <w:szCs w:val="22"/>
                <w:lang w:val="en-GB"/>
              </w:rPr>
              <w:t xml:space="preserve">How to critically evaluate their online relationships and sources of information, including awareness of the risks associated with people they have never met </w:t>
            </w:r>
          </w:p>
          <w:p w14:paraId="3617A87B"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That people sometimes behave differently online, including by pretending to be someone they are not</w:t>
            </w:r>
            <w:r w:rsidR="00AB77EB" w:rsidRPr="00971777">
              <w:rPr>
                <w:rFonts w:cs="Arial"/>
                <w:sz w:val="16"/>
                <w:szCs w:val="22"/>
                <w:lang w:val="en-GB"/>
              </w:rPr>
              <w:t xml:space="preserve"> </w:t>
            </w:r>
            <w:r w:rsidR="003C2A16" w:rsidRPr="00971777">
              <w:rPr>
                <w:rFonts w:cs="Arial"/>
                <w:sz w:val="16"/>
                <w:szCs w:val="22"/>
                <w:lang w:val="en-GB"/>
              </w:rPr>
              <w:t xml:space="preserve">and/or </w:t>
            </w:r>
            <w:r w:rsidR="00AB77EB" w:rsidRPr="00971777">
              <w:rPr>
                <w:rFonts w:cs="Arial"/>
                <w:sz w:val="16"/>
                <w:szCs w:val="22"/>
                <w:lang w:val="en-GB"/>
              </w:rPr>
              <w:t>pretending to be a child</w:t>
            </w:r>
            <w:r w:rsidR="00B174B3" w:rsidRPr="00971777">
              <w:rPr>
                <w:rFonts w:cs="Arial"/>
                <w:sz w:val="16"/>
                <w:szCs w:val="22"/>
                <w:lang w:val="en-GB"/>
              </w:rPr>
              <w:t xml:space="preserve">, and that this can lead to dangerous situations </w:t>
            </w:r>
            <w:r w:rsidR="00AB77EB" w:rsidRPr="00971777">
              <w:rPr>
                <w:rFonts w:cs="Arial"/>
                <w:sz w:val="16"/>
                <w:szCs w:val="22"/>
                <w:lang w:val="en-GB"/>
              </w:rPr>
              <w:t xml:space="preserve"> </w:t>
            </w:r>
          </w:p>
          <w:p w14:paraId="44A7558B"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T</w:t>
            </w:r>
            <w:r w:rsidR="00B25A7D" w:rsidRPr="00971777">
              <w:rPr>
                <w:rFonts w:cs="Arial"/>
                <w:sz w:val="16"/>
                <w:szCs w:val="22"/>
                <w:lang w:val="en-GB"/>
              </w:rPr>
              <w:t>hat people should be respectful in online interactions, and t</w:t>
            </w:r>
            <w:r w:rsidRPr="00971777">
              <w:rPr>
                <w:rFonts w:cs="Arial"/>
                <w:sz w:val="16"/>
                <w:szCs w:val="22"/>
                <w:lang w:val="en-GB"/>
              </w:rPr>
              <w:t>hat the same principles apply to online relationships as to face-to face relationships, including the importance of respect for others online</w:t>
            </w:r>
            <w:r w:rsidR="00B25A7D" w:rsidRPr="00971777">
              <w:rPr>
                <w:rFonts w:cs="Arial"/>
                <w:sz w:val="16"/>
                <w:szCs w:val="22"/>
                <w:lang w:val="en-GB"/>
              </w:rPr>
              <w:t>,</w:t>
            </w:r>
            <w:r w:rsidRPr="00971777">
              <w:rPr>
                <w:rFonts w:cs="Arial"/>
                <w:sz w:val="16"/>
                <w:szCs w:val="22"/>
                <w:lang w:val="en-GB"/>
              </w:rPr>
              <w:t xml:space="preserve"> including when we are anonymous</w:t>
            </w:r>
            <w:r w:rsidR="00B25A7D" w:rsidRPr="00971777">
              <w:rPr>
                <w:rFonts w:cs="Arial"/>
                <w:sz w:val="16"/>
                <w:szCs w:val="22"/>
                <w:lang w:val="en-GB"/>
              </w:rPr>
              <w:t>. For example, the importance of avoiding putting pressure on others to share information and images online, and strategies for resisting peer pressure.</w:t>
            </w:r>
          </w:p>
          <w:p w14:paraId="62898DAF"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The rules and principles for keeping safe online, how to recognise risks, harmful content and contact, and how to report them</w:t>
            </w:r>
          </w:p>
          <w:p w14:paraId="520D6AC2" w14:textId="77777777" w:rsidR="00142393" w:rsidRPr="00971777" w:rsidRDefault="00142393" w:rsidP="00142393">
            <w:pPr>
              <w:pStyle w:val="7Tablecopybulleted"/>
              <w:spacing w:after="40"/>
              <w:rPr>
                <w:rFonts w:cs="Arial"/>
                <w:sz w:val="22"/>
                <w:szCs w:val="22"/>
              </w:rPr>
            </w:pPr>
            <w:r w:rsidRPr="00971777">
              <w:rPr>
                <w:rFonts w:cs="Arial"/>
                <w:sz w:val="16"/>
                <w:szCs w:val="22"/>
              </w:rPr>
              <w:t xml:space="preserve">That there is a minimum age for joining </w:t>
            </w:r>
            <w:r w:rsidR="001A5C73" w:rsidRPr="00971777">
              <w:rPr>
                <w:rFonts w:cs="Arial"/>
                <w:sz w:val="16"/>
                <w:szCs w:val="22"/>
              </w:rPr>
              <w:t xml:space="preserve">most </w:t>
            </w:r>
            <w:r w:rsidRPr="00971777">
              <w:rPr>
                <w:rFonts w:cs="Arial"/>
                <w:sz w:val="16"/>
                <w:szCs w:val="22"/>
              </w:rPr>
              <w:t>social media sites</w:t>
            </w:r>
            <w:r w:rsidR="001A5C73" w:rsidRPr="00971777">
              <w:rPr>
                <w:rFonts w:cs="Arial"/>
                <w:sz w:val="16"/>
                <w:szCs w:val="22"/>
              </w:rPr>
              <w:t xml:space="preserve"> </w:t>
            </w:r>
            <w:r w:rsidRPr="00971777">
              <w:rPr>
                <w:rFonts w:cs="Arial"/>
                <w:sz w:val="16"/>
                <w:szCs w:val="22"/>
              </w:rPr>
              <w:t>which protects children from inappropriate content or unsafe content with older social media users, who may be strangers, including other children and adults</w:t>
            </w:r>
          </w:p>
          <w:p w14:paraId="67C57BCD" w14:textId="77777777" w:rsidR="00136418" w:rsidRPr="00971777" w:rsidRDefault="00136418" w:rsidP="00A00CE7">
            <w:pPr>
              <w:pStyle w:val="7Tablecopybulleted"/>
              <w:spacing w:after="40"/>
              <w:rPr>
                <w:rFonts w:cs="Arial"/>
                <w:sz w:val="22"/>
                <w:szCs w:val="22"/>
                <w:lang w:val="en-GB"/>
              </w:rPr>
            </w:pPr>
            <w:r w:rsidRPr="00971777">
              <w:rPr>
                <w:rFonts w:cs="Arial"/>
                <w:sz w:val="16"/>
                <w:szCs w:val="22"/>
                <w:lang w:val="en-GB"/>
              </w:rPr>
              <w:t>That it’s important to be cautious about sharing any information about themselves online, and how to use privacy and location settings to protect their information online</w:t>
            </w:r>
          </w:p>
          <w:p w14:paraId="1E2B53D2"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How to critically consider their online friendships and sources of information</w:t>
            </w:r>
            <w:r w:rsidR="00610F86" w:rsidRPr="00971777">
              <w:rPr>
                <w:rFonts w:cs="Arial"/>
                <w:sz w:val="16"/>
                <w:szCs w:val="22"/>
                <w:lang w:val="en-GB"/>
              </w:rPr>
              <w:t>,</w:t>
            </w:r>
            <w:r w:rsidRPr="00971777">
              <w:rPr>
                <w:rFonts w:cs="Arial"/>
                <w:sz w:val="16"/>
                <w:szCs w:val="22"/>
                <w:lang w:val="en-GB"/>
              </w:rPr>
              <w:t xml:space="preserve"> including awareness of the risks associated with people they have never met</w:t>
            </w:r>
          </w:p>
          <w:p w14:paraId="7F3B6BCA"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How information and data is shared and used online</w:t>
            </w:r>
            <w:r w:rsidR="00AB77EB" w:rsidRPr="00971777">
              <w:rPr>
                <w:rFonts w:cs="Arial"/>
                <w:sz w:val="16"/>
                <w:szCs w:val="22"/>
                <w:lang w:val="en-GB"/>
              </w:rPr>
              <w:t xml:space="preserve">, including where pictures or words might be circulated </w:t>
            </w:r>
          </w:p>
          <w:p w14:paraId="25A30FAF" w14:textId="77777777" w:rsidR="00A2181F" w:rsidRPr="00971777" w:rsidRDefault="00A2181F" w:rsidP="00A00CE7">
            <w:pPr>
              <w:pStyle w:val="7Tablecopybulleted"/>
              <w:spacing w:after="40"/>
              <w:rPr>
                <w:rFonts w:cs="Arial"/>
                <w:sz w:val="22"/>
                <w:szCs w:val="22"/>
                <w:lang w:val="en-GB"/>
              </w:rPr>
            </w:pPr>
            <w:r w:rsidRPr="00971777">
              <w:rPr>
                <w:rFonts w:cs="Arial"/>
                <w:sz w:val="16"/>
                <w:szCs w:val="22"/>
              </w:rPr>
              <w:t>Online risks, including that any material provided online might be circulated, and that once a picture or words has been circulated there is no way of deleting it everywhere and no control over where it ends up</w:t>
            </w:r>
          </w:p>
          <w:p w14:paraId="7B9D643E" w14:textId="77777777" w:rsidR="00A2181F" w:rsidRPr="00971777" w:rsidRDefault="00A2181F" w:rsidP="00A00CE7">
            <w:pPr>
              <w:pStyle w:val="7Tablecopybulleted"/>
              <w:spacing w:after="40"/>
              <w:rPr>
                <w:rFonts w:cs="Arial"/>
                <w:sz w:val="22"/>
                <w:szCs w:val="22"/>
                <w:lang w:val="en-GB"/>
              </w:rPr>
            </w:pPr>
            <w:r w:rsidRPr="00971777">
              <w:rPr>
                <w:rFonts w:cs="Arial"/>
                <w:sz w:val="16"/>
                <w:szCs w:val="22"/>
              </w:rPr>
              <w:t>That the internet contains a lot of content that can be inappropriate and upsetting for children, and where to go for advice and support when they feel worried or concerned about something they have seen or engaged with online</w:t>
            </w:r>
          </w:p>
        </w:tc>
      </w:tr>
      <w:tr w:rsidR="00D376C6" w:rsidRPr="00971777" w14:paraId="44933F06" w14:textId="77777777" w:rsidTr="001E6BF3">
        <w:trPr>
          <w:cantSplit/>
          <w:jc w:val="center"/>
        </w:trPr>
        <w:tc>
          <w:tcPr>
            <w:tcW w:w="1843" w:type="dxa"/>
            <w:tcMar>
              <w:top w:w="70" w:type="dxa"/>
              <w:left w:w="70" w:type="dxa"/>
              <w:bottom w:w="70" w:type="dxa"/>
              <w:right w:w="70" w:type="dxa"/>
            </w:tcMar>
            <w:vAlign w:val="center"/>
          </w:tcPr>
          <w:p w14:paraId="1E68BA1C" w14:textId="77777777" w:rsidR="00D376C6" w:rsidRPr="00971777" w:rsidRDefault="00D376C6" w:rsidP="00A00CE7">
            <w:pPr>
              <w:pStyle w:val="7Tablebodycopy"/>
              <w:spacing w:after="40"/>
              <w:rPr>
                <w:rFonts w:cs="Arial"/>
                <w:sz w:val="22"/>
                <w:szCs w:val="22"/>
                <w:lang w:val="en-GB"/>
              </w:rPr>
            </w:pPr>
            <w:r w:rsidRPr="00971777">
              <w:rPr>
                <w:rFonts w:cs="Arial"/>
                <w:sz w:val="16"/>
                <w:szCs w:val="22"/>
                <w:lang w:val="en-GB"/>
              </w:rPr>
              <w:t>Being safe</w:t>
            </w:r>
          </w:p>
        </w:tc>
        <w:tc>
          <w:tcPr>
            <w:tcW w:w="12899" w:type="dxa"/>
            <w:tcMar>
              <w:top w:w="70" w:type="dxa"/>
              <w:left w:w="70" w:type="dxa"/>
              <w:bottom w:w="70" w:type="dxa"/>
              <w:right w:w="70" w:type="dxa"/>
            </w:tcMar>
            <w:vAlign w:val="center"/>
          </w:tcPr>
          <w:p w14:paraId="32B88EF4"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 xml:space="preserve">What sorts of boundaries are appropriate in friendships with peers and others (including </w:t>
            </w:r>
            <w:r w:rsidR="00B25A7D" w:rsidRPr="00971777">
              <w:rPr>
                <w:rFonts w:cs="Arial"/>
                <w:sz w:val="16"/>
                <w:szCs w:val="22"/>
                <w:lang w:val="en-GB"/>
              </w:rPr>
              <w:t>online</w:t>
            </w:r>
            <w:r w:rsidRPr="00971777">
              <w:rPr>
                <w:rFonts w:cs="Arial"/>
                <w:sz w:val="16"/>
                <w:szCs w:val="22"/>
                <w:lang w:val="en-GB"/>
              </w:rPr>
              <w:t>)</w:t>
            </w:r>
            <w:r w:rsidR="00142393" w:rsidRPr="00971777">
              <w:rPr>
                <w:rFonts w:cs="Arial"/>
                <w:sz w:val="16"/>
                <w:szCs w:val="22"/>
                <w:lang w:val="en-GB"/>
              </w:rPr>
              <w:t xml:space="preserve">. </w:t>
            </w:r>
            <w:r w:rsidR="00142393" w:rsidRPr="00971777">
              <w:rPr>
                <w:rFonts w:cs="Arial"/>
                <w:sz w:val="16"/>
                <w:szCs w:val="22"/>
              </w:rPr>
              <w:t>This can include learning about boundaries in play and in negotiations about space, toys, books</w:t>
            </w:r>
            <w:r w:rsidR="0019006F" w:rsidRPr="00971777">
              <w:rPr>
                <w:rFonts w:cs="Arial"/>
                <w:sz w:val="16"/>
                <w:szCs w:val="22"/>
              </w:rPr>
              <w:t xml:space="preserve"> and </w:t>
            </w:r>
            <w:r w:rsidR="00142393" w:rsidRPr="00971777">
              <w:rPr>
                <w:rFonts w:cs="Arial"/>
                <w:sz w:val="16"/>
                <w:szCs w:val="22"/>
              </w:rPr>
              <w:t>resources</w:t>
            </w:r>
            <w:r w:rsidR="0019006F" w:rsidRPr="00971777">
              <w:rPr>
                <w:rFonts w:cs="Arial"/>
                <w:sz w:val="16"/>
                <w:szCs w:val="22"/>
              </w:rPr>
              <w:t>,</w:t>
            </w:r>
            <w:r w:rsidR="00142393" w:rsidRPr="00971777">
              <w:rPr>
                <w:rFonts w:cs="Arial"/>
                <w:sz w:val="16"/>
                <w:szCs w:val="22"/>
              </w:rPr>
              <w:t xml:space="preserve"> </w:t>
            </w:r>
            <w:r w:rsidR="000C702A" w:rsidRPr="00971777">
              <w:rPr>
                <w:rFonts w:cs="Arial"/>
                <w:sz w:val="16"/>
                <w:szCs w:val="22"/>
              </w:rPr>
              <w:t>for example</w:t>
            </w:r>
          </w:p>
          <w:p w14:paraId="6D50E4C1"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 xml:space="preserve">About the </w:t>
            </w:r>
            <w:r w:rsidRPr="00971777">
              <w:rPr>
                <w:rFonts w:cs="Arial"/>
                <w:sz w:val="16"/>
                <w:szCs w:val="22"/>
              </w:rPr>
              <w:t>concept</w:t>
            </w:r>
            <w:r w:rsidRPr="00971777">
              <w:rPr>
                <w:rFonts w:cs="Arial"/>
                <w:sz w:val="16"/>
                <w:szCs w:val="22"/>
                <w:lang w:val="en-GB"/>
              </w:rPr>
              <w:t xml:space="preserve"> of privacy and the implications of it for both children and adults</w:t>
            </w:r>
            <w:r w:rsidR="00A2181F" w:rsidRPr="00971777">
              <w:rPr>
                <w:rFonts w:cs="Arial"/>
                <w:sz w:val="16"/>
                <w:szCs w:val="22"/>
                <w:lang w:val="en-GB"/>
              </w:rPr>
              <w:t xml:space="preserve">, </w:t>
            </w:r>
            <w:r w:rsidRPr="00971777">
              <w:rPr>
                <w:rFonts w:cs="Arial"/>
                <w:sz w:val="16"/>
                <w:szCs w:val="22"/>
                <w:lang w:val="en-GB"/>
              </w:rPr>
              <w:t>including that it</w:t>
            </w:r>
            <w:r w:rsidR="00A2181F" w:rsidRPr="00971777">
              <w:rPr>
                <w:rFonts w:cs="Arial"/>
                <w:sz w:val="16"/>
                <w:szCs w:val="22"/>
                <w:lang w:val="en-GB"/>
              </w:rPr>
              <w:t>’</w:t>
            </w:r>
            <w:r w:rsidRPr="00971777">
              <w:rPr>
                <w:rFonts w:cs="Arial"/>
                <w:sz w:val="16"/>
                <w:szCs w:val="22"/>
                <w:lang w:val="en-GB"/>
              </w:rPr>
              <w:t>s not always right to keep secrets if they relate to being safe</w:t>
            </w:r>
          </w:p>
          <w:p w14:paraId="5364B035"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That each person’s body belongs to them, and the differences between appropriate and inappropriate or unsafe</w:t>
            </w:r>
            <w:r w:rsidR="00B25A7D" w:rsidRPr="00971777">
              <w:rPr>
                <w:rFonts w:cs="Arial"/>
                <w:sz w:val="16"/>
                <w:szCs w:val="22"/>
                <w:lang w:val="en-GB"/>
              </w:rPr>
              <w:t xml:space="preserve"> contact, including </w:t>
            </w:r>
            <w:r w:rsidR="007C1CDE" w:rsidRPr="00971777">
              <w:rPr>
                <w:rFonts w:cs="Arial"/>
                <w:sz w:val="16"/>
                <w:szCs w:val="22"/>
                <w:lang w:val="en-GB"/>
              </w:rPr>
              <w:t>physical</w:t>
            </w:r>
            <w:r w:rsidR="00B25A7D" w:rsidRPr="00971777">
              <w:rPr>
                <w:rFonts w:cs="Arial"/>
                <w:sz w:val="16"/>
                <w:szCs w:val="22"/>
                <w:lang w:val="en-GB"/>
              </w:rPr>
              <w:t xml:space="preserve"> contact</w:t>
            </w:r>
          </w:p>
          <w:p w14:paraId="58C8B0E7"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 xml:space="preserve">How to respond safely and appropriately to adults they may encounter (in all contexts, including online) </w:t>
            </w:r>
            <w:r w:rsidR="00A2181F" w:rsidRPr="00971777">
              <w:rPr>
                <w:rFonts w:cs="Arial"/>
                <w:sz w:val="16"/>
                <w:szCs w:val="22"/>
                <w:lang w:val="en-GB"/>
              </w:rPr>
              <w:t>including those they do</w:t>
            </w:r>
            <w:r w:rsidR="00B25A7D" w:rsidRPr="00971777">
              <w:rPr>
                <w:rFonts w:cs="Arial"/>
                <w:sz w:val="16"/>
                <w:szCs w:val="22"/>
                <w:lang w:val="en-GB"/>
              </w:rPr>
              <w:t xml:space="preserve"> and </w:t>
            </w:r>
            <w:r w:rsidR="00A2181F" w:rsidRPr="00971777">
              <w:rPr>
                <w:rFonts w:cs="Arial"/>
                <w:sz w:val="16"/>
                <w:szCs w:val="22"/>
                <w:lang w:val="en-GB"/>
              </w:rPr>
              <w:t xml:space="preserve">don’t know </w:t>
            </w:r>
          </w:p>
          <w:p w14:paraId="26376AFB"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 xml:space="preserve">How to recognise </w:t>
            </w:r>
            <w:r w:rsidR="00142393" w:rsidRPr="00971777">
              <w:rPr>
                <w:rFonts w:cs="Arial"/>
                <w:sz w:val="16"/>
                <w:szCs w:val="22"/>
              </w:rPr>
              <w:t>when a relationship is harmful or dangerous, including skills for recognising who to trust and who not to trust</w:t>
            </w:r>
          </w:p>
          <w:p w14:paraId="370FE997"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How to report</w:t>
            </w:r>
            <w:r w:rsidR="00B25A7D" w:rsidRPr="00971777">
              <w:rPr>
                <w:rFonts w:cs="Arial"/>
                <w:sz w:val="16"/>
                <w:szCs w:val="22"/>
                <w:lang w:val="en-GB"/>
              </w:rPr>
              <w:t xml:space="preserve"> abuse, </w:t>
            </w:r>
            <w:r w:rsidRPr="00971777">
              <w:rPr>
                <w:rFonts w:cs="Arial"/>
                <w:sz w:val="16"/>
                <w:szCs w:val="22"/>
                <w:lang w:val="en-GB"/>
              </w:rPr>
              <w:t xml:space="preserve">concerns </w:t>
            </w:r>
            <w:r w:rsidR="00142393" w:rsidRPr="00971777">
              <w:rPr>
                <w:rFonts w:cs="Arial"/>
                <w:sz w:val="16"/>
                <w:szCs w:val="22"/>
              </w:rPr>
              <w:t>about something seen online or experienced in real life, or feelings of being unsafe or feeling bad about any adult</w:t>
            </w:r>
            <w:r w:rsidR="0057222B" w:rsidRPr="00971777">
              <w:rPr>
                <w:rFonts w:cs="Arial"/>
                <w:sz w:val="16"/>
                <w:szCs w:val="22"/>
              </w:rPr>
              <w:t>,</w:t>
            </w:r>
            <w:r w:rsidR="00142393" w:rsidRPr="00971777">
              <w:rPr>
                <w:rFonts w:cs="Arial"/>
                <w:sz w:val="16"/>
                <w:szCs w:val="22"/>
              </w:rPr>
              <w:t xml:space="preserve"> and</w:t>
            </w:r>
            <w:r w:rsidR="0057222B" w:rsidRPr="00971777">
              <w:rPr>
                <w:rFonts w:cs="Arial"/>
                <w:sz w:val="16"/>
                <w:szCs w:val="22"/>
              </w:rPr>
              <w:t xml:space="preserve"> the</w:t>
            </w:r>
            <w:r w:rsidRPr="00971777">
              <w:rPr>
                <w:rFonts w:cs="Arial"/>
                <w:sz w:val="16"/>
                <w:szCs w:val="22"/>
                <w:lang w:val="en-GB"/>
              </w:rPr>
              <w:t xml:space="preserve"> vocabulary and confidence needed to do so</w:t>
            </w:r>
          </w:p>
          <w:p w14:paraId="7881077D" w14:textId="77777777" w:rsidR="00B546A4" w:rsidRPr="00971777" w:rsidRDefault="00B546A4" w:rsidP="00A00CE7">
            <w:pPr>
              <w:pStyle w:val="7Tablecopybulleted"/>
              <w:spacing w:after="40"/>
              <w:rPr>
                <w:rFonts w:cs="Arial"/>
                <w:sz w:val="22"/>
                <w:szCs w:val="22"/>
                <w:lang w:val="en-GB"/>
              </w:rPr>
            </w:pPr>
            <w:r w:rsidRPr="00971777">
              <w:rPr>
                <w:rFonts w:cs="Arial"/>
                <w:sz w:val="16"/>
                <w:szCs w:val="22"/>
                <w:lang w:val="en-GB"/>
              </w:rPr>
              <w:t xml:space="preserve">How to ask for advice or help for themselves or others, and to keep trying until they are heard </w:t>
            </w:r>
          </w:p>
          <w:p w14:paraId="09094B1D" w14:textId="77777777" w:rsidR="00D376C6" w:rsidRPr="00971777" w:rsidRDefault="00D376C6" w:rsidP="00A00CE7">
            <w:pPr>
              <w:pStyle w:val="7Tablecopybulleted"/>
              <w:spacing w:after="40"/>
              <w:rPr>
                <w:rFonts w:cs="Arial"/>
                <w:sz w:val="22"/>
                <w:szCs w:val="22"/>
                <w:lang w:val="en-GB"/>
              </w:rPr>
            </w:pPr>
            <w:r w:rsidRPr="00971777">
              <w:rPr>
                <w:rFonts w:cs="Arial"/>
                <w:sz w:val="16"/>
                <w:szCs w:val="22"/>
                <w:lang w:val="en-GB"/>
              </w:rPr>
              <w:t>Where to get advice</w:t>
            </w:r>
            <w:r w:rsidR="0019180D" w:rsidRPr="00971777">
              <w:rPr>
                <w:rFonts w:cs="Arial"/>
                <w:sz w:val="16"/>
                <w:szCs w:val="22"/>
                <w:lang w:val="en-GB"/>
              </w:rPr>
              <w:t>,</w:t>
            </w:r>
            <w:r w:rsidR="00140665" w:rsidRPr="00971777">
              <w:rPr>
                <w:rFonts w:cs="Arial"/>
                <w:sz w:val="16"/>
                <w:szCs w:val="22"/>
                <w:lang w:val="en-GB"/>
              </w:rPr>
              <w:t xml:space="preserve"> </w:t>
            </w:r>
            <w:r w:rsidR="0057222B" w:rsidRPr="00971777">
              <w:rPr>
                <w:rFonts w:cs="Arial"/>
                <w:sz w:val="16"/>
                <w:szCs w:val="22"/>
                <w:lang w:val="en-GB"/>
              </w:rPr>
              <w:t>for example</w:t>
            </w:r>
            <w:r w:rsidR="0019180D" w:rsidRPr="00971777">
              <w:rPr>
                <w:rFonts w:cs="Arial"/>
                <w:sz w:val="16"/>
                <w:szCs w:val="22"/>
                <w:lang w:val="en-GB"/>
              </w:rPr>
              <w:t xml:space="preserve"> </w:t>
            </w:r>
            <w:r w:rsidR="0057222B" w:rsidRPr="00971777">
              <w:rPr>
                <w:rFonts w:cs="Arial"/>
                <w:sz w:val="16"/>
                <w:szCs w:val="22"/>
                <w:lang w:val="en-GB"/>
              </w:rPr>
              <w:t xml:space="preserve">from </w:t>
            </w:r>
            <w:r w:rsidR="00BD1458" w:rsidRPr="00971777">
              <w:rPr>
                <w:rFonts w:cs="Arial"/>
                <w:sz w:val="16"/>
                <w:szCs w:val="22"/>
                <w:lang w:val="en-GB"/>
              </w:rPr>
              <w:t>their</w:t>
            </w:r>
            <w:r w:rsidRPr="00971777">
              <w:rPr>
                <w:rFonts w:cs="Arial"/>
                <w:sz w:val="16"/>
                <w:szCs w:val="22"/>
                <w:lang w:val="en-GB"/>
              </w:rPr>
              <w:t xml:space="preserve"> family, school and/or other sources</w:t>
            </w:r>
          </w:p>
        </w:tc>
      </w:tr>
      <w:tr w:rsidR="00B546A4" w:rsidRPr="00971777" w14:paraId="61E5EA53" w14:textId="77777777" w:rsidTr="001E6BF3">
        <w:trPr>
          <w:cantSplit/>
          <w:jc w:val="center"/>
        </w:trPr>
        <w:tc>
          <w:tcPr>
            <w:tcW w:w="1843" w:type="dxa"/>
            <w:tcMar>
              <w:top w:w="70" w:type="dxa"/>
              <w:left w:w="70" w:type="dxa"/>
              <w:bottom w:w="70" w:type="dxa"/>
              <w:right w:w="70" w:type="dxa"/>
            </w:tcMar>
            <w:vAlign w:val="center"/>
          </w:tcPr>
          <w:p w14:paraId="5FE59874" w14:textId="77777777" w:rsidR="00B546A4" w:rsidRPr="00971777" w:rsidRDefault="00B546A4" w:rsidP="00A00CE7">
            <w:pPr>
              <w:pStyle w:val="7Tablebodycopy"/>
              <w:spacing w:after="40"/>
              <w:rPr>
                <w:rFonts w:cs="Arial"/>
                <w:sz w:val="22"/>
                <w:szCs w:val="22"/>
                <w:lang w:val="en-GB"/>
              </w:rPr>
            </w:pPr>
            <w:r w:rsidRPr="00971777">
              <w:rPr>
                <w:rFonts w:cs="Arial"/>
                <w:sz w:val="16"/>
                <w:szCs w:val="22"/>
                <w:lang w:val="en-GB"/>
              </w:rPr>
              <w:lastRenderedPageBreak/>
              <w:t xml:space="preserve">General wellbeing </w:t>
            </w:r>
          </w:p>
        </w:tc>
        <w:tc>
          <w:tcPr>
            <w:tcW w:w="12899" w:type="dxa"/>
            <w:tcMar>
              <w:top w:w="70" w:type="dxa"/>
              <w:left w:w="70" w:type="dxa"/>
              <w:bottom w:w="70" w:type="dxa"/>
              <w:right w:w="70" w:type="dxa"/>
            </w:tcMar>
            <w:vAlign w:val="center"/>
          </w:tcPr>
          <w:p w14:paraId="06167ABA" w14:textId="77777777" w:rsidR="00B546A4" w:rsidRPr="00971777" w:rsidRDefault="00B546A4" w:rsidP="00B546A4">
            <w:pPr>
              <w:pStyle w:val="7Tablebodybulleted"/>
              <w:spacing w:after="40"/>
              <w:rPr>
                <w:rFonts w:cs="Arial"/>
                <w:sz w:val="22"/>
                <w:szCs w:val="22"/>
              </w:rPr>
            </w:pPr>
            <w:r w:rsidRPr="00971777">
              <w:rPr>
                <w:rFonts w:cs="Arial"/>
                <w:sz w:val="16"/>
                <w:szCs w:val="22"/>
              </w:rPr>
              <w:t xml:space="preserve">The health, wellbeing and happiness benefits of physical activity, time outdoors, and helping others </w:t>
            </w:r>
          </w:p>
          <w:p w14:paraId="276EEA38" w14:textId="77777777" w:rsidR="00B546A4" w:rsidRPr="00971777" w:rsidRDefault="00B546A4" w:rsidP="00B546A4">
            <w:pPr>
              <w:pStyle w:val="7Tablebodybulleted"/>
              <w:spacing w:after="40"/>
              <w:rPr>
                <w:rFonts w:cs="Arial"/>
                <w:sz w:val="22"/>
                <w:szCs w:val="22"/>
              </w:rPr>
            </w:pPr>
            <w:r w:rsidRPr="00971777">
              <w:rPr>
                <w:rFonts w:cs="Arial"/>
                <w:sz w:val="16"/>
                <w:szCs w:val="22"/>
              </w:rPr>
              <w:t xml:space="preserve">Simple self-care techniques, including the importance of rest, time spent with friends and family, as well as hobbies, interests and community participation </w:t>
            </w:r>
          </w:p>
          <w:p w14:paraId="651C261B" w14:textId="77777777" w:rsidR="00B546A4" w:rsidRPr="00971777" w:rsidRDefault="00B546A4" w:rsidP="00B546A4">
            <w:pPr>
              <w:pStyle w:val="7Tablebodybulleted"/>
              <w:spacing w:after="40"/>
              <w:rPr>
                <w:rFonts w:cs="Arial"/>
                <w:sz w:val="22"/>
                <w:szCs w:val="22"/>
              </w:rPr>
            </w:pPr>
            <w:r w:rsidRPr="00971777">
              <w:rPr>
                <w:rFonts w:cs="Arial"/>
                <w:sz w:val="16"/>
                <w:szCs w:val="22"/>
              </w:rPr>
              <w:t xml:space="preserve">The importance of promoting general wellbeing and physical health </w:t>
            </w:r>
          </w:p>
          <w:p w14:paraId="03EEC9C1" w14:textId="77777777" w:rsidR="00B546A4" w:rsidRPr="00971777" w:rsidRDefault="00B546A4" w:rsidP="00B546A4">
            <w:pPr>
              <w:pStyle w:val="7Tablebodybulleted"/>
              <w:spacing w:after="40"/>
              <w:rPr>
                <w:rFonts w:cs="Arial"/>
                <w:sz w:val="22"/>
                <w:szCs w:val="22"/>
              </w:rPr>
            </w:pPr>
            <w:r w:rsidRPr="00971777">
              <w:rPr>
                <w:rFonts w:cs="Arial"/>
                <w:sz w:val="16"/>
                <w:szCs w:val="22"/>
              </w:rPr>
              <w:t>The range of scale of emotions that they might experience in different situations</w:t>
            </w:r>
            <w:r w:rsidR="00E55504" w:rsidRPr="00971777">
              <w:rPr>
                <w:rFonts w:cs="Arial"/>
                <w:sz w:val="16"/>
                <w:szCs w:val="22"/>
              </w:rPr>
              <w:t xml:space="preserve"> (e.g. happiness, sadness, anger, fear, surprise, nervousness)</w:t>
            </w:r>
            <w:r w:rsidRPr="00971777">
              <w:rPr>
                <w:rFonts w:cs="Arial"/>
                <w:sz w:val="16"/>
                <w:szCs w:val="22"/>
              </w:rPr>
              <w:t xml:space="preserve"> and that worrying and feeling down are normal, affect everyone at different times, and are not in themselves a sign of a mental health condition </w:t>
            </w:r>
          </w:p>
          <w:p w14:paraId="7ABEB2D2" w14:textId="77777777" w:rsidR="00E55504" w:rsidRPr="00971777" w:rsidRDefault="00E55504" w:rsidP="00B546A4">
            <w:pPr>
              <w:pStyle w:val="7Tablebodybulleted"/>
              <w:spacing w:after="40"/>
              <w:rPr>
                <w:rFonts w:cs="Arial"/>
                <w:sz w:val="22"/>
                <w:szCs w:val="22"/>
              </w:rPr>
            </w:pPr>
            <w:r w:rsidRPr="00971777">
              <w:rPr>
                <w:rFonts w:cs="Arial"/>
                <w:sz w:val="16"/>
                <w:szCs w:val="22"/>
              </w:rPr>
              <w:t xml:space="preserve">How to recognise feelings and use varied vocabulary to talk about their own and others’ feelings </w:t>
            </w:r>
          </w:p>
          <w:p w14:paraId="00DF2DF6" w14:textId="77777777" w:rsidR="00E55504" w:rsidRPr="00971777" w:rsidRDefault="00E55504" w:rsidP="00B546A4">
            <w:pPr>
              <w:pStyle w:val="7Tablebodybulleted"/>
              <w:spacing w:after="40"/>
              <w:rPr>
                <w:rFonts w:cs="Arial"/>
                <w:sz w:val="22"/>
                <w:szCs w:val="22"/>
              </w:rPr>
            </w:pPr>
            <w:r w:rsidRPr="00971777">
              <w:rPr>
                <w:rFonts w:cs="Arial"/>
                <w:sz w:val="16"/>
                <w:szCs w:val="22"/>
              </w:rPr>
              <w:t xml:space="preserve">How to judge whether what they are feeling and how they are behaving is appropriate and proportionate </w:t>
            </w:r>
          </w:p>
          <w:p w14:paraId="0CF2D9A9" w14:textId="77777777" w:rsidR="00E55504" w:rsidRPr="00971777" w:rsidRDefault="00E55504" w:rsidP="00B546A4">
            <w:pPr>
              <w:pStyle w:val="7Tablebodybulleted"/>
              <w:spacing w:after="40"/>
              <w:rPr>
                <w:rFonts w:cs="Arial"/>
                <w:sz w:val="22"/>
                <w:szCs w:val="22"/>
              </w:rPr>
            </w:pPr>
            <w:r w:rsidRPr="00971777">
              <w:rPr>
                <w:rFonts w:cs="Arial"/>
                <w:sz w:val="16"/>
                <w:szCs w:val="22"/>
              </w:rPr>
              <w:t xml:space="preserve">That isolation and loneliness can affect children, and the benefits of seeking support </w:t>
            </w:r>
          </w:p>
          <w:p w14:paraId="5B94F113" w14:textId="77777777" w:rsidR="00E55504" w:rsidRPr="00971777" w:rsidRDefault="00E55504" w:rsidP="00B546A4">
            <w:pPr>
              <w:pStyle w:val="7Tablebodybulleted"/>
              <w:spacing w:after="40"/>
              <w:rPr>
                <w:rFonts w:cs="Arial"/>
                <w:sz w:val="22"/>
                <w:szCs w:val="22"/>
              </w:rPr>
            </w:pPr>
            <w:r w:rsidRPr="00971777">
              <w:rPr>
                <w:rFonts w:cs="Arial"/>
                <w:sz w:val="16"/>
                <w:szCs w:val="22"/>
              </w:rPr>
              <w:t xml:space="preserve">That bullying (including cyberbullying) has a negative and often lasting impact on mental wellbeing and how to seek help for themselves or others </w:t>
            </w:r>
          </w:p>
          <w:p w14:paraId="7BF15295" w14:textId="77777777" w:rsidR="00E55504" w:rsidRPr="00971777" w:rsidRDefault="00E55504" w:rsidP="00B546A4">
            <w:pPr>
              <w:pStyle w:val="7Tablebodybulleted"/>
              <w:spacing w:after="40"/>
              <w:rPr>
                <w:rFonts w:cs="Arial"/>
                <w:sz w:val="22"/>
                <w:szCs w:val="22"/>
              </w:rPr>
            </w:pPr>
            <w:r w:rsidRPr="00971777">
              <w:rPr>
                <w:rFonts w:cs="Arial"/>
                <w:sz w:val="16"/>
                <w:szCs w:val="22"/>
              </w:rPr>
              <w:t xml:space="preserve">That change and loss, including bereavement, can provoke a range of feelings, that grief is a natural response to bereavement, and that everyone grieves differently </w:t>
            </w:r>
          </w:p>
          <w:p w14:paraId="73FA1D34" w14:textId="77777777" w:rsidR="00E55504" w:rsidRPr="00971777" w:rsidRDefault="00E55504" w:rsidP="00B546A4">
            <w:pPr>
              <w:pStyle w:val="7Tablebodybulleted"/>
              <w:spacing w:after="40"/>
              <w:rPr>
                <w:rFonts w:cs="Arial"/>
                <w:sz w:val="22"/>
                <w:szCs w:val="22"/>
              </w:rPr>
            </w:pPr>
            <w:r w:rsidRPr="00971777">
              <w:rPr>
                <w:rFonts w:cs="Arial"/>
                <w:sz w:val="16"/>
                <w:szCs w:val="22"/>
              </w:rPr>
              <w:t xml:space="preserve">Where and how to seek support (including </w:t>
            </w:r>
            <w:r w:rsidR="003F2B6E" w:rsidRPr="00971777">
              <w:rPr>
                <w:rFonts w:cs="Arial"/>
                <w:sz w:val="16"/>
                <w:szCs w:val="22"/>
              </w:rPr>
              <w:t xml:space="preserve">recognising </w:t>
            </w:r>
            <w:r w:rsidRPr="00971777">
              <w:rPr>
                <w:rFonts w:cs="Arial"/>
                <w:sz w:val="16"/>
                <w:szCs w:val="22"/>
              </w:rPr>
              <w:t xml:space="preserve">the triggers for seeking support), including </w:t>
            </w:r>
            <w:r w:rsidR="007C1CDE" w:rsidRPr="00971777">
              <w:rPr>
                <w:rFonts w:cs="Arial"/>
                <w:sz w:val="16"/>
                <w:szCs w:val="22"/>
              </w:rPr>
              <w:t>who to speak to in school</w:t>
            </w:r>
            <w:r w:rsidRPr="00971777">
              <w:rPr>
                <w:rFonts w:cs="Arial"/>
                <w:sz w:val="16"/>
                <w:szCs w:val="22"/>
              </w:rPr>
              <w:t xml:space="preserve"> if they are worried about their own or someone else’s mental wellbeing or ability to control their emotions (including issues arising online) </w:t>
            </w:r>
          </w:p>
          <w:p w14:paraId="5D3F567D" w14:textId="77777777" w:rsidR="00B546A4" w:rsidRPr="00971777" w:rsidRDefault="00E55504" w:rsidP="00E55504">
            <w:pPr>
              <w:pStyle w:val="7Tablebodybulleted"/>
              <w:spacing w:after="40"/>
              <w:rPr>
                <w:rFonts w:cs="Arial"/>
                <w:sz w:val="22"/>
                <w:szCs w:val="22"/>
              </w:rPr>
            </w:pPr>
            <w:r w:rsidRPr="00971777">
              <w:rPr>
                <w:rFonts w:cs="Arial"/>
                <w:sz w:val="16"/>
                <w:szCs w:val="22"/>
              </w:rPr>
              <w:t xml:space="preserve">That it is common to experience mental health problems, and early support can help  </w:t>
            </w:r>
          </w:p>
        </w:tc>
      </w:tr>
      <w:tr w:rsidR="00E55504" w:rsidRPr="00971777" w14:paraId="21515C4A" w14:textId="77777777" w:rsidTr="001E6BF3">
        <w:trPr>
          <w:cantSplit/>
          <w:jc w:val="center"/>
        </w:trPr>
        <w:tc>
          <w:tcPr>
            <w:tcW w:w="1843" w:type="dxa"/>
            <w:tcMar>
              <w:top w:w="70" w:type="dxa"/>
              <w:left w:w="70" w:type="dxa"/>
              <w:bottom w:w="70" w:type="dxa"/>
              <w:right w:w="70" w:type="dxa"/>
            </w:tcMar>
            <w:vAlign w:val="center"/>
          </w:tcPr>
          <w:p w14:paraId="4C5B6817" w14:textId="77777777" w:rsidR="00E55504" w:rsidRPr="00971777" w:rsidRDefault="00E55504" w:rsidP="00A00CE7">
            <w:pPr>
              <w:pStyle w:val="7Tablebodycopy"/>
              <w:spacing w:after="40"/>
              <w:rPr>
                <w:rFonts w:cs="Arial"/>
                <w:sz w:val="22"/>
                <w:szCs w:val="22"/>
                <w:lang w:val="en-GB"/>
              </w:rPr>
            </w:pPr>
            <w:r w:rsidRPr="00971777">
              <w:rPr>
                <w:rFonts w:cs="Arial"/>
                <w:sz w:val="16"/>
                <w:szCs w:val="22"/>
                <w:lang w:val="en-GB"/>
              </w:rPr>
              <w:lastRenderedPageBreak/>
              <w:t xml:space="preserve">Wellbeing online </w:t>
            </w:r>
          </w:p>
        </w:tc>
        <w:tc>
          <w:tcPr>
            <w:tcW w:w="12899" w:type="dxa"/>
            <w:tcMar>
              <w:top w:w="70" w:type="dxa"/>
              <w:left w:w="70" w:type="dxa"/>
              <w:bottom w:w="70" w:type="dxa"/>
              <w:right w:w="70" w:type="dxa"/>
            </w:tcMar>
            <w:vAlign w:val="center"/>
          </w:tcPr>
          <w:p w14:paraId="69B51072" w14:textId="77777777" w:rsidR="00E55504" w:rsidRPr="00971777" w:rsidRDefault="00E55504" w:rsidP="00E55504">
            <w:pPr>
              <w:pStyle w:val="7Tablebodybulleted"/>
              <w:spacing w:after="40"/>
              <w:rPr>
                <w:rFonts w:cs="Arial"/>
                <w:sz w:val="22"/>
                <w:szCs w:val="22"/>
              </w:rPr>
            </w:pPr>
            <w:r w:rsidRPr="00971777">
              <w:rPr>
                <w:rFonts w:cs="Arial"/>
                <w:sz w:val="16"/>
                <w:szCs w:val="22"/>
              </w:rPr>
              <w:t>That for almost everyone the internet is an integral part of life</w:t>
            </w:r>
          </w:p>
          <w:p w14:paraId="6244DA4D" w14:textId="77777777" w:rsidR="00E55504" w:rsidRPr="00971777" w:rsidRDefault="00E55504" w:rsidP="00E55504">
            <w:pPr>
              <w:pStyle w:val="7Tablebodybulleted"/>
              <w:spacing w:after="40"/>
              <w:rPr>
                <w:rFonts w:cs="Arial"/>
                <w:sz w:val="22"/>
                <w:szCs w:val="22"/>
              </w:rPr>
            </w:pPr>
            <w:r w:rsidRPr="00971777">
              <w:rPr>
                <w:rFonts w:cs="Arial"/>
                <w:sz w:val="16"/>
                <w:szCs w:val="22"/>
              </w:rPr>
              <w:t>How to think about positive and negative aspects of the internet</w:t>
            </w:r>
          </w:p>
          <w:p w14:paraId="0677A39A" w14:textId="77777777" w:rsidR="00E55504" w:rsidRPr="00971777" w:rsidRDefault="00E55504" w:rsidP="00E55504">
            <w:pPr>
              <w:pStyle w:val="7Tablebodybulleted"/>
              <w:spacing w:after="40"/>
              <w:rPr>
                <w:rFonts w:cs="Arial"/>
                <w:sz w:val="22"/>
                <w:szCs w:val="22"/>
              </w:rPr>
            </w:pPr>
            <w:r w:rsidRPr="00971777">
              <w:rPr>
                <w:rFonts w:cs="Arial"/>
                <w:sz w:val="16"/>
                <w:szCs w:val="22"/>
              </w:rPr>
              <w:t>How online relationships can complement and support meaningful in-person relationships, but also how they might be in tension, and the reasons why online relationships are unlikely to be a good substitute for high quality in-person relationships, looking at the pros and cons of different ways of using online connection</w:t>
            </w:r>
          </w:p>
          <w:p w14:paraId="36CC0670" w14:textId="77777777" w:rsidR="00E55504" w:rsidRPr="00971777" w:rsidRDefault="00E55504" w:rsidP="00E55504">
            <w:pPr>
              <w:pStyle w:val="7Tablebodybulleted"/>
              <w:spacing w:after="40"/>
              <w:rPr>
                <w:rFonts w:cs="Arial"/>
                <w:sz w:val="22"/>
                <w:szCs w:val="22"/>
              </w:rPr>
            </w:pPr>
            <w:r w:rsidRPr="00971777">
              <w:rPr>
                <w:rFonts w:cs="Arial"/>
                <w:sz w:val="16"/>
                <w:szCs w:val="22"/>
              </w:rPr>
              <w:t>The benefits of limiting time spent online, the risks of excessive time spent on electronic devices and the impact of positive and negative content online on their own and others’ mental and physical wellbeing</w:t>
            </w:r>
          </w:p>
          <w:p w14:paraId="4C1FD911" w14:textId="77777777" w:rsidR="00E55504" w:rsidRPr="00971777" w:rsidRDefault="00E55504" w:rsidP="00E55504">
            <w:pPr>
              <w:pStyle w:val="7Tablebodybulleted"/>
              <w:spacing w:after="40"/>
              <w:rPr>
                <w:rFonts w:cs="Arial"/>
                <w:sz w:val="22"/>
                <w:szCs w:val="22"/>
              </w:rPr>
            </w:pPr>
            <w:r w:rsidRPr="00971777">
              <w:rPr>
                <w:rFonts w:cs="Arial"/>
                <w:sz w:val="16"/>
                <w:szCs w:val="22"/>
              </w:rPr>
              <w:t>How to consider the impact of their online behaviour on others, and how to recognise and display respectful behaviour online</w:t>
            </w:r>
          </w:p>
          <w:p w14:paraId="7CD74DF8" w14:textId="77777777" w:rsidR="00E55504" w:rsidRPr="00971777" w:rsidRDefault="00E55504" w:rsidP="00E55504">
            <w:pPr>
              <w:pStyle w:val="7Tablebodybulleted"/>
              <w:spacing w:after="40"/>
              <w:rPr>
                <w:rFonts w:cs="Arial"/>
                <w:sz w:val="22"/>
                <w:szCs w:val="22"/>
              </w:rPr>
            </w:pPr>
            <w:r w:rsidRPr="00971777">
              <w:rPr>
                <w:rFonts w:cs="Arial"/>
                <w:sz w:val="16"/>
                <w:szCs w:val="22"/>
              </w:rPr>
              <w:t>Why social media, some apps, computer games and online gaming, including gambling sites, are age restricted</w:t>
            </w:r>
          </w:p>
          <w:p w14:paraId="6AD71967" w14:textId="77777777" w:rsidR="00E55504" w:rsidRPr="00971777" w:rsidRDefault="00E55504" w:rsidP="00E55504">
            <w:pPr>
              <w:pStyle w:val="7Tablebodybulleted"/>
              <w:spacing w:after="40"/>
              <w:rPr>
                <w:rFonts w:cs="Arial"/>
                <w:sz w:val="22"/>
                <w:szCs w:val="22"/>
              </w:rPr>
            </w:pPr>
            <w:r w:rsidRPr="00971777">
              <w:rPr>
                <w:rFonts w:cs="Arial"/>
                <w:sz w:val="16"/>
                <w:szCs w:val="22"/>
              </w:rPr>
              <w:t>The risks relating to online gaming, video game monetisation, scams, fraud and other financial harms, and that gaming can become addictive</w:t>
            </w:r>
          </w:p>
          <w:p w14:paraId="58F67D6D" w14:textId="77777777" w:rsidR="00E55504" w:rsidRPr="00971777" w:rsidRDefault="00E55504" w:rsidP="00E55504">
            <w:pPr>
              <w:pStyle w:val="7Tablebodybulleted"/>
              <w:spacing w:after="40"/>
              <w:rPr>
                <w:rFonts w:cs="Arial"/>
                <w:sz w:val="22"/>
                <w:szCs w:val="22"/>
              </w:rPr>
            </w:pPr>
            <w:r w:rsidRPr="00971777">
              <w:rPr>
                <w:rFonts w:cs="Arial"/>
                <w:sz w:val="16"/>
                <w:szCs w:val="22"/>
              </w:rPr>
              <w:t>How to take a critical approach to what they see and read online and make responsible decisions about which content, including content on social media and apps, is appropriate for them</w:t>
            </w:r>
          </w:p>
          <w:p w14:paraId="0336A5EE" w14:textId="77777777" w:rsidR="00E55504" w:rsidRPr="00971777" w:rsidRDefault="00E55504" w:rsidP="00E55504">
            <w:pPr>
              <w:pStyle w:val="7Tablebodybulleted"/>
              <w:spacing w:after="40"/>
              <w:rPr>
                <w:rFonts w:cs="Arial"/>
                <w:sz w:val="22"/>
                <w:szCs w:val="22"/>
              </w:rPr>
            </w:pPr>
            <w:r w:rsidRPr="00971777">
              <w:rPr>
                <w:rFonts w:cs="Arial"/>
                <w:sz w:val="16"/>
                <w:szCs w:val="22"/>
              </w:rPr>
              <w:t>That abuse, bullying and harassment can take place online and that this can impact wellbeing</w:t>
            </w:r>
          </w:p>
          <w:p w14:paraId="62883B14" w14:textId="77777777" w:rsidR="00E55504" w:rsidRPr="00971777" w:rsidRDefault="00E55504" w:rsidP="00E55504">
            <w:pPr>
              <w:pStyle w:val="7Tablebodybulleted"/>
              <w:spacing w:after="40"/>
              <w:rPr>
                <w:rFonts w:cs="Arial"/>
                <w:sz w:val="22"/>
                <w:szCs w:val="22"/>
              </w:rPr>
            </w:pPr>
            <w:r w:rsidRPr="00971777">
              <w:rPr>
                <w:rFonts w:cs="Arial"/>
                <w:sz w:val="16"/>
                <w:szCs w:val="22"/>
              </w:rPr>
              <w:t>How to seek support from trusted adults</w:t>
            </w:r>
          </w:p>
          <w:p w14:paraId="1F4F6123" w14:textId="77777777" w:rsidR="00E55504" w:rsidRPr="00971777" w:rsidRDefault="00E55504" w:rsidP="00E55504">
            <w:pPr>
              <w:pStyle w:val="7Tablebodybulleted"/>
              <w:spacing w:after="40"/>
              <w:rPr>
                <w:rFonts w:cs="Arial"/>
                <w:sz w:val="22"/>
                <w:szCs w:val="22"/>
              </w:rPr>
            </w:pPr>
            <w:r w:rsidRPr="00971777">
              <w:rPr>
                <w:rFonts w:cs="Arial"/>
                <w:sz w:val="16"/>
                <w:szCs w:val="22"/>
              </w:rPr>
              <w:t>How to understand the information they find online, including from search engines, and know how information is selected and targeted</w:t>
            </w:r>
          </w:p>
          <w:p w14:paraId="434E314A" w14:textId="77777777" w:rsidR="00E55504" w:rsidRPr="00971777" w:rsidRDefault="00E55504" w:rsidP="00E55504">
            <w:pPr>
              <w:pStyle w:val="7Tablebodybulleted"/>
              <w:spacing w:after="40"/>
              <w:rPr>
                <w:rFonts w:cs="Arial"/>
                <w:sz w:val="22"/>
                <w:szCs w:val="22"/>
              </w:rPr>
            </w:pPr>
            <w:r w:rsidRPr="00971777">
              <w:rPr>
                <w:rFonts w:cs="Arial"/>
                <w:sz w:val="16"/>
                <w:szCs w:val="22"/>
              </w:rPr>
              <w:t>That they have rights in relation to sharing personal data, privacy and consent</w:t>
            </w:r>
          </w:p>
          <w:p w14:paraId="29C5B8DA" w14:textId="77777777" w:rsidR="00E55504" w:rsidRPr="00971777" w:rsidRDefault="00E55504" w:rsidP="00E55504">
            <w:pPr>
              <w:pStyle w:val="7Tablebodybulleted"/>
              <w:spacing w:after="40"/>
              <w:rPr>
                <w:rFonts w:cs="Arial"/>
                <w:sz w:val="22"/>
                <w:szCs w:val="22"/>
              </w:rPr>
            </w:pPr>
            <w:r w:rsidRPr="00971777">
              <w:rPr>
                <w:rFonts w:cs="Arial"/>
                <w:sz w:val="16"/>
                <w:szCs w:val="22"/>
              </w:rPr>
              <w:t>Where and how to report concerns and get support with issues online</w:t>
            </w:r>
          </w:p>
        </w:tc>
      </w:tr>
      <w:tr w:rsidR="00A56898" w:rsidRPr="00971777" w14:paraId="3B39EC95" w14:textId="77777777" w:rsidTr="001E6BF3">
        <w:trPr>
          <w:cantSplit/>
          <w:jc w:val="center"/>
        </w:trPr>
        <w:tc>
          <w:tcPr>
            <w:tcW w:w="1843" w:type="dxa"/>
            <w:tcMar>
              <w:top w:w="70" w:type="dxa"/>
              <w:left w:w="70" w:type="dxa"/>
              <w:bottom w:w="70" w:type="dxa"/>
              <w:right w:w="70" w:type="dxa"/>
            </w:tcMar>
            <w:vAlign w:val="center"/>
          </w:tcPr>
          <w:p w14:paraId="494E353C" w14:textId="77777777" w:rsidR="00A56898" w:rsidRPr="00971777" w:rsidRDefault="00A56898" w:rsidP="00A00CE7">
            <w:pPr>
              <w:pStyle w:val="7Tablebodycopy"/>
              <w:spacing w:after="40"/>
              <w:rPr>
                <w:rFonts w:cs="Arial"/>
                <w:sz w:val="22"/>
                <w:szCs w:val="22"/>
                <w:lang w:val="en-GB"/>
              </w:rPr>
            </w:pPr>
            <w:r w:rsidRPr="00971777">
              <w:rPr>
                <w:rFonts w:cs="Arial"/>
                <w:sz w:val="16"/>
                <w:szCs w:val="22"/>
                <w:lang w:val="en-GB"/>
              </w:rPr>
              <w:t>Physical health and fitness</w:t>
            </w:r>
          </w:p>
        </w:tc>
        <w:tc>
          <w:tcPr>
            <w:tcW w:w="12899" w:type="dxa"/>
            <w:tcMar>
              <w:top w:w="70" w:type="dxa"/>
              <w:left w:w="70" w:type="dxa"/>
              <w:bottom w:w="70" w:type="dxa"/>
              <w:right w:w="70" w:type="dxa"/>
            </w:tcMar>
            <w:vAlign w:val="center"/>
          </w:tcPr>
          <w:p w14:paraId="585D1B08" w14:textId="77777777" w:rsidR="00A56898" w:rsidRPr="00971777" w:rsidRDefault="00A56898" w:rsidP="00E55504">
            <w:pPr>
              <w:pStyle w:val="7Tablebodybulleted"/>
              <w:spacing w:after="40"/>
              <w:rPr>
                <w:rFonts w:cs="Arial"/>
                <w:sz w:val="22"/>
                <w:szCs w:val="22"/>
              </w:rPr>
            </w:pPr>
            <w:r w:rsidRPr="00971777">
              <w:rPr>
                <w:rFonts w:cs="Arial"/>
                <w:sz w:val="16"/>
                <w:szCs w:val="22"/>
              </w:rPr>
              <w:t>The characteristics and mental and physical benefits of an active lifestyle</w:t>
            </w:r>
          </w:p>
          <w:p w14:paraId="06E2F2C1" w14:textId="77777777" w:rsidR="00A56898" w:rsidRPr="00971777" w:rsidRDefault="00A56898" w:rsidP="00A56898">
            <w:pPr>
              <w:pStyle w:val="7Tablebodybulleted"/>
              <w:spacing w:after="40"/>
              <w:rPr>
                <w:rFonts w:cs="Arial"/>
                <w:sz w:val="22"/>
                <w:szCs w:val="22"/>
              </w:rPr>
            </w:pPr>
            <w:r w:rsidRPr="00971777">
              <w:rPr>
                <w:rFonts w:cs="Arial"/>
                <w:sz w:val="16"/>
                <w:szCs w:val="22"/>
              </w:rPr>
              <w:t>The importance of building regular physical activity into daily and weekly routines and how to achieve this; for example, walking or cycling to school, a daily active mile or other forms of regular, moderate and/or vigorous physical activity</w:t>
            </w:r>
          </w:p>
          <w:p w14:paraId="4B87785B" w14:textId="77777777" w:rsidR="00A56898" w:rsidRPr="00971777" w:rsidRDefault="00A56898" w:rsidP="00A56898">
            <w:pPr>
              <w:pStyle w:val="7Tablebodybulleted"/>
              <w:spacing w:after="40"/>
              <w:rPr>
                <w:rFonts w:cs="Arial"/>
                <w:sz w:val="22"/>
                <w:szCs w:val="22"/>
              </w:rPr>
            </w:pPr>
            <w:r w:rsidRPr="00971777">
              <w:rPr>
                <w:rFonts w:cs="Arial"/>
                <w:sz w:val="16"/>
                <w:szCs w:val="22"/>
              </w:rPr>
              <w:t>The risks associated with an inactive lifestyle, including obesity</w:t>
            </w:r>
          </w:p>
          <w:p w14:paraId="27211546" w14:textId="77777777" w:rsidR="00A56898" w:rsidRPr="00971777" w:rsidRDefault="00A56898" w:rsidP="00A56898">
            <w:pPr>
              <w:pStyle w:val="7Tablebodybulleted"/>
              <w:spacing w:after="40"/>
              <w:rPr>
                <w:rFonts w:cs="Arial"/>
                <w:sz w:val="22"/>
                <w:szCs w:val="22"/>
              </w:rPr>
            </w:pPr>
            <w:r w:rsidRPr="00971777">
              <w:rPr>
                <w:rFonts w:cs="Arial"/>
                <w:sz w:val="16"/>
                <w:szCs w:val="22"/>
              </w:rPr>
              <w:t>How and when to seek support including which adults to speak to in school if they are worried about their health</w:t>
            </w:r>
          </w:p>
        </w:tc>
      </w:tr>
      <w:tr w:rsidR="00A56898" w:rsidRPr="00971777" w14:paraId="05683EE4" w14:textId="77777777" w:rsidTr="001E6BF3">
        <w:trPr>
          <w:cantSplit/>
          <w:jc w:val="center"/>
        </w:trPr>
        <w:tc>
          <w:tcPr>
            <w:tcW w:w="1843" w:type="dxa"/>
            <w:tcMar>
              <w:top w:w="70" w:type="dxa"/>
              <w:left w:w="70" w:type="dxa"/>
              <w:bottom w:w="70" w:type="dxa"/>
              <w:right w:w="70" w:type="dxa"/>
            </w:tcMar>
            <w:vAlign w:val="center"/>
          </w:tcPr>
          <w:p w14:paraId="3835D4EA" w14:textId="77777777" w:rsidR="00A56898" w:rsidRPr="00971777" w:rsidRDefault="00A56898" w:rsidP="00A00CE7">
            <w:pPr>
              <w:pStyle w:val="7Tablebodycopy"/>
              <w:spacing w:after="40"/>
              <w:rPr>
                <w:rFonts w:cs="Arial"/>
                <w:sz w:val="22"/>
                <w:szCs w:val="22"/>
                <w:lang w:val="en-GB"/>
              </w:rPr>
            </w:pPr>
            <w:r w:rsidRPr="00971777">
              <w:rPr>
                <w:rFonts w:cs="Arial"/>
                <w:sz w:val="16"/>
                <w:szCs w:val="22"/>
                <w:lang w:val="en-GB"/>
              </w:rPr>
              <w:t xml:space="preserve">Healthy eating </w:t>
            </w:r>
          </w:p>
        </w:tc>
        <w:tc>
          <w:tcPr>
            <w:tcW w:w="12899" w:type="dxa"/>
            <w:tcMar>
              <w:top w:w="70" w:type="dxa"/>
              <w:left w:w="70" w:type="dxa"/>
              <w:bottom w:w="70" w:type="dxa"/>
              <w:right w:w="70" w:type="dxa"/>
            </w:tcMar>
            <w:vAlign w:val="center"/>
          </w:tcPr>
          <w:p w14:paraId="0435E51C" w14:textId="77777777" w:rsidR="00A56898" w:rsidRPr="00971777" w:rsidRDefault="00E86753" w:rsidP="00E86753">
            <w:pPr>
              <w:pStyle w:val="7Tablebodybulleted"/>
              <w:spacing w:after="40"/>
              <w:rPr>
                <w:rFonts w:cs="Arial"/>
                <w:sz w:val="22"/>
                <w:szCs w:val="22"/>
              </w:rPr>
            </w:pPr>
            <w:r w:rsidRPr="00971777">
              <w:rPr>
                <w:rFonts w:cs="Arial"/>
                <w:sz w:val="16"/>
                <w:szCs w:val="22"/>
              </w:rPr>
              <w:t>What constitutes a healthy diet (including understanding calories and other nutritional content)</w:t>
            </w:r>
          </w:p>
          <w:p w14:paraId="22A31D51" w14:textId="77777777" w:rsidR="00E86753" w:rsidRPr="00971777" w:rsidRDefault="00E86753" w:rsidP="00E86753">
            <w:pPr>
              <w:pStyle w:val="7Tablebodybulleted"/>
              <w:spacing w:after="40"/>
              <w:rPr>
                <w:rFonts w:cs="Arial"/>
                <w:sz w:val="22"/>
                <w:szCs w:val="22"/>
              </w:rPr>
            </w:pPr>
            <w:r w:rsidRPr="00971777">
              <w:rPr>
                <w:rFonts w:cs="Arial"/>
                <w:sz w:val="16"/>
                <w:szCs w:val="22"/>
              </w:rPr>
              <w:t>Understanding the importance of a healthy relationship with food</w:t>
            </w:r>
          </w:p>
          <w:p w14:paraId="66A88477" w14:textId="77777777" w:rsidR="00E86753" w:rsidRPr="00971777" w:rsidRDefault="00E86753" w:rsidP="00E86753">
            <w:pPr>
              <w:pStyle w:val="7Tablebodybulleted"/>
              <w:spacing w:after="40"/>
              <w:rPr>
                <w:rFonts w:cs="Arial"/>
                <w:sz w:val="22"/>
                <w:szCs w:val="22"/>
              </w:rPr>
            </w:pPr>
            <w:r w:rsidRPr="00971777">
              <w:rPr>
                <w:rFonts w:cs="Arial"/>
                <w:sz w:val="16"/>
                <w:szCs w:val="22"/>
              </w:rPr>
              <w:t>The principles of planning and preparing a range of healthy meals</w:t>
            </w:r>
          </w:p>
          <w:p w14:paraId="69EEB37A" w14:textId="77777777" w:rsidR="00E86753" w:rsidRPr="00971777" w:rsidRDefault="00E86753" w:rsidP="00E86753">
            <w:pPr>
              <w:pStyle w:val="7Tablebodybulleted"/>
              <w:spacing w:after="40"/>
              <w:rPr>
                <w:rFonts w:cs="Arial"/>
                <w:sz w:val="22"/>
                <w:szCs w:val="22"/>
              </w:rPr>
            </w:pPr>
            <w:r w:rsidRPr="00971777">
              <w:rPr>
                <w:rFonts w:cs="Arial"/>
                <w:sz w:val="16"/>
                <w:szCs w:val="22"/>
              </w:rPr>
              <w:t>The characteristics of a poor diet and risks associated with unhealthy eating (including, for example, obesity and tooth decay) and other behaviours (e.g. the impact of alcohol on diet or health)</w:t>
            </w:r>
          </w:p>
        </w:tc>
      </w:tr>
      <w:tr w:rsidR="0073016E" w:rsidRPr="00971777" w14:paraId="669BEC33" w14:textId="77777777" w:rsidTr="001E6BF3">
        <w:trPr>
          <w:cantSplit/>
          <w:jc w:val="center"/>
        </w:trPr>
        <w:tc>
          <w:tcPr>
            <w:tcW w:w="1843" w:type="dxa"/>
            <w:tcMar>
              <w:top w:w="70" w:type="dxa"/>
              <w:left w:w="70" w:type="dxa"/>
              <w:bottom w:w="70" w:type="dxa"/>
              <w:right w:w="70" w:type="dxa"/>
            </w:tcMar>
            <w:vAlign w:val="center"/>
          </w:tcPr>
          <w:p w14:paraId="0B417611" w14:textId="77777777" w:rsidR="0073016E" w:rsidRPr="00971777" w:rsidRDefault="0073016E" w:rsidP="00A00CE7">
            <w:pPr>
              <w:pStyle w:val="7Tablebodycopy"/>
              <w:spacing w:after="40"/>
              <w:rPr>
                <w:rFonts w:cs="Arial"/>
                <w:sz w:val="22"/>
                <w:szCs w:val="22"/>
                <w:lang w:val="en-GB"/>
              </w:rPr>
            </w:pPr>
            <w:r w:rsidRPr="00971777">
              <w:rPr>
                <w:rFonts w:cs="Arial"/>
                <w:sz w:val="16"/>
                <w:szCs w:val="22"/>
                <w:lang w:val="en-GB"/>
              </w:rPr>
              <w:t xml:space="preserve">Drugs, alcohol, tobacco and vaping </w:t>
            </w:r>
          </w:p>
        </w:tc>
        <w:tc>
          <w:tcPr>
            <w:tcW w:w="12899" w:type="dxa"/>
            <w:tcMar>
              <w:top w:w="70" w:type="dxa"/>
              <w:left w:w="70" w:type="dxa"/>
              <w:bottom w:w="70" w:type="dxa"/>
              <w:right w:w="70" w:type="dxa"/>
            </w:tcMar>
            <w:vAlign w:val="center"/>
          </w:tcPr>
          <w:p w14:paraId="695B175B" w14:textId="77777777" w:rsidR="0073016E" w:rsidRPr="00971777" w:rsidRDefault="0073016E" w:rsidP="0073016E">
            <w:pPr>
              <w:pStyle w:val="7Tablebodybulleted"/>
              <w:spacing w:after="40"/>
              <w:rPr>
                <w:rFonts w:cs="Arial"/>
                <w:sz w:val="22"/>
                <w:szCs w:val="22"/>
              </w:rPr>
            </w:pPr>
            <w:r w:rsidRPr="00971777">
              <w:rPr>
                <w:rFonts w:cs="Arial"/>
                <w:sz w:val="16"/>
                <w:szCs w:val="22"/>
              </w:rPr>
              <w:t>The facts about legal and illegal harmful substances and associated risks, including smoking, vaping, alcohol use and drug-taking. This should include the risks of nicotine addiction, which are also caused by other nicotine products such as nicotine pouches</w:t>
            </w:r>
          </w:p>
        </w:tc>
      </w:tr>
      <w:tr w:rsidR="0073016E" w:rsidRPr="00971777" w14:paraId="2784DF49" w14:textId="77777777" w:rsidTr="001E6BF3">
        <w:trPr>
          <w:cantSplit/>
          <w:jc w:val="center"/>
        </w:trPr>
        <w:tc>
          <w:tcPr>
            <w:tcW w:w="1843" w:type="dxa"/>
            <w:tcMar>
              <w:top w:w="70" w:type="dxa"/>
              <w:left w:w="70" w:type="dxa"/>
              <w:bottom w:w="70" w:type="dxa"/>
              <w:right w:w="70" w:type="dxa"/>
            </w:tcMar>
            <w:vAlign w:val="center"/>
          </w:tcPr>
          <w:p w14:paraId="06C1612F" w14:textId="77777777" w:rsidR="0073016E" w:rsidRPr="00971777" w:rsidRDefault="0073016E" w:rsidP="00A00CE7">
            <w:pPr>
              <w:pStyle w:val="7Tablebodycopy"/>
              <w:spacing w:after="40"/>
              <w:rPr>
                <w:rFonts w:cs="Arial"/>
                <w:sz w:val="22"/>
                <w:szCs w:val="22"/>
                <w:lang w:val="en-GB"/>
              </w:rPr>
            </w:pPr>
            <w:r w:rsidRPr="00971777">
              <w:rPr>
                <w:rFonts w:cs="Arial"/>
                <w:sz w:val="16"/>
                <w:szCs w:val="22"/>
                <w:lang w:val="en-GB"/>
              </w:rPr>
              <w:lastRenderedPageBreak/>
              <w:t xml:space="preserve">Health protection and prevention </w:t>
            </w:r>
          </w:p>
        </w:tc>
        <w:tc>
          <w:tcPr>
            <w:tcW w:w="12899" w:type="dxa"/>
            <w:tcMar>
              <w:top w:w="70" w:type="dxa"/>
              <w:left w:w="70" w:type="dxa"/>
              <w:bottom w:w="70" w:type="dxa"/>
              <w:right w:w="70" w:type="dxa"/>
            </w:tcMar>
            <w:vAlign w:val="center"/>
          </w:tcPr>
          <w:p w14:paraId="43B9F6D4" w14:textId="77777777" w:rsidR="0073016E" w:rsidRPr="00971777" w:rsidRDefault="0073016E" w:rsidP="0073016E">
            <w:pPr>
              <w:pStyle w:val="7Tablebodybulleted"/>
              <w:spacing w:after="40"/>
              <w:rPr>
                <w:rFonts w:cs="Arial"/>
                <w:sz w:val="22"/>
                <w:szCs w:val="22"/>
              </w:rPr>
            </w:pPr>
            <w:r w:rsidRPr="00971777">
              <w:rPr>
                <w:rFonts w:cs="Arial"/>
                <w:sz w:val="16"/>
                <w:szCs w:val="22"/>
              </w:rPr>
              <w:t>How to recognise early signs of physical illness, such as weight loss, or unexplained changes to the body</w:t>
            </w:r>
          </w:p>
          <w:p w14:paraId="503F0A0B" w14:textId="77777777" w:rsidR="0073016E" w:rsidRPr="00971777" w:rsidRDefault="0073016E" w:rsidP="0073016E">
            <w:pPr>
              <w:pStyle w:val="7Tablebodybulleted"/>
              <w:spacing w:after="40"/>
              <w:rPr>
                <w:rFonts w:cs="Arial"/>
                <w:sz w:val="22"/>
                <w:szCs w:val="22"/>
              </w:rPr>
            </w:pPr>
            <w:r w:rsidRPr="00971777">
              <w:rPr>
                <w:rFonts w:cs="Arial"/>
                <w:sz w:val="16"/>
                <w:szCs w:val="22"/>
              </w:rPr>
              <w:t>About safe and unsafe exposure to the sun, and how to reduce the risk of sun damage, including skin cancer</w:t>
            </w:r>
          </w:p>
          <w:p w14:paraId="1D711879" w14:textId="77777777" w:rsidR="0073016E" w:rsidRPr="00971777" w:rsidRDefault="0073016E" w:rsidP="0073016E">
            <w:pPr>
              <w:pStyle w:val="7Tablebodybulleted"/>
              <w:spacing w:after="40"/>
              <w:rPr>
                <w:rFonts w:cs="Arial"/>
                <w:sz w:val="22"/>
                <w:szCs w:val="22"/>
              </w:rPr>
            </w:pPr>
            <w:r w:rsidRPr="00971777">
              <w:rPr>
                <w:rFonts w:cs="Arial"/>
                <w:sz w:val="16"/>
                <w:szCs w:val="22"/>
              </w:rPr>
              <w:t>The importance of sufficient good quality sleep for health, the amount of sleep recommended for their age, and practical steps for improving sleep, such as not using screens in the bedroom. The impact of poor sleep on weight, mood and ability to learn</w:t>
            </w:r>
          </w:p>
          <w:p w14:paraId="16C49095" w14:textId="77777777" w:rsidR="0073016E" w:rsidRPr="00971777" w:rsidRDefault="0073016E" w:rsidP="0073016E">
            <w:pPr>
              <w:pStyle w:val="7Tablebodybulleted"/>
              <w:spacing w:after="40"/>
              <w:rPr>
                <w:rFonts w:cs="Arial"/>
                <w:sz w:val="22"/>
                <w:szCs w:val="22"/>
              </w:rPr>
            </w:pPr>
            <w:r w:rsidRPr="00971777">
              <w:rPr>
                <w:rFonts w:cs="Arial"/>
                <w:sz w:val="16"/>
                <w:szCs w:val="22"/>
              </w:rPr>
              <w:t>About dental health and the benefits of good oral hygiene, including brushing teeth twice a day with fluoride toothpaste, cleaning between teeth, and regular checkups at the dentist</w:t>
            </w:r>
          </w:p>
          <w:p w14:paraId="0DEB6791" w14:textId="77777777" w:rsidR="0073016E" w:rsidRPr="00971777" w:rsidRDefault="0073016E" w:rsidP="0073016E">
            <w:pPr>
              <w:pStyle w:val="7Tablebodybulleted"/>
              <w:spacing w:after="40"/>
              <w:rPr>
                <w:rFonts w:cs="Arial"/>
                <w:sz w:val="22"/>
                <w:szCs w:val="22"/>
              </w:rPr>
            </w:pPr>
            <w:r w:rsidRPr="00971777">
              <w:rPr>
                <w:rFonts w:cs="Arial"/>
                <w:sz w:val="16"/>
                <w:szCs w:val="22"/>
              </w:rPr>
              <w:t>About personal hygiene and germs including bacteria, viruses, how they are spread and treated, and the importance of handwashing</w:t>
            </w:r>
          </w:p>
          <w:p w14:paraId="1AF0EB70" w14:textId="77777777" w:rsidR="0073016E" w:rsidRPr="00971777" w:rsidRDefault="0073016E" w:rsidP="0073016E">
            <w:pPr>
              <w:pStyle w:val="7Tablebodybulleted"/>
              <w:spacing w:after="40"/>
              <w:rPr>
                <w:rFonts w:cs="Arial"/>
                <w:sz w:val="22"/>
                <w:szCs w:val="22"/>
              </w:rPr>
            </w:pPr>
            <w:r w:rsidRPr="00971777">
              <w:rPr>
                <w:rFonts w:cs="Arial"/>
                <w:sz w:val="16"/>
                <w:szCs w:val="22"/>
              </w:rPr>
              <w:t>The facts and scientific evidence relating to vaccination and immunisation. The introduction of topics relating to vaccination and immunisation should be aligned with when vaccinations are offered to pupils</w:t>
            </w:r>
          </w:p>
        </w:tc>
      </w:tr>
      <w:tr w:rsidR="0073016E" w:rsidRPr="00971777" w14:paraId="2EC7675C" w14:textId="77777777" w:rsidTr="001E6BF3">
        <w:trPr>
          <w:cantSplit/>
          <w:jc w:val="center"/>
        </w:trPr>
        <w:tc>
          <w:tcPr>
            <w:tcW w:w="1843" w:type="dxa"/>
            <w:tcMar>
              <w:top w:w="70" w:type="dxa"/>
              <w:left w:w="70" w:type="dxa"/>
              <w:bottom w:w="70" w:type="dxa"/>
              <w:right w:w="70" w:type="dxa"/>
            </w:tcMar>
            <w:vAlign w:val="center"/>
          </w:tcPr>
          <w:p w14:paraId="2F76C4D1" w14:textId="77777777" w:rsidR="0073016E" w:rsidRPr="00971777" w:rsidRDefault="0073016E" w:rsidP="00A00CE7">
            <w:pPr>
              <w:pStyle w:val="7Tablebodycopy"/>
              <w:spacing w:after="40"/>
              <w:rPr>
                <w:rFonts w:cs="Arial"/>
                <w:sz w:val="22"/>
                <w:szCs w:val="22"/>
                <w:lang w:val="en-GB"/>
              </w:rPr>
            </w:pPr>
            <w:r w:rsidRPr="00971777">
              <w:rPr>
                <w:rFonts w:cs="Arial"/>
                <w:sz w:val="16"/>
                <w:szCs w:val="22"/>
                <w:lang w:val="en-GB"/>
              </w:rPr>
              <w:t>Personal safety</w:t>
            </w:r>
          </w:p>
        </w:tc>
        <w:tc>
          <w:tcPr>
            <w:tcW w:w="12899" w:type="dxa"/>
            <w:tcMar>
              <w:top w:w="70" w:type="dxa"/>
              <w:left w:w="70" w:type="dxa"/>
              <w:bottom w:w="70" w:type="dxa"/>
              <w:right w:w="70" w:type="dxa"/>
            </w:tcMar>
            <w:vAlign w:val="center"/>
          </w:tcPr>
          <w:p w14:paraId="7A6962D5" w14:textId="77777777" w:rsidR="0073016E" w:rsidRPr="00971777" w:rsidRDefault="0073016E" w:rsidP="0073016E">
            <w:pPr>
              <w:pStyle w:val="7Tablebodybulleted"/>
              <w:spacing w:after="40"/>
              <w:rPr>
                <w:rFonts w:cs="Arial"/>
                <w:sz w:val="22"/>
                <w:szCs w:val="22"/>
              </w:rPr>
            </w:pPr>
            <w:r w:rsidRPr="00971777">
              <w:rPr>
                <w:rFonts w:cs="Arial"/>
                <w:sz w:val="16"/>
                <w:szCs w:val="22"/>
              </w:rPr>
              <w:t>About hazards (including fire risks) that may cause harm, injury or risk and ways to reduce risks</w:t>
            </w:r>
          </w:p>
          <w:p w14:paraId="38018E93" w14:textId="77777777" w:rsidR="0073016E" w:rsidRPr="00971777" w:rsidRDefault="0073016E" w:rsidP="0073016E">
            <w:pPr>
              <w:pStyle w:val="7Tablebodybulleted"/>
              <w:spacing w:after="40"/>
              <w:rPr>
                <w:rFonts w:cs="Arial"/>
                <w:sz w:val="22"/>
                <w:szCs w:val="22"/>
              </w:rPr>
            </w:pPr>
            <w:r w:rsidRPr="00971777">
              <w:rPr>
                <w:rFonts w:cs="Arial"/>
                <w:sz w:val="16"/>
                <w:szCs w:val="22"/>
              </w:rPr>
              <w:t>How to recognise risk and keep safe around roads, railways, including level crossings, and water, including the water safety code</w:t>
            </w:r>
          </w:p>
        </w:tc>
      </w:tr>
      <w:tr w:rsidR="0073016E" w:rsidRPr="00971777" w14:paraId="6BB44016" w14:textId="77777777" w:rsidTr="001E6BF3">
        <w:trPr>
          <w:cantSplit/>
          <w:jc w:val="center"/>
        </w:trPr>
        <w:tc>
          <w:tcPr>
            <w:tcW w:w="1843" w:type="dxa"/>
            <w:tcMar>
              <w:top w:w="70" w:type="dxa"/>
              <w:left w:w="70" w:type="dxa"/>
              <w:bottom w:w="70" w:type="dxa"/>
              <w:right w:w="70" w:type="dxa"/>
            </w:tcMar>
            <w:vAlign w:val="center"/>
          </w:tcPr>
          <w:p w14:paraId="32D4F29D" w14:textId="77777777" w:rsidR="0073016E" w:rsidRPr="00971777" w:rsidRDefault="0073016E" w:rsidP="00A00CE7">
            <w:pPr>
              <w:pStyle w:val="7Tablebodycopy"/>
              <w:spacing w:after="40"/>
              <w:rPr>
                <w:rFonts w:cs="Arial"/>
                <w:sz w:val="22"/>
                <w:szCs w:val="22"/>
                <w:lang w:val="en-GB"/>
              </w:rPr>
            </w:pPr>
            <w:r w:rsidRPr="00971777">
              <w:rPr>
                <w:rFonts w:cs="Arial"/>
                <w:sz w:val="16"/>
                <w:szCs w:val="22"/>
                <w:lang w:val="en-GB"/>
              </w:rPr>
              <w:t xml:space="preserve">Basic first aid </w:t>
            </w:r>
          </w:p>
        </w:tc>
        <w:tc>
          <w:tcPr>
            <w:tcW w:w="12899" w:type="dxa"/>
            <w:tcMar>
              <w:top w:w="70" w:type="dxa"/>
              <w:left w:w="70" w:type="dxa"/>
              <w:bottom w:w="70" w:type="dxa"/>
              <w:right w:w="70" w:type="dxa"/>
            </w:tcMar>
            <w:vAlign w:val="center"/>
          </w:tcPr>
          <w:p w14:paraId="2E6C41BC" w14:textId="77777777" w:rsidR="0073016E" w:rsidRPr="00971777" w:rsidRDefault="0073016E" w:rsidP="0073016E">
            <w:pPr>
              <w:pStyle w:val="7Tablebodybulleted"/>
              <w:spacing w:after="40"/>
              <w:rPr>
                <w:rFonts w:cs="Arial"/>
                <w:sz w:val="22"/>
                <w:szCs w:val="22"/>
              </w:rPr>
            </w:pPr>
            <w:r w:rsidRPr="00971777">
              <w:rPr>
                <w:rFonts w:cs="Arial"/>
                <w:sz w:val="16"/>
                <w:szCs w:val="22"/>
              </w:rPr>
              <w:t>How to make a clear and efficient call to emergency services if necessary, including the importance of reporting incidents rather than filming them</w:t>
            </w:r>
          </w:p>
          <w:p w14:paraId="0A2294D4" w14:textId="77777777" w:rsidR="0073016E" w:rsidRPr="00971777" w:rsidRDefault="0073016E" w:rsidP="0073016E">
            <w:pPr>
              <w:pStyle w:val="7Tablebodybulleted"/>
              <w:spacing w:after="40"/>
              <w:rPr>
                <w:rFonts w:cs="Arial"/>
                <w:sz w:val="22"/>
                <w:szCs w:val="22"/>
              </w:rPr>
            </w:pPr>
            <w:r w:rsidRPr="00971777">
              <w:rPr>
                <w:rFonts w:cs="Arial"/>
                <w:sz w:val="16"/>
                <w:szCs w:val="22"/>
              </w:rPr>
              <w:t>Concepts of basic first aid, for example dealing with common injuries and ailments, including head injuries</w:t>
            </w:r>
          </w:p>
        </w:tc>
      </w:tr>
      <w:tr w:rsidR="0073016E" w:rsidRPr="00971777" w14:paraId="13541376" w14:textId="77777777" w:rsidTr="001E6BF3">
        <w:trPr>
          <w:cantSplit/>
          <w:jc w:val="center"/>
        </w:trPr>
        <w:tc>
          <w:tcPr>
            <w:tcW w:w="1843" w:type="dxa"/>
            <w:tcMar>
              <w:top w:w="70" w:type="dxa"/>
              <w:left w:w="70" w:type="dxa"/>
              <w:bottom w:w="70" w:type="dxa"/>
              <w:right w:w="70" w:type="dxa"/>
            </w:tcMar>
            <w:vAlign w:val="center"/>
          </w:tcPr>
          <w:p w14:paraId="7D0B793C" w14:textId="77777777" w:rsidR="0073016E" w:rsidRPr="00971777" w:rsidRDefault="0073016E" w:rsidP="00A00CE7">
            <w:pPr>
              <w:pStyle w:val="7Tablebodycopy"/>
              <w:spacing w:after="40"/>
              <w:rPr>
                <w:rFonts w:cs="Arial"/>
                <w:sz w:val="22"/>
                <w:szCs w:val="22"/>
                <w:lang w:val="en-GB"/>
              </w:rPr>
            </w:pPr>
            <w:r w:rsidRPr="00971777">
              <w:rPr>
                <w:rFonts w:cs="Arial"/>
                <w:sz w:val="16"/>
                <w:szCs w:val="22"/>
                <w:lang w:val="en-GB"/>
              </w:rPr>
              <w:t>Developing bodies</w:t>
            </w:r>
          </w:p>
        </w:tc>
        <w:tc>
          <w:tcPr>
            <w:tcW w:w="12899" w:type="dxa"/>
            <w:tcMar>
              <w:top w:w="70" w:type="dxa"/>
              <w:left w:w="70" w:type="dxa"/>
              <w:bottom w:w="70" w:type="dxa"/>
              <w:right w:w="70" w:type="dxa"/>
            </w:tcMar>
            <w:vAlign w:val="center"/>
          </w:tcPr>
          <w:p w14:paraId="3C36ECB5" w14:textId="77777777" w:rsidR="0073016E" w:rsidRPr="00971777" w:rsidRDefault="0073016E" w:rsidP="0073016E">
            <w:pPr>
              <w:pStyle w:val="7Tablebodybulleted"/>
              <w:spacing w:after="40"/>
              <w:rPr>
                <w:rFonts w:cs="Arial"/>
                <w:sz w:val="22"/>
                <w:szCs w:val="22"/>
              </w:rPr>
            </w:pPr>
            <w:r w:rsidRPr="00971777">
              <w:rPr>
                <w:rFonts w:cs="Arial"/>
                <w:sz w:val="16"/>
                <w:szCs w:val="22"/>
              </w:rPr>
              <w:t>About growth and other ways the body can change and develop, particularly during adolescence. This topic should include the human lifecycle, and puberty should be discussed as a stage in this process</w:t>
            </w:r>
          </w:p>
          <w:p w14:paraId="2223A39D" w14:textId="77777777" w:rsidR="0073016E" w:rsidRPr="00971777" w:rsidRDefault="0073016E" w:rsidP="0073016E">
            <w:pPr>
              <w:pStyle w:val="7Tablebodybulleted"/>
              <w:spacing w:after="40"/>
              <w:rPr>
                <w:rFonts w:cs="Arial"/>
                <w:sz w:val="22"/>
                <w:szCs w:val="22"/>
              </w:rPr>
            </w:pPr>
            <w:r w:rsidRPr="00971777">
              <w:rPr>
                <w:rFonts w:cs="Arial"/>
                <w:sz w:val="16"/>
                <w:szCs w:val="22"/>
              </w:rPr>
              <w:t>The correct names of body parts, including the penis, vulva, vagina, testicles, scrotum, nipples. That all of these parts of the body are private and have skills to understand and express their own boundaries around these body parts</w:t>
            </w:r>
          </w:p>
          <w:p w14:paraId="4C4878EE" w14:textId="77777777" w:rsidR="0073016E" w:rsidRPr="00971777" w:rsidRDefault="0073016E" w:rsidP="0073016E">
            <w:pPr>
              <w:pStyle w:val="7Tablebodybulleted"/>
              <w:spacing w:after="40"/>
              <w:rPr>
                <w:rFonts w:cs="Arial"/>
                <w:sz w:val="22"/>
                <w:szCs w:val="22"/>
              </w:rPr>
            </w:pPr>
            <w:r w:rsidRPr="00971777">
              <w:rPr>
                <w:rFonts w:cs="Arial"/>
                <w:sz w:val="16"/>
                <w:szCs w:val="22"/>
              </w:rPr>
              <w:t>The facts about the menstrual cycle, including physical and emotional changes (whil</w:t>
            </w:r>
            <w:r w:rsidR="00885382" w:rsidRPr="00971777">
              <w:rPr>
                <w:rFonts w:cs="Arial"/>
                <w:sz w:val="16"/>
                <w:szCs w:val="22"/>
              </w:rPr>
              <w:t>e</w:t>
            </w:r>
            <w:r w:rsidRPr="00971777">
              <w:rPr>
                <w:rFonts w:cs="Arial"/>
                <w:sz w:val="16"/>
                <w:szCs w:val="22"/>
              </w:rPr>
              <w:t xml:space="preserve"> the average age of the onset of menstruation is </w:t>
            </w:r>
            <w:proofErr w:type="gramStart"/>
            <w:r w:rsidRPr="00971777">
              <w:rPr>
                <w:rFonts w:cs="Arial"/>
                <w:sz w:val="16"/>
                <w:szCs w:val="22"/>
              </w:rPr>
              <w:t>12</w:t>
            </w:r>
            <w:r w:rsidR="00035714">
              <w:rPr>
                <w:rFonts w:cs="Arial"/>
                <w:sz w:val="16"/>
                <w:szCs w:val="22"/>
              </w:rPr>
              <w:t xml:space="preserve"> </w:t>
            </w:r>
            <w:r w:rsidRPr="00971777">
              <w:rPr>
                <w:rFonts w:cs="Arial"/>
                <w:sz w:val="16"/>
                <w:szCs w:val="22"/>
              </w:rPr>
              <w:t>,</w:t>
            </w:r>
            <w:proofErr w:type="gramEnd"/>
            <w:r w:rsidRPr="00971777">
              <w:rPr>
                <w:rFonts w:cs="Arial"/>
                <w:sz w:val="16"/>
                <w:szCs w:val="22"/>
              </w:rPr>
              <w:t xml:space="preserve"> periods can start at 8, so covering this topic before girls’ periods start will help them understand what to expect and avoid distress)</w:t>
            </w:r>
          </w:p>
        </w:tc>
      </w:tr>
    </w:tbl>
    <w:p w14:paraId="1B7B56E8" w14:textId="77777777" w:rsidR="003C2A16" w:rsidRPr="00971777" w:rsidRDefault="003C2A16" w:rsidP="00D376C6">
      <w:pPr>
        <w:pStyle w:val="1bodycopy10pt"/>
        <w:rPr>
          <w:rFonts w:cs="Arial"/>
          <w:sz w:val="22"/>
          <w:szCs w:val="22"/>
          <w:highlight w:val="yellow"/>
          <w:lang w:val="en-GB"/>
        </w:rPr>
      </w:pPr>
    </w:p>
    <w:tbl>
      <w:tblPr>
        <w:tblW w:w="14742" w:type="dxa"/>
        <w:jc w:val="cente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90"/>
        <w:gridCol w:w="12852"/>
      </w:tblGrid>
      <w:tr w:rsidR="001E12F7" w:rsidRPr="00971777" w14:paraId="46D88DDF" w14:textId="77777777" w:rsidTr="005A5FFC">
        <w:trPr>
          <w:tblHeader/>
          <w:jc w:val="center"/>
        </w:trPr>
        <w:tc>
          <w:tcPr>
            <w:tcW w:w="1890" w:type="dxa"/>
            <w:shd w:val="clear" w:color="auto" w:fill="1F4E79"/>
            <w:tcMar>
              <w:top w:w="70" w:type="dxa"/>
              <w:left w:w="70" w:type="dxa"/>
              <w:bottom w:w="70" w:type="dxa"/>
              <w:right w:w="70" w:type="dxa"/>
            </w:tcMar>
            <w:vAlign w:val="center"/>
          </w:tcPr>
          <w:bookmarkEnd w:id="23"/>
          <w:p w14:paraId="65C1CF3B" w14:textId="77777777" w:rsidR="001E12F7" w:rsidRPr="00971777" w:rsidRDefault="0093430E" w:rsidP="00A00CE7">
            <w:pPr>
              <w:pStyle w:val="7Tablebodycopy"/>
              <w:spacing w:after="40"/>
              <w:rPr>
                <w:rFonts w:cs="Arial"/>
                <w:sz w:val="22"/>
                <w:szCs w:val="22"/>
                <w:lang w:val="en-GB"/>
              </w:rPr>
            </w:pPr>
            <w:r w:rsidRPr="00971777">
              <w:rPr>
                <w:rFonts w:cs="Arial"/>
                <w:b/>
                <w:color w:val="FFFFFF"/>
                <w:sz w:val="16"/>
                <w:szCs w:val="22"/>
                <w:lang w:val="en-GB"/>
              </w:rPr>
              <w:t>Physical health and fitness</w:t>
            </w:r>
          </w:p>
        </w:tc>
        <w:tc>
          <w:tcPr>
            <w:tcW w:w="12852" w:type="dxa"/>
            <w:shd w:val="clear" w:color="auto" w:fill="1F4E79"/>
            <w:tcMar>
              <w:top w:w="70" w:type="dxa"/>
              <w:left w:w="70" w:type="dxa"/>
              <w:bottom w:w="70" w:type="dxa"/>
              <w:right w:w="70" w:type="dxa"/>
            </w:tcMar>
            <w:vAlign w:val="center"/>
          </w:tcPr>
          <w:p w14:paraId="5737F92D" w14:textId="77777777" w:rsidR="0093430E" w:rsidRPr="00971777" w:rsidRDefault="0093430E" w:rsidP="0093430E">
            <w:pPr>
              <w:pStyle w:val="7Tablecopybulleted"/>
              <w:spacing w:after="40"/>
              <w:rPr>
                <w:rFonts w:cs="Arial"/>
                <w:sz w:val="22"/>
                <w:szCs w:val="22"/>
                <w:lang w:val="en-GB"/>
              </w:rPr>
            </w:pPr>
            <w:r w:rsidRPr="00971777">
              <w:rPr>
                <w:rFonts w:cs="Arial"/>
                <w:b/>
                <w:color w:val="FFFFFF"/>
                <w:sz w:val="16"/>
                <w:szCs w:val="22"/>
                <w:lang w:val="en-GB"/>
              </w:rPr>
              <w:t>The characteristics of a healthy lifestyle, including physical activity and maintaining a healthy weight, including the links between an inactive lifestyle and ill-health, including cardiovascular ill-health</w:t>
            </w:r>
          </w:p>
          <w:p w14:paraId="195F1F06" w14:textId="77777777" w:rsidR="0093430E" w:rsidRPr="00971777" w:rsidRDefault="0093430E" w:rsidP="0093430E">
            <w:pPr>
              <w:pStyle w:val="7Tablecopybulleted"/>
              <w:spacing w:after="40"/>
              <w:rPr>
                <w:rFonts w:cs="Arial"/>
                <w:sz w:val="22"/>
                <w:szCs w:val="22"/>
                <w:lang w:val="en-GB"/>
              </w:rPr>
            </w:pPr>
            <w:r w:rsidRPr="00971777">
              <w:rPr>
                <w:rFonts w:cs="Arial"/>
                <w:b/>
                <w:color w:val="FFFFFF"/>
                <w:sz w:val="16"/>
                <w:szCs w:val="22"/>
                <w:lang w:val="en-GB"/>
              </w:rPr>
              <w:t>Factual information about the prevalence and characteristics of more serious health conditions</w:t>
            </w:r>
          </w:p>
          <w:p w14:paraId="7135DD54" w14:textId="77777777" w:rsidR="0093430E" w:rsidRPr="00971777" w:rsidRDefault="0093430E" w:rsidP="0093430E">
            <w:pPr>
              <w:pStyle w:val="7Tablecopybulleted"/>
              <w:spacing w:after="40"/>
              <w:rPr>
                <w:rFonts w:cs="Arial"/>
                <w:sz w:val="22"/>
                <w:szCs w:val="22"/>
                <w:lang w:val="en-GB"/>
              </w:rPr>
            </w:pPr>
            <w:r w:rsidRPr="00971777">
              <w:rPr>
                <w:rFonts w:cs="Arial"/>
                <w:b/>
                <w:color w:val="FFFFFF"/>
                <w:sz w:val="16"/>
                <w:szCs w:val="22"/>
                <w:lang w:val="en-GB"/>
              </w:rPr>
              <w:t>That physical activity can promote wellbeing and combat stress</w:t>
            </w:r>
          </w:p>
          <w:p w14:paraId="3A78C98A" w14:textId="77777777" w:rsidR="001E12F7" w:rsidRPr="00971777" w:rsidRDefault="00476265" w:rsidP="0093430E">
            <w:pPr>
              <w:pStyle w:val="7Tablecopybulleted"/>
              <w:spacing w:after="40"/>
              <w:rPr>
                <w:rFonts w:cs="Arial"/>
                <w:sz w:val="22"/>
                <w:szCs w:val="22"/>
                <w:lang w:val="en-GB"/>
              </w:rPr>
            </w:pPr>
            <w:r w:rsidRPr="00971777">
              <w:rPr>
                <w:rFonts w:cs="Arial"/>
                <w:b/>
                <w:color w:val="FFFFFF"/>
                <w:sz w:val="16"/>
                <w:szCs w:val="22"/>
                <w:lang w:val="en-GB"/>
              </w:rPr>
              <w:t>T</w:t>
            </w:r>
            <w:r w:rsidR="0093430E" w:rsidRPr="00971777">
              <w:rPr>
                <w:rFonts w:cs="Arial"/>
                <w:b/>
                <w:color w:val="FFFFFF"/>
                <w:sz w:val="16"/>
                <w:szCs w:val="22"/>
                <w:lang w:val="en-GB"/>
              </w:rPr>
              <w:t>he science relating to blood, organ and stem cell donation</w:t>
            </w:r>
          </w:p>
        </w:tc>
      </w:tr>
      <w:tr w:rsidR="00794AB9" w:rsidRPr="00971777" w14:paraId="58ACE04A" w14:textId="77777777" w:rsidTr="005A5FFC">
        <w:trPr>
          <w:jc w:val="center"/>
        </w:trPr>
        <w:tc>
          <w:tcPr>
            <w:tcW w:w="1890" w:type="dxa"/>
            <w:tcMar>
              <w:top w:w="70" w:type="dxa"/>
              <w:left w:w="70" w:type="dxa"/>
              <w:bottom w:w="70" w:type="dxa"/>
              <w:right w:w="70" w:type="dxa"/>
            </w:tcMar>
            <w:vAlign w:val="center"/>
          </w:tcPr>
          <w:p w14:paraId="7CC77C93" w14:textId="77777777" w:rsidR="00794AB9" w:rsidRPr="00971777" w:rsidRDefault="00794AB9" w:rsidP="00A00CE7">
            <w:pPr>
              <w:pStyle w:val="7Tablebodycopy"/>
              <w:spacing w:after="40"/>
              <w:rPr>
                <w:rFonts w:cs="Arial"/>
                <w:sz w:val="22"/>
                <w:szCs w:val="22"/>
                <w:lang w:val="en-GB"/>
              </w:rPr>
            </w:pPr>
            <w:r w:rsidRPr="00971777">
              <w:rPr>
                <w:rFonts w:cs="Arial"/>
                <w:sz w:val="16"/>
                <w:szCs w:val="22"/>
                <w:lang w:val="en-GB"/>
              </w:rPr>
              <w:t>Healthy eating</w:t>
            </w:r>
          </w:p>
        </w:tc>
        <w:tc>
          <w:tcPr>
            <w:tcW w:w="12852" w:type="dxa"/>
            <w:tcMar>
              <w:top w:w="70" w:type="dxa"/>
              <w:left w:w="70" w:type="dxa"/>
              <w:bottom w:w="70" w:type="dxa"/>
              <w:right w:w="70" w:type="dxa"/>
            </w:tcMar>
            <w:vAlign w:val="center"/>
          </w:tcPr>
          <w:p w14:paraId="0C030812" w14:textId="77777777" w:rsidR="00794AB9" w:rsidRPr="00971777" w:rsidRDefault="00794AB9" w:rsidP="00794AB9">
            <w:pPr>
              <w:pStyle w:val="7Tablecopybulleted"/>
              <w:spacing w:after="40"/>
              <w:rPr>
                <w:rFonts w:cs="Arial"/>
                <w:sz w:val="22"/>
                <w:szCs w:val="22"/>
                <w:lang w:val="en-GB"/>
              </w:rPr>
            </w:pPr>
            <w:r w:rsidRPr="00971777">
              <w:rPr>
                <w:rFonts w:cs="Arial"/>
                <w:sz w:val="16"/>
                <w:szCs w:val="22"/>
                <w:lang w:val="en-GB"/>
              </w:rPr>
              <w:t>How to maintain healthy eating and the links between a poor diet and health risks, including tooth decay, unhealthy weight gain, and cardiovascular disease</w:t>
            </w:r>
          </w:p>
          <w:p w14:paraId="6B5946F8" w14:textId="77777777" w:rsidR="00794AB9" w:rsidRPr="00971777" w:rsidRDefault="00794AB9" w:rsidP="00794AB9">
            <w:pPr>
              <w:pStyle w:val="7Tablecopybulleted"/>
              <w:spacing w:after="40"/>
              <w:rPr>
                <w:rFonts w:cs="Arial"/>
                <w:sz w:val="22"/>
                <w:szCs w:val="22"/>
                <w:lang w:val="en-GB"/>
              </w:rPr>
            </w:pPr>
            <w:r w:rsidRPr="00971777">
              <w:rPr>
                <w:rFonts w:cs="Arial"/>
                <w:sz w:val="16"/>
                <w:szCs w:val="22"/>
                <w:lang w:val="en-GB"/>
              </w:rPr>
              <w:t>The risks of unhealthy weight gain, including increased risks of cancer, type 2 diabetes and cardiovascular disease</w:t>
            </w:r>
          </w:p>
          <w:p w14:paraId="5B048D48" w14:textId="77777777" w:rsidR="00794AB9" w:rsidRPr="00971777" w:rsidRDefault="00794AB9" w:rsidP="00794AB9">
            <w:pPr>
              <w:pStyle w:val="7Tablecopybulleted"/>
              <w:spacing w:after="40"/>
              <w:rPr>
                <w:rFonts w:cs="Arial"/>
                <w:sz w:val="22"/>
                <w:szCs w:val="22"/>
                <w:lang w:val="en-GB"/>
              </w:rPr>
            </w:pPr>
            <w:r w:rsidRPr="00971777">
              <w:rPr>
                <w:rFonts w:cs="Arial"/>
                <w:sz w:val="16"/>
                <w:szCs w:val="22"/>
                <w:lang w:val="en-GB"/>
              </w:rPr>
              <w:lastRenderedPageBreak/>
              <w:t>About the impacts of alcohol on diet and unhealthy weight gain</w:t>
            </w:r>
          </w:p>
        </w:tc>
      </w:tr>
      <w:tr w:rsidR="00794AB9" w:rsidRPr="00971777" w14:paraId="6CBF6F0A" w14:textId="77777777" w:rsidTr="005A5FFC">
        <w:trPr>
          <w:jc w:val="center"/>
        </w:trPr>
        <w:tc>
          <w:tcPr>
            <w:tcW w:w="1890" w:type="dxa"/>
            <w:tcMar>
              <w:top w:w="70" w:type="dxa"/>
              <w:left w:w="70" w:type="dxa"/>
              <w:bottom w:w="70" w:type="dxa"/>
              <w:right w:w="70" w:type="dxa"/>
            </w:tcMar>
            <w:vAlign w:val="center"/>
          </w:tcPr>
          <w:p w14:paraId="7B256E9D" w14:textId="77777777" w:rsidR="00794AB9" w:rsidRPr="00971777" w:rsidRDefault="00794AB9" w:rsidP="00794AB9">
            <w:pPr>
              <w:pStyle w:val="7Tablebodycopy"/>
              <w:spacing w:after="40"/>
              <w:rPr>
                <w:rFonts w:cs="Arial"/>
                <w:sz w:val="22"/>
                <w:szCs w:val="22"/>
                <w:lang w:val="en-GB"/>
              </w:rPr>
            </w:pPr>
            <w:r w:rsidRPr="00971777">
              <w:rPr>
                <w:rFonts w:cs="Arial"/>
                <w:sz w:val="16"/>
                <w:szCs w:val="22"/>
                <w:lang w:val="en-GB"/>
              </w:rPr>
              <w:t>Drugs, alcohol, tobacco and vaping</w:t>
            </w:r>
          </w:p>
          <w:p w14:paraId="66118747" w14:textId="77777777" w:rsidR="00D54694" w:rsidRPr="00971777" w:rsidRDefault="00D54694" w:rsidP="00D54694">
            <w:pPr>
              <w:spacing w:after="40"/>
              <w:rPr>
                <w:rFonts w:cs="Arial"/>
                <w:sz w:val="22"/>
                <w:szCs w:val="22"/>
                <w:lang w:val="en-GB"/>
              </w:rPr>
            </w:pPr>
          </w:p>
          <w:p w14:paraId="497F8D94" w14:textId="77777777" w:rsidR="00D54694" w:rsidRPr="00971777" w:rsidRDefault="00D54694" w:rsidP="00D54694">
            <w:pPr>
              <w:spacing w:after="40"/>
              <w:rPr>
                <w:rFonts w:cs="Arial"/>
                <w:sz w:val="22"/>
                <w:szCs w:val="22"/>
                <w:lang w:val="en-GB"/>
              </w:rPr>
            </w:pPr>
          </w:p>
          <w:p w14:paraId="3D6737FD" w14:textId="77777777" w:rsidR="00D54694" w:rsidRPr="00971777" w:rsidRDefault="00D54694" w:rsidP="00D54694">
            <w:pPr>
              <w:spacing w:after="40"/>
              <w:rPr>
                <w:rFonts w:cs="Arial"/>
                <w:sz w:val="22"/>
                <w:szCs w:val="22"/>
                <w:lang w:val="en-GB"/>
              </w:rPr>
            </w:pPr>
          </w:p>
          <w:p w14:paraId="3BDBBADA" w14:textId="77777777" w:rsidR="00D54694" w:rsidRPr="00971777" w:rsidRDefault="00D54694" w:rsidP="00D54694">
            <w:pPr>
              <w:spacing w:after="40"/>
              <w:rPr>
                <w:rFonts w:cs="Arial"/>
                <w:sz w:val="22"/>
                <w:szCs w:val="22"/>
                <w:lang w:val="en-GB"/>
              </w:rPr>
            </w:pPr>
          </w:p>
          <w:p w14:paraId="779C2425" w14:textId="77777777" w:rsidR="00D54694" w:rsidRPr="00971777" w:rsidRDefault="00D54694" w:rsidP="00D54694">
            <w:pPr>
              <w:spacing w:after="40"/>
              <w:rPr>
                <w:rFonts w:cs="Arial"/>
                <w:sz w:val="22"/>
                <w:szCs w:val="22"/>
                <w:lang w:val="en-GB"/>
              </w:rPr>
            </w:pPr>
          </w:p>
          <w:p w14:paraId="3C238F4F" w14:textId="77777777" w:rsidR="00D54694" w:rsidRPr="00971777" w:rsidRDefault="00D54694" w:rsidP="00D54694">
            <w:pPr>
              <w:spacing w:after="40"/>
              <w:rPr>
                <w:rFonts w:cs="Arial"/>
                <w:sz w:val="22"/>
                <w:szCs w:val="22"/>
                <w:lang w:val="en-GB"/>
              </w:rPr>
            </w:pPr>
          </w:p>
          <w:p w14:paraId="3B3DAAE2" w14:textId="77777777" w:rsidR="00D54694" w:rsidRPr="00971777" w:rsidRDefault="00D54694" w:rsidP="00D54694">
            <w:pPr>
              <w:spacing w:after="40"/>
              <w:jc w:val="center"/>
              <w:rPr>
                <w:rFonts w:cs="Arial"/>
                <w:sz w:val="22"/>
                <w:szCs w:val="22"/>
                <w:lang w:val="en-GB"/>
              </w:rPr>
            </w:pPr>
          </w:p>
        </w:tc>
        <w:tc>
          <w:tcPr>
            <w:tcW w:w="12852" w:type="dxa"/>
            <w:tcMar>
              <w:top w:w="70" w:type="dxa"/>
              <w:left w:w="70" w:type="dxa"/>
              <w:bottom w:w="70" w:type="dxa"/>
              <w:right w:w="70" w:type="dxa"/>
            </w:tcMar>
            <w:vAlign w:val="center"/>
          </w:tcPr>
          <w:p w14:paraId="47D16A21" w14:textId="77777777" w:rsidR="00794AB9" w:rsidRPr="00971777" w:rsidRDefault="00794AB9" w:rsidP="00794AB9">
            <w:pPr>
              <w:pStyle w:val="7Tablecopybulleted"/>
              <w:spacing w:after="40"/>
              <w:rPr>
                <w:rFonts w:cs="Arial"/>
                <w:sz w:val="22"/>
                <w:szCs w:val="22"/>
                <w:lang w:val="en-GB"/>
              </w:rPr>
            </w:pPr>
            <w:r w:rsidRPr="00971777">
              <w:rPr>
                <w:rFonts w:cs="Arial"/>
                <w:sz w:val="16"/>
                <w:szCs w:val="22"/>
                <w:lang w:val="en-GB"/>
              </w:rPr>
              <w:t>The facts about which drugs are illegal, the risks of taking illegal drugs, including the increased risk of potent synthetic drugs being added to illegal drugs, the risks of illicit vapes containing drugs, illicit drugs and counterfeit medicines, and the potential health harms, including the link to poor mental health</w:t>
            </w:r>
          </w:p>
          <w:p w14:paraId="47E15F83" w14:textId="77777777" w:rsidR="00794AB9" w:rsidRPr="00971777" w:rsidRDefault="00794AB9" w:rsidP="00794AB9">
            <w:pPr>
              <w:pStyle w:val="7Tablecopybulleted"/>
              <w:spacing w:after="40"/>
              <w:rPr>
                <w:rFonts w:cs="Arial"/>
                <w:sz w:val="22"/>
                <w:szCs w:val="22"/>
                <w:lang w:val="en-GB"/>
              </w:rPr>
            </w:pPr>
            <w:r w:rsidRPr="00971777">
              <w:rPr>
                <w:rFonts w:cs="Arial"/>
                <w:sz w:val="16"/>
                <w:szCs w:val="22"/>
                <w:lang w:val="en-GB"/>
              </w:rPr>
              <w:t>About the law relating to the supply and possession of illegal substances</w:t>
            </w:r>
          </w:p>
          <w:p w14:paraId="2C19F12B" w14:textId="77777777" w:rsidR="00794AB9" w:rsidRPr="00971777" w:rsidRDefault="00794AB9" w:rsidP="00794AB9">
            <w:pPr>
              <w:pStyle w:val="7Tablecopybulleted"/>
              <w:spacing w:after="40"/>
              <w:rPr>
                <w:rFonts w:cs="Arial"/>
                <w:sz w:val="22"/>
                <w:szCs w:val="22"/>
                <w:lang w:val="en-GB"/>
              </w:rPr>
            </w:pPr>
            <w:r w:rsidRPr="00971777">
              <w:rPr>
                <w:rFonts w:cs="Arial"/>
                <w:sz w:val="16"/>
                <w:szCs w:val="22"/>
                <w:lang w:val="en-GB"/>
              </w:rPr>
              <w:t>About the physical and psychological risks associated with alcohol consumption</w:t>
            </w:r>
          </w:p>
          <w:p w14:paraId="7A45CA85" w14:textId="77777777" w:rsidR="00794AB9" w:rsidRPr="00971777" w:rsidRDefault="00794AB9" w:rsidP="00794AB9">
            <w:pPr>
              <w:pStyle w:val="7Tablecopybulleted"/>
              <w:spacing w:after="40"/>
              <w:rPr>
                <w:rFonts w:cs="Arial"/>
                <w:sz w:val="22"/>
                <w:szCs w:val="22"/>
                <w:lang w:val="en-GB"/>
              </w:rPr>
            </w:pPr>
            <w:r w:rsidRPr="00971777">
              <w:rPr>
                <w:rFonts w:cs="Arial"/>
                <w:sz w:val="16"/>
                <w:szCs w:val="22"/>
                <w:lang w:val="en-GB"/>
              </w:rPr>
              <w:t>What constitutes low risk alcohol consumption in adulthood, and the legal age of sale for alcohol in England</w:t>
            </w:r>
          </w:p>
          <w:p w14:paraId="62775098" w14:textId="77777777" w:rsidR="00794AB9" w:rsidRPr="00971777" w:rsidRDefault="00794AB9" w:rsidP="00794AB9">
            <w:pPr>
              <w:pStyle w:val="7Tablecopybulleted"/>
              <w:spacing w:after="40"/>
              <w:rPr>
                <w:rFonts w:cs="Arial"/>
                <w:sz w:val="22"/>
                <w:szCs w:val="22"/>
                <w:lang w:val="en-GB"/>
              </w:rPr>
            </w:pPr>
            <w:r w:rsidRPr="00971777">
              <w:rPr>
                <w:rFonts w:cs="Arial"/>
                <w:sz w:val="16"/>
                <w:szCs w:val="22"/>
                <w:lang w:val="en-GB"/>
              </w:rPr>
              <w:t>How to increase personal safety while drinking alcohol, including how to decrease the risks of having a drink spiked or of poisoning from potentially fatal substances such as methanol</w:t>
            </w:r>
          </w:p>
          <w:p w14:paraId="165BAFDD" w14:textId="77777777" w:rsidR="00794AB9" w:rsidRPr="00971777" w:rsidRDefault="00794AB9" w:rsidP="00794AB9">
            <w:pPr>
              <w:pStyle w:val="7Tablecopybulleted"/>
              <w:spacing w:after="40"/>
              <w:rPr>
                <w:rFonts w:cs="Arial"/>
                <w:sz w:val="22"/>
                <w:szCs w:val="22"/>
                <w:lang w:val="en-GB"/>
              </w:rPr>
            </w:pPr>
            <w:r w:rsidRPr="00971777">
              <w:rPr>
                <w:rFonts w:cs="Arial"/>
                <w:sz w:val="16"/>
                <w:szCs w:val="22"/>
                <w:lang w:val="en-GB"/>
              </w:rPr>
              <w:t>About the physical and psychological consequences of problem-use of alcohol, including alcohol dependency</w:t>
            </w:r>
          </w:p>
          <w:p w14:paraId="56766030" w14:textId="77777777" w:rsidR="00794AB9" w:rsidRPr="00971777" w:rsidRDefault="00794AB9" w:rsidP="00794AB9">
            <w:pPr>
              <w:pStyle w:val="7Tablecopybulleted"/>
              <w:spacing w:after="40"/>
              <w:rPr>
                <w:rFonts w:cs="Arial"/>
                <w:sz w:val="22"/>
                <w:szCs w:val="22"/>
                <w:lang w:val="en-GB"/>
              </w:rPr>
            </w:pPr>
            <w:r w:rsidRPr="00971777">
              <w:rPr>
                <w:rFonts w:cs="Arial"/>
                <w:sz w:val="16"/>
                <w:szCs w:val="22"/>
                <w:lang w:val="en-GB"/>
              </w:rPr>
              <w:t>About the dangers of the misuse of prescribed and over-the-counter medicines</w:t>
            </w:r>
          </w:p>
          <w:p w14:paraId="16550667" w14:textId="77777777" w:rsidR="00794AB9" w:rsidRPr="00971777" w:rsidRDefault="00794AB9" w:rsidP="00794AB9">
            <w:pPr>
              <w:pStyle w:val="7Tablecopybulleted"/>
              <w:spacing w:after="40"/>
              <w:rPr>
                <w:rFonts w:cs="Arial"/>
                <w:sz w:val="22"/>
                <w:szCs w:val="22"/>
                <w:lang w:val="en-GB"/>
              </w:rPr>
            </w:pPr>
            <w:r w:rsidRPr="00971777">
              <w:rPr>
                <w:rFonts w:cs="Arial"/>
                <w:sz w:val="16"/>
                <w:szCs w:val="22"/>
                <w:lang w:val="en-GB"/>
              </w:rPr>
              <w:t>The facts about the multiple serious harms from smoking tobacco (particularly the link to lung cancer and cardiovascular disease), the benefits of quitting and how to access support to do so</w:t>
            </w:r>
          </w:p>
          <w:p w14:paraId="56E365A6" w14:textId="77777777" w:rsidR="00794AB9" w:rsidRPr="00971777" w:rsidRDefault="00794AB9" w:rsidP="00794AB9">
            <w:pPr>
              <w:pStyle w:val="7Tablecopybulleted"/>
              <w:spacing w:after="40"/>
              <w:rPr>
                <w:rFonts w:cs="Arial"/>
                <w:sz w:val="22"/>
                <w:szCs w:val="22"/>
                <w:lang w:val="en-GB"/>
              </w:rPr>
            </w:pPr>
            <w:r w:rsidRPr="00971777">
              <w:rPr>
                <w:rFonts w:cs="Arial"/>
                <w:sz w:val="16"/>
                <w:szCs w:val="22"/>
                <w:lang w:val="en-GB"/>
              </w:rPr>
              <w:t>The facts about vaping, including the harms posed to young people, and the role that vapes can play in helping adult smokers to quit</w:t>
            </w:r>
          </w:p>
        </w:tc>
      </w:tr>
      <w:tr w:rsidR="00D54694" w:rsidRPr="00971777" w14:paraId="57D9DC26" w14:textId="77777777" w:rsidTr="005A5FFC">
        <w:trPr>
          <w:jc w:val="center"/>
        </w:trPr>
        <w:tc>
          <w:tcPr>
            <w:tcW w:w="1890" w:type="dxa"/>
            <w:tcMar>
              <w:top w:w="70" w:type="dxa"/>
              <w:left w:w="70" w:type="dxa"/>
              <w:bottom w:w="70" w:type="dxa"/>
              <w:right w:w="70" w:type="dxa"/>
            </w:tcMar>
            <w:vAlign w:val="center"/>
          </w:tcPr>
          <w:p w14:paraId="0713B564" w14:textId="77777777" w:rsidR="00D54694" w:rsidRPr="00971777" w:rsidRDefault="00D54694" w:rsidP="00D54694">
            <w:pPr>
              <w:pStyle w:val="7Tablebodycopy"/>
              <w:spacing w:after="40"/>
              <w:rPr>
                <w:rFonts w:cs="Arial"/>
                <w:sz w:val="22"/>
                <w:szCs w:val="22"/>
                <w:lang w:val="en-GB"/>
              </w:rPr>
            </w:pPr>
            <w:r w:rsidRPr="00971777">
              <w:rPr>
                <w:rFonts w:cs="Arial"/>
                <w:color w:val="000000"/>
                <w:sz w:val="16"/>
                <w:szCs w:val="22"/>
              </w:rPr>
              <w:t>Health protection and prevention, and understanding the healthcare system</w:t>
            </w:r>
          </w:p>
        </w:tc>
        <w:tc>
          <w:tcPr>
            <w:tcW w:w="12852" w:type="dxa"/>
            <w:tcMar>
              <w:top w:w="70" w:type="dxa"/>
              <w:left w:w="70" w:type="dxa"/>
              <w:bottom w:w="70" w:type="dxa"/>
              <w:right w:w="70" w:type="dxa"/>
            </w:tcMar>
            <w:vAlign w:val="center"/>
          </w:tcPr>
          <w:p w14:paraId="1A228064"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Personal hygiene, germs and how they are spread, including bacteria and viruses, treatment and prevention of infection, and about antibiotics</w:t>
            </w:r>
          </w:p>
          <w:p w14:paraId="38A4459C"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Dental health and the benefits of good oral hygiene, including brushing teeth twice a day with fluoride toothpaste and cleaning between teeth, reducing consumption of sugar-containing food and drinks, and regular check-ups at the dentist</w:t>
            </w:r>
          </w:p>
          <w:p w14:paraId="110F3DE1"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How and when to self-care for minor ailments, and the role of pharmacists as knowledgeable healthcare professionals</w:t>
            </w:r>
          </w:p>
          <w:p w14:paraId="10C589CD"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The importance of taking responsibility for their own health, and the benefits of regular self-examination and screening</w:t>
            </w:r>
          </w:p>
          <w:p w14:paraId="054445A2"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The facts and scientific evidence relating to vaccination, immunisation and antimicrobial resistance. The introduction of topics relating to vaccination and immunisation should be aligned with when vaccinations are offered to pupils</w:t>
            </w:r>
          </w:p>
          <w:p w14:paraId="27300842"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The importance of sufficient good-quality sleep for good health, the importance of screen-free time before bed and removing phones from the bedroom, and how a lack of sleep can affect weight, mood and ability to learn</w:t>
            </w:r>
          </w:p>
          <w:p w14:paraId="78B98C7D"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The importance of healthy behaviours before and during pregnancy, including the importance of pre-conception health, including taking folic acid. The importance of pelvic floor health. Information on miscarriage and pregnancy loss, and how to access care and support</w:t>
            </w:r>
          </w:p>
          <w:p w14:paraId="014F8050"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lastRenderedPageBreak/>
              <w:t xml:space="preserve">How to navigate their local healthcare system: what a GP is; when to use A&amp;E / minor injuries; accessing sexual health and family planning clinics; the role of local pharmacies; and how to seek help via local </w:t>
            </w:r>
            <w:r w:rsidR="007C1CDE" w:rsidRPr="00971777">
              <w:rPr>
                <w:rFonts w:cs="Arial"/>
                <w:color w:val="000000"/>
                <w:sz w:val="16"/>
                <w:szCs w:val="22"/>
              </w:rPr>
              <w:t>third-sector</w:t>
            </w:r>
            <w:r w:rsidRPr="00971777">
              <w:rPr>
                <w:rFonts w:cs="Arial"/>
                <w:color w:val="000000"/>
                <w:sz w:val="16"/>
                <w:szCs w:val="22"/>
              </w:rPr>
              <w:t xml:space="preserve"> partners which may have specialist services</w:t>
            </w:r>
          </w:p>
          <w:p w14:paraId="61FA3BED" w14:textId="77777777" w:rsidR="00D54694" w:rsidRPr="00971777" w:rsidRDefault="00D54694" w:rsidP="00D54694">
            <w:pPr>
              <w:pStyle w:val="7Tablecopybulleted"/>
              <w:spacing w:after="40"/>
              <w:rPr>
                <w:rFonts w:cs="Arial"/>
                <w:sz w:val="22"/>
                <w:szCs w:val="22"/>
                <w:lang w:val="en-GB"/>
              </w:rPr>
            </w:pPr>
            <w:r w:rsidRPr="00971777">
              <w:rPr>
                <w:rFonts w:cs="Arial"/>
                <w:color w:val="000000"/>
                <w:sz w:val="16"/>
                <w:szCs w:val="22"/>
              </w:rPr>
              <w:t>The concept of Gillick competence. That the legal age of medical consent is 16. That before this, a child’s parents will have responsibility for consenting to medical treatment on their behalf unless they are Gillick competent to take this decision for themselves. Pupils should understand the circumstances in which someone over 16 may not be deemed to have capacity to make decisions about medical treatment</w:t>
            </w:r>
          </w:p>
        </w:tc>
      </w:tr>
      <w:tr w:rsidR="00D54694" w:rsidRPr="00971777" w14:paraId="7067B98E" w14:textId="77777777" w:rsidTr="005A5FFC">
        <w:trPr>
          <w:jc w:val="center"/>
        </w:trPr>
        <w:tc>
          <w:tcPr>
            <w:tcW w:w="1890" w:type="dxa"/>
            <w:tcMar>
              <w:top w:w="70" w:type="dxa"/>
              <w:left w:w="70" w:type="dxa"/>
              <w:bottom w:w="70" w:type="dxa"/>
              <w:right w:w="70" w:type="dxa"/>
            </w:tcMar>
            <w:vAlign w:val="center"/>
          </w:tcPr>
          <w:p w14:paraId="5BDF7612" w14:textId="77777777" w:rsidR="00D54694" w:rsidRPr="00971777" w:rsidRDefault="00D54694" w:rsidP="00D54694">
            <w:pPr>
              <w:pStyle w:val="7Tablebodycopy"/>
              <w:spacing w:after="40"/>
              <w:rPr>
                <w:rFonts w:cs="Arial"/>
                <w:color w:val="000000"/>
                <w:sz w:val="22"/>
                <w:szCs w:val="22"/>
              </w:rPr>
            </w:pPr>
            <w:r w:rsidRPr="00971777">
              <w:rPr>
                <w:rFonts w:cs="Arial"/>
                <w:color w:val="000000"/>
                <w:sz w:val="16"/>
                <w:szCs w:val="22"/>
              </w:rPr>
              <w:t>Personal safety</w:t>
            </w:r>
          </w:p>
        </w:tc>
        <w:tc>
          <w:tcPr>
            <w:tcW w:w="12852" w:type="dxa"/>
            <w:tcMar>
              <w:top w:w="70" w:type="dxa"/>
              <w:left w:w="70" w:type="dxa"/>
              <w:bottom w:w="70" w:type="dxa"/>
              <w:right w:w="70" w:type="dxa"/>
            </w:tcMar>
            <w:vAlign w:val="center"/>
          </w:tcPr>
          <w:p w14:paraId="26C16955"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How to identify risk and manage personal safety in increasingly independent situations, including around roads, railways – including level crossings - and water (including the water safety code), and in unfamiliar social or work settings (for example the first time a young person goes on holiday without their parents)</w:t>
            </w:r>
          </w:p>
          <w:p w14:paraId="64F29EB8"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How to recognise and manage peer influence in relation to risk-taking behaviour and personal safety, including peer influence online and on social media</w:t>
            </w:r>
          </w:p>
          <w:p w14:paraId="4ABFE590"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How to develop key social and emotional skills that will increase pupils’ safety from involvement in conflict and violence. These include skills to support self-awareness, self-management, social awareness, relationship skills and responsible decision making, as well as skills to recognise and manage peer pressure</w:t>
            </w:r>
          </w:p>
          <w:p w14:paraId="3ED6B4A8"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Understanding which trusted adults they can talk to if pupils are worried about violence and/or knife crime</w:t>
            </w:r>
          </w:p>
          <w:p w14:paraId="4DDD67B9"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The law as it relates to knives and violence. Content and examples should relate to the local context and avoid using fear as an educational tool. Children should be taught that carrying weapons is uncommon, and should not be scared into the perception that many young people are carrying knives (which can lead to the misconception that they need to carry a knife too)</w:t>
            </w:r>
          </w:p>
          <w:p w14:paraId="41E1041E"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The risks and signs that they may be at risk of grooming or exploitation, and how to seek help where there is a concern</w:t>
            </w:r>
          </w:p>
        </w:tc>
      </w:tr>
      <w:tr w:rsidR="00D54694" w:rsidRPr="00971777" w14:paraId="6D9B0468" w14:textId="77777777" w:rsidTr="005A5FFC">
        <w:trPr>
          <w:jc w:val="center"/>
        </w:trPr>
        <w:tc>
          <w:tcPr>
            <w:tcW w:w="1890" w:type="dxa"/>
            <w:tcMar>
              <w:top w:w="70" w:type="dxa"/>
              <w:left w:w="70" w:type="dxa"/>
              <w:bottom w:w="70" w:type="dxa"/>
              <w:right w:w="70" w:type="dxa"/>
            </w:tcMar>
            <w:vAlign w:val="center"/>
          </w:tcPr>
          <w:p w14:paraId="56466170" w14:textId="77777777" w:rsidR="00D54694" w:rsidRPr="00971777" w:rsidRDefault="00D54694" w:rsidP="00D54694">
            <w:pPr>
              <w:pStyle w:val="7Tablebodycopy"/>
              <w:spacing w:after="40"/>
              <w:rPr>
                <w:rFonts w:cs="Arial"/>
                <w:color w:val="000000"/>
                <w:sz w:val="22"/>
                <w:szCs w:val="22"/>
              </w:rPr>
            </w:pPr>
            <w:r w:rsidRPr="00971777">
              <w:rPr>
                <w:rFonts w:cs="Arial"/>
                <w:color w:val="000000"/>
                <w:sz w:val="16"/>
                <w:szCs w:val="22"/>
              </w:rPr>
              <w:t>Basic first aid</w:t>
            </w:r>
          </w:p>
        </w:tc>
        <w:tc>
          <w:tcPr>
            <w:tcW w:w="12852" w:type="dxa"/>
            <w:tcMar>
              <w:top w:w="70" w:type="dxa"/>
              <w:left w:w="70" w:type="dxa"/>
              <w:bottom w:w="70" w:type="dxa"/>
              <w:right w:w="70" w:type="dxa"/>
            </w:tcMar>
            <w:vAlign w:val="center"/>
          </w:tcPr>
          <w:p w14:paraId="6514F268"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Basic treatment for common injuries and ailments</w:t>
            </w:r>
          </w:p>
          <w:p w14:paraId="6FA46F1F"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Life-saving skills, including how to administer CPR</w:t>
            </w:r>
          </w:p>
          <w:p w14:paraId="1247F552"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The purpose of defibrillators, when one might be needed and who can use them</w:t>
            </w:r>
          </w:p>
        </w:tc>
      </w:tr>
      <w:tr w:rsidR="00D54694" w:rsidRPr="00971777" w14:paraId="07D2F9C2" w14:textId="77777777" w:rsidTr="005A5FFC">
        <w:trPr>
          <w:jc w:val="center"/>
        </w:trPr>
        <w:tc>
          <w:tcPr>
            <w:tcW w:w="1890" w:type="dxa"/>
            <w:tcMar>
              <w:top w:w="70" w:type="dxa"/>
              <w:left w:w="70" w:type="dxa"/>
              <w:bottom w:w="70" w:type="dxa"/>
              <w:right w:w="70" w:type="dxa"/>
            </w:tcMar>
            <w:vAlign w:val="center"/>
          </w:tcPr>
          <w:p w14:paraId="6F04FDC5" w14:textId="77777777" w:rsidR="00D54694" w:rsidRPr="00971777" w:rsidRDefault="00D54694" w:rsidP="00D54694">
            <w:pPr>
              <w:pStyle w:val="7Tablebodycopy"/>
              <w:spacing w:after="40"/>
              <w:rPr>
                <w:rFonts w:cs="Arial"/>
                <w:color w:val="000000"/>
                <w:sz w:val="22"/>
                <w:szCs w:val="22"/>
              </w:rPr>
            </w:pPr>
            <w:r w:rsidRPr="00971777">
              <w:rPr>
                <w:rFonts w:cs="Arial"/>
                <w:color w:val="000000"/>
                <w:sz w:val="16"/>
                <w:szCs w:val="22"/>
              </w:rPr>
              <w:t>Developing bodies</w:t>
            </w:r>
          </w:p>
        </w:tc>
        <w:tc>
          <w:tcPr>
            <w:tcW w:w="12852" w:type="dxa"/>
            <w:tcMar>
              <w:top w:w="70" w:type="dxa"/>
              <w:left w:w="70" w:type="dxa"/>
              <w:bottom w:w="70" w:type="dxa"/>
              <w:right w:w="70" w:type="dxa"/>
            </w:tcMar>
            <w:vAlign w:val="center"/>
          </w:tcPr>
          <w:p w14:paraId="2D884F4D"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The main changes which take place in males and females, and the implications for emotional and physical health</w:t>
            </w:r>
          </w:p>
          <w:p w14:paraId="615703A1"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The facts about puberty, the changing adolescent body, including brain development</w:t>
            </w:r>
          </w:p>
          <w:p w14:paraId="62331C57"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About menstrual and gynaecological health, including: what is an average period; period problems such as premenstrual syndrome; heavy menstrual bleeding; endometriosis; and polycystic ovary syndrome (PCOS). When to seek help from healthcare professionals</w:t>
            </w:r>
          </w:p>
          <w:p w14:paraId="5DD3222D" w14:textId="77777777" w:rsidR="00D54694" w:rsidRPr="00971777" w:rsidRDefault="00D54694" w:rsidP="00D54694">
            <w:pPr>
              <w:numPr>
                <w:ilvl w:val="0"/>
                <w:numId w:val="43"/>
              </w:numPr>
              <w:spacing w:after="40"/>
              <w:ind w:left="340" w:hanging="256"/>
              <w:rPr>
                <w:rFonts w:cs="Arial"/>
                <w:color w:val="000000"/>
                <w:sz w:val="22"/>
                <w:szCs w:val="22"/>
              </w:rPr>
            </w:pPr>
            <w:r w:rsidRPr="00971777">
              <w:rPr>
                <w:rFonts w:cs="Arial"/>
                <w:color w:val="000000"/>
                <w:sz w:val="16"/>
                <w:szCs w:val="22"/>
              </w:rPr>
              <w:t>The facts about reproductive health, including fertility and menopause, and the potential impact of lifestyle on fertility for men and women</w:t>
            </w:r>
          </w:p>
        </w:tc>
      </w:tr>
    </w:tbl>
    <w:p w14:paraId="43C4400C" w14:textId="77777777" w:rsidR="00D376C6" w:rsidRPr="00971777" w:rsidRDefault="00D376C6" w:rsidP="00D376C6">
      <w:pPr>
        <w:rPr>
          <w:rFonts w:cs="Arial"/>
          <w:sz w:val="22"/>
          <w:szCs w:val="22"/>
        </w:rPr>
      </w:pPr>
    </w:p>
    <w:p w14:paraId="5AD9EB84" w14:textId="77777777" w:rsidR="00142393" w:rsidRPr="00971777" w:rsidRDefault="00142393" w:rsidP="00D376C6">
      <w:pPr>
        <w:rPr>
          <w:rFonts w:cs="Arial"/>
          <w:sz w:val="22"/>
          <w:szCs w:val="22"/>
        </w:rPr>
        <w:sectPr w:rsidR="00142393" w:rsidRPr="00971777" w:rsidSect="000D01A9">
          <w:footerReference w:type="default" r:id="rId54"/>
          <w:pgSz w:w="16840" w:h="11900" w:orient="landscape" w:code="9"/>
          <w:pgMar w:top="936" w:right="1080" w:bottom="936" w:left="1080" w:header="561" w:footer="232" w:gutter="0"/>
          <w:cols w:space="708"/>
          <w:titlePg/>
          <w:docGrid w:linePitch="360"/>
        </w:sectPr>
      </w:pPr>
    </w:p>
    <w:p w14:paraId="752D1B04" w14:textId="77777777" w:rsidR="00D376C6" w:rsidRPr="00971777" w:rsidRDefault="00D376C6" w:rsidP="00982148">
      <w:pPr>
        <w:pStyle w:val="Heading1"/>
        <w:rPr>
          <w:sz w:val="22"/>
          <w:szCs w:val="22"/>
        </w:rPr>
      </w:pPr>
      <w:bookmarkStart w:id="24" w:name="_Toc236146809"/>
      <w:r w:rsidRPr="00971777">
        <w:rPr>
          <w:rFonts w:ascii="Aptos" w:hAnsi="Aptos"/>
          <w:sz w:val="22"/>
          <w:szCs w:val="22"/>
        </w:rPr>
        <w:lastRenderedPageBreak/>
        <w:t>Appendix 3: Parent</w:t>
      </w:r>
      <w:r w:rsidR="00C97902" w:rsidRPr="00971777">
        <w:rPr>
          <w:rFonts w:ascii="Aptos" w:hAnsi="Aptos"/>
          <w:sz w:val="22"/>
          <w:szCs w:val="22"/>
        </w:rPr>
        <w:t>/carer</w:t>
      </w:r>
      <w:r w:rsidRPr="00971777">
        <w:rPr>
          <w:rFonts w:ascii="Aptos" w:hAnsi="Aptos"/>
          <w:sz w:val="22"/>
          <w:szCs w:val="22"/>
        </w:rPr>
        <w:t xml:space="preserve"> form</w:t>
      </w:r>
      <w:r w:rsidR="00610F86" w:rsidRPr="00971777">
        <w:rPr>
          <w:rFonts w:ascii="Aptos" w:hAnsi="Aptos"/>
          <w:sz w:val="22"/>
          <w:szCs w:val="22"/>
        </w:rPr>
        <w:t xml:space="preserve"> requesting their child’s</w:t>
      </w:r>
      <w:r w:rsidRPr="00971777">
        <w:rPr>
          <w:rFonts w:ascii="Aptos" w:hAnsi="Aptos"/>
          <w:sz w:val="22"/>
          <w:szCs w:val="22"/>
        </w:rPr>
        <w:t xml:space="preserve"> withdrawal from sex education within RS</w:t>
      </w:r>
      <w:r w:rsidR="00001020" w:rsidRPr="00971777">
        <w:rPr>
          <w:rFonts w:ascii="Aptos" w:hAnsi="Aptos"/>
          <w:sz w:val="22"/>
          <w:szCs w:val="22"/>
        </w:rPr>
        <w:t>H</w:t>
      </w:r>
      <w:r w:rsidRPr="00971777">
        <w:rPr>
          <w:rFonts w:ascii="Aptos" w:hAnsi="Aptos"/>
          <w:sz w:val="22"/>
          <w:szCs w:val="22"/>
        </w:rPr>
        <w:t>E</w:t>
      </w:r>
      <w:bookmarkEnd w:id="24"/>
      <w:r w:rsidRPr="00971777">
        <w:rPr>
          <w:rFonts w:ascii="Aptos" w:hAnsi="Aptos"/>
          <w:sz w:val="22"/>
          <w:szCs w:val="22"/>
        </w:rPr>
        <w:t xml:space="preserve"> </w:t>
      </w:r>
    </w:p>
    <w:tbl>
      <w:tblPr>
        <w:tblW w:w="0" w:type="auto"/>
        <w:jc w:val="cente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10"/>
        <w:gridCol w:w="2670"/>
        <w:gridCol w:w="1056"/>
        <w:gridCol w:w="4284"/>
      </w:tblGrid>
      <w:tr w:rsidR="00D376C6" w:rsidRPr="00971777" w14:paraId="6279D0FE" w14:textId="77777777" w:rsidTr="00A00CE7">
        <w:trPr>
          <w:cantSplit/>
          <w:tblHeader/>
          <w:jc w:val="center"/>
        </w:trPr>
        <w:tc>
          <w:tcPr>
            <w:tcW w:w="9720" w:type="dxa"/>
            <w:gridSpan w:val="4"/>
            <w:tcBorders>
              <w:top w:val="single" w:sz="4" w:space="0" w:color="12263F"/>
              <w:left w:val="single" w:sz="4" w:space="0" w:color="12263F"/>
              <w:bottom w:val="single" w:sz="4" w:space="0" w:color="12263F"/>
              <w:right w:val="single" w:sz="4" w:space="0" w:color="12263F"/>
              <w:tl2br w:val="nil"/>
              <w:tr2bl w:val="nil"/>
            </w:tcBorders>
            <w:shd w:val="clear" w:color="auto" w:fill="1F4E79"/>
            <w:tcMar>
              <w:top w:w="70" w:type="dxa"/>
              <w:left w:w="70" w:type="dxa"/>
              <w:bottom w:w="70" w:type="dxa"/>
              <w:right w:w="70" w:type="dxa"/>
            </w:tcMar>
            <w:vAlign w:val="center"/>
          </w:tcPr>
          <w:p w14:paraId="5E725027" w14:textId="77777777" w:rsidR="00D376C6" w:rsidRPr="00971777" w:rsidRDefault="00D376C6" w:rsidP="00A00CE7">
            <w:pPr>
              <w:pStyle w:val="1bodycopy"/>
              <w:spacing w:after="40"/>
              <w:contextualSpacing/>
              <w:rPr>
                <w:rFonts w:cs="Arial"/>
                <w:caps/>
                <w:color w:val="F8F8F8"/>
                <w:sz w:val="22"/>
                <w:szCs w:val="22"/>
              </w:rPr>
            </w:pPr>
            <w:r w:rsidRPr="00971777">
              <w:rPr>
                <w:rFonts w:cs="Arial"/>
                <w:b/>
                <w:caps/>
                <w:color w:val="FFFFFF"/>
                <w:sz w:val="16"/>
                <w:szCs w:val="22"/>
              </w:rPr>
              <w:t>To be completed by parents</w:t>
            </w:r>
            <w:r w:rsidR="00C97902" w:rsidRPr="00971777">
              <w:rPr>
                <w:rFonts w:cs="Arial"/>
                <w:b/>
                <w:caps/>
                <w:color w:val="FFFFFF"/>
                <w:sz w:val="16"/>
                <w:szCs w:val="22"/>
              </w:rPr>
              <w:t>/CARERS</w:t>
            </w:r>
          </w:p>
        </w:tc>
      </w:tr>
      <w:tr w:rsidR="00D376C6" w:rsidRPr="00971777" w14:paraId="501797FB" w14:textId="77777777" w:rsidTr="00A00CE7">
        <w:trPr>
          <w:jc w:val="center"/>
        </w:trPr>
        <w:tc>
          <w:tcPr>
            <w:tcW w:w="1710" w:type="dxa"/>
            <w:tcMar>
              <w:top w:w="70" w:type="dxa"/>
              <w:left w:w="70" w:type="dxa"/>
              <w:bottom w:w="70" w:type="dxa"/>
              <w:right w:w="70" w:type="dxa"/>
            </w:tcMar>
            <w:vAlign w:val="center"/>
          </w:tcPr>
          <w:p w14:paraId="76537E88" w14:textId="77777777" w:rsidR="00D376C6" w:rsidRPr="00971777" w:rsidRDefault="00D376C6" w:rsidP="00A00CE7">
            <w:pPr>
              <w:pStyle w:val="7Tablebodycopy"/>
              <w:spacing w:after="40"/>
              <w:rPr>
                <w:rFonts w:cs="Arial"/>
                <w:sz w:val="22"/>
                <w:szCs w:val="22"/>
              </w:rPr>
            </w:pPr>
            <w:r w:rsidRPr="00971777">
              <w:rPr>
                <w:rFonts w:cs="Arial"/>
                <w:sz w:val="16"/>
                <w:szCs w:val="22"/>
              </w:rPr>
              <w:t>Name of child</w:t>
            </w:r>
          </w:p>
        </w:tc>
        <w:tc>
          <w:tcPr>
            <w:tcW w:w="2670" w:type="dxa"/>
            <w:tcMar>
              <w:top w:w="70" w:type="dxa"/>
              <w:left w:w="70" w:type="dxa"/>
              <w:bottom w:w="70" w:type="dxa"/>
              <w:right w:w="70" w:type="dxa"/>
            </w:tcMar>
            <w:vAlign w:val="center"/>
          </w:tcPr>
          <w:p w14:paraId="7C2A1493" w14:textId="77777777" w:rsidR="00D376C6" w:rsidRPr="00971777" w:rsidRDefault="00D376C6" w:rsidP="00A00CE7">
            <w:pPr>
              <w:pStyle w:val="7Tablebodybulleted"/>
              <w:numPr>
                <w:ilvl w:val="0"/>
                <w:numId w:val="0"/>
              </w:numPr>
              <w:spacing w:after="40"/>
              <w:rPr>
                <w:rFonts w:cs="Arial"/>
                <w:sz w:val="22"/>
                <w:szCs w:val="22"/>
              </w:rPr>
            </w:pPr>
          </w:p>
        </w:tc>
        <w:tc>
          <w:tcPr>
            <w:tcW w:w="1056" w:type="dxa"/>
            <w:tcMar>
              <w:top w:w="70" w:type="dxa"/>
              <w:left w:w="70" w:type="dxa"/>
              <w:bottom w:w="70" w:type="dxa"/>
              <w:right w:w="70" w:type="dxa"/>
            </w:tcMar>
            <w:vAlign w:val="center"/>
          </w:tcPr>
          <w:p w14:paraId="75643E44" w14:textId="77777777" w:rsidR="00D376C6" w:rsidRPr="00971777" w:rsidRDefault="00D376C6" w:rsidP="00A00CE7">
            <w:pPr>
              <w:pStyle w:val="7Tablebodybulleted"/>
              <w:numPr>
                <w:ilvl w:val="0"/>
                <w:numId w:val="0"/>
              </w:numPr>
              <w:spacing w:after="40"/>
              <w:rPr>
                <w:rFonts w:cs="Arial"/>
                <w:sz w:val="22"/>
                <w:szCs w:val="22"/>
              </w:rPr>
            </w:pPr>
            <w:r w:rsidRPr="00971777">
              <w:rPr>
                <w:rFonts w:cs="Arial"/>
                <w:sz w:val="16"/>
                <w:szCs w:val="22"/>
              </w:rPr>
              <w:t>Class</w:t>
            </w:r>
          </w:p>
        </w:tc>
        <w:tc>
          <w:tcPr>
            <w:tcW w:w="4284" w:type="dxa"/>
            <w:tcMar>
              <w:top w:w="70" w:type="dxa"/>
              <w:left w:w="70" w:type="dxa"/>
              <w:bottom w:w="70" w:type="dxa"/>
              <w:right w:w="70" w:type="dxa"/>
            </w:tcMar>
            <w:vAlign w:val="center"/>
          </w:tcPr>
          <w:p w14:paraId="21B5A214" w14:textId="77777777" w:rsidR="00D376C6" w:rsidRPr="00971777" w:rsidRDefault="00D376C6" w:rsidP="00A00CE7">
            <w:pPr>
              <w:pStyle w:val="7Tablebodybulleted"/>
              <w:numPr>
                <w:ilvl w:val="0"/>
                <w:numId w:val="0"/>
              </w:numPr>
              <w:spacing w:after="40"/>
              <w:rPr>
                <w:rFonts w:cs="Arial"/>
                <w:sz w:val="22"/>
                <w:szCs w:val="22"/>
              </w:rPr>
            </w:pPr>
          </w:p>
        </w:tc>
      </w:tr>
      <w:tr w:rsidR="00D376C6" w:rsidRPr="00971777" w14:paraId="2199BC9D" w14:textId="77777777" w:rsidTr="00A00CE7">
        <w:trPr>
          <w:jc w:val="center"/>
        </w:trPr>
        <w:tc>
          <w:tcPr>
            <w:tcW w:w="1710" w:type="dxa"/>
            <w:tcMar>
              <w:top w:w="70" w:type="dxa"/>
              <w:left w:w="70" w:type="dxa"/>
              <w:bottom w:w="70" w:type="dxa"/>
              <w:right w:w="70" w:type="dxa"/>
            </w:tcMar>
            <w:vAlign w:val="center"/>
          </w:tcPr>
          <w:p w14:paraId="342E534C" w14:textId="77777777" w:rsidR="00D376C6" w:rsidRPr="00971777" w:rsidRDefault="00D376C6" w:rsidP="00A00CE7">
            <w:pPr>
              <w:pStyle w:val="7Tablebodycopy"/>
              <w:spacing w:after="40"/>
              <w:rPr>
                <w:rFonts w:cs="Arial"/>
                <w:sz w:val="22"/>
                <w:szCs w:val="22"/>
              </w:rPr>
            </w:pPr>
            <w:r w:rsidRPr="00971777">
              <w:rPr>
                <w:rFonts w:cs="Arial"/>
                <w:sz w:val="16"/>
                <w:szCs w:val="22"/>
              </w:rPr>
              <w:t>Name of parent</w:t>
            </w:r>
            <w:r w:rsidR="00C97902" w:rsidRPr="00971777">
              <w:rPr>
                <w:rFonts w:cs="Arial"/>
                <w:sz w:val="16"/>
                <w:szCs w:val="22"/>
              </w:rPr>
              <w:t>/carer</w:t>
            </w:r>
          </w:p>
        </w:tc>
        <w:tc>
          <w:tcPr>
            <w:tcW w:w="2670" w:type="dxa"/>
            <w:tcMar>
              <w:top w:w="70" w:type="dxa"/>
              <w:left w:w="70" w:type="dxa"/>
              <w:bottom w:w="70" w:type="dxa"/>
              <w:right w:w="70" w:type="dxa"/>
            </w:tcMar>
            <w:vAlign w:val="center"/>
          </w:tcPr>
          <w:p w14:paraId="703E5FA6" w14:textId="77777777" w:rsidR="00D376C6" w:rsidRPr="00971777" w:rsidRDefault="00D376C6" w:rsidP="00A00CE7">
            <w:pPr>
              <w:pStyle w:val="7Tablebodybulleted"/>
              <w:numPr>
                <w:ilvl w:val="0"/>
                <w:numId w:val="0"/>
              </w:numPr>
              <w:spacing w:after="40"/>
              <w:rPr>
                <w:rFonts w:cs="Arial"/>
                <w:sz w:val="22"/>
                <w:szCs w:val="22"/>
              </w:rPr>
            </w:pPr>
          </w:p>
        </w:tc>
        <w:tc>
          <w:tcPr>
            <w:tcW w:w="1056" w:type="dxa"/>
            <w:tcMar>
              <w:top w:w="70" w:type="dxa"/>
              <w:left w:w="70" w:type="dxa"/>
              <w:bottom w:w="70" w:type="dxa"/>
              <w:right w:w="70" w:type="dxa"/>
            </w:tcMar>
            <w:vAlign w:val="center"/>
          </w:tcPr>
          <w:p w14:paraId="23E869BA" w14:textId="77777777" w:rsidR="00D376C6" w:rsidRPr="00971777" w:rsidRDefault="00D376C6" w:rsidP="00A00CE7">
            <w:pPr>
              <w:pStyle w:val="7Tablebodybulleted"/>
              <w:numPr>
                <w:ilvl w:val="0"/>
                <w:numId w:val="0"/>
              </w:numPr>
              <w:spacing w:after="40"/>
              <w:rPr>
                <w:rFonts w:cs="Arial"/>
                <w:sz w:val="22"/>
                <w:szCs w:val="22"/>
              </w:rPr>
            </w:pPr>
            <w:r w:rsidRPr="00971777">
              <w:rPr>
                <w:rFonts w:cs="Arial"/>
                <w:sz w:val="16"/>
                <w:szCs w:val="22"/>
              </w:rPr>
              <w:t>Date</w:t>
            </w:r>
          </w:p>
        </w:tc>
        <w:tc>
          <w:tcPr>
            <w:tcW w:w="4284" w:type="dxa"/>
            <w:tcMar>
              <w:top w:w="70" w:type="dxa"/>
              <w:left w:w="70" w:type="dxa"/>
              <w:bottom w:w="70" w:type="dxa"/>
              <w:right w:w="70" w:type="dxa"/>
            </w:tcMar>
            <w:vAlign w:val="center"/>
          </w:tcPr>
          <w:p w14:paraId="262CD951" w14:textId="77777777" w:rsidR="00D376C6" w:rsidRPr="00971777" w:rsidRDefault="00D376C6" w:rsidP="00A00CE7">
            <w:pPr>
              <w:pStyle w:val="7Tablebodybulleted"/>
              <w:numPr>
                <w:ilvl w:val="0"/>
                <w:numId w:val="0"/>
              </w:numPr>
              <w:spacing w:after="40"/>
              <w:rPr>
                <w:rFonts w:cs="Arial"/>
                <w:sz w:val="22"/>
                <w:szCs w:val="22"/>
              </w:rPr>
            </w:pPr>
          </w:p>
        </w:tc>
      </w:tr>
      <w:tr w:rsidR="00D376C6" w:rsidRPr="00971777" w14:paraId="7F154DDC" w14:textId="77777777" w:rsidTr="00A00CE7">
        <w:trPr>
          <w:jc w:val="center"/>
        </w:trPr>
        <w:tc>
          <w:tcPr>
            <w:tcW w:w="9720" w:type="dxa"/>
            <w:gridSpan w:val="4"/>
            <w:tcMar>
              <w:top w:w="70" w:type="dxa"/>
              <w:left w:w="70" w:type="dxa"/>
              <w:bottom w:w="70" w:type="dxa"/>
              <w:right w:w="70" w:type="dxa"/>
            </w:tcMar>
            <w:vAlign w:val="center"/>
          </w:tcPr>
          <w:p w14:paraId="21E591C1" w14:textId="77777777" w:rsidR="00D376C6" w:rsidRPr="00971777" w:rsidRDefault="00D376C6" w:rsidP="00A00CE7">
            <w:pPr>
              <w:pStyle w:val="7Tablebodycopy"/>
              <w:spacing w:after="40"/>
              <w:rPr>
                <w:rFonts w:cs="Arial"/>
                <w:sz w:val="22"/>
                <w:szCs w:val="22"/>
              </w:rPr>
            </w:pPr>
            <w:r w:rsidRPr="00971777">
              <w:rPr>
                <w:rFonts w:cs="Arial"/>
                <w:sz w:val="16"/>
                <w:szCs w:val="22"/>
              </w:rPr>
              <w:t>Reason for withdrawing from sex education within relationships and sex education</w:t>
            </w:r>
          </w:p>
        </w:tc>
      </w:tr>
      <w:tr w:rsidR="00D376C6" w:rsidRPr="00971777" w14:paraId="1C908599" w14:textId="77777777" w:rsidTr="00A00CE7">
        <w:trPr>
          <w:jc w:val="center"/>
        </w:trPr>
        <w:tc>
          <w:tcPr>
            <w:tcW w:w="9720" w:type="dxa"/>
            <w:gridSpan w:val="4"/>
            <w:tcMar>
              <w:top w:w="70" w:type="dxa"/>
              <w:left w:w="70" w:type="dxa"/>
              <w:bottom w:w="70" w:type="dxa"/>
              <w:right w:w="70" w:type="dxa"/>
            </w:tcMar>
            <w:vAlign w:val="center"/>
          </w:tcPr>
          <w:p w14:paraId="6F58EC54" w14:textId="77777777" w:rsidR="00D376C6" w:rsidRPr="00971777" w:rsidRDefault="00D376C6" w:rsidP="00A00CE7">
            <w:pPr>
              <w:pStyle w:val="7Tablebodycopy"/>
              <w:spacing w:after="40"/>
              <w:rPr>
                <w:rFonts w:cs="Arial"/>
                <w:sz w:val="22"/>
                <w:szCs w:val="22"/>
              </w:rPr>
            </w:pPr>
          </w:p>
          <w:p w14:paraId="416F32A6" w14:textId="77777777" w:rsidR="00D376C6" w:rsidRPr="00971777" w:rsidRDefault="00D376C6" w:rsidP="00A00CE7">
            <w:pPr>
              <w:pStyle w:val="7Tablebodycopy"/>
              <w:spacing w:after="40"/>
              <w:rPr>
                <w:rFonts w:cs="Arial"/>
                <w:sz w:val="22"/>
                <w:szCs w:val="22"/>
              </w:rPr>
            </w:pPr>
          </w:p>
          <w:p w14:paraId="61F6E5F1" w14:textId="77777777" w:rsidR="00D376C6" w:rsidRPr="00971777" w:rsidRDefault="00D376C6" w:rsidP="00A00CE7">
            <w:pPr>
              <w:pStyle w:val="7Tablebodycopy"/>
              <w:spacing w:after="40"/>
              <w:rPr>
                <w:rFonts w:cs="Arial"/>
                <w:sz w:val="22"/>
                <w:szCs w:val="22"/>
              </w:rPr>
            </w:pPr>
          </w:p>
          <w:p w14:paraId="57E02E02" w14:textId="77777777" w:rsidR="00D376C6" w:rsidRPr="00971777" w:rsidRDefault="00D376C6" w:rsidP="00A00CE7">
            <w:pPr>
              <w:pStyle w:val="7Tablebodycopy"/>
              <w:spacing w:after="40"/>
              <w:rPr>
                <w:rFonts w:cs="Arial"/>
                <w:sz w:val="22"/>
                <w:szCs w:val="22"/>
              </w:rPr>
            </w:pPr>
          </w:p>
          <w:p w14:paraId="4E51EC4D" w14:textId="77777777" w:rsidR="00D376C6" w:rsidRPr="00971777" w:rsidRDefault="00D376C6" w:rsidP="00A00CE7">
            <w:pPr>
              <w:pStyle w:val="7Tablebodycopy"/>
              <w:spacing w:after="40"/>
              <w:rPr>
                <w:rFonts w:cs="Arial"/>
                <w:sz w:val="22"/>
                <w:szCs w:val="22"/>
              </w:rPr>
            </w:pPr>
          </w:p>
          <w:p w14:paraId="37E31D31" w14:textId="77777777" w:rsidR="00D376C6" w:rsidRPr="00971777" w:rsidRDefault="00D376C6" w:rsidP="00A00CE7">
            <w:pPr>
              <w:pStyle w:val="7Tablebodycopy"/>
              <w:spacing w:after="40"/>
              <w:rPr>
                <w:rFonts w:cs="Arial"/>
                <w:sz w:val="22"/>
                <w:szCs w:val="22"/>
              </w:rPr>
            </w:pPr>
          </w:p>
          <w:p w14:paraId="1EE3A4C3" w14:textId="77777777" w:rsidR="00D376C6" w:rsidRPr="00971777" w:rsidRDefault="00D376C6" w:rsidP="00A00CE7">
            <w:pPr>
              <w:pStyle w:val="7Tablebodycopy"/>
              <w:spacing w:after="40"/>
              <w:rPr>
                <w:rFonts w:cs="Arial"/>
                <w:sz w:val="22"/>
                <w:szCs w:val="22"/>
              </w:rPr>
            </w:pPr>
          </w:p>
          <w:p w14:paraId="1E349D04" w14:textId="77777777" w:rsidR="00D376C6" w:rsidRPr="00971777" w:rsidRDefault="00D376C6" w:rsidP="00A00CE7">
            <w:pPr>
              <w:pStyle w:val="7Tablebodycopy"/>
              <w:spacing w:after="40"/>
              <w:rPr>
                <w:rFonts w:cs="Arial"/>
                <w:sz w:val="22"/>
                <w:szCs w:val="22"/>
              </w:rPr>
            </w:pPr>
          </w:p>
          <w:p w14:paraId="63786390" w14:textId="77777777" w:rsidR="00D376C6" w:rsidRPr="00971777" w:rsidRDefault="00D376C6" w:rsidP="00A00CE7">
            <w:pPr>
              <w:pStyle w:val="7Tablebodycopy"/>
              <w:spacing w:after="40"/>
              <w:rPr>
                <w:rFonts w:cs="Arial"/>
                <w:sz w:val="22"/>
                <w:szCs w:val="22"/>
              </w:rPr>
            </w:pPr>
          </w:p>
        </w:tc>
      </w:tr>
      <w:tr w:rsidR="00D376C6" w:rsidRPr="00971777" w14:paraId="1E13DE28" w14:textId="77777777" w:rsidTr="00A00CE7">
        <w:trPr>
          <w:jc w:val="center"/>
        </w:trPr>
        <w:tc>
          <w:tcPr>
            <w:tcW w:w="9720" w:type="dxa"/>
            <w:gridSpan w:val="4"/>
            <w:tcMar>
              <w:top w:w="70" w:type="dxa"/>
              <w:left w:w="70" w:type="dxa"/>
              <w:bottom w:w="70" w:type="dxa"/>
              <w:right w:w="70" w:type="dxa"/>
            </w:tcMar>
            <w:vAlign w:val="center"/>
          </w:tcPr>
          <w:p w14:paraId="6F6202D7" w14:textId="77777777" w:rsidR="00D376C6" w:rsidRPr="00971777" w:rsidRDefault="00D376C6" w:rsidP="00A00CE7">
            <w:pPr>
              <w:pStyle w:val="7Tablebodycopy"/>
              <w:spacing w:after="40"/>
              <w:rPr>
                <w:rFonts w:cs="Arial"/>
                <w:sz w:val="22"/>
                <w:szCs w:val="22"/>
              </w:rPr>
            </w:pPr>
            <w:r w:rsidRPr="00971777">
              <w:rPr>
                <w:rFonts w:cs="Arial"/>
                <w:sz w:val="16"/>
                <w:szCs w:val="22"/>
              </w:rPr>
              <w:t>Any other information you would like the school to consider</w:t>
            </w:r>
          </w:p>
        </w:tc>
      </w:tr>
      <w:tr w:rsidR="00D376C6" w:rsidRPr="00971777" w14:paraId="72D180D3" w14:textId="77777777" w:rsidTr="00A00CE7">
        <w:trPr>
          <w:jc w:val="center"/>
        </w:trPr>
        <w:tc>
          <w:tcPr>
            <w:tcW w:w="9720" w:type="dxa"/>
            <w:gridSpan w:val="4"/>
            <w:tcMar>
              <w:top w:w="70" w:type="dxa"/>
              <w:left w:w="70" w:type="dxa"/>
              <w:bottom w:w="70" w:type="dxa"/>
              <w:right w:w="70" w:type="dxa"/>
            </w:tcMar>
            <w:vAlign w:val="center"/>
          </w:tcPr>
          <w:p w14:paraId="7B3E554E" w14:textId="77777777" w:rsidR="00D376C6" w:rsidRPr="00971777" w:rsidRDefault="00D376C6" w:rsidP="00A00CE7">
            <w:pPr>
              <w:pStyle w:val="7Tablebodycopy"/>
              <w:spacing w:after="40"/>
              <w:rPr>
                <w:rFonts w:cs="Arial"/>
                <w:sz w:val="22"/>
                <w:szCs w:val="22"/>
              </w:rPr>
            </w:pPr>
          </w:p>
          <w:p w14:paraId="215B9B0E" w14:textId="77777777" w:rsidR="00D376C6" w:rsidRPr="00971777" w:rsidRDefault="00D376C6" w:rsidP="00A00CE7">
            <w:pPr>
              <w:pStyle w:val="7Tablebodycopy"/>
              <w:spacing w:after="40"/>
              <w:rPr>
                <w:rFonts w:cs="Arial"/>
                <w:sz w:val="22"/>
                <w:szCs w:val="22"/>
              </w:rPr>
            </w:pPr>
          </w:p>
          <w:p w14:paraId="52583C88" w14:textId="77777777" w:rsidR="00D376C6" w:rsidRPr="00971777" w:rsidRDefault="00D376C6" w:rsidP="00A00CE7">
            <w:pPr>
              <w:pStyle w:val="7Tablebodycopy"/>
              <w:spacing w:after="40"/>
              <w:rPr>
                <w:rFonts w:cs="Arial"/>
                <w:sz w:val="22"/>
                <w:szCs w:val="22"/>
              </w:rPr>
            </w:pPr>
          </w:p>
          <w:p w14:paraId="1E16FC15" w14:textId="77777777" w:rsidR="00D376C6" w:rsidRPr="00971777" w:rsidRDefault="00D376C6" w:rsidP="00A00CE7">
            <w:pPr>
              <w:pStyle w:val="7Tablebodycopy"/>
              <w:spacing w:after="40"/>
              <w:rPr>
                <w:rFonts w:cs="Arial"/>
                <w:sz w:val="22"/>
                <w:szCs w:val="22"/>
              </w:rPr>
            </w:pPr>
          </w:p>
        </w:tc>
      </w:tr>
      <w:tr w:rsidR="00D376C6" w:rsidRPr="00971777" w14:paraId="08CE3828" w14:textId="77777777" w:rsidTr="00A00CE7">
        <w:trPr>
          <w:jc w:val="center"/>
        </w:trPr>
        <w:tc>
          <w:tcPr>
            <w:tcW w:w="1710" w:type="dxa"/>
            <w:tcMar>
              <w:top w:w="70" w:type="dxa"/>
              <w:left w:w="70" w:type="dxa"/>
              <w:bottom w:w="70" w:type="dxa"/>
              <w:right w:w="70" w:type="dxa"/>
            </w:tcMar>
            <w:vAlign w:val="center"/>
          </w:tcPr>
          <w:p w14:paraId="6A481EA1" w14:textId="77777777" w:rsidR="00D376C6" w:rsidRPr="00971777" w:rsidRDefault="00D376C6" w:rsidP="00A00CE7">
            <w:pPr>
              <w:pStyle w:val="7Tablebodycopy"/>
              <w:spacing w:after="40"/>
              <w:rPr>
                <w:rFonts w:cs="Arial"/>
                <w:sz w:val="22"/>
                <w:szCs w:val="22"/>
              </w:rPr>
            </w:pPr>
            <w:r w:rsidRPr="00971777">
              <w:rPr>
                <w:rFonts w:cs="Arial"/>
                <w:sz w:val="16"/>
                <w:szCs w:val="22"/>
              </w:rPr>
              <w:t>Parent</w:t>
            </w:r>
            <w:r w:rsidR="00BD1458" w:rsidRPr="00971777">
              <w:rPr>
                <w:rFonts w:cs="Arial"/>
                <w:sz w:val="16"/>
                <w:szCs w:val="22"/>
              </w:rPr>
              <w:t>/carer</w:t>
            </w:r>
            <w:r w:rsidRPr="00971777">
              <w:rPr>
                <w:rFonts w:cs="Arial"/>
                <w:sz w:val="16"/>
                <w:szCs w:val="22"/>
              </w:rPr>
              <w:t xml:space="preserve"> signature</w:t>
            </w:r>
          </w:p>
        </w:tc>
        <w:tc>
          <w:tcPr>
            <w:tcW w:w="8010" w:type="dxa"/>
            <w:gridSpan w:val="3"/>
            <w:tcMar>
              <w:top w:w="70" w:type="dxa"/>
              <w:left w:w="70" w:type="dxa"/>
              <w:bottom w:w="70" w:type="dxa"/>
              <w:right w:w="70" w:type="dxa"/>
            </w:tcMar>
            <w:vAlign w:val="center"/>
          </w:tcPr>
          <w:p w14:paraId="6BCBE99E" w14:textId="77777777" w:rsidR="00D376C6" w:rsidRPr="00971777" w:rsidRDefault="00D376C6" w:rsidP="00A00CE7">
            <w:pPr>
              <w:pStyle w:val="7Tablebodycopy"/>
              <w:spacing w:after="40"/>
              <w:rPr>
                <w:rFonts w:cs="Arial"/>
                <w:sz w:val="22"/>
                <w:szCs w:val="22"/>
              </w:rPr>
            </w:pPr>
          </w:p>
        </w:tc>
      </w:tr>
    </w:tbl>
    <w:p w14:paraId="6A4CFD6B" w14:textId="77777777" w:rsidR="00D376C6" w:rsidRPr="00971777" w:rsidRDefault="00D376C6" w:rsidP="00D376C6">
      <w:pPr>
        <w:pStyle w:val="1bodycopy10pt"/>
        <w:rPr>
          <w:rFonts w:cs="Arial"/>
          <w:sz w:val="22"/>
          <w:szCs w:val="22"/>
        </w:rPr>
      </w:pPr>
    </w:p>
    <w:tbl>
      <w:tblPr>
        <w:tblW w:w="0" w:type="auto"/>
        <w:jc w:val="cente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01"/>
        <w:gridCol w:w="8019"/>
      </w:tblGrid>
      <w:tr w:rsidR="00D376C6" w:rsidRPr="00971777" w14:paraId="4FFD64D0" w14:textId="77777777" w:rsidTr="00A00CE7">
        <w:trPr>
          <w:cantSplit/>
          <w:tblHeader/>
          <w:jc w:val="center"/>
        </w:trPr>
        <w:tc>
          <w:tcPr>
            <w:tcW w:w="9720"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F4E79"/>
            <w:tcMar>
              <w:top w:w="70" w:type="dxa"/>
              <w:left w:w="70" w:type="dxa"/>
              <w:bottom w:w="70" w:type="dxa"/>
              <w:right w:w="70" w:type="dxa"/>
            </w:tcMar>
            <w:vAlign w:val="center"/>
          </w:tcPr>
          <w:p w14:paraId="26A2D621" w14:textId="77777777" w:rsidR="00D376C6" w:rsidRPr="00971777" w:rsidRDefault="00D376C6" w:rsidP="00A00CE7">
            <w:pPr>
              <w:pStyle w:val="1bodycopy"/>
              <w:spacing w:after="40"/>
              <w:contextualSpacing/>
              <w:rPr>
                <w:rFonts w:cs="Arial"/>
                <w:caps/>
                <w:color w:val="F8F8F8"/>
                <w:sz w:val="22"/>
                <w:szCs w:val="22"/>
              </w:rPr>
            </w:pPr>
            <w:r w:rsidRPr="00971777">
              <w:rPr>
                <w:rFonts w:cs="Arial"/>
                <w:b/>
                <w:caps/>
                <w:color w:val="FFFFFF"/>
                <w:sz w:val="16"/>
                <w:szCs w:val="22"/>
              </w:rPr>
              <w:t>To be completed by the school</w:t>
            </w:r>
          </w:p>
        </w:tc>
      </w:tr>
      <w:tr w:rsidR="00D376C6" w:rsidRPr="00971777" w14:paraId="2647C893" w14:textId="77777777" w:rsidTr="00A00CE7">
        <w:trPr>
          <w:jc w:val="center"/>
        </w:trPr>
        <w:tc>
          <w:tcPr>
            <w:tcW w:w="1701" w:type="dxa"/>
            <w:tcMar>
              <w:top w:w="70" w:type="dxa"/>
              <w:left w:w="70" w:type="dxa"/>
              <w:bottom w:w="70" w:type="dxa"/>
              <w:right w:w="70" w:type="dxa"/>
            </w:tcMar>
            <w:vAlign w:val="center"/>
          </w:tcPr>
          <w:p w14:paraId="47115B93" w14:textId="77777777" w:rsidR="00D376C6" w:rsidRPr="00971777" w:rsidRDefault="00D376C6" w:rsidP="00A00CE7">
            <w:pPr>
              <w:pStyle w:val="7Tablebodycopy"/>
              <w:spacing w:after="40"/>
              <w:rPr>
                <w:rFonts w:cs="Arial"/>
                <w:sz w:val="22"/>
                <w:szCs w:val="22"/>
              </w:rPr>
            </w:pPr>
            <w:r w:rsidRPr="00971777">
              <w:rPr>
                <w:rFonts w:cs="Arial"/>
                <w:sz w:val="16"/>
                <w:szCs w:val="22"/>
              </w:rPr>
              <w:t>Agreed actions from discussion with parents</w:t>
            </w:r>
            <w:r w:rsidR="000061B5" w:rsidRPr="00971777">
              <w:rPr>
                <w:rFonts w:cs="Arial"/>
                <w:sz w:val="16"/>
                <w:szCs w:val="22"/>
              </w:rPr>
              <w:t>/carers</w:t>
            </w:r>
          </w:p>
        </w:tc>
        <w:tc>
          <w:tcPr>
            <w:tcW w:w="8019" w:type="dxa"/>
            <w:tcMar>
              <w:top w:w="70" w:type="dxa"/>
              <w:left w:w="70" w:type="dxa"/>
              <w:bottom w:w="70" w:type="dxa"/>
              <w:right w:w="70" w:type="dxa"/>
            </w:tcMar>
            <w:vAlign w:val="center"/>
          </w:tcPr>
          <w:p w14:paraId="7FF2F256" w14:textId="77777777" w:rsidR="00D376C6" w:rsidRPr="00971777" w:rsidRDefault="00D376C6" w:rsidP="00A00CE7">
            <w:pPr>
              <w:pStyle w:val="7Tablebodycopy"/>
              <w:spacing w:after="40"/>
              <w:rPr>
                <w:rFonts w:cs="Arial"/>
                <w:sz w:val="22"/>
                <w:szCs w:val="22"/>
              </w:rPr>
            </w:pPr>
          </w:p>
        </w:tc>
      </w:tr>
      <w:tr w:rsidR="00D376C6" w:rsidRPr="00971777" w14:paraId="6137C56D" w14:textId="77777777" w:rsidTr="00A00CE7">
        <w:trPr>
          <w:jc w:val="center"/>
        </w:trPr>
        <w:tc>
          <w:tcPr>
            <w:tcW w:w="1701" w:type="dxa"/>
            <w:tcMar>
              <w:top w:w="70" w:type="dxa"/>
              <w:left w:w="70" w:type="dxa"/>
              <w:bottom w:w="70" w:type="dxa"/>
              <w:right w:w="70" w:type="dxa"/>
            </w:tcMar>
            <w:vAlign w:val="center"/>
          </w:tcPr>
          <w:p w14:paraId="2AE688A5" w14:textId="77777777" w:rsidR="00D376C6" w:rsidRPr="00971777" w:rsidRDefault="00D376C6" w:rsidP="00A00CE7">
            <w:pPr>
              <w:pStyle w:val="7Tablebodycopy"/>
              <w:spacing w:after="40"/>
              <w:rPr>
                <w:rFonts w:cs="Arial"/>
                <w:sz w:val="22"/>
                <w:szCs w:val="22"/>
              </w:rPr>
            </w:pPr>
          </w:p>
        </w:tc>
        <w:tc>
          <w:tcPr>
            <w:tcW w:w="8019" w:type="dxa"/>
            <w:tcMar>
              <w:top w:w="70" w:type="dxa"/>
              <w:left w:w="70" w:type="dxa"/>
              <w:bottom w:w="70" w:type="dxa"/>
              <w:right w:w="70" w:type="dxa"/>
            </w:tcMar>
            <w:vAlign w:val="center"/>
          </w:tcPr>
          <w:p w14:paraId="6914E23A" w14:textId="77777777" w:rsidR="00D376C6" w:rsidRPr="00971777" w:rsidRDefault="00D376C6" w:rsidP="00A00CE7">
            <w:pPr>
              <w:pStyle w:val="7Tablebodycopy"/>
              <w:spacing w:after="40"/>
              <w:rPr>
                <w:rFonts w:cs="Arial"/>
                <w:sz w:val="22"/>
                <w:szCs w:val="22"/>
              </w:rPr>
            </w:pPr>
          </w:p>
        </w:tc>
      </w:tr>
    </w:tbl>
    <w:p w14:paraId="339DD831" w14:textId="77777777" w:rsidR="007A03B3" w:rsidRPr="00971777" w:rsidRDefault="007A03B3" w:rsidP="00DC4C0F">
      <w:pPr>
        <w:rPr>
          <w:rFonts w:cs="Arial"/>
          <w:sz w:val="22"/>
          <w:szCs w:val="22"/>
        </w:rPr>
      </w:pPr>
    </w:p>
    <w:sectPr w:rsidR="007A03B3" w:rsidRPr="00971777" w:rsidSect="00F06022">
      <w:headerReference w:type="even" r:id="rId55"/>
      <w:headerReference w:type="default" r:id="rId56"/>
      <w:footerReference w:type="even" r:id="rId57"/>
      <w:footerReference w:type="default" r:id="rId58"/>
      <w:headerReference w:type="first" r:id="rId59"/>
      <w:footerReference w:type="first" r:id="rId60"/>
      <w:pgSz w:w="11900" w:h="16840" w:code="9"/>
      <w:pgMar w:top="936" w:right="1080" w:bottom="936" w:left="1080"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53C0B" w14:textId="77777777" w:rsidR="007016C7" w:rsidRDefault="007016C7" w:rsidP="00626EDA">
      <w:r>
        <w:separator/>
      </w:r>
    </w:p>
  </w:endnote>
  <w:endnote w:type="continuationSeparator" w:id="0">
    <w:p w14:paraId="59FEBCDA" w14:textId="77777777" w:rsidR="007016C7" w:rsidRDefault="007016C7"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0313" w14:textId="77777777" w:rsidR="00FD5A3E" w:rsidRDefault="007A67CB">
    <w:pPr>
      <w:jc w:val="center"/>
    </w:pPr>
    <w:r>
      <w:rPr>
        <w:color w:val="646464"/>
        <w:sz w:val="16"/>
      </w:rPr>
      <w:t>Rainford Brook Lodge Primary School | RSHE Policy |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4B862" w14:textId="77777777" w:rsidR="00D376C6" w:rsidRPr="00510ED3" w:rsidRDefault="00D376C6" w:rsidP="00A00CE7">
    <w:pPr>
      <w:pStyle w:val="Footer"/>
      <w:rPr>
        <w:noProof/>
      </w:rPr>
    </w:pPr>
    <w:r w:rsidRPr="00874C73">
      <w:rPr>
        <w:color w:val="auto"/>
      </w:rPr>
      <w:t>P</w:t>
    </w:r>
    <w:r w:rsidRPr="00971777">
      <w:rPr>
        <w:color w:val="002060"/>
      </w:rPr>
      <w:t>age</w:t>
    </w:r>
    <w:r w:rsidRPr="00971777">
      <w:rPr>
        <w:b/>
        <w:color w:val="002060"/>
      </w:rPr>
      <w:t xml:space="preserve"> |</w:t>
    </w:r>
    <w:r w:rsidRPr="00971777">
      <w:rPr>
        <w:color w:val="002060"/>
      </w:rP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11</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602E" w14:textId="77777777" w:rsidR="00FD5A3E" w:rsidRDefault="007A67CB">
    <w:pPr>
      <w:jc w:val="center"/>
    </w:pPr>
    <w:r>
      <w:rPr>
        <w:color w:val="646464"/>
        <w:sz w:val="16"/>
      </w:rPr>
      <w:t>Rainford Brook Lodge Primary School | RSHE Policy | September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AA79A" w14:textId="77777777" w:rsidR="00F06022" w:rsidRDefault="00F060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92165" w14:textId="77777777" w:rsidR="00FD5A3E" w:rsidRDefault="007A67CB">
    <w:pPr>
      <w:jc w:val="center"/>
    </w:pPr>
    <w:r>
      <w:rPr>
        <w:color w:val="646464"/>
        <w:sz w:val="16"/>
      </w:rPr>
      <w:t>Rainford Brook Lodge Primary School | RSHE Policy | September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10986958" w14:textId="77777777" w:rsidTr="001235FA">
      <w:tc>
        <w:tcPr>
          <w:tcW w:w="6379" w:type="dxa"/>
        </w:tcPr>
        <w:p w14:paraId="3602E673"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284F9874"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420E0838"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p w14:paraId="2F5E2F7A" w14:textId="77777777" w:rsidR="00120FBE" w:rsidRDefault="00120F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1C000" w14:textId="77777777" w:rsidR="007016C7" w:rsidRDefault="007016C7" w:rsidP="00626EDA">
      <w:r>
        <w:separator/>
      </w:r>
    </w:p>
  </w:footnote>
  <w:footnote w:type="continuationSeparator" w:id="0">
    <w:p w14:paraId="6BABD8C5" w14:textId="77777777" w:rsidR="007016C7" w:rsidRDefault="007016C7"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6BFB9" w14:textId="77777777" w:rsidR="00D376C6" w:rsidRDefault="00612D47">
    <w:r>
      <w:rPr>
        <w:noProof/>
      </w:rPr>
      <w:drawing>
        <wp:anchor distT="0" distB="0" distL="114300" distR="114300" simplePos="0" relativeHeight="251657216" behindDoc="1" locked="0" layoutInCell="1" allowOverlap="1" wp14:anchorId="7B9AF69C" wp14:editId="6D704324">
          <wp:simplePos x="0" y="0"/>
          <wp:positionH relativeFrom="margin">
            <wp:align>center</wp:align>
          </wp:positionH>
          <wp:positionV relativeFrom="margin">
            <wp:align>center</wp:align>
          </wp:positionV>
          <wp:extent cx="7558405" cy="10695940"/>
          <wp:effectExtent l="0" t="0" r="0" b="0"/>
          <wp:wrapNone/>
          <wp:docPr id="526209606"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2F3B789" wp14:editId="757116B0">
          <wp:simplePos x="0" y="0"/>
          <wp:positionH relativeFrom="margin">
            <wp:align>center</wp:align>
          </wp:positionH>
          <wp:positionV relativeFrom="margin">
            <wp:align>center</wp:align>
          </wp:positionV>
          <wp:extent cx="7558405" cy="10695940"/>
          <wp:effectExtent l="0" t="0" r="0" b="0"/>
          <wp:wrapNone/>
          <wp:docPr id="1605904524" name="Picture 1" descr="keydocs-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eydocs-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91900" w14:textId="77777777" w:rsidR="00D376C6" w:rsidRDefault="00D376C6"/>
  <w:p w14:paraId="7340F0C9" w14:textId="77777777" w:rsidR="00D376C6" w:rsidRDefault="00D376C6"/>
  <w:p w14:paraId="1D623C6B" w14:textId="77777777" w:rsidR="00D376C6" w:rsidRDefault="00D376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59863" w14:textId="2F068812" w:rsidR="00091E2F" w:rsidRDefault="00091E2F" w:rsidP="00091E2F">
    <w:pPr>
      <w:pStyle w:val="Header"/>
      <w:jc w:val="right"/>
    </w:pPr>
    <w:r>
      <w:rPr>
        <w:noProof/>
      </w:rPr>
      <w:drawing>
        <wp:inline distT="0" distB="0" distL="0" distR="0" wp14:anchorId="7810D45E" wp14:editId="38B000CD">
          <wp:extent cx="566928" cy="6160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bl_logo.png"/>
                  <pic:cNvPicPr/>
                </pic:nvPicPr>
                <pic:blipFill>
                  <a:blip r:embed="rId1"/>
                  <a:stretch>
                    <a:fillRect/>
                  </a:stretch>
                </pic:blipFill>
                <pic:spPr>
                  <a:xfrm>
                    <a:off x="0" y="0"/>
                    <a:ext cx="566928" cy="616062"/>
                  </a:xfrm>
                  <a:prstGeom prst="rect">
                    <a:avLst/>
                  </a:prstGeom>
                </pic:spPr>
              </pic:pic>
            </a:graphicData>
          </a:graphic>
        </wp:inline>
      </w:drawing>
    </w:r>
  </w:p>
  <w:p w14:paraId="19078F43" w14:textId="77777777" w:rsidR="00D376C6" w:rsidRDefault="00D376C6" w:rsidP="00A00C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276F5" w14:textId="77777777" w:rsidR="00FE3F15" w:rsidRDefault="00612D47">
    <w:r>
      <w:rPr>
        <w:noProof/>
      </w:rPr>
      <w:drawing>
        <wp:anchor distT="0" distB="0" distL="114300" distR="114300" simplePos="0" relativeHeight="251656192" behindDoc="1" locked="0" layoutInCell="1" allowOverlap="1" wp14:anchorId="5AD4B5CB" wp14:editId="2BB14324">
          <wp:simplePos x="0" y="0"/>
          <wp:positionH relativeFrom="margin">
            <wp:align>center</wp:align>
          </wp:positionH>
          <wp:positionV relativeFrom="margin">
            <wp:align>center</wp:align>
          </wp:positionV>
          <wp:extent cx="7558405" cy="10695940"/>
          <wp:effectExtent l="0" t="0" r="0" b="0"/>
          <wp:wrapNone/>
          <wp:docPr id="6"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7016C7">
      <w:rPr>
        <w:noProof/>
      </w:rPr>
      <w:pict w14:anchorId="5C9490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7216;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62F65" w14:textId="77777777" w:rsidR="00FE3F15" w:rsidRDefault="00FE3F15"/>
  <w:p w14:paraId="0955195A" w14:textId="77777777" w:rsidR="00FE3F15" w:rsidRDefault="00FE3F15"/>
  <w:p w14:paraId="20BA354A" w14:textId="77777777" w:rsidR="00FE3F15" w:rsidRDefault="00FE3F1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468CC" w14:textId="77777777" w:rsidR="00FE3F15" w:rsidRDefault="00FE3F15"/>
  <w:p w14:paraId="7D953A50"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75pt" o:bullet="t">
        <v:imagedata r:id="rId1" o:title="Tick"/>
      </v:shape>
    </w:pict>
  </w:numPicBullet>
  <w:numPicBullet w:numPicBulletId="1">
    <w:pict>
      <v:shape id="_x0000_i1026" type="#_x0000_t75" style="width:30.75pt;height:30.75pt" o:bullet="t">
        <v:imagedata r:id="rId2" o:title="Cross"/>
      </v:shape>
    </w:pict>
  </w:numPicBullet>
  <w:numPicBullet w:numPicBulletId="2">
    <w:pict>
      <v:shape id="_x0000_i1027" type="#_x0000_t75" style="width:210.75pt;height:334.5pt" o:bullet="t">
        <v:imagedata r:id="rId3" o:title="art1EF6"/>
      </v:shape>
    </w:pict>
  </w:numPicBullet>
  <w:numPicBullet w:numPicBulletId="3">
    <w:pict>
      <v:shape id="_x0000_i1028" type="#_x0000_t75" style="width:210.75pt;height:334.5pt" o:bullet="t">
        <v:imagedata r:id="rId4" o:title="TK_LOGO_POINTER_RGB_bullet_blue"/>
      </v:shape>
    </w:pict>
  </w:numPicBullet>
  <w:numPicBullet w:numPicBulletId="4">
    <w:pict>
      <v:shape id="_x0000_i1029" type="#_x0000_t75" style="width:565.5pt;height:904.5pt" o:bullet="t">
        <v:imagedata r:id="rId5" o:title="Blue Pointer-01-01"/>
      </v:shape>
    </w:pict>
  </w:numPicBullet>
  <w:abstractNum w:abstractNumId="0" w15:restartNumberingAfterBreak="0">
    <w:nsid w:val="0000000E"/>
    <w:multiLevelType w:val="hybridMultilevel"/>
    <w:tmpl w:val="0000000E"/>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7"/>
    <w:multiLevelType w:val="multilevel"/>
    <w:tmpl w:val="00000017"/>
    <w:lvl w:ilvl="0">
      <w:start w:val="1"/>
      <w:numFmt w:val="decimal"/>
      <w:lvlText w:val="6.%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2B"/>
    <w:multiLevelType w:val="hybridMultilevel"/>
    <w:tmpl w:val="0000002B"/>
    <w:lvl w:ilvl="0" w:tplc="309EAAD0">
      <w:start w:val="1"/>
      <w:numFmt w:val="bullet"/>
      <w:lvlText w:val=""/>
      <w:lvlJc w:val="left"/>
      <w:pPr>
        <w:ind w:left="720" w:hanging="360"/>
      </w:pPr>
      <w:rPr>
        <w:rFonts w:ascii="Symbol" w:hAnsi="Symbol"/>
        <w:b w:val="0"/>
        <w:bCs w:val="0"/>
      </w:rPr>
    </w:lvl>
    <w:lvl w:ilvl="1" w:tplc="985808A8">
      <w:start w:val="1"/>
      <w:numFmt w:val="bullet"/>
      <w:lvlText w:val="o"/>
      <w:lvlJc w:val="left"/>
      <w:pPr>
        <w:tabs>
          <w:tab w:val="num" w:pos="1440"/>
        </w:tabs>
        <w:ind w:left="1440" w:hanging="360"/>
      </w:pPr>
      <w:rPr>
        <w:rFonts w:ascii="Courier New" w:hAnsi="Courier New"/>
      </w:rPr>
    </w:lvl>
    <w:lvl w:ilvl="2" w:tplc="82C0A796">
      <w:start w:val="1"/>
      <w:numFmt w:val="bullet"/>
      <w:lvlText w:val=""/>
      <w:lvlJc w:val="left"/>
      <w:pPr>
        <w:tabs>
          <w:tab w:val="num" w:pos="2160"/>
        </w:tabs>
        <w:ind w:left="2160" w:hanging="360"/>
      </w:pPr>
      <w:rPr>
        <w:rFonts w:ascii="Wingdings" w:hAnsi="Wingdings"/>
      </w:rPr>
    </w:lvl>
    <w:lvl w:ilvl="3" w:tplc="90CEB1BA">
      <w:start w:val="1"/>
      <w:numFmt w:val="bullet"/>
      <w:lvlText w:val=""/>
      <w:lvlJc w:val="left"/>
      <w:pPr>
        <w:tabs>
          <w:tab w:val="num" w:pos="2880"/>
        </w:tabs>
        <w:ind w:left="2880" w:hanging="360"/>
      </w:pPr>
      <w:rPr>
        <w:rFonts w:ascii="Symbol" w:hAnsi="Symbol"/>
      </w:rPr>
    </w:lvl>
    <w:lvl w:ilvl="4" w:tplc="A64880CE">
      <w:start w:val="1"/>
      <w:numFmt w:val="bullet"/>
      <w:lvlText w:val="o"/>
      <w:lvlJc w:val="left"/>
      <w:pPr>
        <w:tabs>
          <w:tab w:val="num" w:pos="3600"/>
        </w:tabs>
        <w:ind w:left="3600" w:hanging="360"/>
      </w:pPr>
      <w:rPr>
        <w:rFonts w:ascii="Courier New" w:hAnsi="Courier New"/>
      </w:rPr>
    </w:lvl>
    <w:lvl w:ilvl="5" w:tplc="F1EEDD44">
      <w:start w:val="1"/>
      <w:numFmt w:val="bullet"/>
      <w:lvlText w:val=""/>
      <w:lvlJc w:val="left"/>
      <w:pPr>
        <w:tabs>
          <w:tab w:val="num" w:pos="4320"/>
        </w:tabs>
        <w:ind w:left="4320" w:hanging="360"/>
      </w:pPr>
      <w:rPr>
        <w:rFonts w:ascii="Wingdings" w:hAnsi="Wingdings"/>
      </w:rPr>
    </w:lvl>
    <w:lvl w:ilvl="6" w:tplc="3C04EC4E">
      <w:start w:val="1"/>
      <w:numFmt w:val="bullet"/>
      <w:lvlText w:val=""/>
      <w:lvlJc w:val="left"/>
      <w:pPr>
        <w:tabs>
          <w:tab w:val="num" w:pos="5040"/>
        </w:tabs>
        <w:ind w:left="5040" w:hanging="360"/>
      </w:pPr>
      <w:rPr>
        <w:rFonts w:ascii="Symbol" w:hAnsi="Symbol"/>
      </w:rPr>
    </w:lvl>
    <w:lvl w:ilvl="7" w:tplc="0AAA956A">
      <w:start w:val="1"/>
      <w:numFmt w:val="bullet"/>
      <w:lvlText w:val="o"/>
      <w:lvlJc w:val="left"/>
      <w:pPr>
        <w:tabs>
          <w:tab w:val="num" w:pos="5760"/>
        </w:tabs>
        <w:ind w:left="5760" w:hanging="360"/>
      </w:pPr>
      <w:rPr>
        <w:rFonts w:ascii="Courier New" w:hAnsi="Courier New"/>
      </w:rPr>
    </w:lvl>
    <w:lvl w:ilvl="8" w:tplc="707A63E4">
      <w:start w:val="1"/>
      <w:numFmt w:val="bullet"/>
      <w:lvlText w:val=""/>
      <w:lvlJc w:val="left"/>
      <w:pPr>
        <w:tabs>
          <w:tab w:val="num" w:pos="6480"/>
        </w:tabs>
        <w:ind w:left="6480" w:hanging="360"/>
      </w:pPr>
      <w:rPr>
        <w:rFonts w:ascii="Wingdings" w:hAnsi="Wingdings"/>
      </w:rPr>
    </w:lvl>
  </w:abstractNum>
  <w:abstractNum w:abstractNumId="3" w15:restartNumberingAfterBreak="0">
    <w:nsid w:val="00000038"/>
    <w:multiLevelType w:val="hybridMultilevel"/>
    <w:tmpl w:val="00000038"/>
    <w:lvl w:ilvl="0" w:tplc="7D70A6E8">
      <w:start w:val="1"/>
      <w:numFmt w:val="bullet"/>
      <w:lvlText w:val=""/>
      <w:lvlJc w:val="left"/>
      <w:pPr>
        <w:ind w:left="720" w:hanging="360"/>
      </w:pPr>
      <w:rPr>
        <w:rFonts w:ascii="Symbol" w:hAnsi="Symbol"/>
        <w:b w:val="0"/>
        <w:bCs w:val="0"/>
      </w:rPr>
    </w:lvl>
    <w:lvl w:ilvl="1" w:tplc="BB58952A">
      <w:start w:val="1"/>
      <w:numFmt w:val="bullet"/>
      <w:lvlText w:val="o"/>
      <w:lvlJc w:val="left"/>
      <w:pPr>
        <w:tabs>
          <w:tab w:val="num" w:pos="1440"/>
        </w:tabs>
        <w:ind w:left="1440" w:hanging="360"/>
      </w:pPr>
      <w:rPr>
        <w:rFonts w:ascii="Courier New" w:hAnsi="Courier New"/>
      </w:rPr>
    </w:lvl>
    <w:lvl w:ilvl="2" w:tplc="0DC00210">
      <w:start w:val="1"/>
      <w:numFmt w:val="bullet"/>
      <w:lvlText w:val=""/>
      <w:lvlJc w:val="left"/>
      <w:pPr>
        <w:tabs>
          <w:tab w:val="num" w:pos="2160"/>
        </w:tabs>
        <w:ind w:left="2160" w:hanging="360"/>
      </w:pPr>
      <w:rPr>
        <w:rFonts w:ascii="Wingdings" w:hAnsi="Wingdings"/>
      </w:rPr>
    </w:lvl>
    <w:lvl w:ilvl="3" w:tplc="7054AD18">
      <w:start w:val="1"/>
      <w:numFmt w:val="bullet"/>
      <w:lvlText w:val=""/>
      <w:lvlJc w:val="left"/>
      <w:pPr>
        <w:tabs>
          <w:tab w:val="num" w:pos="2880"/>
        </w:tabs>
        <w:ind w:left="2880" w:hanging="360"/>
      </w:pPr>
      <w:rPr>
        <w:rFonts w:ascii="Symbol" w:hAnsi="Symbol"/>
      </w:rPr>
    </w:lvl>
    <w:lvl w:ilvl="4" w:tplc="DC2624CE">
      <w:start w:val="1"/>
      <w:numFmt w:val="bullet"/>
      <w:lvlText w:val="o"/>
      <w:lvlJc w:val="left"/>
      <w:pPr>
        <w:tabs>
          <w:tab w:val="num" w:pos="3600"/>
        </w:tabs>
        <w:ind w:left="3600" w:hanging="360"/>
      </w:pPr>
      <w:rPr>
        <w:rFonts w:ascii="Courier New" w:hAnsi="Courier New"/>
      </w:rPr>
    </w:lvl>
    <w:lvl w:ilvl="5" w:tplc="4B903B7C">
      <w:start w:val="1"/>
      <w:numFmt w:val="bullet"/>
      <w:lvlText w:val=""/>
      <w:lvlJc w:val="left"/>
      <w:pPr>
        <w:tabs>
          <w:tab w:val="num" w:pos="4320"/>
        </w:tabs>
        <w:ind w:left="4320" w:hanging="360"/>
      </w:pPr>
      <w:rPr>
        <w:rFonts w:ascii="Wingdings" w:hAnsi="Wingdings"/>
      </w:rPr>
    </w:lvl>
    <w:lvl w:ilvl="6" w:tplc="7D4AF526">
      <w:start w:val="1"/>
      <w:numFmt w:val="bullet"/>
      <w:lvlText w:val=""/>
      <w:lvlJc w:val="left"/>
      <w:pPr>
        <w:tabs>
          <w:tab w:val="num" w:pos="5040"/>
        </w:tabs>
        <w:ind w:left="5040" w:hanging="360"/>
      </w:pPr>
      <w:rPr>
        <w:rFonts w:ascii="Symbol" w:hAnsi="Symbol"/>
      </w:rPr>
    </w:lvl>
    <w:lvl w:ilvl="7" w:tplc="6E3EDB98">
      <w:start w:val="1"/>
      <w:numFmt w:val="bullet"/>
      <w:lvlText w:val="o"/>
      <w:lvlJc w:val="left"/>
      <w:pPr>
        <w:tabs>
          <w:tab w:val="num" w:pos="5760"/>
        </w:tabs>
        <w:ind w:left="5760" w:hanging="360"/>
      </w:pPr>
      <w:rPr>
        <w:rFonts w:ascii="Courier New" w:hAnsi="Courier New"/>
      </w:rPr>
    </w:lvl>
    <w:lvl w:ilvl="8" w:tplc="EE7CBF0A">
      <w:start w:val="1"/>
      <w:numFmt w:val="bullet"/>
      <w:lvlText w:val=""/>
      <w:lvlJc w:val="left"/>
      <w:pPr>
        <w:tabs>
          <w:tab w:val="num" w:pos="6480"/>
        </w:tabs>
        <w:ind w:left="6480" w:hanging="360"/>
      </w:pPr>
      <w:rPr>
        <w:rFonts w:ascii="Wingdings" w:hAnsi="Wingdings"/>
      </w:rPr>
    </w:lvl>
  </w:abstractNum>
  <w:abstractNum w:abstractNumId="4"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B643E7B"/>
    <w:multiLevelType w:val="hybridMultilevel"/>
    <w:tmpl w:val="44FAA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E90485"/>
    <w:multiLevelType w:val="hybridMultilevel"/>
    <w:tmpl w:val="0F2438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7FE2FFC"/>
    <w:multiLevelType w:val="hybridMultilevel"/>
    <w:tmpl w:val="FFF8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DC46B11"/>
    <w:multiLevelType w:val="multilevel"/>
    <w:tmpl w:val="7BCE327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307C52"/>
    <w:multiLevelType w:val="hybridMultilevel"/>
    <w:tmpl w:val="65980A4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43BB1E32"/>
    <w:multiLevelType w:val="hybridMultilevel"/>
    <w:tmpl w:val="5B9A7C00"/>
    <w:lvl w:ilvl="0" w:tplc="AA26205E">
      <w:start w:val="1"/>
      <w:numFmt w:val="bullet"/>
      <w:lvlText w:val=""/>
      <w:lvlJc w:val="left"/>
      <w:pPr>
        <w:ind w:left="1440" w:hanging="360"/>
      </w:pPr>
      <w:rPr>
        <w:rFonts w:ascii="Symbol" w:hAnsi="Symbol"/>
      </w:rPr>
    </w:lvl>
    <w:lvl w:ilvl="1" w:tplc="1D883C4C">
      <w:start w:val="1"/>
      <w:numFmt w:val="bullet"/>
      <w:lvlText w:val=""/>
      <w:lvlJc w:val="left"/>
      <w:pPr>
        <w:ind w:left="1440" w:hanging="360"/>
      </w:pPr>
      <w:rPr>
        <w:rFonts w:ascii="Symbol" w:hAnsi="Symbol"/>
      </w:rPr>
    </w:lvl>
    <w:lvl w:ilvl="2" w:tplc="984883D0">
      <w:start w:val="1"/>
      <w:numFmt w:val="bullet"/>
      <w:lvlText w:val=""/>
      <w:lvlJc w:val="left"/>
      <w:pPr>
        <w:ind w:left="1440" w:hanging="360"/>
      </w:pPr>
      <w:rPr>
        <w:rFonts w:ascii="Symbol" w:hAnsi="Symbol"/>
      </w:rPr>
    </w:lvl>
    <w:lvl w:ilvl="3" w:tplc="22846710">
      <w:start w:val="1"/>
      <w:numFmt w:val="bullet"/>
      <w:lvlText w:val=""/>
      <w:lvlJc w:val="left"/>
      <w:pPr>
        <w:ind w:left="1440" w:hanging="360"/>
      </w:pPr>
      <w:rPr>
        <w:rFonts w:ascii="Symbol" w:hAnsi="Symbol"/>
      </w:rPr>
    </w:lvl>
    <w:lvl w:ilvl="4" w:tplc="4986112C">
      <w:start w:val="1"/>
      <w:numFmt w:val="bullet"/>
      <w:lvlText w:val=""/>
      <w:lvlJc w:val="left"/>
      <w:pPr>
        <w:ind w:left="1440" w:hanging="360"/>
      </w:pPr>
      <w:rPr>
        <w:rFonts w:ascii="Symbol" w:hAnsi="Symbol"/>
      </w:rPr>
    </w:lvl>
    <w:lvl w:ilvl="5" w:tplc="38E64076">
      <w:start w:val="1"/>
      <w:numFmt w:val="bullet"/>
      <w:lvlText w:val=""/>
      <w:lvlJc w:val="left"/>
      <w:pPr>
        <w:ind w:left="1440" w:hanging="360"/>
      </w:pPr>
      <w:rPr>
        <w:rFonts w:ascii="Symbol" w:hAnsi="Symbol"/>
      </w:rPr>
    </w:lvl>
    <w:lvl w:ilvl="6" w:tplc="48A4477E">
      <w:start w:val="1"/>
      <w:numFmt w:val="bullet"/>
      <w:lvlText w:val=""/>
      <w:lvlJc w:val="left"/>
      <w:pPr>
        <w:ind w:left="1440" w:hanging="360"/>
      </w:pPr>
      <w:rPr>
        <w:rFonts w:ascii="Symbol" w:hAnsi="Symbol"/>
      </w:rPr>
    </w:lvl>
    <w:lvl w:ilvl="7" w:tplc="1F50A006">
      <w:start w:val="1"/>
      <w:numFmt w:val="bullet"/>
      <w:lvlText w:val=""/>
      <w:lvlJc w:val="left"/>
      <w:pPr>
        <w:ind w:left="1440" w:hanging="360"/>
      </w:pPr>
      <w:rPr>
        <w:rFonts w:ascii="Symbol" w:hAnsi="Symbol"/>
      </w:rPr>
    </w:lvl>
    <w:lvl w:ilvl="8" w:tplc="924E4A2C">
      <w:start w:val="1"/>
      <w:numFmt w:val="bullet"/>
      <w:lvlText w:val=""/>
      <w:lvlJc w:val="left"/>
      <w:pPr>
        <w:ind w:left="1440" w:hanging="360"/>
      </w:pPr>
      <w:rPr>
        <w:rFonts w:ascii="Symbol" w:hAnsi="Symbol"/>
      </w:rPr>
    </w:lvl>
  </w:abstractNum>
  <w:abstractNum w:abstractNumId="17" w15:restartNumberingAfterBreak="0">
    <w:nsid w:val="478C7886"/>
    <w:multiLevelType w:val="hybridMultilevel"/>
    <w:tmpl w:val="07301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F47904"/>
    <w:multiLevelType w:val="hybridMultilevel"/>
    <w:tmpl w:val="B1823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FB39C7"/>
    <w:multiLevelType w:val="hybridMultilevel"/>
    <w:tmpl w:val="7222E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3B0C27"/>
    <w:multiLevelType w:val="multilevel"/>
    <w:tmpl w:val="C41044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9B665F"/>
    <w:multiLevelType w:val="hybridMultilevel"/>
    <w:tmpl w:val="3B1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602656"/>
    <w:multiLevelType w:val="hybridMultilevel"/>
    <w:tmpl w:val="01F2E7C6"/>
    <w:lvl w:ilvl="0" w:tplc="FB9670CC">
      <w:start w:val="1"/>
      <w:numFmt w:val="bullet"/>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6" w15:restartNumberingAfterBreak="0">
    <w:nsid w:val="5B342404"/>
    <w:multiLevelType w:val="hybridMultilevel"/>
    <w:tmpl w:val="F01AA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686DCF"/>
    <w:multiLevelType w:val="hybridMultilevel"/>
    <w:tmpl w:val="BCEC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F7A16ED"/>
    <w:multiLevelType w:val="hybridMultilevel"/>
    <w:tmpl w:val="481CCE0C"/>
    <w:lvl w:ilvl="0" w:tplc="44E46998">
      <w:start w:val="1"/>
      <w:numFmt w:val="bullet"/>
      <w:lvlText w:val=""/>
      <w:lvlJc w:val="left"/>
      <w:pPr>
        <w:ind w:left="1440" w:hanging="360"/>
      </w:pPr>
      <w:rPr>
        <w:rFonts w:ascii="Symbol" w:hAnsi="Symbol"/>
      </w:rPr>
    </w:lvl>
    <w:lvl w:ilvl="1" w:tplc="782E0E80">
      <w:start w:val="1"/>
      <w:numFmt w:val="bullet"/>
      <w:lvlText w:val=""/>
      <w:lvlJc w:val="left"/>
      <w:pPr>
        <w:ind w:left="1440" w:hanging="360"/>
      </w:pPr>
      <w:rPr>
        <w:rFonts w:ascii="Symbol" w:hAnsi="Symbol"/>
      </w:rPr>
    </w:lvl>
    <w:lvl w:ilvl="2" w:tplc="832CB2DE">
      <w:start w:val="1"/>
      <w:numFmt w:val="bullet"/>
      <w:lvlText w:val=""/>
      <w:lvlJc w:val="left"/>
      <w:pPr>
        <w:ind w:left="1440" w:hanging="360"/>
      </w:pPr>
      <w:rPr>
        <w:rFonts w:ascii="Symbol" w:hAnsi="Symbol"/>
      </w:rPr>
    </w:lvl>
    <w:lvl w:ilvl="3" w:tplc="93B281F8">
      <w:start w:val="1"/>
      <w:numFmt w:val="bullet"/>
      <w:lvlText w:val=""/>
      <w:lvlJc w:val="left"/>
      <w:pPr>
        <w:ind w:left="1440" w:hanging="360"/>
      </w:pPr>
      <w:rPr>
        <w:rFonts w:ascii="Symbol" w:hAnsi="Symbol"/>
      </w:rPr>
    </w:lvl>
    <w:lvl w:ilvl="4" w:tplc="9C3E7C5C">
      <w:start w:val="1"/>
      <w:numFmt w:val="bullet"/>
      <w:lvlText w:val=""/>
      <w:lvlJc w:val="left"/>
      <w:pPr>
        <w:ind w:left="1440" w:hanging="360"/>
      </w:pPr>
      <w:rPr>
        <w:rFonts w:ascii="Symbol" w:hAnsi="Symbol"/>
      </w:rPr>
    </w:lvl>
    <w:lvl w:ilvl="5" w:tplc="4D82E37E">
      <w:start w:val="1"/>
      <w:numFmt w:val="bullet"/>
      <w:lvlText w:val=""/>
      <w:lvlJc w:val="left"/>
      <w:pPr>
        <w:ind w:left="1440" w:hanging="360"/>
      </w:pPr>
      <w:rPr>
        <w:rFonts w:ascii="Symbol" w:hAnsi="Symbol"/>
      </w:rPr>
    </w:lvl>
    <w:lvl w:ilvl="6" w:tplc="1A881BCE">
      <w:start w:val="1"/>
      <w:numFmt w:val="bullet"/>
      <w:lvlText w:val=""/>
      <w:lvlJc w:val="left"/>
      <w:pPr>
        <w:ind w:left="1440" w:hanging="360"/>
      </w:pPr>
      <w:rPr>
        <w:rFonts w:ascii="Symbol" w:hAnsi="Symbol"/>
      </w:rPr>
    </w:lvl>
    <w:lvl w:ilvl="7" w:tplc="FBA8F5B8">
      <w:start w:val="1"/>
      <w:numFmt w:val="bullet"/>
      <w:lvlText w:val=""/>
      <w:lvlJc w:val="left"/>
      <w:pPr>
        <w:ind w:left="1440" w:hanging="360"/>
      </w:pPr>
      <w:rPr>
        <w:rFonts w:ascii="Symbol" w:hAnsi="Symbol"/>
      </w:rPr>
    </w:lvl>
    <w:lvl w:ilvl="8" w:tplc="337EB040">
      <w:start w:val="1"/>
      <w:numFmt w:val="bullet"/>
      <w:lvlText w:val=""/>
      <w:lvlJc w:val="left"/>
      <w:pPr>
        <w:ind w:left="1440" w:hanging="360"/>
      </w:pPr>
      <w:rPr>
        <w:rFonts w:ascii="Symbol" w:hAnsi="Symbol"/>
      </w:rPr>
    </w:lvl>
  </w:abstractNum>
  <w:abstractNum w:abstractNumId="30" w15:restartNumberingAfterBreak="0">
    <w:nsid w:val="63FF6840"/>
    <w:multiLevelType w:val="hybridMultilevel"/>
    <w:tmpl w:val="3C5E3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621617"/>
    <w:multiLevelType w:val="multilevel"/>
    <w:tmpl w:val="2C70453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3436B1"/>
    <w:multiLevelType w:val="hybridMultilevel"/>
    <w:tmpl w:val="20B8ACEC"/>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5"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53639560">
    <w:abstractNumId w:val="31"/>
  </w:num>
  <w:num w:numId="2" w16cid:durableId="389693784">
    <w:abstractNumId w:val="6"/>
  </w:num>
  <w:num w:numId="3" w16cid:durableId="1914772200">
    <w:abstractNumId w:val="21"/>
  </w:num>
  <w:num w:numId="4" w16cid:durableId="116417731">
    <w:abstractNumId w:val="32"/>
  </w:num>
  <w:num w:numId="5" w16cid:durableId="1115902561">
    <w:abstractNumId w:val="4"/>
  </w:num>
  <w:num w:numId="6" w16cid:durableId="657226218">
    <w:abstractNumId w:val="12"/>
  </w:num>
  <w:num w:numId="7" w16cid:durableId="782918353">
    <w:abstractNumId w:val="5"/>
  </w:num>
  <w:num w:numId="8" w16cid:durableId="538593710">
    <w:abstractNumId w:val="8"/>
  </w:num>
  <w:num w:numId="9" w16cid:durableId="1690639608">
    <w:abstractNumId w:val="34"/>
  </w:num>
  <w:num w:numId="10" w16cid:durableId="1453665635">
    <w:abstractNumId w:val="21"/>
  </w:num>
  <w:num w:numId="11" w16cid:durableId="424225961">
    <w:abstractNumId w:val="6"/>
  </w:num>
  <w:num w:numId="12" w16cid:durableId="1440492390">
    <w:abstractNumId w:val="34"/>
  </w:num>
  <w:num w:numId="13" w16cid:durableId="172301445">
    <w:abstractNumId w:val="31"/>
  </w:num>
  <w:num w:numId="14" w16cid:durableId="1580022610">
    <w:abstractNumId w:val="32"/>
  </w:num>
  <w:num w:numId="15" w16cid:durableId="72707811">
    <w:abstractNumId w:val="5"/>
  </w:num>
  <w:num w:numId="16" w16cid:durableId="1612087005">
    <w:abstractNumId w:val="8"/>
  </w:num>
  <w:num w:numId="17" w16cid:durableId="1104575663">
    <w:abstractNumId w:val="32"/>
  </w:num>
  <w:num w:numId="18" w16cid:durableId="102265747">
    <w:abstractNumId w:val="20"/>
  </w:num>
  <w:num w:numId="19" w16cid:durableId="1301305721">
    <w:abstractNumId w:val="28"/>
  </w:num>
  <w:num w:numId="20" w16cid:durableId="411246793">
    <w:abstractNumId w:val="11"/>
  </w:num>
  <w:num w:numId="21" w16cid:durableId="723219586">
    <w:abstractNumId w:val="13"/>
  </w:num>
  <w:num w:numId="22" w16cid:durableId="736434998">
    <w:abstractNumId w:val="25"/>
  </w:num>
  <w:num w:numId="23" w16cid:durableId="189924550">
    <w:abstractNumId w:val="9"/>
  </w:num>
  <w:num w:numId="24" w16cid:durableId="1093627101">
    <w:abstractNumId w:val="35"/>
  </w:num>
  <w:num w:numId="25" w16cid:durableId="106045389">
    <w:abstractNumId w:val="24"/>
  </w:num>
  <w:num w:numId="26" w16cid:durableId="1096243960">
    <w:abstractNumId w:val="27"/>
  </w:num>
  <w:num w:numId="27" w16cid:durableId="1316491393">
    <w:abstractNumId w:val="23"/>
  </w:num>
  <w:num w:numId="28" w16cid:durableId="129323997">
    <w:abstractNumId w:val="30"/>
  </w:num>
  <w:num w:numId="29" w16cid:durableId="1839998863">
    <w:abstractNumId w:val="18"/>
  </w:num>
  <w:num w:numId="30" w16cid:durableId="197670685">
    <w:abstractNumId w:val="22"/>
  </w:num>
  <w:num w:numId="31" w16cid:durableId="2003199207">
    <w:abstractNumId w:val="9"/>
  </w:num>
  <w:num w:numId="32" w16cid:durableId="402876740">
    <w:abstractNumId w:val="9"/>
  </w:num>
  <w:num w:numId="33" w16cid:durableId="1504279483">
    <w:abstractNumId w:val="0"/>
  </w:num>
  <w:num w:numId="34" w16cid:durableId="1420248655">
    <w:abstractNumId w:val="7"/>
  </w:num>
  <w:num w:numId="35" w16cid:durableId="341863568">
    <w:abstractNumId w:val="33"/>
  </w:num>
  <w:num w:numId="36" w16cid:durableId="1076319838">
    <w:abstractNumId w:val="14"/>
  </w:num>
  <w:num w:numId="37" w16cid:durableId="2087418169">
    <w:abstractNumId w:val="29"/>
  </w:num>
  <w:num w:numId="38" w16cid:durableId="75984561">
    <w:abstractNumId w:val="16"/>
  </w:num>
  <w:num w:numId="39" w16cid:durableId="622662248">
    <w:abstractNumId w:val="17"/>
  </w:num>
  <w:num w:numId="40" w16cid:durableId="1851065605">
    <w:abstractNumId w:val="15"/>
  </w:num>
  <w:num w:numId="41" w16cid:durableId="1617829373">
    <w:abstractNumId w:val="10"/>
  </w:num>
  <w:num w:numId="42" w16cid:durableId="748499498">
    <w:abstractNumId w:val="1"/>
  </w:num>
  <w:num w:numId="43" w16cid:durableId="510334389">
    <w:abstractNumId w:val="3"/>
  </w:num>
  <w:num w:numId="44" w16cid:durableId="1845244480">
    <w:abstractNumId w:val="2"/>
  </w:num>
  <w:num w:numId="45" w16cid:durableId="1778060109">
    <w:abstractNumId w:val="19"/>
  </w:num>
  <w:num w:numId="46" w16cid:durableId="1988244275">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1020"/>
    <w:rsid w:val="000012D8"/>
    <w:rsid w:val="000061B5"/>
    <w:rsid w:val="00012977"/>
    <w:rsid w:val="00015B1A"/>
    <w:rsid w:val="000223F2"/>
    <w:rsid w:val="0002254B"/>
    <w:rsid w:val="00026691"/>
    <w:rsid w:val="000278AD"/>
    <w:rsid w:val="00035714"/>
    <w:rsid w:val="00036CF9"/>
    <w:rsid w:val="000414AB"/>
    <w:rsid w:val="00053C24"/>
    <w:rsid w:val="00056117"/>
    <w:rsid w:val="000573E8"/>
    <w:rsid w:val="00060B16"/>
    <w:rsid w:val="00062B86"/>
    <w:rsid w:val="00062EF0"/>
    <w:rsid w:val="00070BBB"/>
    <w:rsid w:val="00075696"/>
    <w:rsid w:val="00082050"/>
    <w:rsid w:val="00091E2F"/>
    <w:rsid w:val="00095F26"/>
    <w:rsid w:val="00097716"/>
    <w:rsid w:val="000A385C"/>
    <w:rsid w:val="000A569F"/>
    <w:rsid w:val="000B039A"/>
    <w:rsid w:val="000B2CE7"/>
    <w:rsid w:val="000B77E5"/>
    <w:rsid w:val="000C3AB8"/>
    <w:rsid w:val="000C4A82"/>
    <w:rsid w:val="000C702A"/>
    <w:rsid w:val="000D01A9"/>
    <w:rsid w:val="000D05CC"/>
    <w:rsid w:val="000D1D0E"/>
    <w:rsid w:val="000D2CC4"/>
    <w:rsid w:val="000D6968"/>
    <w:rsid w:val="000E64B4"/>
    <w:rsid w:val="000F1B2E"/>
    <w:rsid w:val="000F5932"/>
    <w:rsid w:val="00100A54"/>
    <w:rsid w:val="00107987"/>
    <w:rsid w:val="001201E4"/>
    <w:rsid w:val="00120FBE"/>
    <w:rsid w:val="001235FA"/>
    <w:rsid w:val="001320FA"/>
    <w:rsid w:val="001357C9"/>
    <w:rsid w:val="00136418"/>
    <w:rsid w:val="0013688D"/>
    <w:rsid w:val="00140665"/>
    <w:rsid w:val="00140C8C"/>
    <w:rsid w:val="00142393"/>
    <w:rsid w:val="00145710"/>
    <w:rsid w:val="00151942"/>
    <w:rsid w:val="001543A2"/>
    <w:rsid w:val="001566F2"/>
    <w:rsid w:val="00162EDE"/>
    <w:rsid w:val="0017045F"/>
    <w:rsid w:val="001714F0"/>
    <w:rsid w:val="00173182"/>
    <w:rsid w:val="001779C0"/>
    <w:rsid w:val="001856BF"/>
    <w:rsid w:val="0019006F"/>
    <w:rsid w:val="0019180D"/>
    <w:rsid w:val="00194887"/>
    <w:rsid w:val="001978C4"/>
    <w:rsid w:val="001A5C73"/>
    <w:rsid w:val="001B2301"/>
    <w:rsid w:val="001B63AF"/>
    <w:rsid w:val="001C41EA"/>
    <w:rsid w:val="001C637A"/>
    <w:rsid w:val="001D287F"/>
    <w:rsid w:val="001D2D1A"/>
    <w:rsid w:val="001D7930"/>
    <w:rsid w:val="001E12F7"/>
    <w:rsid w:val="001E3CA3"/>
    <w:rsid w:val="001E6BF3"/>
    <w:rsid w:val="001F226A"/>
    <w:rsid w:val="001F2B16"/>
    <w:rsid w:val="00204228"/>
    <w:rsid w:val="00205C81"/>
    <w:rsid w:val="00206E27"/>
    <w:rsid w:val="00207117"/>
    <w:rsid w:val="00213E84"/>
    <w:rsid w:val="0023153B"/>
    <w:rsid w:val="0023497C"/>
    <w:rsid w:val="00235450"/>
    <w:rsid w:val="002512DC"/>
    <w:rsid w:val="002536B0"/>
    <w:rsid w:val="00264B47"/>
    <w:rsid w:val="002674B2"/>
    <w:rsid w:val="00274031"/>
    <w:rsid w:val="00275D5E"/>
    <w:rsid w:val="00287B21"/>
    <w:rsid w:val="00293B80"/>
    <w:rsid w:val="002A4B8B"/>
    <w:rsid w:val="002A6B08"/>
    <w:rsid w:val="002C6C8B"/>
    <w:rsid w:val="002D2922"/>
    <w:rsid w:val="002E16E7"/>
    <w:rsid w:val="002E3705"/>
    <w:rsid w:val="002E5D89"/>
    <w:rsid w:val="002F4E11"/>
    <w:rsid w:val="002F7E0C"/>
    <w:rsid w:val="00300371"/>
    <w:rsid w:val="00312922"/>
    <w:rsid w:val="003244C4"/>
    <w:rsid w:val="003253EE"/>
    <w:rsid w:val="00326066"/>
    <w:rsid w:val="003365A2"/>
    <w:rsid w:val="00341DB2"/>
    <w:rsid w:val="003476D4"/>
    <w:rsid w:val="00347C10"/>
    <w:rsid w:val="003519DB"/>
    <w:rsid w:val="00361F0F"/>
    <w:rsid w:val="00361F98"/>
    <w:rsid w:val="00371D94"/>
    <w:rsid w:val="00372F45"/>
    <w:rsid w:val="003732C2"/>
    <w:rsid w:val="00375061"/>
    <w:rsid w:val="00377808"/>
    <w:rsid w:val="00377FFC"/>
    <w:rsid w:val="00394F83"/>
    <w:rsid w:val="003A22A8"/>
    <w:rsid w:val="003B2EB4"/>
    <w:rsid w:val="003C0F1A"/>
    <w:rsid w:val="003C1D02"/>
    <w:rsid w:val="003C2A16"/>
    <w:rsid w:val="003C3E06"/>
    <w:rsid w:val="003C5DEE"/>
    <w:rsid w:val="003D4E0B"/>
    <w:rsid w:val="003E56C4"/>
    <w:rsid w:val="003F2B6E"/>
    <w:rsid w:val="003F2BD9"/>
    <w:rsid w:val="003F3651"/>
    <w:rsid w:val="003F6230"/>
    <w:rsid w:val="003F79C3"/>
    <w:rsid w:val="004102E2"/>
    <w:rsid w:val="004117FC"/>
    <w:rsid w:val="00411BE9"/>
    <w:rsid w:val="004127EE"/>
    <w:rsid w:val="00412993"/>
    <w:rsid w:val="00415AF2"/>
    <w:rsid w:val="00422026"/>
    <w:rsid w:val="00430916"/>
    <w:rsid w:val="0043244D"/>
    <w:rsid w:val="0044035E"/>
    <w:rsid w:val="004441D7"/>
    <w:rsid w:val="00446E90"/>
    <w:rsid w:val="0046077F"/>
    <w:rsid w:val="00462AD3"/>
    <w:rsid w:val="00463938"/>
    <w:rsid w:val="00465755"/>
    <w:rsid w:val="004750A7"/>
    <w:rsid w:val="00476265"/>
    <w:rsid w:val="00492175"/>
    <w:rsid w:val="004932F8"/>
    <w:rsid w:val="004944EE"/>
    <w:rsid w:val="004A58C2"/>
    <w:rsid w:val="004B05BB"/>
    <w:rsid w:val="004B3C9A"/>
    <w:rsid w:val="004B3CB1"/>
    <w:rsid w:val="004D17B5"/>
    <w:rsid w:val="004D2782"/>
    <w:rsid w:val="004D41C4"/>
    <w:rsid w:val="004D6B59"/>
    <w:rsid w:val="004D7097"/>
    <w:rsid w:val="004E0731"/>
    <w:rsid w:val="004E1682"/>
    <w:rsid w:val="004E1A5C"/>
    <w:rsid w:val="004F110E"/>
    <w:rsid w:val="004F318A"/>
    <w:rsid w:val="004F463D"/>
    <w:rsid w:val="00507FBE"/>
    <w:rsid w:val="00510ED3"/>
    <w:rsid w:val="00511010"/>
    <w:rsid w:val="00512916"/>
    <w:rsid w:val="00531C8C"/>
    <w:rsid w:val="00542134"/>
    <w:rsid w:val="00543D26"/>
    <w:rsid w:val="00554509"/>
    <w:rsid w:val="00557ECE"/>
    <w:rsid w:val="00564CD3"/>
    <w:rsid w:val="0057222B"/>
    <w:rsid w:val="00573834"/>
    <w:rsid w:val="00576DF1"/>
    <w:rsid w:val="00584A10"/>
    <w:rsid w:val="00587AC5"/>
    <w:rsid w:val="00590890"/>
    <w:rsid w:val="00594AF4"/>
    <w:rsid w:val="00595827"/>
    <w:rsid w:val="00595DCE"/>
    <w:rsid w:val="00597ED1"/>
    <w:rsid w:val="005A5FFC"/>
    <w:rsid w:val="005B1044"/>
    <w:rsid w:val="005B1A08"/>
    <w:rsid w:val="005B1D35"/>
    <w:rsid w:val="005B2EBB"/>
    <w:rsid w:val="005B372A"/>
    <w:rsid w:val="005B3CA6"/>
    <w:rsid w:val="005B4650"/>
    <w:rsid w:val="005B48E6"/>
    <w:rsid w:val="005B7ADF"/>
    <w:rsid w:val="005C5C19"/>
    <w:rsid w:val="005D2AAE"/>
    <w:rsid w:val="005D48FD"/>
    <w:rsid w:val="005D711F"/>
    <w:rsid w:val="005E0F6D"/>
    <w:rsid w:val="005E566D"/>
    <w:rsid w:val="005E59FD"/>
    <w:rsid w:val="005E6883"/>
    <w:rsid w:val="005F52EC"/>
    <w:rsid w:val="00602429"/>
    <w:rsid w:val="00610F86"/>
    <w:rsid w:val="00612D47"/>
    <w:rsid w:val="00621531"/>
    <w:rsid w:val="0062626B"/>
    <w:rsid w:val="00626EDA"/>
    <w:rsid w:val="006275CE"/>
    <w:rsid w:val="00630B20"/>
    <w:rsid w:val="0063444C"/>
    <w:rsid w:val="006374BB"/>
    <w:rsid w:val="0064299C"/>
    <w:rsid w:val="00645217"/>
    <w:rsid w:val="00652B42"/>
    <w:rsid w:val="00653E0E"/>
    <w:rsid w:val="00671FE5"/>
    <w:rsid w:val="0067367C"/>
    <w:rsid w:val="0067621C"/>
    <w:rsid w:val="00680CD2"/>
    <w:rsid w:val="006828B0"/>
    <w:rsid w:val="00693C54"/>
    <w:rsid w:val="006A40A7"/>
    <w:rsid w:val="006A578C"/>
    <w:rsid w:val="006D2ACA"/>
    <w:rsid w:val="006D4BD7"/>
    <w:rsid w:val="006D7AA8"/>
    <w:rsid w:val="006D7D5A"/>
    <w:rsid w:val="006F0527"/>
    <w:rsid w:val="006F5386"/>
    <w:rsid w:val="006F569D"/>
    <w:rsid w:val="006F7E8A"/>
    <w:rsid w:val="007016C7"/>
    <w:rsid w:val="007070A1"/>
    <w:rsid w:val="00715DD1"/>
    <w:rsid w:val="007239F8"/>
    <w:rsid w:val="0072620F"/>
    <w:rsid w:val="00726CCA"/>
    <w:rsid w:val="0073016E"/>
    <w:rsid w:val="00735B7D"/>
    <w:rsid w:val="00735CE4"/>
    <w:rsid w:val="00736FD0"/>
    <w:rsid w:val="00740AC8"/>
    <w:rsid w:val="007471DD"/>
    <w:rsid w:val="00772ED1"/>
    <w:rsid w:val="00781576"/>
    <w:rsid w:val="00785BEE"/>
    <w:rsid w:val="007923ED"/>
    <w:rsid w:val="00794AB9"/>
    <w:rsid w:val="00795BA0"/>
    <w:rsid w:val="007A03B3"/>
    <w:rsid w:val="007A235D"/>
    <w:rsid w:val="007A67CB"/>
    <w:rsid w:val="007A7E05"/>
    <w:rsid w:val="007B002D"/>
    <w:rsid w:val="007B6911"/>
    <w:rsid w:val="007C1CDE"/>
    <w:rsid w:val="007C4512"/>
    <w:rsid w:val="007C5AC9"/>
    <w:rsid w:val="007D21FC"/>
    <w:rsid w:val="007D268D"/>
    <w:rsid w:val="007E217D"/>
    <w:rsid w:val="007E6128"/>
    <w:rsid w:val="007F2F4C"/>
    <w:rsid w:val="007F58C5"/>
    <w:rsid w:val="007F788B"/>
    <w:rsid w:val="00805A94"/>
    <w:rsid w:val="0080784C"/>
    <w:rsid w:val="008116A6"/>
    <w:rsid w:val="00813E57"/>
    <w:rsid w:val="00824D9B"/>
    <w:rsid w:val="00837038"/>
    <w:rsid w:val="00842BE9"/>
    <w:rsid w:val="008472C3"/>
    <w:rsid w:val="0085520C"/>
    <w:rsid w:val="00866894"/>
    <w:rsid w:val="00866E39"/>
    <w:rsid w:val="00870DEA"/>
    <w:rsid w:val="00873A45"/>
    <w:rsid w:val="00874C73"/>
    <w:rsid w:val="00877394"/>
    <w:rsid w:val="008846C7"/>
    <w:rsid w:val="00885382"/>
    <w:rsid w:val="00887DB6"/>
    <w:rsid w:val="008941E7"/>
    <w:rsid w:val="00894469"/>
    <w:rsid w:val="008A0D1C"/>
    <w:rsid w:val="008A72BA"/>
    <w:rsid w:val="008A7F9D"/>
    <w:rsid w:val="008B19F3"/>
    <w:rsid w:val="008B4A42"/>
    <w:rsid w:val="008B4A75"/>
    <w:rsid w:val="008B6FA0"/>
    <w:rsid w:val="008B7EE0"/>
    <w:rsid w:val="008C1253"/>
    <w:rsid w:val="008D322E"/>
    <w:rsid w:val="008E19C1"/>
    <w:rsid w:val="008E6276"/>
    <w:rsid w:val="008F2ECD"/>
    <w:rsid w:val="008F744A"/>
    <w:rsid w:val="0090190F"/>
    <w:rsid w:val="00901ECB"/>
    <w:rsid w:val="00903101"/>
    <w:rsid w:val="009122BB"/>
    <w:rsid w:val="0093430E"/>
    <w:rsid w:val="00936460"/>
    <w:rsid w:val="00944AE3"/>
    <w:rsid w:val="00950A86"/>
    <w:rsid w:val="00955323"/>
    <w:rsid w:val="00970A4B"/>
    <w:rsid w:val="00971777"/>
    <w:rsid w:val="0097679B"/>
    <w:rsid w:val="00982148"/>
    <w:rsid w:val="0099114F"/>
    <w:rsid w:val="009911C6"/>
    <w:rsid w:val="00993D39"/>
    <w:rsid w:val="009A267F"/>
    <w:rsid w:val="009A448F"/>
    <w:rsid w:val="009A7FEE"/>
    <w:rsid w:val="009B1F2D"/>
    <w:rsid w:val="009D1474"/>
    <w:rsid w:val="009E331F"/>
    <w:rsid w:val="009F136C"/>
    <w:rsid w:val="009F3084"/>
    <w:rsid w:val="009F66A8"/>
    <w:rsid w:val="00A00CE7"/>
    <w:rsid w:val="00A0369D"/>
    <w:rsid w:val="00A20080"/>
    <w:rsid w:val="00A2181F"/>
    <w:rsid w:val="00A25738"/>
    <w:rsid w:val="00A31188"/>
    <w:rsid w:val="00A33601"/>
    <w:rsid w:val="00A35ED1"/>
    <w:rsid w:val="00A37A39"/>
    <w:rsid w:val="00A44A98"/>
    <w:rsid w:val="00A45831"/>
    <w:rsid w:val="00A466EE"/>
    <w:rsid w:val="00A477BB"/>
    <w:rsid w:val="00A56898"/>
    <w:rsid w:val="00A62B49"/>
    <w:rsid w:val="00A65EA8"/>
    <w:rsid w:val="00A80AA7"/>
    <w:rsid w:val="00A91D2D"/>
    <w:rsid w:val="00AA6E73"/>
    <w:rsid w:val="00AA75D2"/>
    <w:rsid w:val="00AB62C0"/>
    <w:rsid w:val="00AB77EB"/>
    <w:rsid w:val="00AD249A"/>
    <w:rsid w:val="00AD3580"/>
    <w:rsid w:val="00AD3666"/>
    <w:rsid w:val="00AE58DE"/>
    <w:rsid w:val="00AF345D"/>
    <w:rsid w:val="00AF5747"/>
    <w:rsid w:val="00B002E3"/>
    <w:rsid w:val="00B04175"/>
    <w:rsid w:val="00B06C11"/>
    <w:rsid w:val="00B174B3"/>
    <w:rsid w:val="00B25A7D"/>
    <w:rsid w:val="00B3216D"/>
    <w:rsid w:val="00B4263C"/>
    <w:rsid w:val="00B517D1"/>
    <w:rsid w:val="00B533A3"/>
    <w:rsid w:val="00B546A4"/>
    <w:rsid w:val="00B5559F"/>
    <w:rsid w:val="00B613DC"/>
    <w:rsid w:val="00B65986"/>
    <w:rsid w:val="00B65CC5"/>
    <w:rsid w:val="00B6679E"/>
    <w:rsid w:val="00B66F6B"/>
    <w:rsid w:val="00B67162"/>
    <w:rsid w:val="00B67417"/>
    <w:rsid w:val="00B804D1"/>
    <w:rsid w:val="00B817BA"/>
    <w:rsid w:val="00B81AC5"/>
    <w:rsid w:val="00B81BD0"/>
    <w:rsid w:val="00B81C2A"/>
    <w:rsid w:val="00B846C2"/>
    <w:rsid w:val="00B861FF"/>
    <w:rsid w:val="00B95F60"/>
    <w:rsid w:val="00BA1A65"/>
    <w:rsid w:val="00BA248F"/>
    <w:rsid w:val="00BA44E0"/>
    <w:rsid w:val="00BB1827"/>
    <w:rsid w:val="00BB1C37"/>
    <w:rsid w:val="00BB444E"/>
    <w:rsid w:val="00BB4D9F"/>
    <w:rsid w:val="00BD1458"/>
    <w:rsid w:val="00BD3074"/>
    <w:rsid w:val="00BE3E54"/>
    <w:rsid w:val="00BF1098"/>
    <w:rsid w:val="00BF5E1E"/>
    <w:rsid w:val="00C0218D"/>
    <w:rsid w:val="00C041E8"/>
    <w:rsid w:val="00C17154"/>
    <w:rsid w:val="00C21796"/>
    <w:rsid w:val="00C217ED"/>
    <w:rsid w:val="00C21D98"/>
    <w:rsid w:val="00C25CBE"/>
    <w:rsid w:val="00C31397"/>
    <w:rsid w:val="00C34B32"/>
    <w:rsid w:val="00C4589F"/>
    <w:rsid w:val="00C4609F"/>
    <w:rsid w:val="00C4731F"/>
    <w:rsid w:val="00C51C6A"/>
    <w:rsid w:val="00C7336A"/>
    <w:rsid w:val="00C8314B"/>
    <w:rsid w:val="00C83D30"/>
    <w:rsid w:val="00C90382"/>
    <w:rsid w:val="00C91B12"/>
    <w:rsid w:val="00C91F46"/>
    <w:rsid w:val="00C97902"/>
    <w:rsid w:val="00CA2A11"/>
    <w:rsid w:val="00CA6299"/>
    <w:rsid w:val="00CC51B6"/>
    <w:rsid w:val="00CC563E"/>
    <w:rsid w:val="00CD23C4"/>
    <w:rsid w:val="00CD2BC6"/>
    <w:rsid w:val="00CE2F9E"/>
    <w:rsid w:val="00CE5BBF"/>
    <w:rsid w:val="00CE6FD6"/>
    <w:rsid w:val="00CF553F"/>
    <w:rsid w:val="00D035F8"/>
    <w:rsid w:val="00D11C7E"/>
    <w:rsid w:val="00D168DA"/>
    <w:rsid w:val="00D35A91"/>
    <w:rsid w:val="00D35C0B"/>
    <w:rsid w:val="00D376C6"/>
    <w:rsid w:val="00D508B4"/>
    <w:rsid w:val="00D54694"/>
    <w:rsid w:val="00D6203D"/>
    <w:rsid w:val="00D6274B"/>
    <w:rsid w:val="00D63EDA"/>
    <w:rsid w:val="00D74A71"/>
    <w:rsid w:val="00D8631A"/>
    <w:rsid w:val="00D86752"/>
    <w:rsid w:val="00D95FA0"/>
    <w:rsid w:val="00D9632A"/>
    <w:rsid w:val="00DA43DE"/>
    <w:rsid w:val="00DA5725"/>
    <w:rsid w:val="00DA7F11"/>
    <w:rsid w:val="00DB6C5C"/>
    <w:rsid w:val="00DC161C"/>
    <w:rsid w:val="00DC28D6"/>
    <w:rsid w:val="00DC4C0F"/>
    <w:rsid w:val="00DC5FAC"/>
    <w:rsid w:val="00DD18D4"/>
    <w:rsid w:val="00DE5FF6"/>
    <w:rsid w:val="00DF05F5"/>
    <w:rsid w:val="00DF66B4"/>
    <w:rsid w:val="00DF6D06"/>
    <w:rsid w:val="00E00085"/>
    <w:rsid w:val="00E24176"/>
    <w:rsid w:val="00E24FDF"/>
    <w:rsid w:val="00E3210F"/>
    <w:rsid w:val="00E36879"/>
    <w:rsid w:val="00E416B5"/>
    <w:rsid w:val="00E55504"/>
    <w:rsid w:val="00E606E8"/>
    <w:rsid w:val="00E647DF"/>
    <w:rsid w:val="00E763E4"/>
    <w:rsid w:val="00E76EF2"/>
    <w:rsid w:val="00E778DD"/>
    <w:rsid w:val="00E77EC1"/>
    <w:rsid w:val="00E82606"/>
    <w:rsid w:val="00E86753"/>
    <w:rsid w:val="00E9136B"/>
    <w:rsid w:val="00EA0FB2"/>
    <w:rsid w:val="00EA1CD7"/>
    <w:rsid w:val="00EA5771"/>
    <w:rsid w:val="00EB2D99"/>
    <w:rsid w:val="00EC387F"/>
    <w:rsid w:val="00EC60FD"/>
    <w:rsid w:val="00EC6653"/>
    <w:rsid w:val="00ED2452"/>
    <w:rsid w:val="00EE55EA"/>
    <w:rsid w:val="00EF22F0"/>
    <w:rsid w:val="00EF631F"/>
    <w:rsid w:val="00F02A4E"/>
    <w:rsid w:val="00F06022"/>
    <w:rsid w:val="00F07BBF"/>
    <w:rsid w:val="00F1391E"/>
    <w:rsid w:val="00F139E0"/>
    <w:rsid w:val="00F2384F"/>
    <w:rsid w:val="00F35AD4"/>
    <w:rsid w:val="00F44B11"/>
    <w:rsid w:val="00F501F1"/>
    <w:rsid w:val="00F519DC"/>
    <w:rsid w:val="00F63756"/>
    <w:rsid w:val="00F74CE4"/>
    <w:rsid w:val="00F74EBA"/>
    <w:rsid w:val="00F76CD6"/>
    <w:rsid w:val="00F8087E"/>
    <w:rsid w:val="00F80F45"/>
    <w:rsid w:val="00F82220"/>
    <w:rsid w:val="00F84228"/>
    <w:rsid w:val="00F86E5B"/>
    <w:rsid w:val="00F91880"/>
    <w:rsid w:val="00F9563C"/>
    <w:rsid w:val="00F97695"/>
    <w:rsid w:val="00FA2755"/>
    <w:rsid w:val="00FA4EC5"/>
    <w:rsid w:val="00FB3131"/>
    <w:rsid w:val="00FC305B"/>
    <w:rsid w:val="00FD45FD"/>
    <w:rsid w:val="00FD5A3E"/>
    <w:rsid w:val="00FD6668"/>
    <w:rsid w:val="00FE3F15"/>
    <w:rsid w:val="00FE4FB6"/>
    <w:rsid w:val="00FF3A50"/>
    <w:rsid w:val="00FF418D"/>
    <w:rsid w:val="00FF65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305FD"/>
  <w15:chartTrackingRefBased/>
  <w15:docId w15:val="{2D17E206-0BAB-4D14-9C59-3EEDF4137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00" w:line="254" w:lineRule="auto"/>
    </w:pPr>
    <w:rPr>
      <w:rFonts w:ascii="Aptos" w:eastAsia="MS Mincho" w:hAnsi="Aptos"/>
      <w:szCs w:val="24"/>
      <w:lang w:val="en-US" w:eastAsia="en-US"/>
    </w:rPr>
  </w:style>
  <w:style w:type="paragraph" w:styleId="Heading1">
    <w:name w:val="heading 1"/>
    <w:basedOn w:val="Normal"/>
    <w:next w:val="6Abstract"/>
    <w:link w:val="Heading1Char"/>
    <w:uiPriority w:val="8"/>
    <w:qFormat/>
    <w:rsid w:val="00CC51B6"/>
    <w:pPr>
      <w:keepNext/>
      <w:spacing w:before="200" w:after="80"/>
      <w:outlineLvl w:val="0"/>
    </w:pPr>
    <w:rPr>
      <w:rFonts w:ascii="Aptos Display" w:eastAsia="Calibri" w:hAnsi="Aptos Display" w:cs="Arial"/>
      <w:b/>
      <w:color w:val="1F4E79"/>
      <w:sz w:val="28"/>
      <w:szCs w:val="36"/>
      <w:lang w:val="en-GB"/>
    </w:rPr>
  </w:style>
  <w:style w:type="paragraph" w:styleId="Heading2">
    <w:name w:val="heading 2"/>
    <w:basedOn w:val="2Subheadpink"/>
    <w:next w:val="Normal"/>
    <w:link w:val="Heading2Char"/>
    <w:rsid w:val="00B846C2"/>
    <w:pPr>
      <w:keepNext/>
      <w:keepLines/>
      <w:spacing w:before="200" w:after="80"/>
      <w:outlineLvl w:val="1"/>
    </w:pPr>
    <w:rPr>
      <w:rFonts w:ascii="Aptos Display" w:eastAsia="Times New Roman" w:hAnsi="Aptos Display" w:cs="Times New Roman"/>
      <w:color w:val="1F4E79"/>
      <w:sz w:val="24"/>
      <w:szCs w:val="26"/>
    </w:rPr>
  </w:style>
  <w:style w:type="paragraph" w:styleId="Heading3">
    <w:name w:val="heading 3"/>
    <w:basedOn w:val="2Subheadpink"/>
    <w:next w:val="1bodycopy10pt"/>
    <w:link w:val="Heading3Char"/>
    <w:uiPriority w:val="9"/>
    <w:qFormat/>
    <w:rsid w:val="00CC51B6"/>
    <w:pPr>
      <w:keepNext/>
      <w:keepLines/>
      <w:spacing w:before="200" w:after="80"/>
      <w:outlineLvl w:val="2"/>
    </w:pPr>
    <w:rPr>
      <w:rFonts w:ascii="Aptos Display" w:eastAsia="MS Gothic" w:hAnsi="Aptos Display"/>
      <w:bCs/>
      <w:color w:val="1F4E79"/>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9"/>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1bodycopy">
    <w:name w:val="1 body copy"/>
    <w:basedOn w:val="Normal"/>
    <w:link w:val="1bodycopyChar"/>
    <w:qFormat/>
    <w:rsid w:val="00D376C6"/>
  </w:style>
  <w:style w:type="paragraph" w:customStyle="1" w:styleId="4Heading1">
    <w:name w:val="4 Heading 1"/>
    <w:basedOn w:val="Heading1"/>
    <w:next w:val="Normal"/>
    <w:qFormat/>
    <w:rsid w:val="00D376C6"/>
    <w:pPr>
      <w:spacing w:before="0" w:after="480"/>
    </w:pPr>
    <w:rPr>
      <w:sz w:val="60"/>
    </w:rPr>
  </w:style>
  <w:style w:type="paragraph" w:customStyle="1" w:styleId="3Bulletedcopyblue">
    <w:name w:val="3 Bulleted copy blue"/>
    <w:basedOn w:val="Normal"/>
    <w:qFormat/>
    <w:rsid w:val="00D376C6"/>
    <w:pPr>
      <w:numPr>
        <w:numId w:val="24"/>
      </w:numPr>
    </w:pPr>
    <w:rPr>
      <w:rFonts w:cs="Arial"/>
      <w:szCs w:val="20"/>
    </w:rPr>
  </w:style>
  <w:style w:type="character" w:customStyle="1" w:styleId="1bodycopyChar">
    <w:name w:val="1 body copy Char"/>
    <w:link w:val="1bodycopy"/>
    <w:rsid w:val="00D376C6"/>
    <w:rPr>
      <w:rFonts w:eastAsia="MS Mincho"/>
      <w:szCs w:val="24"/>
      <w:lang w:val="en-US" w:eastAsia="en-US"/>
    </w:rPr>
  </w:style>
  <w:style w:type="paragraph" w:customStyle="1" w:styleId="7Tablebodycopy">
    <w:name w:val="7 Table body copy"/>
    <w:basedOn w:val="1bodycopy"/>
    <w:qFormat/>
    <w:rsid w:val="00D376C6"/>
    <w:pPr>
      <w:spacing w:after="60"/>
    </w:pPr>
  </w:style>
  <w:style w:type="paragraph" w:customStyle="1" w:styleId="7Tablecopybulleted">
    <w:name w:val="7 Table copy bulleted"/>
    <w:basedOn w:val="7Tablebodycopy"/>
    <w:qFormat/>
    <w:rsid w:val="00D376C6"/>
    <w:pPr>
      <w:numPr>
        <w:numId w:val="23"/>
      </w:numPr>
    </w:pPr>
  </w:style>
  <w:style w:type="character" w:styleId="CommentReference">
    <w:name w:val="annotation reference"/>
    <w:uiPriority w:val="99"/>
    <w:semiHidden/>
    <w:unhideWhenUsed/>
    <w:rsid w:val="00D376C6"/>
    <w:rPr>
      <w:sz w:val="16"/>
      <w:szCs w:val="16"/>
    </w:rPr>
  </w:style>
  <w:style w:type="paragraph" w:styleId="CommentText">
    <w:name w:val="annotation text"/>
    <w:basedOn w:val="Normal"/>
    <w:link w:val="CommentTextChar"/>
    <w:uiPriority w:val="99"/>
    <w:unhideWhenUsed/>
    <w:rsid w:val="00D376C6"/>
    <w:rPr>
      <w:szCs w:val="20"/>
    </w:rPr>
  </w:style>
  <w:style w:type="character" w:customStyle="1" w:styleId="CommentTextChar">
    <w:name w:val="Comment Text Char"/>
    <w:link w:val="CommentText"/>
    <w:uiPriority w:val="99"/>
    <w:rsid w:val="00D376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D376C6"/>
    <w:rPr>
      <w:b/>
      <w:bCs/>
    </w:rPr>
  </w:style>
  <w:style w:type="character" w:customStyle="1" w:styleId="CommentSubjectChar">
    <w:name w:val="Comment Subject Char"/>
    <w:link w:val="CommentSubject"/>
    <w:uiPriority w:val="99"/>
    <w:semiHidden/>
    <w:rsid w:val="00D376C6"/>
    <w:rPr>
      <w:rFonts w:eastAsia="MS Mincho"/>
      <w:b/>
      <w:bCs/>
      <w:lang w:val="en-US" w:eastAsia="en-US"/>
    </w:rPr>
  </w:style>
  <w:style w:type="paragraph" w:customStyle="1" w:styleId="7Tablebodybulleted">
    <w:name w:val="7 Table body bulleted"/>
    <w:basedOn w:val="1bodycopy"/>
    <w:qFormat/>
    <w:rsid w:val="00D376C6"/>
    <w:pPr>
      <w:numPr>
        <w:numId w:val="25"/>
      </w:numPr>
      <w:ind w:left="360" w:right="284" w:hanging="360"/>
    </w:pPr>
  </w:style>
  <w:style w:type="paragraph" w:styleId="Revision">
    <w:name w:val="Revision"/>
    <w:hidden/>
    <w:uiPriority w:val="99"/>
    <w:semiHidden/>
    <w:rsid w:val="007471DD"/>
    <w:rPr>
      <w:rFonts w:eastAsia="MS Mincho"/>
      <w:szCs w:val="24"/>
      <w:lang w:val="en-US" w:eastAsia="en-US"/>
    </w:rPr>
  </w:style>
  <w:style w:type="character" w:styleId="UnresolvedMention">
    <w:name w:val="Unresolved Mention"/>
    <w:basedOn w:val="DefaultParagraphFont"/>
    <w:uiPriority w:val="99"/>
    <w:semiHidden/>
    <w:unhideWhenUsed/>
    <w:rsid w:val="00D63EDA"/>
    <w:rPr>
      <w:color w:val="605E5C"/>
      <w:shd w:val="clear" w:color="auto" w:fill="E1DFDD"/>
    </w:rPr>
  </w:style>
  <w:style w:type="table" w:customStyle="1" w:styleId="TableGrid1">
    <w:name w:val="Table Grid1"/>
    <w:basedOn w:val="TableNormal"/>
    <w:next w:val="TableGrid"/>
    <w:rsid w:val="009717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7D21FC"/>
    <w:pPr>
      <w:spacing w:before="100" w:beforeAutospacing="1" w:afterAutospacing="1"/>
    </w:pPr>
    <w:rPr>
      <w:rFonts w:ascii="Times New Roman" w:eastAsia="Times New Roman" w:hAnsi="Times New Roman"/>
      <w:sz w:val="24"/>
      <w:lang w:val="en-GB" w:eastAsia="en-GB"/>
    </w:rPr>
  </w:style>
  <w:style w:type="paragraph" w:styleId="NormalWeb">
    <w:name w:val="Normal (Web)"/>
    <w:basedOn w:val="Normal"/>
    <w:uiPriority w:val="99"/>
    <w:semiHidden/>
    <w:unhideWhenUsed/>
    <w:rsid w:val="007D21FC"/>
    <w:pPr>
      <w:spacing w:before="100" w:beforeAutospacing="1" w:afterAutospacing="1"/>
    </w:pPr>
    <w:rPr>
      <w:rFonts w:ascii="Times New Roman" w:eastAsia="Times New Roman" w:hAnsi="Times New Roman"/>
      <w:sz w:val="24"/>
      <w:lang w:val="en-GB" w:eastAsia="en-GB"/>
    </w:rPr>
  </w:style>
  <w:style w:type="paragraph" w:styleId="Header">
    <w:name w:val="header"/>
    <w:basedOn w:val="Normal"/>
    <w:link w:val="HeaderChar"/>
    <w:uiPriority w:val="99"/>
    <w:unhideWhenUsed/>
    <w:rsid w:val="00091E2F"/>
    <w:pPr>
      <w:tabs>
        <w:tab w:val="center" w:pos="4680"/>
        <w:tab w:val="right" w:pos="9360"/>
      </w:tabs>
      <w:spacing w:after="0" w:line="240" w:lineRule="auto"/>
    </w:pPr>
    <w:rPr>
      <w:rFonts w:asciiTheme="minorHAnsi" w:eastAsiaTheme="minorEastAsia" w:hAnsiTheme="minorHAnsi"/>
      <w:sz w:val="22"/>
      <w:szCs w:val="22"/>
      <w:lang w:val="en-GB" w:eastAsia="en-GB"/>
    </w:rPr>
  </w:style>
  <w:style w:type="character" w:customStyle="1" w:styleId="HeaderChar">
    <w:name w:val="Header Char"/>
    <w:basedOn w:val="DefaultParagraphFont"/>
    <w:link w:val="Header"/>
    <w:uiPriority w:val="99"/>
    <w:rsid w:val="00091E2F"/>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pga/1996/56/section/403" TargetMode="External"/><Relationship Id="rId18" Type="http://schemas.openxmlformats.org/officeDocument/2006/relationships/hyperlink" Target="https://www.legislation.gov.uk/ukpga/2010/15/contents" TargetMode="External"/><Relationship Id="rId26" Type="http://schemas.openxmlformats.org/officeDocument/2006/relationships/hyperlink" Target="https://www.kapowprimary.com/subjects/rse-pshe/key-stage-1/year-1/?utm_source=chatgpt.com" TargetMode="External"/><Relationship Id="rId39" Type="http://schemas.openxmlformats.org/officeDocument/2006/relationships/hyperlink" Target="https://www.kapowprimary.com/subjects/rse-pshe/curriculum/curriculum-information-2/?utm_source=chatgpt.com" TargetMode="External"/><Relationship Id="rId21" Type="http://schemas.openxmlformats.org/officeDocument/2006/relationships/header" Target="header1.xml"/><Relationship Id="rId34" Type="http://schemas.openxmlformats.org/officeDocument/2006/relationships/hyperlink" Target="https://www.kapowprimary.com/subjects/rse-pshe/key-stage-1/?utm_source=chatgpt.com" TargetMode="External"/><Relationship Id="rId42" Type="http://schemas.openxmlformats.org/officeDocument/2006/relationships/hyperlink" Target="https://www.kapowprimary.com/subjects/rse-pshe/curriculum/rse-pshe-parent-information/?utm_source=chatgpt.com" TargetMode="External"/><Relationship Id="rId47" Type="http://schemas.openxmlformats.org/officeDocument/2006/relationships/hyperlink" Target="https://www.kapowprimary.com/subjects/rse-pshe/key-stage-2/year-5/?utm_source=chatgpt.com" TargetMode="External"/><Relationship Id="rId50" Type="http://schemas.openxmlformats.org/officeDocument/2006/relationships/hyperlink" Target="https://www.kapowprimary.com/subjects/rse-pshe/key-stage-2/?utm_source=chatgpt.com" TargetMode="External"/><Relationship Id="rId55"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kapowprimary.com/subjects/rse-pshe/" TargetMode="External"/><Relationship Id="rId29" Type="http://schemas.openxmlformats.org/officeDocument/2006/relationships/hyperlink" Target="https://www.kapowprimary.com/subjects/rse-pshe/key-stage-1/year-1/?utm_source=chatgpt.com" TargetMode="External"/><Relationship Id="rId11" Type="http://schemas.openxmlformats.org/officeDocument/2006/relationships/hyperlink" Target="https://www.legislation.gov.uk/ukpga/2017/16/section/34" TargetMode="External"/><Relationship Id="rId24" Type="http://schemas.openxmlformats.org/officeDocument/2006/relationships/header" Target="header3.xml"/><Relationship Id="rId32" Type="http://schemas.openxmlformats.org/officeDocument/2006/relationships/hyperlink" Target="https://www.kapowprimary.com/subjects/rse-pshe/key-stage-1/?utm_source=chatgpt.com" TargetMode="External"/><Relationship Id="rId37" Type="http://schemas.openxmlformats.org/officeDocument/2006/relationships/hyperlink" Target="https://www.kapowprimary.com/subjects/rse-pshe/curriculum/curriculum-information-2/?utm_source=chatgpt.com" TargetMode="External"/><Relationship Id="rId40" Type="http://schemas.openxmlformats.org/officeDocument/2006/relationships/hyperlink" Target="https://www.kapowprimary.com/subjects/rse-pshe/curriculum/curriculum-information-2/?utm_source=chatgpt.com" TargetMode="External"/><Relationship Id="rId45" Type="http://schemas.openxmlformats.org/officeDocument/2006/relationships/hyperlink" Target="https://www.kapowprimary.com/subjects/rse-pshe/key-stage-2/year-5/?utm_source=chatgpt.com" TargetMode="External"/><Relationship Id="rId53" Type="http://schemas.openxmlformats.org/officeDocument/2006/relationships/hyperlink" Target="https://www.developingexperts.com/unit-library/units/animals-including-humans-bb252028-9fff-4be5-a282-fb333cbfa102?utm_source=chatgpt.com" TargetMode="External"/><Relationship Id="rId58" Type="http://schemas.openxmlformats.org/officeDocument/2006/relationships/footer" Target="footer5.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www.legislation.gov.uk/ukpga/1998/42/contents" TargetMode="External"/><Relationship Id="rId14" Type="http://schemas.openxmlformats.org/officeDocument/2006/relationships/hyperlink" Target="https://www.legislation.gov.uk/ukpga/2010/15/part/6/chapter/1" TargetMode="External"/><Relationship Id="rId22" Type="http://schemas.openxmlformats.org/officeDocument/2006/relationships/header" Target="header2.xml"/><Relationship Id="rId27" Type="http://schemas.openxmlformats.org/officeDocument/2006/relationships/hyperlink" Target="https://www.kapowprimary.com/subjects/rse-pshe/key-stage-1/year-1/?utm_source=chatgpt.com" TargetMode="External"/><Relationship Id="rId30" Type="http://schemas.openxmlformats.org/officeDocument/2006/relationships/hyperlink" Target="https://www.kapowprimary.com/subjects/rse-pshe/curriculum/curriculum-information-2/?utm_source=chatgpt.com" TargetMode="External"/><Relationship Id="rId35" Type="http://schemas.openxmlformats.org/officeDocument/2006/relationships/hyperlink" Target="https://www.developingexperts.com/unit-library/units/animals-including-humans-1-growth?utm_source=chatgpt.com" TargetMode="External"/><Relationship Id="rId43" Type="http://schemas.openxmlformats.org/officeDocument/2006/relationships/hyperlink" Target="https://www.kapowprimary.com/subjects/rse-pshe/key-stage-2/?utm_source=chatgpt.com" TargetMode="External"/><Relationship Id="rId48" Type="http://schemas.openxmlformats.org/officeDocument/2006/relationships/hyperlink" Target="https://www.developingexperts.com/unit-library/units/animals-including-humans-c1ddf5eb-01bb-4638-8b47-168cab32697b?utm_source=chatgpt.com" TargetMode="External"/><Relationship Id="rId56"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hyperlink" Target="https://www.kapowprimary.com/subjects/rse-pshe/curriculum/curriculum-information-2/?utm_source=chatgpt.com" TargetMode="External"/><Relationship Id="rId3" Type="http://schemas.openxmlformats.org/officeDocument/2006/relationships/customXml" Target="../customXml/item3.xml"/><Relationship Id="rId12" Type="http://schemas.openxmlformats.org/officeDocument/2006/relationships/hyperlink" Target="https://www.gov.uk/government/publications/relationships-education-relationships-and-sex-education-rse-and-health-education" TargetMode="External"/><Relationship Id="rId17" Type="http://schemas.openxmlformats.org/officeDocument/2006/relationships/hyperlink" Target="https://www.gov.uk/government/publications/teachers-standards" TargetMode="External"/><Relationship Id="rId25" Type="http://schemas.openxmlformats.org/officeDocument/2006/relationships/footer" Target="footer2.xml"/><Relationship Id="rId33" Type="http://schemas.openxmlformats.org/officeDocument/2006/relationships/hyperlink" Target="https://www.kapowprimary.com/subjects/preview-units/rse-pshe/key-stage-1/year-2/growing-up-how-can-we-look-after-and-respect-our-bodies-as-we-grow/lesson-1-how-do-we-grow-and-change/?utm_source=chatgpt.com" TargetMode="External"/><Relationship Id="rId38" Type="http://schemas.openxmlformats.org/officeDocument/2006/relationships/hyperlink" Target="https://www.kapowprimary.com/subjects/rse-pshe/key-stage-2/?utm_source=chatgpt.com" TargetMode="External"/><Relationship Id="rId46" Type="http://schemas.openxmlformats.org/officeDocument/2006/relationships/hyperlink" Target="https://www.kapowprimary.com/subjects/rse-pshe/key-stage-2/year-5/?utm_source=chatgpt.com" TargetMode="External"/><Relationship Id="rId59" Type="http://schemas.openxmlformats.org/officeDocument/2006/relationships/header" Target="header6.xml"/><Relationship Id="rId20" Type="http://schemas.openxmlformats.org/officeDocument/2006/relationships/hyperlink" Target="https://www.legislation.gov.uk/ukpga/1996/56/contents" TargetMode="External"/><Relationship Id="rId41" Type="http://schemas.openxmlformats.org/officeDocument/2006/relationships/hyperlink" Target="https://www.kapowprimary.com/subjects/rse-pshe/curriculum/curriculum-information-2/?utm_source=chatgpt.com" TargetMode="External"/><Relationship Id="rId54" Type="http://schemas.openxmlformats.org/officeDocument/2006/relationships/footer" Target="footer3.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relationships-education-relationships-and-sex-education-rse-and-health-education" TargetMode="External"/><Relationship Id="rId23" Type="http://schemas.openxmlformats.org/officeDocument/2006/relationships/footer" Target="footer1.xml"/><Relationship Id="rId28" Type="http://schemas.openxmlformats.org/officeDocument/2006/relationships/hyperlink" Target="https://www.kapowprimary.com/subjects/rse-pshe/curriculum/curriculum-information-2/?utm_source=chatgpt.com" TargetMode="External"/><Relationship Id="rId36" Type="http://schemas.openxmlformats.org/officeDocument/2006/relationships/hyperlink" Target="https://www.developingexperts.com/unit-library/units/animals-including-humans-2-life-cycles?utm_source=chatgpt.com" TargetMode="External"/><Relationship Id="rId49" Type="http://schemas.openxmlformats.org/officeDocument/2006/relationships/hyperlink" Target="https://www.kapowprimary.com/subjects/rse-pshe/curriculum/curriculum-information-2/?utm_source=chatgpt.com" TargetMode="External"/><Relationship Id="rId57" Type="http://schemas.openxmlformats.org/officeDocument/2006/relationships/footer" Target="footer4.xml"/><Relationship Id="rId10" Type="http://schemas.openxmlformats.org/officeDocument/2006/relationships/endnotes" Target="endnotes.xml"/><Relationship Id="rId31" Type="http://schemas.openxmlformats.org/officeDocument/2006/relationships/hyperlink" Target="https://www.developingexperts.com/unit-library/curriculum/english-national-curriculum/years/year-1-science?utm_source=chatgpt.com" TargetMode="External"/><Relationship Id="rId44" Type="http://schemas.openxmlformats.org/officeDocument/2006/relationships/hyperlink" Target="https://www.kapowprimary.com/subjects/rse-pshe/curriculum/curriculum-information-2/?utm_source=chatgpt.com" TargetMode="External"/><Relationship Id="rId52" Type="http://schemas.openxmlformats.org/officeDocument/2006/relationships/hyperlink" Target="https://www.kapowprimary.com/subjects/rse-pshe/key-stage-2/?utm_source=chatgpt.com" TargetMode="External"/><Relationship Id="rId60"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s>
</file>

<file path=word/_rels/footer6.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header4.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FD5070BB8E574BA2AE568B9FA82E55" ma:contentTypeVersion="1" ma:contentTypeDescription="Create a new document." ma:contentTypeScope="" ma:versionID="35cf75853e43edb15ee6fa55f902cbb8">
  <xsd:schema xmlns:xsd="http://www.w3.org/2001/XMLSchema" xmlns:xs="http://www.w3.org/2001/XMLSchema" xmlns:p="http://schemas.microsoft.com/office/2006/metadata/properties" xmlns:ns2="42e847ee-da67-45ac-b8d7-d7e15c5aae3a" xmlns:ns3="091d844e-e9e6-4ff0-9f92-9249b3eca144" targetNamespace="http://schemas.microsoft.com/office/2006/metadata/properties" ma:root="true" ma:fieldsID="ab3d1f3e58be94baeae2aea00e27bed2" ns2:_="" ns3:_="">
    <xsd:import namespace="42e847ee-da67-45ac-b8d7-d7e15c5aae3a"/>
    <xsd:import namespace="091d844e-e9e6-4ff0-9f92-9249b3eca144"/>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847ee-da67-45ac-b8d7-d7e15c5aae3a"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Location" ma:index="39" nillable="true" ma:displayName="Location" ma:indexed="true" ma:internalName="MediaServiceLocatio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1d844e-e9e6-4ff0-9f92-9249b3eca144"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lf_Registration_Enabled xmlns="42e847ee-da67-45ac-b8d7-d7e15c5aae3a" xsi:nil="true"/>
    <Has_Leaders_Only_SectionGroup xmlns="42e847ee-da67-45ac-b8d7-d7e15c5aae3a" xsi:nil="true"/>
    <Distribution_Groups xmlns="42e847ee-da67-45ac-b8d7-d7e15c5aae3a" xsi:nil="true"/>
    <AppVersion xmlns="42e847ee-da67-45ac-b8d7-d7e15c5aae3a" xsi:nil="true"/>
    <Templates xmlns="42e847ee-da67-45ac-b8d7-d7e15c5aae3a" xsi:nil="true"/>
    <Members xmlns="42e847ee-da67-45ac-b8d7-d7e15c5aae3a">
      <UserInfo>
        <DisplayName/>
        <AccountId xsi:nil="true"/>
        <AccountType/>
      </UserInfo>
    </Members>
    <Member_Groups xmlns="42e847ee-da67-45ac-b8d7-d7e15c5aae3a">
      <UserInfo>
        <DisplayName/>
        <AccountId xsi:nil="true"/>
        <AccountType/>
      </UserInfo>
    </Member_Groups>
    <CultureName xmlns="42e847ee-da67-45ac-b8d7-d7e15c5aae3a" xsi:nil="true"/>
    <LMS_Mappings xmlns="42e847ee-da67-45ac-b8d7-d7e15c5aae3a" xsi:nil="true"/>
    <Invited_Leaders xmlns="42e847ee-da67-45ac-b8d7-d7e15c5aae3a" xsi:nil="true"/>
    <Invited_Members xmlns="42e847ee-da67-45ac-b8d7-d7e15c5aae3a" xsi:nil="true"/>
    <FolderType xmlns="42e847ee-da67-45ac-b8d7-d7e15c5aae3a" xsi:nil="true"/>
    <Leaders xmlns="42e847ee-da67-45ac-b8d7-d7e15c5aae3a">
      <UserInfo>
        <DisplayName/>
        <AccountId xsi:nil="true"/>
        <AccountType/>
      </UserInfo>
    </Leaders>
    <TeamsChannelId xmlns="42e847ee-da67-45ac-b8d7-d7e15c5aae3a" xsi:nil="true"/>
    <IsNotebookLocked xmlns="42e847ee-da67-45ac-b8d7-d7e15c5aae3a" xsi:nil="true"/>
    <Is_Collaboration_Space_Locked xmlns="42e847ee-da67-45ac-b8d7-d7e15c5aae3a" xsi:nil="true"/>
    <Math_Settings xmlns="42e847ee-da67-45ac-b8d7-d7e15c5aae3a" xsi:nil="true"/>
    <Owner xmlns="42e847ee-da67-45ac-b8d7-d7e15c5aae3a">
      <UserInfo>
        <DisplayName/>
        <AccountId xsi:nil="true"/>
        <AccountType/>
      </UserInfo>
    </Owner>
    <NotebookType xmlns="42e847ee-da67-45ac-b8d7-d7e15c5aae3a" xsi:nil="true"/>
    <DefaultSectionNames xmlns="42e847ee-da67-45ac-b8d7-d7e15c5aae3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8148116F-BA9E-49A6-8E89-6B2F5CB2CF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847ee-da67-45ac-b8d7-d7e15c5aae3a"/>
    <ds:schemaRef ds:uri="091d844e-e9e6-4ff0-9f92-9249b3eca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456BF4-0D03-4FA4-B872-9708629B7EE4}">
  <ds:schemaRefs>
    <ds:schemaRef ds:uri="http://schemas.microsoft.com/sharepoint/v3/contenttype/forms"/>
  </ds:schemaRefs>
</ds:datastoreItem>
</file>

<file path=customXml/itemProps3.xml><?xml version="1.0" encoding="utf-8"?>
<ds:datastoreItem xmlns:ds="http://schemas.openxmlformats.org/officeDocument/2006/customXml" ds:itemID="{3817E1DA-D509-40E5-AB9B-38FF27F5237E}">
  <ds:schemaRefs>
    <ds:schemaRef ds:uri="http://schemas.microsoft.com/office/2006/metadata/properties"/>
    <ds:schemaRef ds:uri="http://schemas.microsoft.com/office/infopath/2007/PartnerControls"/>
    <ds:schemaRef ds:uri="42e847ee-da67-45ac-b8d7-d7e15c5aae3a"/>
  </ds:schemaRefs>
</ds:datastoreItem>
</file>

<file path=customXml/itemProps4.xml><?xml version="1.0" encoding="utf-8"?>
<ds:datastoreItem xmlns:ds="http://schemas.openxmlformats.org/officeDocument/2006/customXml" ds:itemID="{DD35CB7A-71E7-46A8-87A4-170E32868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8168</Words>
  <Characters>46560</Characters>
  <Application>Microsoft Office Word</Application>
  <DocSecurity>4</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54619</CharactersWithSpaces>
  <SharedDoc>false</SharedDoc>
  <HLinks>
    <vt:vector size="240" baseType="variant">
      <vt:variant>
        <vt:i4>6160470</vt:i4>
      </vt:variant>
      <vt:variant>
        <vt:i4>153</vt:i4>
      </vt:variant>
      <vt:variant>
        <vt:i4>0</vt:i4>
      </vt:variant>
      <vt:variant>
        <vt:i4>5</vt:i4>
      </vt:variant>
      <vt:variant>
        <vt:lpwstr>https://www.legislation.gov.uk/ukpga/1996/56/contents</vt:lpwstr>
      </vt:variant>
      <vt:variant>
        <vt:lpwstr/>
      </vt:variant>
      <vt:variant>
        <vt:i4>5898329</vt:i4>
      </vt:variant>
      <vt:variant>
        <vt:i4>150</vt:i4>
      </vt:variant>
      <vt:variant>
        <vt:i4>0</vt:i4>
      </vt:variant>
      <vt:variant>
        <vt:i4>5</vt:i4>
      </vt:variant>
      <vt:variant>
        <vt:lpwstr>https://www.legislation.gov.uk/ukpga/1998/42/contents</vt:lpwstr>
      </vt:variant>
      <vt:variant>
        <vt:lpwstr/>
      </vt:variant>
      <vt:variant>
        <vt:i4>5636189</vt:i4>
      </vt:variant>
      <vt:variant>
        <vt:i4>147</vt:i4>
      </vt:variant>
      <vt:variant>
        <vt:i4>0</vt:i4>
      </vt:variant>
      <vt:variant>
        <vt:i4>5</vt:i4>
      </vt:variant>
      <vt:variant>
        <vt:lpwstr>https://www.legislation.gov.uk/ukpga/2010/15/contents</vt:lpwstr>
      </vt:variant>
      <vt:variant>
        <vt:lpwstr/>
      </vt:variant>
      <vt:variant>
        <vt:i4>131160</vt:i4>
      </vt:variant>
      <vt:variant>
        <vt:i4>144</vt:i4>
      </vt:variant>
      <vt:variant>
        <vt:i4>0</vt:i4>
      </vt:variant>
      <vt:variant>
        <vt:i4>5</vt:i4>
      </vt:variant>
      <vt:variant>
        <vt:lpwstr>https://www.gov.uk/government/publications/teachers-standards</vt:lpwstr>
      </vt:variant>
      <vt:variant>
        <vt:lpwstr/>
      </vt:variant>
      <vt:variant>
        <vt:i4>5636189</vt:i4>
      </vt:variant>
      <vt:variant>
        <vt:i4>141</vt:i4>
      </vt:variant>
      <vt:variant>
        <vt:i4>0</vt:i4>
      </vt:variant>
      <vt:variant>
        <vt:i4>5</vt:i4>
      </vt:variant>
      <vt:variant>
        <vt:lpwstr>https://www.legislation.gov.uk/ukpga/2010/15/contents</vt:lpwstr>
      </vt:variant>
      <vt:variant>
        <vt:lpwstr/>
      </vt:variant>
      <vt:variant>
        <vt:i4>5111878</vt:i4>
      </vt:variant>
      <vt:variant>
        <vt:i4>138</vt:i4>
      </vt:variant>
      <vt:variant>
        <vt:i4>0</vt:i4>
      </vt:variant>
      <vt:variant>
        <vt:i4>5</vt:i4>
      </vt:variant>
      <vt:variant>
        <vt:lpwstr>http://www.legislation.gov.uk/ukpga/1996/56/contents</vt:lpwstr>
      </vt:variant>
      <vt:variant>
        <vt:lpwstr/>
      </vt:variant>
      <vt:variant>
        <vt:i4>7274531</vt:i4>
      </vt:variant>
      <vt:variant>
        <vt:i4>135</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132</vt:i4>
      </vt:variant>
      <vt:variant>
        <vt:i4>0</vt:i4>
      </vt:variant>
      <vt:variant>
        <vt:i4>5</vt:i4>
      </vt:variant>
      <vt:variant>
        <vt:lpwstr>http://www.legislation.gov.uk/ukpga/2017/16/section/34/enacted</vt:lpwstr>
      </vt:variant>
      <vt:variant>
        <vt:lpwstr/>
      </vt:variant>
      <vt:variant>
        <vt:i4>5636189</vt:i4>
      </vt:variant>
      <vt:variant>
        <vt:i4>129</vt:i4>
      </vt:variant>
      <vt:variant>
        <vt:i4>0</vt:i4>
      </vt:variant>
      <vt:variant>
        <vt:i4>5</vt:i4>
      </vt:variant>
      <vt:variant>
        <vt:lpwstr>https://www.legislation.gov.uk/ukpga/2010/15/contents</vt:lpwstr>
      </vt:variant>
      <vt:variant>
        <vt:lpwstr/>
      </vt:variant>
      <vt:variant>
        <vt:i4>5111878</vt:i4>
      </vt:variant>
      <vt:variant>
        <vt:i4>126</vt:i4>
      </vt:variant>
      <vt:variant>
        <vt:i4>0</vt:i4>
      </vt:variant>
      <vt:variant>
        <vt:i4>5</vt:i4>
      </vt:variant>
      <vt:variant>
        <vt:lpwstr>http://www.legislation.gov.uk/ukpga/1996/56/contents</vt:lpwstr>
      </vt:variant>
      <vt:variant>
        <vt:lpwstr/>
      </vt:variant>
      <vt:variant>
        <vt:i4>7274531</vt:i4>
      </vt:variant>
      <vt:variant>
        <vt:i4>123</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120</vt:i4>
      </vt:variant>
      <vt:variant>
        <vt:i4>0</vt:i4>
      </vt:variant>
      <vt:variant>
        <vt:i4>5</vt:i4>
      </vt:variant>
      <vt:variant>
        <vt:lpwstr>http://www.legislation.gov.uk/ukpga/2017/16/section/34/enacted</vt:lpwstr>
      </vt:variant>
      <vt:variant>
        <vt:lpwstr/>
      </vt:variant>
      <vt:variant>
        <vt:i4>5636189</vt:i4>
      </vt:variant>
      <vt:variant>
        <vt:i4>117</vt:i4>
      </vt:variant>
      <vt:variant>
        <vt:i4>0</vt:i4>
      </vt:variant>
      <vt:variant>
        <vt:i4>5</vt:i4>
      </vt:variant>
      <vt:variant>
        <vt:lpwstr>https://www.legislation.gov.uk/ukpga/2010/15/contents</vt:lpwstr>
      </vt:variant>
      <vt:variant>
        <vt:lpwstr/>
      </vt:variant>
      <vt:variant>
        <vt:i4>5111878</vt:i4>
      </vt:variant>
      <vt:variant>
        <vt:i4>114</vt:i4>
      </vt:variant>
      <vt:variant>
        <vt:i4>0</vt:i4>
      </vt:variant>
      <vt:variant>
        <vt:i4>5</vt:i4>
      </vt:variant>
      <vt:variant>
        <vt:lpwstr>http://www.legislation.gov.uk/ukpga/1996/56/contents</vt:lpwstr>
      </vt:variant>
      <vt:variant>
        <vt:lpwstr/>
      </vt:variant>
      <vt:variant>
        <vt:i4>7274531</vt:i4>
      </vt:variant>
      <vt:variant>
        <vt:i4>111</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108</vt:i4>
      </vt:variant>
      <vt:variant>
        <vt:i4>0</vt:i4>
      </vt:variant>
      <vt:variant>
        <vt:i4>5</vt:i4>
      </vt:variant>
      <vt:variant>
        <vt:lpwstr>http://www.legislation.gov.uk/ukpga/2017/16/section/34/enacted</vt:lpwstr>
      </vt:variant>
      <vt:variant>
        <vt:lpwstr/>
      </vt:variant>
      <vt:variant>
        <vt:i4>5636189</vt:i4>
      </vt:variant>
      <vt:variant>
        <vt:i4>105</vt:i4>
      </vt:variant>
      <vt:variant>
        <vt:i4>0</vt:i4>
      </vt:variant>
      <vt:variant>
        <vt:i4>5</vt:i4>
      </vt:variant>
      <vt:variant>
        <vt:lpwstr>https://www.legislation.gov.uk/ukpga/2010/15/contents</vt:lpwstr>
      </vt:variant>
      <vt:variant>
        <vt:lpwstr/>
      </vt:variant>
      <vt:variant>
        <vt:i4>5111878</vt:i4>
      </vt:variant>
      <vt:variant>
        <vt:i4>102</vt:i4>
      </vt:variant>
      <vt:variant>
        <vt:i4>0</vt:i4>
      </vt:variant>
      <vt:variant>
        <vt:i4>5</vt:i4>
      </vt:variant>
      <vt:variant>
        <vt:lpwstr>http://www.legislation.gov.uk/ukpga/1996/56/contents</vt:lpwstr>
      </vt:variant>
      <vt:variant>
        <vt:lpwstr/>
      </vt:variant>
      <vt:variant>
        <vt:i4>7274531</vt:i4>
      </vt:variant>
      <vt:variant>
        <vt:i4>99</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96</vt:i4>
      </vt:variant>
      <vt:variant>
        <vt:i4>0</vt:i4>
      </vt:variant>
      <vt:variant>
        <vt:i4>5</vt:i4>
      </vt:variant>
      <vt:variant>
        <vt:lpwstr>http://www.legislation.gov.uk/ukpga/2017/16/section/34/enacted</vt:lpwstr>
      </vt:variant>
      <vt:variant>
        <vt:lpwstr/>
      </vt:variant>
      <vt:variant>
        <vt:i4>1441847</vt:i4>
      </vt:variant>
      <vt:variant>
        <vt:i4>89</vt:i4>
      </vt:variant>
      <vt:variant>
        <vt:i4>0</vt:i4>
      </vt:variant>
      <vt:variant>
        <vt:i4>5</vt:i4>
      </vt:variant>
      <vt:variant>
        <vt:lpwstr/>
      </vt:variant>
      <vt:variant>
        <vt:lpwstr>_Toc114743648</vt:lpwstr>
      </vt:variant>
      <vt:variant>
        <vt:i4>1441847</vt:i4>
      </vt:variant>
      <vt:variant>
        <vt:i4>83</vt:i4>
      </vt:variant>
      <vt:variant>
        <vt:i4>0</vt:i4>
      </vt:variant>
      <vt:variant>
        <vt:i4>5</vt:i4>
      </vt:variant>
      <vt:variant>
        <vt:lpwstr/>
      </vt:variant>
      <vt:variant>
        <vt:lpwstr>_Toc114743647</vt:lpwstr>
      </vt:variant>
      <vt:variant>
        <vt:i4>1441847</vt:i4>
      </vt:variant>
      <vt:variant>
        <vt:i4>77</vt:i4>
      </vt:variant>
      <vt:variant>
        <vt:i4>0</vt:i4>
      </vt:variant>
      <vt:variant>
        <vt:i4>5</vt:i4>
      </vt:variant>
      <vt:variant>
        <vt:lpwstr/>
      </vt:variant>
      <vt:variant>
        <vt:lpwstr>_Toc114743646</vt:lpwstr>
      </vt:variant>
      <vt:variant>
        <vt:i4>1441847</vt:i4>
      </vt:variant>
      <vt:variant>
        <vt:i4>71</vt:i4>
      </vt:variant>
      <vt:variant>
        <vt:i4>0</vt:i4>
      </vt:variant>
      <vt:variant>
        <vt:i4>5</vt:i4>
      </vt:variant>
      <vt:variant>
        <vt:lpwstr/>
      </vt:variant>
      <vt:variant>
        <vt:lpwstr>_Toc114743645</vt:lpwstr>
      </vt:variant>
      <vt:variant>
        <vt:i4>1441847</vt:i4>
      </vt:variant>
      <vt:variant>
        <vt:i4>65</vt:i4>
      </vt:variant>
      <vt:variant>
        <vt:i4>0</vt:i4>
      </vt:variant>
      <vt:variant>
        <vt:i4>5</vt:i4>
      </vt:variant>
      <vt:variant>
        <vt:lpwstr/>
      </vt:variant>
      <vt:variant>
        <vt:lpwstr>_Toc114743644</vt:lpwstr>
      </vt:variant>
      <vt:variant>
        <vt:i4>1441847</vt:i4>
      </vt:variant>
      <vt:variant>
        <vt:i4>59</vt:i4>
      </vt:variant>
      <vt:variant>
        <vt:i4>0</vt:i4>
      </vt:variant>
      <vt:variant>
        <vt:i4>5</vt:i4>
      </vt:variant>
      <vt:variant>
        <vt:lpwstr/>
      </vt:variant>
      <vt:variant>
        <vt:lpwstr>_Toc114743643</vt:lpwstr>
      </vt:variant>
      <vt:variant>
        <vt:i4>1441847</vt:i4>
      </vt:variant>
      <vt:variant>
        <vt:i4>53</vt:i4>
      </vt:variant>
      <vt:variant>
        <vt:i4>0</vt:i4>
      </vt:variant>
      <vt:variant>
        <vt:i4>5</vt:i4>
      </vt:variant>
      <vt:variant>
        <vt:lpwstr/>
      </vt:variant>
      <vt:variant>
        <vt:lpwstr>_Toc114743642</vt:lpwstr>
      </vt:variant>
      <vt:variant>
        <vt:i4>1441847</vt:i4>
      </vt:variant>
      <vt:variant>
        <vt:i4>47</vt:i4>
      </vt:variant>
      <vt:variant>
        <vt:i4>0</vt:i4>
      </vt:variant>
      <vt:variant>
        <vt:i4>5</vt:i4>
      </vt:variant>
      <vt:variant>
        <vt:lpwstr/>
      </vt:variant>
      <vt:variant>
        <vt:lpwstr>_Toc114743641</vt:lpwstr>
      </vt:variant>
      <vt:variant>
        <vt:i4>1441847</vt:i4>
      </vt:variant>
      <vt:variant>
        <vt:i4>41</vt:i4>
      </vt:variant>
      <vt:variant>
        <vt:i4>0</vt:i4>
      </vt:variant>
      <vt:variant>
        <vt:i4>5</vt:i4>
      </vt:variant>
      <vt:variant>
        <vt:lpwstr/>
      </vt:variant>
      <vt:variant>
        <vt:lpwstr>_Toc114743640</vt:lpwstr>
      </vt:variant>
      <vt:variant>
        <vt:i4>1114167</vt:i4>
      </vt:variant>
      <vt:variant>
        <vt:i4>35</vt:i4>
      </vt:variant>
      <vt:variant>
        <vt:i4>0</vt:i4>
      </vt:variant>
      <vt:variant>
        <vt:i4>5</vt:i4>
      </vt:variant>
      <vt:variant>
        <vt:lpwstr/>
      </vt:variant>
      <vt:variant>
        <vt:lpwstr>_Toc114743639</vt:lpwstr>
      </vt:variant>
      <vt:variant>
        <vt:i4>1114167</vt:i4>
      </vt:variant>
      <vt:variant>
        <vt:i4>29</vt:i4>
      </vt:variant>
      <vt:variant>
        <vt:i4>0</vt:i4>
      </vt:variant>
      <vt:variant>
        <vt:i4>5</vt:i4>
      </vt:variant>
      <vt:variant>
        <vt:lpwstr/>
      </vt:variant>
      <vt:variant>
        <vt:lpwstr>_Toc114743638</vt:lpwstr>
      </vt:variant>
      <vt:variant>
        <vt:i4>1114167</vt:i4>
      </vt:variant>
      <vt:variant>
        <vt:i4>23</vt:i4>
      </vt:variant>
      <vt:variant>
        <vt:i4>0</vt:i4>
      </vt:variant>
      <vt:variant>
        <vt:i4>5</vt:i4>
      </vt:variant>
      <vt:variant>
        <vt:lpwstr/>
      </vt:variant>
      <vt:variant>
        <vt:lpwstr>_Toc114743637</vt:lpwstr>
      </vt:variant>
      <vt:variant>
        <vt:i4>1114167</vt:i4>
      </vt:variant>
      <vt:variant>
        <vt:i4>17</vt:i4>
      </vt:variant>
      <vt:variant>
        <vt:i4>0</vt:i4>
      </vt:variant>
      <vt:variant>
        <vt:i4>5</vt:i4>
      </vt:variant>
      <vt:variant>
        <vt:lpwstr/>
      </vt:variant>
      <vt:variant>
        <vt:lpwstr>_Toc114743636</vt:lpwstr>
      </vt:variant>
      <vt:variant>
        <vt:i4>1114167</vt:i4>
      </vt:variant>
      <vt:variant>
        <vt:i4>11</vt:i4>
      </vt:variant>
      <vt:variant>
        <vt:i4>0</vt:i4>
      </vt:variant>
      <vt:variant>
        <vt:i4>5</vt:i4>
      </vt:variant>
      <vt:variant>
        <vt:lpwstr/>
      </vt:variant>
      <vt:variant>
        <vt:lpwstr>_Toc114743635</vt:lpwstr>
      </vt:variant>
      <vt:variant>
        <vt:i4>1114167</vt:i4>
      </vt:variant>
      <vt:variant>
        <vt:i4>5</vt:i4>
      </vt:variant>
      <vt:variant>
        <vt:i4>0</vt:i4>
      </vt:variant>
      <vt:variant>
        <vt:i4>5</vt:i4>
      </vt:variant>
      <vt:variant>
        <vt:lpwstr/>
      </vt:variant>
      <vt:variant>
        <vt:lpwstr>_Toc114743634</vt:lpwstr>
      </vt:variant>
      <vt:variant>
        <vt:i4>2162790</vt:i4>
      </vt:variant>
      <vt:variant>
        <vt:i4>21</vt:i4>
      </vt:variant>
      <vt:variant>
        <vt:i4>0</vt:i4>
      </vt:variant>
      <vt:variant>
        <vt:i4>5</vt:i4>
      </vt:variant>
      <vt:variant>
        <vt:lpwstr>https://thekeysupport.com/terms-of-use</vt:lpwstr>
      </vt:variant>
      <vt:variant>
        <vt:lpwstr/>
      </vt:variant>
      <vt:variant>
        <vt:i4>2162790</vt:i4>
      </vt:variant>
      <vt:variant>
        <vt:i4>15</vt:i4>
      </vt:variant>
      <vt:variant>
        <vt:i4>0</vt:i4>
      </vt:variant>
      <vt:variant>
        <vt:i4>5</vt:i4>
      </vt:variant>
      <vt:variant>
        <vt:lpwstr>https://thekeysupport.com/terms-of-use</vt:lpwstr>
      </vt:variant>
      <vt:variant>
        <vt:lpwstr/>
      </vt:variant>
      <vt:variant>
        <vt:i4>4784156</vt:i4>
      </vt:variant>
      <vt:variant>
        <vt:i4>12</vt:i4>
      </vt:variant>
      <vt:variant>
        <vt:i4>0</vt:i4>
      </vt:variant>
      <vt:variant>
        <vt:i4>5</vt:i4>
      </vt:variant>
      <vt:variant>
        <vt:lpwstr>http://www.thekeysupport.com/</vt:lpwstr>
      </vt:variant>
      <vt:variant>
        <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Rainford Brook Lodge RSHE Policy September 2026</dc:title>
  <dc:subject/>
  <dc:creator>Alex Marsh</dc:creator>
  <cp:keywords/>
  <dc:description/>
  <cp:lastModifiedBy>Kathryn Hodkinson (RBL)</cp:lastModifiedBy>
  <cp:revision>2</cp:revision>
  <cp:lastPrinted>2018-10-02T14:43:00Z</cp:lastPrinted>
  <dcterms:created xsi:type="dcterms:W3CDTF">2026-10-08T14:15:00Z</dcterms:created>
  <dcterms:modified xsi:type="dcterms:W3CDTF">2026-10-08T14:15:00Z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41905201</vt:i4>
  </property>
  <property fmtid="{D5CDD505-2E9C-101B-9397-08002B2CF9AE}" pid="3" name="ContentTypeId">
    <vt:lpwstr>0x01010042FD5070BB8E574BA2AE568B9FA82E55</vt:lpwstr>
  </property>
</Properties>
</file>