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65D106" w14:textId="77777777" w:rsidR="00733EAD" w:rsidRPr="00517E27" w:rsidRDefault="00733EAD">
      <w:pPr>
        <w:rPr>
          <w:rFonts w:ascii="Tw Cen MT" w:eastAsia="Malgun Gothic Semilight" w:hAnsi="Tw Cen MT" w:cs="Malgun Gothic Semilight"/>
        </w:rPr>
      </w:pPr>
    </w:p>
    <w:tbl>
      <w:tblPr>
        <w:tblStyle w:val="TableGrid"/>
        <w:tblpPr w:leftFromText="180" w:rightFromText="180" w:vertAnchor="page" w:horzAnchor="margin" w:tblpY="871"/>
        <w:tblW w:w="0" w:type="auto"/>
        <w:tblLook w:val="04A0" w:firstRow="1" w:lastRow="0" w:firstColumn="1" w:lastColumn="0" w:noHBand="0" w:noVBand="1"/>
      </w:tblPr>
      <w:tblGrid>
        <w:gridCol w:w="1413"/>
        <w:gridCol w:w="4111"/>
        <w:gridCol w:w="5103"/>
        <w:gridCol w:w="4394"/>
      </w:tblGrid>
      <w:tr w:rsidR="004D0927" w:rsidRPr="005F1294" w14:paraId="14D98294" w14:textId="77777777" w:rsidTr="00E773FE">
        <w:trPr>
          <w:trHeight w:val="482"/>
        </w:trPr>
        <w:tc>
          <w:tcPr>
            <w:tcW w:w="1413" w:type="dxa"/>
            <w:tcBorders>
              <w:right w:val="thinThickMediumGap" w:sz="24" w:space="0" w:color="FFC000"/>
            </w:tcBorders>
            <w:shd w:val="clear" w:color="auto" w:fill="FFC000"/>
          </w:tcPr>
          <w:p w14:paraId="4010ADFE" w14:textId="77777777" w:rsidR="004D0927" w:rsidRPr="005F1294" w:rsidRDefault="004D0927" w:rsidP="004D0927">
            <w:pPr>
              <w:rPr>
                <w:rFonts w:ascii="Tw Cen MT" w:eastAsia="Malgun Gothic Semilight" w:hAnsi="Tw Cen MT" w:cs="Malgun Gothic Semilight"/>
                <w:b/>
              </w:rPr>
            </w:pPr>
            <w:r w:rsidRPr="005F1294">
              <w:rPr>
                <w:rFonts w:ascii="Tw Cen MT" w:eastAsia="Malgun Gothic Semilight" w:hAnsi="Tw Cen MT" w:cs="Malgun Gothic Semilight"/>
                <w:b/>
              </w:rPr>
              <w:t xml:space="preserve">History  </w:t>
            </w:r>
          </w:p>
        </w:tc>
        <w:tc>
          <w:tcPr>
            <w:tcW w:w="4111" w:type="dxa"/>
            <w:tcBorders>
              <w:left w:val="thinThickMediumGap" w:sz="24" w:space="0" w:color="FFC000"/>
            </w:tcBorders>
            <w:shd w:val="clear" w:color="auto" w:fill="FFC000"/>
          </w:tcPr>
          <w:p w14:paraId="5AEFC8CE" w14:textId="77777777" w:rsidR="004D0927" w:rsidRPr="005F1294" w:rsidRDefault="004D0927" w:rsidP="004D0927">
            <w:pPr>
              <w:rPr>
                <w:rFonts w:ascii="Tw Cen MT" w:eastAsia="Malgun Gothic Semilight" w:hAnsi="Tw Cen MT" w:cs="Malgun Gothic Semilight"/>
                <w:b/>
              </w:rPr>
            </w:pPr>
            <w:r w:rsidRPr="005F1294">
              <w:rPr>
                <w:rFonts w:ascii="Tw Cen MT" w:eastAsia="Malgun Gothic Semilight" w:hAnsi="Tw Cen MT" w:cs="Malgun Gothic Semilight"/>
                <w:b/>
              </w:rPr>
              <w:t xml:space="preserve">Year </w:t>
            </w:r>
            <w:r w:rsidR="001573F5">
              <w:rPr>
                <w:rFonts w:ascii="Tw Cen MT" w:eastAsia="Malgun Gothic Semilight" w:hAnsi="Tw Cen MT" w:cs="Malgun Gothic Semilight"/>
                <w:b/>
              </w:rPr>
              <w:t>5/6</w:t>
            </w:r>
            <w:r w:rsidRPr="005F1294">
              <w:rPr>
                <w:rFonts w:ascii="Tw Cen MT" w:eastAsia="Malgun Gothic Semilight" w:hAnsi="Tw Cen MT" w:cs="Malgun Gothic Semilight"/>
                <w:b/>
              </w:rPr>
              <w:t xml:space="preserve">    </w:t>
            </w:r>
          </w:p>
        </w:tc>
        <w:tc>
          <w:tcPr>
            <w:tcW w:w="5103" w:type="dxa"/>
            <w:tcBorders>
              <w:left w:val="thinThickMediumGap" w:sz="24" w:space="0" w:color="FFC000"/>
            </w:tcBorders>
            <w:shd w:val="clear" w:color="auto" w:fill="FFC000"/>
          </w:tcPr>
          <w:p w14:paraId="3BF77761" w14:textId="77777777" w:rsidR="004D0927" w:rsidRPr="005F1294" w:rsidRDefault="00A16A00" w:rsidP="004D0927">
            <w:pPr>
              <w:rPr>
                <w:rFonts w:ascii="Tw Cen MT" w:eastAsia="Malgun Gothic Semilight" w:hAnsi="Tw Cen MT" w:cs="Malgun Gothic Semilight"/>
                <w:b/>
              </w:rPr>
            </w:pPr>
            <w:r>
              <w:rPr>
                <w:rFonts w:ascii="Tw Cen MT" w:eastAsia="Malgun Gothic Semilight" w:hAnsi="Tw Cen MT" w:cs="Malgun Gothic Semilight"/>
                <w:b/>
              </w:rPr>
              <w:t>Autumn Term        Terms 1 and 2</w:t>
            </w:r>
          </w:p>
        </w:tc>
        <w:tc>
          <w:tcPr>
            <w:tcW w:w="4394" w:type="dxa"/>
            <w:tcBorders>
              <w:left w:val="thinThickMediumGap" w:sz="24" w:space="0" w:color="FFC000"/>
            </w:tcBorders>
            <w:shd w:val="clear" w:color="auto" w:fill="FFC000"/>
          </w:tcPr>
          <w:p w14:paraId="1FAB9756" w14:textId="77777777" w:rsidR="004D0927" w:rsidRPr="005F1294" w:rsidRDefault="001573F5" w:rsidP="003E77C4">
            <w:pPr>
              <w:rPr>
                <w:rFonts w:ascii="Tw Cen MT" w:eastAsia="Malgun Gothic Semilight" w:hAnsi="Tw Cen MT" w:cs="Malgun Gothic Semilight"/>
                <w:b/>
              </w:rPr>
            </w:pPr>
            <w:r>
              <w:rPr>
                <w:rFonts w:ascii="Tw Cen MT" w:eastAsia="Malgun Gothic Semilight" w:hAnsi="Tw Cen MT" w:cs="Malgun Gothic Semilight"/>
                <w:b/>
              </w:rPr>
              <w:t>The Mayan Civilisation</w:t>
            </w:r>
          </w:p>
        </w:tc>
      </w:tr>
      <w:tr w:rsidR="0056593C" w:rsidRPr="005F1294" w14:paraId="19AEBFBF" w14:textId="77777777" w:rsidTr="00E773FE">
        <w:trPr>
          <w:trHeight w:val="448"/>
        </w:trPr>
        <w:tc>
          <w:tcPr>
            <w:tcW w:w="15021" w:type="dxa"/>
            <w:gridSpan w:val="4"/>
            <w:shd w:val="clear" w:color="auto" w:fill="F2F2F2" w:themeFill="background1" w:themeFillShade="F2"/>
          </w:tcPr>
          <w:p w14:paraId="7773346A" w14:textId="77777777" w:rsidR="0056593C" w:rsidRPr="005F1294" w:rsidRDefault="004D42B5" w:rsidP="00D6076D">
            <w:pPr>
              <w:rPr>
                <w:rFonts w:ascii="Tw Cen MT" w:eastAsia="Malgun Gothic Semilight" w:hAnsi="Tw Cen MT" w:cs="Malgun Gothic Semilight"/>
                <w:b/>
              </w:rPr>
            </w:pPr>
            <w:r>
              <w:rPr>
                <w:rFonts w:ascii="Tw Cen MT" w:eastAsia="Malgun Gothic Semilight" w:hAnsi="Tw Cen MT" w:cs="Malgun Gothic Semilight"/>
                <w:b/>
              </w:rPr>
              <w:t>How did the Mayan rule in the classical period?</w:t>
            </w:r>
            <w:r w:rsidR="0056593C" w:rsidRPr="005F1294">
              <w:rPr>
                <w:rFonts w:ascii="Tw Cen MT" w:eastAsia="Malgun Gothic Semilight" w:hAnsi="Tw Cen MT" w:cs="Malgun Gothic Semilight"/>
                <w:b/>
              </w:rPr>
              <w:t xml:space="preserve"> </w:t>
            </w:r>
          </w:p>
        </w:tc>
      </w:tr>
    </w:tbl>
    <w:p w14:paraId="5FFEB1F7" w14:textId="77777777" w:rsidR="00733EAD" w:rsidRPr="005F1294" w:rsidRDefault="00733EAD" w:rsidP="00733EAD">
      <w:pPr>
        <w:rPr>
          <w:rFonts w:ascii="Tw Cen MT" w:eastAsia="Malgun Gothic Semilight" w:hAnsi="Tw Cen MT" w:cs="Malgun Gothic Semilight"/>
        </w:rPr>
      </w:pPr>
    </w:p>
    <w:p w14:paraId="48FE37AF" w14:textId="77777777" w:rsidR="00733EAD" w:rsidRPr="005F1294" w:rsidRDefault="00733EAD" w:rsidP="00733EAD">
      <w:pPr>
        <w:rPr>
          <w:rFonts w:ascii="Tw Cen MT" w:eastAsia="Malgun Gothic Semilight" w:hAnsi="Tw Cen MT" w:cs="Malgun Gothic Semilight"/>
        </w:rPr>
      </w:pPr>
    </w:p>
    <w:p w14:paraId="5BAAFE14" w14:textId="193CD806" w:rsidR="00733EAD" w:rsidRPr="005F1294" w:rsidRDefault="00733EAD" w:rsidP="00733EAD">
      <w:pPr>
        <w:rPr>
          <w:rFonts w:ascii="Tw Cen MT" w:eastAsia="Malgun Gothic Semilight" w:hAnsi="Tw Cen MT" w:cs="Malgun Gothic Semilight"/>
        </w:rPr>
      </w:pPr>
    </w:p>
    <w:tbl>
      <w:tblPr>
        <w:tblpPr w:leftFromText="180" w:rightFromText="180" w:vertAnchor="text" w:horzAnchor="page" w:tblpX="11411" w:tblpY="-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000" w:firstRow="0" w:lastRow="0" w:firstColumn="0" w:lastColumn="0" w:noHBand="0" w:noVBand="0"/>
      </w:tblPr>
      <w:tblGrid>
        <w:gridCol w:w="988"/>
        <w:gridCol w:w="3827"/>
      </w:tblGrid>
      <w:tr w:rsidR="006402A6" w:rsidRPr="005F1294" w14:paraId="70381C3D" w14:textId="77777777" w:rsidTr="009F03D2">
        <w:trPr>
          <w:trHeight w:val="276"/>
        </w:trPr>
        <w:tc>
          <w:tcPr>
            <w:tcW w:w="4815" w:type="dxa"/>
            <w:gridSpan w:val="2"/>
            <w:shd w:val="clear" w:color="auto" w:fill="FFFFFF" w:themeFill="background1"/>
          </w:tcPr>
          <w:p w14:paraId="17E96799" w14:textId="77777777" w:rsidR="006402A6" w:rsidRPr="005F1294" w:rsidRDefault="006402A6" w:rsidP="006402A6">
            <w:pPr>
              <w:rPr>
                <w:rFonts w:ascii="Tw Cen MT" w:eastAsia="Malgun Gothic Semilight" w:hAnsi="Tw Cen MT" w:cs="Malgun Gothic Semilight"/>
                <w:b/>
              </w:rPr>
            </w:pPr>
            <w:r w:rsidRPr="005F1294">
              <w:rPr>
                <w:rFonts w:ascii="Tw Cen MT" w:eastAsia="Malgun Gothic Semilight" w:hAnsi="Tw Cen MT" w:cs="Malgun Gothic Semilight"/>
                <w:b/>
              </w:rPr>
              <w:t>Key dates</w:t>
            </w:r>
          </w:p>
        </w:tc>
      </w:tr>
      <w:tr w:rsidR="00CE2C40" w:rsidRPr="005F1294" w14:paraId="3D779B6F" w14:textId="77777777" w:rsidTr="00751583">
        <w:trPr>
          <w:trHeight w:val="410"/>
        </w:trPr>
        <w:tc>
          <w:tcPr>
            <w:tcW w:w="988" w:type="dxa"/>
            <w:shd w:val="clear" w:color="auto" w:fill="auto"/>
          </w:tcPr>
          <w:p w14:paraId="33A05130" w14:textId="0C8ED3D8" w:rsidR="00CE2C40" w:rsidRPr="00751583" w:rsidRDefault="00E773FE" w:rsidP="006402A6">
            <w:pPr>
              <w:rPr>
                <w:rFonts w:ascii="Tw Cen MT" w:eastAsia="Malgun Gothic Semilight" w:hAnsi="Tw Cen MT" w:cs="Malgun Gothic Semilight"/>
                <w:sz w:val="16"/>
                <w:szCs w:val="16"/>
              </w:rPr>
            </w:pPr>
            <w:r w:rsidRPr="00751583">
              <w:rPr>
                <w:sz w:val="16"/>
                <w:szCs w:val="16"/>
              </w:rPr>
              <w:t>c. 2000 BC</w:t>
            </w:r>
            <w:r w:rsidR="009F03D2" w:rsidRPr="00751583">
              <w:rPr>
                <w:sz w:val="16"/>
                <w:szCs w:val="16"/>
              </w:rPr>
              <w:t>E</w:t>
            </w:r>
          </w:p>
        </w:tc>
        <w:tc>
          <w:tcPr>
            <w:tcW w:w="3827" w:type="dxa"/>
            <w:shd w:val="clear" w:color="auto" w:fill="auto"/>
          </w:tcPr>
          <w:p w14:paraId="28577030" w14:textId="615F8BA0" w:rsidR="00CE2C40" w:rsidRPr="00751583" w:rsidRDefault="00E773FE" w:rsidP="00A82951">
            <w:pPr>
              <w:rPr>
                <w:rFonts w:ascii="Tw Cen MT" w:eastAsia="Malgun Gothic Semilight" w:hAnsi="Tw Cen MT" w:cs="Malgun Gothic Semilight"/>
                <w:sz w:val="16"/>
                <w:szCs w:val="16"/>
              </w:rPr>
            </w:pPr>
            <w:r w:rsidRPr="00751583">
              <w:rPr>
                <w:sz w:val="16"/>
                <w:szCs w:val="16"/>
              </w:rPr>
              <w:t>Early Maya communities began farming crops such as maize.</w:t>
            </w:r>
          </w:p>
        </w:tc>
      </w:tr>
      <w:tr w:rsidR="00CE2C40" w:rsidRPr="005F1294" w14:paraId="49A735D0" w14:textId="77777777" w:rsidTr="009F03D2">
        <w:trPr>
          <w:trHeight w:val="242"/>
        </w:trPr>
        <w:tc>
          <w:tcPr>
            <w:tcW w:w="988" w:type="dxa"/>
            <w:shd w:val="clear" w:color="auto" w:fill="auto"/>
          </w:tcPr>
          <w:p w14:paraId="3092BB6E" w14:textId="5E61C77B" w:rsidR="00CE2C40" w:rsidRPr="00751583" w:rsidRDefault="009F03D2" w:rsidP="006402A6">
            <w:pPr>
              <w:rPr>
                <w:rFonts w:ascii="Tw Cen MT" w:eastAsia="Malgun Gothic Semilight" w:hAnsi="Tw Cen MT" w:cs="Malgun Gothic Semilight"/>
                <w:sz w:val="16"/>
                <w:szCs w:val="16"/>
              </w:rPr>
            </w:pPr>
            <w:r w:rsidRPr="00751583">
              <w:rPr>
                <w:sz w:val="16"/>
                <w:szCs w:val="16"/>
              </w:rPr>
              <w:t>c. 1000 BCE</w:t>
            </w:r>
          </w:p>
        </w:tc>
        <w:tc>
          <w:tcPr>
            <w:tcW w:w="3827" w:type="dxa"/>
            <w:shd w:val="clear" w:color="auto" w:fill="auto"/>
          </w:tcPr>
          <w:p w14:paraId="082D3718" w14:textId="0A470CDF" w:rsidR="00CE2C40" w:rsidRPr="00751583" w:rsidRDefault="009F03D2" w:rsidP="006402A6">
            <w:pPr>
              <w:rPr>
                <w:rFonts w:ascii="Tw Cen MT" w:eastAsia="Malgun Gothic Semilight" w:hAnsi="Tw Cen MT" w:cs="Malgun Gothic Semilight"/>
                <w:sz w:val="16"/>
                <w:szCs w:val="16"/>
              </w:rPr>
            </w:pPr>
            <w:r w:rsidRPr="00751583">
              <w:rPr>
                <w:sz w:val="16"/>
                <w:szCs w:val="16"/>
              </w:rPr>
              <w:t>Maya settlements and villages became more established.</w:t>
            </w:r>
          </w:p>
        </w:tc>
      </w:tr>
      <w:tr w:rsidR="000858FE" w:rsidRPr="005F1294" w14:paraId="7F1E0088" w14:textId="77777777" w:rsidTr="009F03D2">
        <w:trPr>
          <w:trHeight w:val="601"/>
        </w:trPr>
        <w:tc>
          <w:tcPr>
            <w:tcW w:w="988" w:type="dxa"/>
            <w:shd w:val="clear" w:color="auto" w:fill="auto"/>
          </w:tcPr>
          <w:p w14:paraId="2EC838D7" w14:textId="7D1655D7" w:rsidR="006402A6" w:rsidRPr="00751583" w:rsidRDefault="009F03D2" w:rsidP="006402A6">
            <w:pPr>
              <w:rPr>
                <w:rFonts w:ascii="Tw Cen MT" w:eastAsia="Malgun Gothic Semilight" w:hAnsi="Tw Cen MT" w:cs="Malgun Gothic Semilight"/>
                <w:sz w:val="16"/>
                <w:szCs w:val="16"/>
              </w:rPr>
            </w:pPr>
            <w:r w:rsidRPr="00751583">
              <w:rPr>
                <w:rFonts w:ascii="Tw Cen MT" w:eastAsia="Malgun Gothic Semilight" w:hAnsi="Tw Cen MT" w:cs="Malgun Gothic Semilight"/>
                <w:sz w:val="16"/>
                <w:szCs w:val="16"/>
              </w:rPr>
              <w:t>c. 600 BCE</w:t>
            </w:r>
          </w:p>
        </w:tc>
        <w:tc>
          <w:tcPr>
            <w:tcW w:w="3827" w:type="dxa"/>
            <w:shd w:val="clear" w:color="auto" w:fill="auto"/>
          </w:tcPr>
          <w:p w14:paraId="5239667F" w14:textId="0EDC5BEA" w:rsidR="006402A6" w:rsidRPr="00751583" w:rsidRDefault="009F03D2" w:rsidP="006402A6">
            <w:pPr>
              <w:rPr>
                <w:rFonts w:ascii="Tw Cen MT" w:eastAsia="Malgun Gothic Semilight" w:hAnsi="Tw Cen MT" w:cs="Malgun Gothic Semilight"/>
                <w:sz w:val="16"/>
                <w:szCs w:val="16"/>
              </w:rPr>
            </w:pPr>
            <w:r w:rsidRPr="00751583">
              <w:rPr>
                <w:sz w:val="16"/>
                <w:szCs w:val="16"/>
              </w:rPr>
              <w:t>Some of the first large Maya ceremonial centres developed.</w:t>
            </w:r>
          </w:p>
        </w:tc>
      </w:tr>
      <w:tr w:rsidR="000858FE" w:rsidRPr="005F1294" w14:paraId="1130582B" w14:textId="77777777" w:rsidTr="009F03D2">
        <w:trPr>
          <w:trHeight w:val="242"/>
        </w:trPr>
        <w:tc>
          <w:tcPr>
            <w:tcW w:w="988" w:type="dxa"/>
            <w:shd w:val="clear" w:color="auto" w:fill="auto"/>
          </w:tcPr>
          <w:p w14:paraId="3D075EE9" w14:textId="5CE81257" w:rsidR="006402A6" w:rsidRPr="00751583" w:rsidRDefault="009F03D2" w:rsidP="006402A6">
            <w:pPr>
              <w:rPr>
                <w:rFonts w:ascii="Tw Cen MT" w:eastAsia="Malgun Gothic Semilight" w:hAnsi="Tw Cen MT" w:cs="Malgun Gothic Semilight"/>
                <w:sz w:val="16"/>
                <w:szCs w:val="16"/>
              </w:rPr>
            </w:pPr>
            <w:r w:rsidRPr="00751583">
              <w:rPr>
                <w:sz w:val="16"/>
                <w:szCs w:val="16"/>
              </w:rPr>
              <w:t>c. 250 BCE</w:t>
            </w:r>
          </w:p>
        </w:tc>
        <w:tc>
          <w:tcPr>
            <w:tcW w:w="3827" w:type="dxa"/>
            <w:shd w:val="clear" w:color="auto" w:fill="auto"/>
          </w:tcPr>
          <w:p w14:paraId="5ED0F413" w14:textId="37D15B74" w:rsidR="006402A6" w:rsidRPr="00751583" w:rsidRDefault="009F03D2" w:rsidP="009F03D2">
            <w:pPr>
              <w:rPr>
                <w:rFonts w:ascii="Tw Cen MT" w:eastAsia="Malgun Gothic Semilight" w:hAnsi="Tw Cen MT" w:cs="Malgun Gothic Semilight"/>
                <w:sz w:val="16"/>
                <w:szCs w:val="16"/>
              </w:rPr>
            </w:pPr>
            <w:r w:rsidRPr="00751583">
              <w:rPr>
                <w:sz w:val="16"/>
                <w:szCs w:val="16"/>
              </w:rPr>
              <w:t>The Maya began building larger cities and developing powerful city-states</w:t>
            </w:r>
          </w:p>
        </w:tc>
      </w:tr>
      <w:tr w:rsidR="000858FE" w:rsidRPr="005F1294" w14:paraId="1527512B" w14:textId="77777777" w:rsidTr="009F03D2">
        <w:trPr>
          <w:trHeight w:val="247"/>
        </w:trPr>
        <w:tc>
          <w:tcPr>
            <w:tcW w:w="988" w:type="dxa"/>
            <w:shd w:val="clear" w:color="auto" w:fill="auto"/>
          </w:tcPr>
          <w:p w14:paraId="06B3263E" w14:textId="559ED5F7" w:rsidR="006402A6" w:rsidRPr="00751583" w:rsidRDefault="009F03D2" w:rsidP="006402A6">
            <w:pPr>
              <w:rPr>
                <w:rFonts w:ascii="Tw Cen MT" w:eastAsia="Malgun Gothic Semilight" w:hAnsi="Tw Cen MT" w:cs="Malgun Gothic Semilight"/>
                <w:sz w:val="16"/>
                <w:szCs w:val="16"/>
              </w:rPr>
            </w:pPr>
            <w:r w:rsidRPr="00751583">
              <w:rPr>
                <w:sz w:val="16"/>
                <w:szCs w:val="16"/>
              </w:rPr>
              <w:t xml:space="preserve"> 250 CE</w:t>
            </w:r>
          </w:p>
        </w:tc>
        <w:tc>
          <w:tcPr>
            <w:tcW w:w="3827" w:type="dxa"/>
            <w:shd w:val="clear" w:color="auto" w:fill="auto"/>
          </w:tcPr>
          <w:p w14:paraId="21CEC9FA" w14:textId="2E16AE4F" w:rsidR="006402A6" w:rsidRPr="00751583" w:rsidRDefault="009F03D2" w:rsidP="009F03D2">
            <w:pPr>
              <w:rPr>
                <w:rFonts w:ascii="Tw Cen MT" w:eastAsia="Malgun Gothic Semilight" w:hAnsi="Tw Cen MT" w:cs="Malgun Gothic Semilight"/>
                <w:sz w:val="16"/>
                <w:szCs w:val="16"/>
              </w:rPr>
            </w:pPr>
            <w:r w:rsidRPr="00751583">
              <w:rPr>
                <w:sz w:val="16"/>
                <w:szCs w:val="16"/>
              </w:rPr>
              <w:t xml:space="preserve">The </w:t>
            </w:r>
            <w:r w:rsidRPr="00751583">
              <w:rPr>
                <w:rStyle w:val="Strong"/>
                <w:sz w:val="16"/>
                <w:szCs w:val="16"/>
              </w:rPr>
              <w:t>Classic Maya period</w:t>
            </w:r>
            <w:r w:rsidRPr="00751583">
              <w:rPr>
                <w:sz w:val="16"/>
                <w:szCs w:val="16"/>
              </w:rPr>
              <w:t xml:space="preserve"> began.</w:t>
            </w:r>
          </w:p>
        </w:tc>
      </w:tr>
      <w:tr w:rsidR="000858FE" w:rsidRPr="005F1294" w14:paraId="3B4623BC" w14:textId="77777777" w:rsidTr="009F03D2">
        <w:trPr>
          <w:trHeight w:val="395"/>
        </w:trPr>
        <w:tc>
          <w:tcPr>
            <w:tcW w:w="988" w:type="dxa"/>
            <w:shd w:val="clear" w:color="auto" w:fill="auto"/>
          </w:tcPr>
          <w:p w14:paraId="20618DD4" w14:textId="19B96DEF" w:rsidR="006402A6" w:rsidRPr="00751583" w:rsidRDefault="009F03D2" w:rsidP="006402A6">
            <w:pPr>
              <w:rPr>
                <w:rFonts w:ascii="Tw Cen MT" w:eastAsia="Malgun Gothic Semilight" w:hAnsi="Tw Cen MT" w:cs="Malgun Gothic Semilight"/>
                <w:sz w:val="16"/>
                <w:szCs w:val="16"/>
              </w:rPr>
            </w:pPr>
            <w:r w:rsidRPr="00751583">
              <w:rPr>
                <w:rFonts w:ascii="Tw Cen MT" w:eastAsia="Malgun Gothic Semilight" w:hAnsi="Tw Cen MT" w:cs="Malgun Gothic Semilight"/>
                <w:sz w:val="16"/>
                <w:szCs w:val="16"/>
              </w:rPr>
              <w:t>300 CE</w:t>
            </w:r>
          </w:p>
        </w:tc>
        <w:tc>
          <w:tcPr>
            <w:tcW w:w="3827" w:type="dxa"/>
            <w:shd w:val="clear" w:color="auto" w:fill="auto"/>
          </w:tcPr>
          <w:p w14:paraId="598AC220" w14:textId="51C3EF03" w:rsidR="006402A6" w:rsidRPr="00751583" w:rsidRDefault="009F03D2" w:rsidP="006402A6">
            <w:pPr>
              <w:rPr>
                <w:rFonts w:eastAsia="Malgun Gothic Semilight" w:cstheme="minorHAnsi"/>
                <w:sz w:val="16"/>
                <w:szCs w:val="16"/>
              </w:rPr>
            </w:pPr>
            <w:r w:rsidRPr="00751583">
              <w:rPr>
                <w:rFonts w:cstheme="minorHAnsi"/>
                <w:sz w:val="16"/>
                <w:szCs w:val="16"/>
              </w:rPr>
              <w:t>Maya writing and record-keeping became increasingly sophisticated.</w:t>
            </w:r>
          </w:p>
        </w:tc>
      </w:tr>
      <w:tr w:rsidR="000858FE" w:rsidRPr="005F1294" w14:paraId="0633AC7C" w14:textId="77777777" w:rsidTr="009F03D2">
        <w:trPr>
          <w:trHeight w:val="242"/>
        </w:trPr>
        <w:tc>
          <w:tcPr>
            <w:tcW w:w="988" w:type="dxa"/>
            <w:shd w:val="clear" w:color="auto" w:fill="auto"/>
          </w:tcPr>
          <w:p w14:paraId="0CD5C289" w14:textId="327C7F7E" w:rsidR="006402A6" w:rsidRPr="00751583" w:rsidRDefault="009F03D2" w:rsidP="006402A6">
            <w:pPr>
              <w:rPr>
                <w:rFonts w:ascii="Tw Cen MT" w:eastAsia="Malgun Gothic Semilight" w:hAnsi="Tw Cen MT" w:cs="Malgun Gothic Semilight"/>
                <w:sz w:val="16"/>
                <w:szCs w:val="16"/>
              </w:rPr>
            </w:pPr>
            <w:r w:rsidRPr="00751583">
              <w:rPr>
                <w:rFonts w:ascii="Tw Cen MT" w:eastAsia="Malgun Gothic Semilight" w:hAnsi="Tw Cen MT" w:cs="Malgun Gothic Semilight"/>
                <w:sz w:val="16"/>
                <w:szCs w:val="16"/>
              </w:rPr>
              <w:t>400 CE</w:t>
            </w:r>
          </w:p>
        </w:tc>
        <w:tc>
          <w:tcPr>
            <w:tcW w:w="3827" w:type="dxa"/>
            <w:shd w:val="clear" w:color="auto" w:fill="auto"/>
          </w:tcPr>
          <w:p w14:paraId="7F94B012" w14:textId="481AC0A5" w:rsidR="006402A6" w:rsidRPr="00751583" w:rsidRDefault="00751583" w:rsidP="006402A6">
            <w:pPr>
              <w:rPr>
                <w:rFonts w:eastAsia="Malgun Gothic Semilight" w:cstheme="minorHAnsi"/>
                <w:sz w:val="16"/>
                <w:szCs w:val="16"/>
              </w:rPr>
            </w:pPr>
            <w:r w:rsidRPr="00751583">
              <w:rPr>
                <w:rFonts w:eastAsia="Malgun Gothic Semilight" w:cstheme="minorHAnsi"/>
                <w:sz w:val="16"/>
                <w:szCs w:val="16"/>
              </w:rPr>
              <w:t>Powerful Maya rulers controlled major city-states and built impressive monuments.</w:t>
            </w:r>
          </w:p>
        </w:tc>
      </w:tr>
      <w:tr w:rsidR="006402A6" w:rsidRPr="005F1294" w14:paraId="71F4FD8F" w14:textId="77777777" w:rsidTr="00751583">
        <w:trPr>
          <w:trHeight w:val="540"/>
        </w:trPr>
        <w:tc>
          <w:tcPr>
            <w:tcW w:w="988" w:type="dxa"/>
            <w:shd w:val="clear" w:color="auto" w:fill="auto"/>
          </w:tcPr>
          <w:p w14:paraId="076CD3F6" w14:textId="2FA03B63" w:rsidR="006402A6" w:rsidRPr="00751583" w:rsidRDefault="009F03D2" w:rsidP="006402A6">
            <w:pPr>
              <w:rPr>
                <w:rFonts w:ascii="Tw Cen MT" w:eastAsia="Malgun Gothic Semilight" w:hAnsi="Tw Cen MT" w:cs="Malgun Gothic Semilight"/>
                <w:sz w:val="16"/>
                <w:szCs w:val="16"/>
              </w:rPr>
            </w:pPr>
            <w:r w:rsidRPr="00751583">
              <w:rPr>
                <w:rFonts w:ascii="Tw Cen MT" w:eastAsia="Malgun Gothic Semilight" w:hAnsi="Tw Cen MT" w:cs="Malgun Gothic Semilight"/>
                <w:sz w:val="16"/>
                <w:szCs w:val="16"/>
              </w:rPr>
              <w:t>500 CE</w:t>
            </w:r>
          </w:p>
        </w:tc>
        <w:tc>
          <w:tcPr>
            <w:tcW w:w="3827" w:type="dxa"/>
            <w:shd w:val="clear" w:color="auto" w:fill="auto"/>
          </w:tcPr>
          <w:p w14:paraId="750C3FB5" w14:textId="24E46638" w:rsidR="006402A6" w:rsidRPr="00751583" w:rsidRDefault="00751583" w:rsidP="00751583">
            <w:pPr>
              <w:rPr>
                <w:rFonts w:eastAsia="Malgun Gothic Semilight" w:cstheme="minorHAnsi"/>
                <w:sz w:val="16"/>
                <w:szCs w:val="16"/>
              </w:rPr>
            </w:pPr>
            <w:r w:rsidRPr="00751583">
              <w:rPr>
                <w:rFonts w:eastAsia="Malgun Gothic Semilight" w:cstheme="minorHAnsi"/>
                <w:sz w:val="16"/>
                <w:szCs w:val="16"/>
              </w:rPr>
              <w:t xml:space="preserve">Maya knowledge of </w:t>
            </w:r>
            <w:r w:rsidRPr="00751583">
              <w:rPr>
                <w:rFonts w:eastAsia="Malgun Gothic Semilight" w:cstheme="minorHAnsi"/>
                <w:b/>
                <w:bCs/>
                <w:sz w:val="16"/>
                <w:szCs w:val="16"/>
              </w:rPr>
              <w:t>astronomy, mathematics and calendars</w:t>
            </w:r>
            <w:r w:rsidRPr="00751583">
              <w:rPr>
                <w:rFonts w:eastAsia="Malgun Gothic Semilight" w:cstheme="minorHAnsi"/>
                <w:sz w:val="16"/>
                <w:szCs w:val="16"/>
              </w:rPr>
              <w:t xml:space="preserve"> continued to develop.</w:t>
            </w:r>
          </w:p>
        </w:tc>
      </w:tr>
      <w:tr w:rsidR="006402A6" w:rsidRPr="005F1294" w14:paraId="67076D8C" w14:textId="77777777" w:rsidTr="009F03D2">
        <w:trPr>
          <w:trHeight w:val="242"/>
        </w:trPr>
        <w:tc>
          <w:tcPr>
            <w:tcW w:w="988" w:type="dxa"/>
            <w:shd w:val="clear" w:color="auto" w:fill="FFFFFF" w:themeFill="background1"/>
          </w:tcPr>
          <w:p w14:paraId="5EB04C10" w14:textId="7661FC4F" w:rsidR="006402A6" w:rsidRPr="00751583" w:rsidRDefault="009F03D2" w:rsidP="006402A6">
            <w:pPr>
              <w:rPr>
                <w:rFonts w:ascii="Tw Cen MT" w:eastAsia="Malgun Gothic Semilight" w:hAnsi="Tw Cen MT" w:cs="Malgun Gothic Semilight"/>
                <w:sz w:val="16"/>
                <w:szCs w:val="16"/>
              </w:rPr>
            </w:pPr>
            <w:r w:rsidRPr="00751583">
              <w:rPr>
                <w:rFonts w:ascii="Tw Cen MT" w:eastAsia="Malgun Gothic Semilight" w:hAnsi="Tw Cen MT" w:cs="Malgun Gothic Semilight"/>
                <w:sz w:val="16"/>
                <w:szCs w:val="16"/>
              </w:rPr>
              <w:t>600 CE</w:t>
            </w:r>
          </w:p>
        </w:tc>
        <w:tc>
          <w:tcPr>
            <w:tcW w:w="3827" w:type="dxa"/>
            <w:shd w:val="clear" w:color="auto" w:fill="FFFFFF" w:themeFill="background1"/>
          </w:tcPr>
          <w:p w14:paraId="2C62D80E" w14:textId="5659CE44" w:rsidR="006402A6" w:rsidRPr="00751583" w:rsidRDefault="00751583" w:rsidP="00751583">
            <w:pPr>
              <w:rPr>
                <w:rFonts w:ascii="Tw Cen MT" w:eastAsia="Malgun Gothic Semilight" w:hAnsi="Tw Cen MT" w:cs="Malgun Gothic Semilight"/>
                <w:sz w:val="16"/>
                <w:szCs w:val="16"/>
              </w:rPr>
            </w:pPr>
            <w:r w:rsidRPr="00751583">
              <w:rPr>
                <w:sz w:val="16"/>
                <w:szCs w:val="16"/>
              </w:rPr>
              <w:t>Maya cities such as Tikal and Palenque grew in size and importance.</w:t>
            </w:r>
          </w:p>
        </w:tc>
      </w:tr>
      <w:tr w:rsidR="006402A6" w:rsidRPr="005F1294" w14:paraId="55A17153" w14:textId="77777777" w:rsidTr="009F03D2">
        <w:trPr>
          <w:trHeight w:val="242"/>
        </w:trPr>
        <w:tc>
          <w:tcPr>
            <w:tcW w:w="988" w:type="dxa"/>
            <w:shd w:val="clear" w:color="auto" w:fill="FFFFFF" w:themeFill="background1"/>
          </w:tcPr>
          <w:p w14:paraId="2302733F" w14:textId="1AF954AE" w:rsidR="006402A6" w:rsidRPr="00751583" w:rsidRDefault="00751583" w:rsidP="006402A6">
            <w:pPr>
              <w:rPr>
                <w:rFonts w:ascii="Tw Cen MT" w:eastAsia="Malgun Gothic Semilight" w:hAnsi="Tw Cen MT" w:cs="Malgun Gothic Semilight"/>
                <w:sz w:val="16"/>
                <w:szCs w:val="16"/>
              </w:rPr>
            </w:pPr>
            <w:r w:rsidRPr="00751583">
              <w:rPr>
                <w:rFonts w:ascii="Tw Cen MT" w:eastAsia="Malgun Gothic Semilight" w:hAnsi="Tw Cen MT" w:cs="Malgun Gothic Semilight"/>
                <w:sz w:val="16"/>
                <w:szCs w:val="16"/>
              </w:rPr>
              <w:t>9</w:t>
            </w:r>
            <w:r w:rsidR="009F03D2" w:rsidRPr="00751583">
              <w:rPr>
                <w:rFonts w:ascii="Tw Cen MT" w:eastAsia="Malgun Gothic Semilight" w:hAnsi="Tw Cen MT" w:cs="Malgun Gothic Semilight"/>
                <w:sz w:val="16"/>
                <w:szCs w:val="16"/>
              </w:rPr>
              <w:t>00 CE</w:t>
            </w:r>
          </w:p>
        </w:tc>
        <w:tc>
          <w:tcPr>
            <w:tcW w:w="3827" w:type="dxa"/>
            <w:shd w:val="clear" w:color="auto" w:fill="FFFFFF" w:themeFill="background1"/>
          </w:tcPr>
          <w:p w14:paraId="300BF421" w14:textId="7DD3D620" w:rsidR="006402A6" w:rsidRPr="00751583" w:rsidRDefault="00751583" w:rsidP="006402A6">
            <w:pPr>
              <w:rPr>
                <w:rFonts w:ascii="Tw Cen MT" w:eastAsia="Malgun Gothic Semilight" w:hAnsi="Tw Cen MT" w:cs="Malgun Gothic Semilight"/>
                <w:sz w:val="16"/>
                <w:szCs w:val="16"/>
              </w:rPr>
            </w:pPr>
            <w:r w:rsidRPr="00751583">
              <w:rPr>
                <w:sz w:val="16"/>
                <w:szCs w:val="16"/>
              </w:rPr>
              <w:t>Many major southern Maya cities were abandoned or greatly reduced in size.</w:t>
            </w:r>
          </w:p>
        </w:tc>
      </w:tr>
      <w:tr w:rsidR="006402A6" w:rsidRPr="005F1294" w14:paraId="7F644ECB" w14:textId="77777777" w:rsidTr="009F03D2">
        <w:trPr>
          <w:trHeight w:val="242"/>
        </w:trPr>
        <w:tc>
          <w:tcPr>
            <w:tcW w:w="988" w:type="dxa"/>
            <w:shd w:val="clear" w:color="auto" w:fill="FFFFFF" w:themeFill="background1"/>
          </w:tcPr>
          <w:p w14:paraId="2D85671A" w14:textId="1B1A476E" w:rsidR="006402A6" w:rsidRPr="00751583" w:rsidRDefault="00751583" w:rsidP="006402A6">
            <w:pPr>
              <w:rPr>
                <w:rFonts w:ascii="Tw Cen MT" w:eastAsia="Malgun Gothic Semilight" w:hAnsi="Tw Cen MT" w:cs="Malgun Gothic Semilight"/>
                <w:sz w:val="16"/>
                <w:szCs w:val="16"/>
              </w:rPr>
            </w:pPr>
            <w:r w:rsidRPr="00751583">
              <w:rPr>
                <w:rFonts w:ascii="Tw Cen MT" w:eastAsia="Malgun Gothic Semilight" w:hAnsi="Tw Cen MT" w:cs="Malgun Gothic Semilight"/>
                <w:sz w:val="16"/>
                <w:szCs w:val="16"/>
              </w:rPr>
              <w:t>15</w:t>
            </w:r>
            <w:r w:rsidR="009F03D2" w:rsidRPr="00751583">
              <w:rPr>
                <w:rFonts w:ascii="Tw Cen MT" w:eastAsia="Malgun Gothic Semilight" w:hAnsi="Tw Cen MT" w:cs="Malgun Gothic Semilight"/>
                <w:sz w:val="16"/>
                <w:szCs w:val="16"/>
              </w:rPr>
              <w:t>00 CE</w:t>
            </w:r>
          </w:p>
        </w:tc>
        <w:tc>
          <w:tcPr>
            <w:tcW w:w="3827" w:type="dxa"/>
            <w:shd w:val="clear" w:color="auto" w:fill="FFFFFF" w:themeFill="background1"/>
          </w:tcPr>
          <w:p w14:paraId="71D12423" w14:textId="6638D9B1" w:rsidR="006402A6" w:rsidRPr="00751583" w:rsidRDefault="00751583" w:rsidP="006402A6">
            <w:pPr>
              <w:rPr>
                <w:rFonts w:ascii="Tw Cen MT" w:eastAsia="Malgun Gothic Semilight" w:hAnsi="Tw Cen MT" w:cs="Malgun Gothic Semilight"/>
                <w:sz w:val="16"/>
                <w:szCs w:val="16"/>
              </w:rPr>
            </w:pPr>
            <w:r w:rsidRPr="00751583">
              <w:rPr>
                <w:sz w:val="16"/>
                <w:szCs w:val="16"/>
              </w:rPr>
              <w:t>Spanish conquest brought major changes to Maya societies, although Maya people and communities survived.</w:t>
            </w:r>
          </w:p>
        </w:tc>
      </w:tr>
      <w:tr w:rsidR="006402A6" w:rsidRPr="005F1294" w14:paraId="5A3916E8" w14:textId="77777777" w:rsidTr="009F03D2">
        <w:trPr>
          <w:trHeight w:val="242"/>
        </w:trPr>
        <w:tc>
          <w:tcPr>
            <w:tcW w:w="988" w:type="dxa"/>
            <w:shd w:val="clear" w:color="auto" w:fill="FFFFFF" w:themeFill="background1"/>
          </w:tcPr>
          <w:p w14:paraId="462FBA28" w14:textId="708542A9" w:rsidR="006402A6" w:rsidRPr="009F03D2" w:rsidRDefault="009F03D2" w:rsidP="006402A6">
            <w:pPr>
              <w:rPr>
                <w:rFonts w:ascii="Tw Cen MT" w:eastAsia="Malgun Gothic Semilight" w:hAnsi="Tw Cen MT" w:cs="Malgun Gothic Semilight"/>
                <w:sz w:val="18"/>
                <w:szCs w:val="18"/>
              </w:rPr>
            </w:pPr>
            <w:r>
              <w:rPr>
                <w:rFonts w:ascii="Tw Cen MT" w:eastAsia="Malgun Gothic Semilight" w:hAnsi="Tw Cen MT" w:cs="Malgun Gothic Semilight"/>
                <w:sz w:val="18"/>
                <w:szCs w:val="18"/>
              </w:rPr>
              <w:t xml:space="preserve">c. </w:t>
            </w:r>
            <w:r w:rsidRPr="009F03D2">
              <w:rPr>
                <w:rFonts w:ascii="Tw Cen MT" w:eastAsia="Malgun Gothic Semilight" w:hAnsi="Tw Cen MT" w:cs="Malgun Gothic Semilight"/>
                <w:sz w:val="18"/>
                <w:szCs w:val="18"/>
              </w:rPr>
              <w:t>900 CE</w:t>
            </w:r>
          </w:p>
        </w:tc>
        <w:tc>
          <w:tcPr>
            <w:tcW w:w="3827" w:type="dxa"/>
            <w:shd w:val="clear" w:color="auto" w:fill="FFFFFF" w:themeFill="background1"/>
          </w:tcPr>
          <w:p w14:paraId="3005667A" w14:textId="77777777" w:rsidR="006402A6" w:rsidRPr="005F1294" w:rsidRDefault="006402A6" w:rsidP="006402A6">
            <w:pPr>
              <w:rPr>
                <w:rFonts w:ascii="Tw Cen MT" w:eastAsia="Malgun Gothic Semilight" w:hAnsi="Tw Cen MT" w:cs="Malgun Gothic Semilight"/>
              </w:rPr>
            </w:pPr>
          </w:p>
        </w:tc>
      </w:tr>
      <w:tr w:rsidR="006402A6" w:rsidRPr="005F1294" w14:paraId="0D40A012" w14:textId="77777777" w:rsidTr="009F03D2">
        <w:trPr>
          <w:trHeight w:val="242"/>
        </w:trPr>
        <w:tc>
          <w:tcPr>
            <w:tcW w:w="988" w:type="dxa"/>
            <w:shd w:val="clear" w:color="auto" w:fill="FFFFFF" w:themeFill="background1"/>
          </w:tcPr>
          <w:p w14:paraId="5B30B226" w14:textId="5888E81A" w:rsidR="006402A6" w:rsidRPr="009F03D2" w:rsidRDefault="009F03D2" w:rsidP="006402A6">
            <w:pPr>
              <w:rPr>
                <w:rFonts w:ascii="Tw Cen MT" w:eastAsia="Malgun Gothic Semilight" w:hAnsi="Tw Cen MT" w:cs="Malgun Gothic Semilight"/>
                <w:sz w:val="18"/>
                <w:szCs w:val="18"/>
              </w:rPr>
            </w:pPr>
            <w:r w:rsidRPr="009F03D2">
              <w:rPr>
                <w:rFonts w:ascii="Tw Cen MT" w:eastAsia="Malgun Gothic Semilight" w:hAnsi="Tw Cen MT" w:cs="Malgun Gothic Semilight"/>
                <w:sz w:val="18"/>
                <w:szCs w:val="18"/>
              </w:rPr>
              <w:t>12</w:t>
            </w:r>
            <w:r>
              <w:rPr>
                <w:rFonts w:ascii="Tw Cen MT" w:eastAsia="Malgun Gothic Semilight" w:hAnsi="Tw Cen MT" w:cs="Malgun Gothic Semilight"/>
                <w:sz w:val="18"/>
                <w:szCs w:val="18"/>
              </w:rPr>
              <w:t>00 CE</w:t>
            </w:r>
          </w:p>
        </w:tc>
        <w:tc>
          <w:tcPr>
            <w:tcW w:w="3827" w:type="dxa"/>
            <w:shd w:val="clear" w:color="auto" w:fill="FFFFFF" w:themeFill="background1"/>
          </w:tcPr>
          <w:p w14:paraId="762F3CE9" w14:textId="77777777" w:rsidR="006402A6" w:rsidRPr="005F1294" w:rsidRDefault="006402A6" w:rsidP="006402A6">
            <w:pPr>
              <w:rPr>
                <w:rFonts w:ascii="Tw Cen MT" w:eastAsia="Malgun Gothic Semilight" w:hAnsi="Tw Cen MT" w:cs="Malgun Gothic Semilight"/>
              </w:rPr>
            </w:pPr>
          </w:p>
        </w:tc>
      </w:tr>
      <w:tr w:rsidR="000858FE" w:rsidRPr="005F1294" w14:paraId="0BCC8218" w14:textId="77777777" w:rsidTr="009F03D2">
        <w:trPr>
          <w:trHeight w:val="242"/>
        </w:trPr>
        <w:tc>
          <w:tcPr>
            <w:tcW w:w="988" w:type="dxa"/>
            <w:shd w:val="clear" w:color="auto" w:fill="FFFFFF" w:themeFill="background1"/>
          </w:tcPr>
          <w:p w14:paraId="03499BE6" w14:textId="77777777" w:rsidR="000858FE" w:rsidRPr="005F1294" w:rsidRDefault="000858FE" w:rsidP="006402A6">
            <w:pPr>
              <w:rPr>
                <w:rFonts w:ascii="Tw Cen MT" w:eastAsia="Malgun Gothic Semilight" w:hAnsi="Tw Cen MT" w:cs="Malgun Gothic Semilight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14:paraId="39EE735D" w14:textId="77777777" w:rsidR="000858FE" w:rsidRPr="005F1294" w:rsidRDefault="000858FE" w:rsidP="006402A6">
            <w:pPr>
              <w:rPr>
                <w:rFonts w:ascii="Tw Cen MT" w:eastAsia="Malgun Gothic Semilight" w:hAnsi="Tw Cen MT" w:cs="Malgun Gothic Semilight"/>
              </w:rPr>
            </w:pPr>
          </w:p>
        </w:tc>
      </w:tr>
    </w:tbl>
    <w:tbl>
      <w:tblPr>
        <w:tblStyle w:val="TableGrid"/>
        <w:tblpPr w:leftFromText="180" w:rightFromText="180" w:vertAnchor="page" w:horzAnchor="margin" w:tblpY="2025"/>
        <w:tblW w:w="0" w:type="auto"/>
        <w:tblLook w:val="04A0" w:firstRow="1" w:lastRow="0" w:firstColumn="1" w:lastColumn="0" w:noHBand="0" w:noVBand="1"/>
      </w:tblPr>
      <w:tblGrid>
        <w:gridCol w:w="2547"/>
        <w:gridCol w:w="2730"/>
      </w:tblGrid>
      <w:tr w:rsidR="00A85F33" w:rsidRPr="005F1294" w14:paraId="19AE7403" w14:textId="77777777" w:rsidTr="00B55627">
        <w:trPr>
          <w:trHeight w:val="168"/>
        </w:trPr>
        <w:tc>
          <w:tcPr>
            <w:tcW w:w="5277" w:type="dxa"/>
            <w:gridSpan w:val="2"/>
          </w:tcPr>
          <w:p w14:paraId="3FA78BE4" w14:textId="77777777" w:rsidR="00A85F33" w:rsidRPr="005F1294" w:rsidRDefault="00B52F23" w:rsidP="00A85F33">
            <w:pPr>
              <w:rPr>
                <w:rFonts w:ascii="Tw Cen MT" w:eastAsia="Malgun Gothic Semilight" w:hAnsi="Tw Cen MT" w:cs="Malgun Gothic Semilight"/>
                <w:b/>
              </w:rPr>
            </w:pPr>
            <w:r w:rsidRPr="005F1294">
              <w:rPr>
                <w:rFonts w:ascii="Tw Cen MT" w:eastAsia="Malgun Gothic Semilight" w:hAnsi="Tw Cen MT" w:cs="Malgun Gothic Semilight"/>
                <w:b/>
              </w:rPr>
              <w:t xml:space="preserve">Key objectives </w:t>
            </w:r>
            <w:r w:rsidR="004D42B5">
              <w:rPr>
                <w:rFonts w:ascii="Tw Cen MT" w:eastAsia="Malgun Gothic Semilight" w:hAnsi="Tw Cen MT" w:cs="Malgun Gothic Semilight"/>
                <w:b/>
              </w:rPr>
              <w:t xml:space="preserve">                    Historical Skills</w:t>
            </w:r>
          </w:p>
        </w:tc>
      </w:tr>
      <w:tr w:rsidR="00B52F23" w:rsidRPr="005F1294" w14:paraId="0616EB91" w14:textId="77777777" w:rsidTr="00E431F6">
        <w:trPr>
          <w:trHeight w:val="496"/>
        </w:trPr>
        <w:tc>
          <w:tcPr>
            <w:tcW w:w="2547" w:type="dxa"/>
            <w:shd w:val="clear" w:color="auto" w:fill="FFF2CC" w:themeFill="accent4" w:themeFillTint="33"/>
          </w:tcPr>
          <w:p w14:paraId="54A543D2" w14:textId="77777777" w:rsidR="00B52F23" w:rsidRPr="005F1294" w:rsidRDefault="004D42B5" w:rsidP="00A85F33">
            <w:pPr>
              <w:rPr>
                <w:rFonts w:ascii="Tw Cen MT" w:eastAsia="Malgun Gothic Semilight" w:hAnsi="Tw Cen MT" w:cs="Malgun Gothic Semilight"/>
              </w:rPr>
            </w:pPr>
            <w:r>
              <w:rPr>
                <w:rFonts w:ascii="Tw Cen MT" w:eastAsia="Malgun Gothic Semilight" w:hAnsi="Tw Cen MT" w:cs="Malgun Gothic Semilight"/>
              </w:rPr>
              <w:t>Where and When did the Maya live?</w:t>
            </w:r>
          </w:p>
        </w:tc>
        <w:tc>
          <w:tcPr>
            <w:tcW w:w="2730" w:type="dxa"/>
            <w:shd w:val="clear" w:color="auto" w:fill="FFF2CC" w:themeFill="accent4" w:themeFillTint="33"/>
          </w:tcPr>
          <w:p w14:paraId="6327B9FC" w14:textId="77777777" w:rsidR="00B52F23" w:rsidRPr="005F1294" w:rsidRDefault="004D42B5" w:rsidP="00A85F33">
            <w:pPr>
              <w:rPr>
                <w:rFonts w:ascii="Tw Cen MT" w:eastAsia="Malgun Gothic Semilight" w:hAnsi="Tw Cen MT" w:cs="Malgun Gothic Semilight"/>
              </w:rPr>
            </w:pPr>
            <w:r>
              <w:rPr>
                <w:rFonts w:ascii="Tw Cen MT" w:eastAsia="Malgun Gothic Semilight" w:hAnsi="Tw Cen MT" w:cs="Malgun Gothic Semilight"/>
              </w:rPr>
              <w:t>Chronology</w:t>
            </w:r>
          </w:p>
        </w:tc>
      </w:tr>
      <w:tr w:rsidR="00B52F23" w:rsidRPr="005F1294" w14:paraId="28BEF3AA" w14:textId="77777777" w:rsidTr="00E431F6">
        <w:trPr>
          <w:trHeight w:val="496"/>
        </w:trPr>
        <w:tc>
          <w:tcPr>
            <w:tcW w:w="2547" w:type="dxa"/>
            <w:shd w:val="clear" w:color="auto" w:fill="DEEAF6" w:themeFill="accent1" w:themeFillTint="33"/>
          </w:tcPr>
          <w:p w14:paraId="3857C62F" w14:textId="77777777" w:rsidR="00B52F23" w:rsidRPr="005F1294" w:rsidRDefault="004D42B5" w:rsidP="00A85F33">
            <w:pPr>
              <w:rPr>
                <w:rFonts w:ascii="Tw Cen MT" w:eastAsia="Malgun Gothic Semilight" w:hAnsi="Tw Cen MT" w:cs="Malgun Gothic Semilight"/>
              </w:rPr>
            </w:pPr>
            <w:r>
              <w:rPr>
                <w:rFonts w:ascii="Tw Cen MT" w:eastAsia="Malgun Gothic Semilight" w:hAnsi="Tw Cen MT" w:cs="Malgun Gothic Semilight"/>
              </w:rPr>
              <w:t>What made the Maya civilisation?</w:t>
            </w:r>
          </w:p>
        </w:tc>
        <w:tc>
          <w:tcPr>
            <w:tcW w:w="2730" w:type="dxa"/>
            <w:shd w:val="clear" w:color="auto" w:fill="DEEAF6" w:themeFill="accent1" w:themeFillTint="33"/>
          </w:tcPr>
          <w:p w14:paraId="1A5ACEDF" w14:textId="77777777" w:rsidR="00B52F23" w:rsidRPr="005F1294" w:rsidRDefault="004D42B5" w:rsidP="001D4C79">
            <w:pPr>
              <w:rPr>
                <w:rFonts w:ascii="Tw Cen MT" w:eastAsia="Malgun Gothic Semilight" w:hAnsi="Tw Cen MT" w:cs="Malgun Gothic Semilight"/>
              </w:rPr>
            </w:pPr>
            <w:r>
              <w:rPr>
                <w:rFonts w:ascii="Tw Cen MT" w:eastAsia="Malgun Gothic Semilight" w:hAnsi="Tw Cen MT" w:cs="Malgun Gothic Semilight"/>
              </w:rPr>
              <w:t>Historical Significance</w:t>
            </w:r>
          </w:p>
        </w:tc>
      </w:tr>
      <w:tr w:rsidR="004D42B5" w:rsidRPr="005F1294" w14:paraId="0BA937D1" w14:textId="77777777" w:rsidTr="00E431F6">
        <w:trPr>
          <w:trHeight w:val="496"/>
        </w:trPr>
        <w:tc>
          <w:tcPr>
            <w:tcW w:w="2547" w:type="dxa"/>
            <w:shd w:val="clear" w:color="auto" w:fill="DEEAF6" w:themeFill="accent1" w:themeFillTint="33"/>
          </w:tcPr>
          <w:p w14:paraId="40969281" w14:textId="77777777" w:rsidR="004D42B5" w:rsidRDefault="004D42B5" w:rsidP="00A85F33">
            <w:pPr>
              <w:rPr>
                <w:rFonts w:ascii="Tw Cen MT" w:eastAsia="Malgun Gothic Semilight" w:hAnsi="Tw Cen MT" w:cs="Malgun Gothic Semilight"/>
              </w:rPr>
            </w:pPr>
            <w:r>
              <w:rPr>
                <w:rFonts w:ascii="Tw Cen MT" w:eastAsia="Malgun Gothic Semilight" w:hAnsi="Tw Cen MT" w:cs="Malgun Gothic Semilight"/>
              </w:rPr>
              <w:t>How do we know about the Maya?</w:t>
            </w:r>
          </w:p>
        </w:tc>
        <w:tc>
          <w:tcPr>
            <w:tcW w:w="2730" w:type="dxa"/>
            <w:shd w:val="clear" w:color="auto" w:fill="DEEAF6" w:themeFill="accent1" w:themeFillTint="33"/>
          </w:tcPr>
          <w:p w14:paraId="6B7F3F38" w14:textId="77777777" w:rsidR="004D42B5" w:rsidRDefault="004D42B5" w:rsidP="001D4C79">
            <w:pPr>
              <w:rPr>
                <w:rFonts w:ascii="Tw Cen MT" w:eastAsia="Malgun Gothic Semilight" w:hAnsi="Tw Cen MT" w:cs="Malgun Gothic Semilight"/>
              </w:rPr>
            </w:pPr>
            <w:r>
              <w:rPr>
                <w:rFonts w:ascii="Tw Cen MT" w:eastAsia="Malgun Gothic Semilight" w:hAnsi="Tw Cen MT" w:cs="Malgun Gothic Semilight"/>
              </w:rPr>
              <w:t>Evidence and Interpretation?</w:t>
            </w:r>
          </w:p>
        </w:tc>
      </w:tr>
      <w:tr w:rsidR="004D42B5" w:rsidRPr="005F1294" w14:paraId="1271A0A6" w14:textId="77777777" w:rsidTr="00E431F6">
        <w:trPr>
          <w:trHeight w:val="496"/>
        </w:trPr>
        <w:tc>
          <w:tcPr>
            <w:tcW w:w="2547" w:type="dxa"/>
            <w:shd w:val="clear" w:color="auto" w:fill="DEEAF6" w:themeFill="accent1" w:themeFillTint="33"/>
          </w:tcPr>
          <w:p w14:paraId="75CEF2C3" w14:textId="77777777" w:rsidR="004D42B5" w:rsidRDefault="004D42B5" w:rsidP="00A85F33">
            <w:pPr>
              <w:rPr>
                <w:rFonts w:ascii="Tw Cen MT" w:eastAsia="Malgun Gothic Semilight" w:hAnsi="Tw Cen MT" w:cs="Malgun Gothic Semilight"/>
              </w:rPr>
            </w:pPr>
            <w:r>
              <w:rPr>
                <w:rFonts w:ascii="Tw Cen MT" w:eastAsia="Malgun Gothic Semilight" w:hAnsi="Tw Cen MT" w:cs="Malgun Gothic Semilight"/>
              </w:rPr>
              <w:t>How were the Maya ruled?</w:t>
            </w:r>
          </w:p>
        </w:tc>
        <w:tc>
          <w:tcPr>
            <w:tcW w:w="2730" w:type="dxa"/>
            <w:shd w:val="clear" w:color="auto" w:fill="DEEAF6" w:themeFill="accent1" w:themeFillTint="33"/>
          </w:tcPr>
          <w:p w14:paraId="1F4418A1" w14:textId="77777777" w:rsidR="004D42B5" w:rsidRDefault="00E431F6" w:rsidP="001D4C79">
            <w:pPr>
              <w:rPr>
                <w:rFonts w:ascii="Tw Cen MT" w:eastAsia="Malgun Gothic Semilight" w:hAnsi="Tw Cen MT" w:cs="Malgun Gothic Semilight"/>
              </w:rPr>
            </w:pPr>
            <w:r>
              <w:rPr>
                <w:rFonts w:ascii="Tw Cen MT" w:eastAsia="Malgun Gothic Semilight" w:hAnsi="Tw Cen MT" w:cs="Malgun Gothic Semilight"/>
              </w:rPr>
              <w:t>Similarity and Difference</w:t>
            </w:r>
          </w:p>
        </w:tc>
      </w:tr>
      <w:tr w:rsidR="00B52F23" w:rsidRPr="005F1294" w14:paraId="4983F6A1" w14:textId="77777777" w:rsidTr="00B55627">
        <w:trPr>
          <w:trHeight w:val="192"/>
        </w:trPr>
        <w:tc>
          <w:tcPr>
            <w:tcW w:w="5277" w:type="dxa"/>
            <w:gridSpan w:val="2"/>
          </w:tcPr>
          <w:p w14:paraId="2C2CB0B6" w14:textId="77777777" w:rsidR="00B52F23" w:rsidRPr="005F1294" w:rsidRDefault="00B52F23" w:rsidP="00A85F33">
            <w:pPr>
              <w:rPr>
                <w:rFonts w:ascii="Tw Cen MT" w:eastAsia="Malgun Gothic Semilight" w:hAnsi="Tw Cen MT" w:cs="Malgun Gothic Semilight"/>
              </w:rPr>
            </w:pPr>
            <w:r w:rsidRPr="005F1294">
              <w:rPr>
                <w:rFonts w:ascii="Tw Cen MT" w:eastAsia="Malgun Gothic Semilight" w:hAnsi="Tw Cen MT" w:cs="Malgun Gothic Semilight"/>
                <w:b/>
              </w:rPr>
              <w:t>Key vocabulary</w:t>
            </w:r>
          </w:p>
        </w:tc>
      </w:tr>
      <w:tr w:rsidR="00B52F23" w:rsidRPr="005F1294" w14:paraId="3A660EDA" w14:textId="77777777" w:rsidTr="00E431F6">
        <w:trPr>
          <w:trHeight w:val="496"/>
        </w:trPr>
        <w:tc>
          <w:tcPr>
            <w:tcW w:w="2547" w:type="dxa"/>
          </w:tcPr>
          <w:p w14:paraId="66996763" w14:textId="77777777" w:rsidR="00B52F23" w:rsidRPr="005F1294" w:rsidRDefault="00E431F6" w:rsidP="00A85F33">
            <w:pPr>
              <w:rPr>
                <w:rFonts w:ascii="Tw Cen MT" w:eastAsia="Malgun Gothic Semilight" w:hAnsi="Tw Cen MT" w:cs="Malgun Gothic Semilight"/>
              </w:rPr>
            </w:pPr>
            <w:r>
              <w:rPr>
                <w:rFonts w:ascii="Tw Cen MT" w:eastAsia="Malgun Gothic Semilight" w:hAnsi="Tw Cen MT" w:cs="Malgun Gothic Semilight"/>
              </w:rPr>
              <w:t xml:space="preserve">Historian        </w:t>
            </w:r>
          </w:p>
        </w:tc>
        <w:tc>
          <w:tcPr>
            <w:tcW w:w="2730" w:type="dxa"/>
          </w:tcPr>
          <w:p w14:paraId="26202632" w14:textId="77777777" w:rsidR="00B52F23" w:rsidRPr="005F1294" w:rsidRDefault="00E431F6" w:rsidP="00412A3A">
            <w:pPr>
              <w:rPr>
                <w:rFonts w:ascii="Tw Cen MT" w:eastAsia="Malgun Gothic Semilight" w:hAnsi="Tw Cen MT" w:cs="Malgun Gothic Semilight"/>
              </w:rPr>
            </w:pPr>
            <w:r>
              <w:rPr>
                <w:rFonts w:ascii="Tw Cen MT" w:eastAsia="Malgun Gothic Semilight" w:hAnsi="Tw Cen MT" w:cs="Malgun Gothic Semilight"/>
              </w:rPr>
              <w:t xml:space="preserve">crops                  </w:t>
            </w:r>
            <w:proofErr w:type="spellStart"/>
            <w:r>
              <w:rPr>
                <w:rFonts w:ascii="Tw Cen MT" w:eastAsia="Malgun Gothic Semilight" w:hAnsi="Tw Cen MT" w:cs="Malgun Gothic Semilight"/>
              </w:rPr>
              <w:t>ajaw</w:t>
            </w:r>
            <w:proofErr w:type="spellEnd"/>
          </w:p>
        </w:tc>
      </w:tr>
      <w:tr w:rsidR="00B52F23" w:rsidRPr="005F1294" w14:paraId="2B92F2F7" w14:textId="77777777" w:rsidTr="00E431F6">
        <w:trPr>
          <w:trHeight w:val="496"/>
        </w:trPr>
        <w:tc>
          <w:tcPr>
            <w:tcW w:w="2547" w:type="dxa"/>
          </w:tcPr>
          <w:p w14:paraId="78548DFE" w14:textId="77777777" w:rsidR="00B52F23" w:rsidRPr="005F1294" w:rsidRDefault="00E431F6" w:rsidP="00EB5FB2">
            <w:pPr>
              <w:tabs>
                <w:tab w:val="left" w:pos="6528"/>
              </w:tabs>
              <w:rPr>
                <w:rFonts w:ascii="Tw Cen MT" w:eastAsia="Malgun Gothic Semilight" w:hAnsi="Tw Cen MT" w:cs="Malgun Gothic Semilight"/>
              </w:rPr>
            </w:pPr>
            <w:r>
              <w:rPr>
                <w:rFonts w:ascii="Tw Cen MT" w:eastAsia="Malgun Gothic Semilight" w:hAnsi="Tw Cen MT" w:cs="Malgun Gothic Semilight"/>
              </w:rPr>
              <w:t>archaeologist</w:t>
            </w:r>
          </w:p>
        </w:tc>
        <w:tc>
          <w:tcPr>
            <w:tcW w:w="2730" w:type="dxa"/>
          </w:tcPr>
          <w:p w14:paraId="5ED85071" w14:textId="77777777" w:rsidR="00B52F23" w:rsidRPr="005F1294" w:rsidRDefault="00E431F6" w:rsidP="00A85F33">
            <w:pPr>
              <w:rPr>
                <w:rFonts w:ascii="Tw Cen MT" w:eastAsia="Malgun Gothic Semilight" w:hAnsi="Tw Cen MT" w:cs="Malgun Gothic Semilight"/>
              </w:rPr>
            </w:pPr>
            <w:r>
              <w:rPr>
                <w:rFonts w:ascii="Tw Cen MT" w:eastAsia="Malgun Gothic Semilight" w:hAnsi="Tw Cen MT" w:cs="Malgun Gothic Semilight"/>
              </w:rPr>
              <w:t>porous                comparing</w:t>
            </w:r>
          </w:p>
        </w:tc>
      </w:tr>
      <w:tr w:rsidR="00B52F23" w:rsidRPr="00517E27" w14:paraId="59269E9D" w14:textId="77777777" w:rsidTr="00E431F6">
        <w:trPr>
          <w:trHeight w:val="496"/>
        </w:trPr>
        <w:tc>
          <w:tcPr>
            <w:tcW w:w="2547" w:type="dxa"/>
          </w:tcPr>
          <w:p w14:paraId="3F7FC77F" w14:textId="77777777" w:rsidR="00B52F23" w:rsidRPr="00517E27" w:rsidRDefault="00E431F6" w:rsidP="00A85F33">
            <w:pPr>
              <w:rPr>
                <w:rFonts w:ascii="Tw Cen MT" w:eastAsia="Malgun Gothic Semilight" w:hAnsi="Tw Cen MT" w:cs="Malgun Gothic Semilight"/>
              </w:rPr>
            </w:pPr>
            <w:r>
              <w:rPr>
                <w:rFonts w:ascii="Tw Cen MT" w:eastAsia="Malgun Gothic Semilight" w:hAnsi="Tw Cen MT" w:cs="Malgun Gothic Semilight"/>
              </w:rPr>
              <w:t>artefacts           port</w:t>
            </w:r>
          </w:p>
        </w:tc>
        <w:tc>
          <w:tcPr>
            <w:tcW w:w="2730" w:type="dxa"/>
          </w:tcPr>
          <w:p w14:paraId="24151DD8" w14:textId="77777777" w:rsidR="00B52F23" w:rsidRPr="00517E27" w:rsidRDefault="00E431F6" w:rsidP="00412A3A">
            <w:pPr>
              <w:rPr>
                <w:rFonts w:ascii="Tw Cen MT" w:eastAsia="Malgun Gothic Semilight" w:hAnsi="Tw Cen MT" w:cs="Malgun Gothic Semilight"/>
              </w:rPr>
            </w:pPr>
            <w:r>
              <w:rPr>
                <w:rFonts w:ascii="Tw Cen MT" w:eastAsia="Malgun Gothic Semilight" w:hAnsi="Tw Cen MT" w:cs="Malgun Gothic Semilight"/>
              </w:rPr>
              <w:t>limestone            kingdom</w:t>
            </w:r>
          </w:p>
        </w:tc>
      </w:tr>
      <w:tr w:rsidR="00B52F23" w:rsidRPr="00517E27" w14:paraId="6C0CAC43" w14:textId="77777777" w:rsidTr="00E431F6">
        <w:trPr>
          <w:trHeight w:val="496"/>
        </w:trPr>
        <w:tc>
          <w:tcPr>
            <w:tcW w:w="2547" w:type="dxa"/>
          </w:tcPr>
          <w:p w14:paraId="399FE140" w14:textId="77777777" w:rsidR="00B52F23" w:rsidRPr="00517E27" w:rsidRDefault="00E431F6" w:rsidP="00A85F33">
            <w:pPr>
              <w:rPr>
                <w:rFonts w:ascii="Tw Cen MT" w:eastAsia="Malgun Gothic Semilight" w:hAnsi="Tw Cen MT" w:cs="Malgun Gothic Semilight"/>
              </w:rPr>
            </w:pPr>
            <w:r>
              <w:rPr>
                <w:rFonts w:ascii="Tw Cen MT" w:eastAsia="Malgun Gothic Semilight" w:hAnsi="Tw Cen MT" w:cs="Malgun Gothic Semilight"/>
              </w:rPr>
              <w:t>region              trade</w:t>
            </w:r>
          </w:p>
        </w:tc>
        <w:tc>
          <w:tcPr>
            <w:tcW w:w="2730" w:type="dxa"/>
          </w:tcPr>
          <w:p w14:paraId="45912386" w14:textId="77777777" w:rsidR="00B52F23" w:rsidRPr="00517E27" w:rsidRDefault="00E431F6" w:rsidP="00A85F33">
            <w:pPr>
              <w:rPr>
                <w:rFonts w:ascii="Tw Cen MT" w:eastAsia="Malgun Gothic Semilight" w:hAnsi="Tw Cen MT" w:cs="Malgun Gothic Semilight"/>
              </w:rPr>
            </w:pPr>
            <w:r>
              <w:rPr>
                <w:rFonts w:ascii="Tw Cen MT" w:eastAsia="Malgun Gothic Semilight" w:hAnsi="Tw Cen MT" w:cs="Malgun Gothic Semilight"/>
              </w:rPr>
              <w:t>jadeite              abandoned</w:t>
            </w:r>
          </w:p>
        </w:tc>
      </w:tr>
      <w:tr w:rsidR="00B52F23" w:rsidRPr="00517E27" w14:paraId="252F9173" w14:textId="77777777" w:rsidTr="00E431F6">
        <w:trPr>
          <w:trHeight w:val="496"/>
        </w:trPr>
        <w:tc>
          <w:tcPr>
            <w:tcW w:w="2547" w:type="dxa"/>
          </w:tcPr>
          <w:p w14:paraId="3D396559" w14:textId="77777777" w:rsidR="00B52F23" w:rsidRPr="00517E27" w:rsidRDefault="00E431F6" w:rsidP="00A85F33">
            <w:pPr>
              <w:rPr>
                <w:rFonts w:ascii="Tw Cen MT" w:eastAsia="Malgun Gothic Semilight" w:hAnsi="Tw Cen MT" w:cs="Malgun Gothic Semilight"/>
              </w:rPr>
            </w:pPr>
            <w:r>
              <w:rPr>
                <w:rFonts w:ascii="Tw Cen MT" w:eastAsia="Malgun Gothic Semilight" w:hAnsi="Tw Cen MT" w:cs="Malgun Gothic Semilight"/>
              </w:rPr>
              <w:t>drought            invade</w:t>
            </w:r>
          </w:p>
        </w:tc>
        <w:tc>
          <w:tcPr>
            <w:tcW w:w="2730" w:type="dxa"/>
          </w:tcPr>
          <w:p w14:paraId="5DF1ED75" w14:textId="77777777" w:rsidR="00B52F23" w:rsidRPr="00517E27" w:rsidRDefault="00E431F6" w:rsidP="00A85F33">
            <w:pPr>
              <w:rPr>
                <w:rFonts w:ascii="Tw Cen MT" w:eastAsia="Malgun Gothic Semilight" w:hAnsi="Tw Cen MT" w:cs="Malgun Gothic Semilight"/>
              </w:rPr>
            </w:pPr>
            <w:r>
              <w:rPr>
                <w:rFonts w:ascii="Tw Cen MT" w:eastAsia="Malgun Gothic Semilight" w:hAnsi="Tw Cen MT" w:cs="Malgun Gothic Semilight"/>
              </w:rPr>
              <w:t>settlement          obsidian</w:t>
            </w:r>
          </w:p>
        </w:tc>
      </w:tr>
      <w:tr w:rsidR="00B52F23" w:rsidRPr="00517E27" w14:paraId="3EEFD023" w14:textId="77777777" w:rsidTr="00E431F6">
        <w:trPr>
          <w:trHeight w:val="496"/>
        </w:trPr>
        <w:tc>
          <w:tcPr>
            <w:tcW w:w="2547" w:type="dxa"/>
          </w:tcPr>
          <w:p w14:paraId="2CEBAA7E" w14:textId="77777777" w:rsidR="00B52F23" w:rsidRPr="00517E27" w:rsidRDefault="00E431F6" w:rsidP="00A85F33">
            <w:pPr>
              <w:rPr>
                <w:rFonts w:ascii="Tw Cen MT" w:eastAsia="Malgun Gothic Semilight" w:hAnsi="Tw Cen MT" w:cs="Malgun Gothic Semilight"/>
              </w:rPr>
            </w:pPr>
            <w:r>
              <w:rPr>
                <w:rFonts w:ascii="Tw Cen MT" w:eastAsia="Malgun Gothic Semilight" w:hAnsi="Tw Cen MT" w:cs="Malgun Gothic Semilight"/>
              </w:rPr>
              <w:t>irrigate             hostile</w:t>
            </w:r>
          </w:p>
        </w:tc>
        <w:tc>
          <w:tcPr>
            <w:tcW w:w="2730" w:type="dxa"/>
          </w:tcPr>
          <w:p w14:paraId="67F862B6" w14:textId="77777777" w:rsidR="00B52F23" w:rsidRPr="00517E27" w:rsidRDefault="00E431F6" w:rsidP="00A85F33">
            <w:pPr>
              <w:rPr>
                <w:rFonts w:ascii="Tw Cen MT" w:eastAsia="Malgun Gothic Semilight" w:hAnsi="Tw Cen MT" w:cs="Malgun Gothic Semilight"/>
              </w:rPr>
            </w:pPr>
            <w:r>
              <w:rPr>
                <w:rFonts w:ascii="Tw Cen MT" w:eastAsia="Malgun Gothic Semilight" w:hAnsi="Tw Cen MT" w:cs="Malgun Gothic Semilight"/>
              </w:rPr>
              <w:t>ravine               annex</w:t>
            </w:r>
          </w:p>
        </w:tc>
      </w:tr>
    </w:tbl>
    <w:p w14:paraId="11109766" w14:textId="4E382DE7" w:rsidR="00733EAD" w:rsidRPr="00517E27" w:rsidRDefault="002E2BCD" w:rsidP="00733EAD">
      <w:pPr>
        <w:rPr>
          <w:rFonts w:ascii="Tw Cen MT" w:eastAsia="Malgun Gothic Semilight" w:hAnsi="Tw Cen MT" w:cs="Malgun Gothic Semilight"/>
        </w:rPr>
      </w:pPr>
      <w:r w:rsidRPr="005F1294">
        <w:rPr>
          <w:rFonts w:ascii="Tw Cen MT" w:eastAsia="Malgun Gothic Semilight" w:hAnsi="Tw Cen MT" w:cs="Malgun Gothic Semilight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0ACF22" wp14:editId="491542DF">
                <wp:simplePos x="0" y="0"/>
                <wp:positionH relativeFrom="column">
                  <wp:posOffset>3416935</wp:posOffset>
                </wp:positionH>
                <wp:positionV relativeFrom="paragraph">
                  <wp:posOffset>9525</wp:posOffset>
                </wp:positionV>
                <wp:extent cx="3306445" cy="3867150"/>
                <wp:effectExtent l="0" t="0" r="27305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6445" cy="3867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452B88" w14:textId="08907AA1" w:rsidR="00A04E7D" w:rsidRPr="006D5746" w:rsidRDefault="004E5D5A" w:rsidP="00E773FE">
                            <w:pPr>
                              <w:spacing w:after="0"/>
                              <w:jc w:val="center"/>
                              <w:rPr>
                                <w:rFonts w:eastAsia="Malgun Gothic Semilight" w:cstheme="minorHAnsi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6D5746">
                              <w:rPr>
                                <w:rFonts w:eastAsia="Malgun Gothic Semilight" w:cstheme="minorHAnsi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Sticky Knowledge</w:t>
                            </w:r>
                          </w:p>
                          <w:p w14:paraId="195E4A16" w14:textId="4D4E0345" w:rsidR="006D5746" w:rsidRPr="006D5746" w:rsidRDefault="006D5746" w:rsidP="006D574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bookmarkStart w:id="0" w:name="_GoBack"/>
                            <w:r w:rsidRPr="006D5746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Power and Leadership: </w:t>
                            </w:r>
                            <w:r w:rsidRPr="006D5746">
                              <w:rPr>
                                <w:rFonts w:cstheme="minorHAnsi"/>
                                <w:bCs/>
                                <w:sz w:val="28"/>
                                <w:szCs w:val="28"/>
                              </w:rPr>
                              <w:t>Maya cities were ruled by powerful kings who controlled their city-state.</w:t>
                            </w:r>
                            <w:r w:rsidRPr="006D5746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514CF852" w14:textId="2EA4D6C6" w:rsidR="006D5746" w:rsidRPr="006D5746" w:rsidRDefault="006D5746" w:rsidP="006D574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D5746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Society and Daily Life: </w:t>
                            </w:r>
                            <w:r w:rsidRPr="006D5746">
                              <w:rPr>
                                <w:rFonts w:cstheme="minorHAnsi"/>
                                <w:bCs/>
                                <w:sz w:val="28"/>
                                <w:szCs w:val="28"/>
                              </w:rPr>
                              <w:t>Maya society had different social groups, and most people were farmers.</w:t>
                            </w:r>
                            <w:r w:rsidRPr="006D5746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10DF42D3" w14:textId="71C3462C" w:rsidR="006D5746" w:rsidRPr="006D5746" w:rsidRDefault="006D5746" w:rsidP="006D574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cstheme="minorHAnsi"/>
                                <w:bCs/>
                                <w:sz w:val="28"/>
                                <w:szCs w:val="28"/>
                              </w:rPr>
                            </w:pPr>
                            <w:r w:rsidRPr="006D5746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Change and Development: </w:t>
                            </w:r>
                            <w:r w:rsidRPr="006D5746">
                              <w:rPr>
                                <w:rFonts w:cstheme="minorHAnsi"/>
                                <w:bCs/>
                                <w:sz w:val="28"/>
                                <w:szCs w:val="28"/>
                              </w:rPr>
                              <w:t xml:space="preserve">The Maya made important discoveries in mathematics and astronomy, including using zero. </w:t>
                            </w:r>
                          </w:p>
                          <w:p w14:paraId="00152EE0" w14:textId="0DABB4AD" w:rsidR="00BD3D72" w:rsidRPr="006D5746" w:rsidRDefault="006D5746" w:rsidP="006D574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eastAsia="Malgun Gothic Semilight" w:cstheme="minorHAnsi"/>
                                <w:sz w:val="28"/>
                                <w:szCs w:val="28"/>
                              </w:rPr>
                            </w:pPr>
                            <w:r w:rsidRPr="006D5746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Community, Identity and Migration: </w:t>
                            </w:r>
                            <w:r w:rsidRPr="006D5746">
                              <w:rPr>
                                <w:rFonts w:cstheme="minorHAnsi"/>
                                <w:bCs/>
                                <w:sz w:val="28"/>
                                <w:szCs w:val="28"/>
                              </w:rPr>
                              <w:t>The Maya lived across Central America, and Maya communities and cultures still exist today.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0ACF2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9.05pt;margin-top:.75pt;width:260.35pt;height:30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T/2SwIAAKIEAAAOAAAAZHJzL2Uyb0RvYy54bWysVMlu2zAQvRfoPxC81/IWJzEsB24CFwWM&#10;JIBT5ExTlC2U4rAkbcn9+j7SS7aeil6o2fg482ZGk5u21mynnK/I5LzX6XKmjKSiMuuc/3iaf7ni&#10;zAdhCqHJqJzvlec308+fJo0dqz5tSBfKMYAYP25szjch2HGWeblRtfAdssrAWZKrRYDq1lnhRAP0&#10;Wmf9bneUNeQK60gq72G9Ozj5NOGXpZLhoSy9CkznHLmFdLp0ruKZTSdivHbCbip5TEP8Qxa1qAwe&#10;PUPdiSDY1lUfoOpKOvJUho6kOqOyrKRKNaCaXvddNcuNsCrVAnK8PdPk/x+svN89OlYVOe9zZkSN&#10;Fj2pNrCv1LJ+ZKexfoygpUVYaGFGl092D2Msui1dHb8oh8EPnvdnbiOYhHEw6I6GwwvOJHyDq9Fl&#10;7yKxn71ct86Hb4pqFoWcOzQvcSp2Cx+QCkJPIfE1T7oq5pXWSYkDo261YzuBVuuQksSNN1HasCbn&#10;owGe/oAQoc/3V1rIn7HMtwjQtIExknIoPkqhXbVHplZU7EGUo8OgeSvnFXAXwodH4TBZ4AbbEh5w&#10;lJqQDB0lzjbkfv/NHuPRcHg5azCpOfe/tsIpzvR3g1G47g2HcbSTMry47ENxrz2r1x6zrW8JDPWw&#10;l1YmMcYHfRJLR/UzlmoWX4VLGIm3cx5O4m047A+WUqrZLAVhmK0IC7O0MkJHciOfT+2zcPbYz4BR&#10;uKfTTIvxu7YeYuNNQ7NtoLJKPY8EH1g98o5FSG05Lm3ctNd6inr5tUz/AAAA//8DAFBLAwQUAAYA&#10;CAAAACEAkoMfxdwAAAAKAQAADwAAAGRycy9kb3ducmV2LnhtbEyPwU7DMBBE70j8g7VI3KhTUCqT&#10;xqkAFS6cKIjzNnZtq7Ed2W4a/p7tCW47eqPZmXYz+4FNOmUXg4TlogKmQx+VC0bC1+frnQCWCwaF&#10;Qwxawo/OsOmur1psVDyHDz3timEUEnKDEmwpY8N57q32mBdx1IHYISaPhWQyXCU8U7gf+H1VrbhH&#10;F+iDxVG/WN0fdycvYftsHk0vMNmtUM5N8/fh3bxJeXszP62BFT2XPzNc6lN16KjTPp6CymyQUD+I&#10;JVkJ1MAuvKoFbdlLWNEJvGv5/wndLwAAAP//AwBQSwECLQAUAAYACAAAACEAtoM4kv4AAADhAQAA&#10;EwAAAAAAAAAAAAAAAAAAAAAAW0NvbnRlbnRfVHlwZXNdLnhtbFBLAQItABQABgAIAAAAIQA4/SH/&#10;1gAAAJQBAAALAAAAAAAAAAAAAAAAAC8BAABfcmVscy8ucmVsc1BLAQItABQABgAIAAAAIQABzT/2&#10;SwIAAKIEAAAOAAAAAAAAAAAAAAAAAC4CAABkcnMvZTJvRG9jLnhtbFBLAQItABQABgAIAAAAIQCS&#10;gx/F3AAAAAoBAAAPAAAAAAAAAAAAAAAAAKUEAABkcnMvZG93bnJldi54bWxQSwUGAAAAAAQABADz&#10;AAAArgUAAAAA&#10;" fillcolor="white [3201]" strokeweight=".5pt">
                <v:textbox>
                  <w:txbxContent>
                    <w:p w14:paraId="68452B88" w14:textId="08907AA1" w:rsidR="00A04E7D" w:rsidRPr="006D5746" w:rsidRDefault="004E5D5A" w:rsidP="00E773FE">
                      <w:pPr>
                        <w:spacing w:after="0"/>
                        <w:jc w:val="center"/>
                        <w:rPr>
                          <w:rFonts w:eastAsia="Malgun Gothic Semilight" w:cstheme="minorHAnsi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</w:pPr>
                      <w:r w:rsidRPr="006D5746">
                        <w:rPr>
                          <w:rFonts w:eastAsia="Malgun Gothic Semilight" w:cstheme="minorHAnsi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>Sticky Knowledge</w:t>
                      </w:r>
                    </w:p>
                    <w:p w14:paraId="195E4A16" w14:textId="4D4E0345" w:rsidR="006D5746" w:rsidRPr="006D5746" w:rsidRDefault="006D5746" w:rsidP="006D574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</w:pPr>
                      <w:bookmarkStart w:id="1" w:name="_GoBack"/>
                      <w:r w:rsidRPr="006D5746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 xml:space="preserve"> Power and Leadership: </w:t>
                      </w:r>
                      <w:r w:rsidRPr="006D5746">
                        <w:rPr>
                          <w:rFonts w:cstheme="minorHAnsi"/>
                          <w:bCs/>
                          <w:sz w:val="28"/>
                          <w:szCs w:val="28"/>
                        </w:rPr>
                        <w:t>Maya cities were ruled by powerful kings who controlled their city-state.</w:t>
                      </w:r>
                      <w:r w:rsidRPr="006D5746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  <w:p w14:paraId="514CF852" w14:textId="2EA4D6C6" w:rsidR="006D5746" w:rsidRPr="006D5746" w:rsidRDefault="006D5746" w:rsidP="006D574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6D5746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 xml:space="preserve">Society and Daily Life: </w:t>
                      </w:r>
                      <w:r w:rsidRPr="006D5746">
                        <w:rPr>
                          <w:rFonts w:cstheme="minorHAnsi"/>
                          <w:bCs/>
                          <w:sz w:val="28"/>
                          <w:szCs w:val="28"/>
                        </w:rPr>
                        <w:t>Maya society had different social groups, and most people were farmers.</w:t>
                      </w:r>
                      <w:r w:rsidRPr="006D5746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  <w:p w14:paraId="10DF42D3" w14:textId="71C3462C" w:rsidR="006D5746" w:rsidRPr="006D5746" w:rsidRDefault="006D5746" w:rsidP="006D574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cstheme="minorHAnsi"/>
                          <w:bCs/>
                          <w:sz w:val="28"/>
                          <w:szCs w:val="28"/>
                        </w:rPr>
                      </w:pPr>
                      <w:r w:rsidRPr="006D5746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 xml:space="preserve">Change and Development: </w:t>
                      </w:r>
                      <w:r w:rsidRPr="006D5746">
                        <w:rPr>
                          <w:rFonts w:cstheme="minorHAnsi"/>
                          <w:bCs/>
                          <w:sz w:val="28"/>
                          <w:szCs w:val="28"/>
                        </w:rPr>
                        <w:t xml:space="preserve">The Maya made important discoveries in mathematics and astronomy, including using zero. </w:t>
                      </w:r>
                    </w:p>
                    <w:p w14:paraId="00152EE0" w14:textId="0DABB4AD" w:rsidR="00BD3D72" w:rsidRPr="006D5746" w:rsidRDefault="006D5746" w:rsidP="006D574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eastAsia="Malgun Gothic Semilight" w:cstheme="minorHAnsi"/>
                          <w:sz w:val="28"/>
                          <w:szCs w:val="28"/>
                        </w:rPr>
                      </w:pPr>
                      <w:r w:rsidRPr="006D5746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 xml:space="preserve"> Community, Identity and Migration: </w:t>
                      </w:r>
                      <w:r w:rsidRPr="006D5746">
                        <w:rPr>
                          <w:rFonts w:cstheme="minorHAnsi"/>
                          <w:bCs/>
                          <w:sz w:val="28"/>
                          <w:szCs w:val="28"/>
                        </w:rPr>
                        <w:t>The Maya lived across Central America, and Maya communities and cultures still exist today.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14:paraId="448CDEE0" w14:textId="77777777" w:rsidR="00CE2C40" w:rsidRDefault="00CE2C40" w:rsidP="00733EAD">
      <w:pPr>
        <w:tabs>
          <w:tab w:val="left" w:pos="6528"/>
        </w:tabs>
        <w:rPr>
          <w:rFonts w:ascii="Tw Cen MT" w:eastAsia="Malgun Gothic Semilight" w:hAnsi="Tw Cen MT" w:cs="Malgun Gothic Semilight"/>
        </w:rPr>
      </w:pPr>
    </w:p>
    <w:p w14:paraId="6B4F0167" w14:textId="77777777" w:rsidR="00CE2C40" w:rsidRPr="00CE2C40" w:rsidRDefault="00CE2C40" w:rsidP="00CE2C40">
      <w:pPr>
        <w:rPr>
          <w:rFonts w:ascii="Tw Cen MT" w:eastAsia="Malgun Gothic Semilight" w:hAnsi="Tw Cen MT" w:cs="Malgun Gothic Semilight"/>
        </w:rPr>
      </w:pPr>
    </w:p>
    <w:p w14:paraId="50F5B7F0" w14:textId="77777777" w:rsidR="00CE2C40" w:rsidRPr="00CE2C40" w:rsidRDefault="00CE2C40" w:rsidP="00CE2C40">
      <w:pPr>
        <w:rPr>
          <w:rFonts w:ascii="Tw Cen MT" w:eastAsia="Malgun Gothic Semilight" w:hAnsi="Tw Cen MT" w:cs="Malgun Gothic Semilight"/>
        </w:rPr>
      </w:pPr>
    </w:p>
    <w:p w14:paraId="7D9E6533" w14:textId="77777777" w:rsidR="00CE2C40" w:rsidRPr="00CE2C40" w:rsidRDefault="00CE2C40" w:rsidP="00CE2C40">
      <w:pPr>
        <w:rPr>
          <w:rFonts w:ascii="Tw Cen MT" w:eastAsia="Malgun Gothic Semilight" w:hAnsi="Tw Cen MT" w:cs="Malgun Gothic Semilight"/>
        </w:rPr>
      </w:pPr>
    </w:p>
    <w:p w14:paraId="409D4EC3" w14:textId="77777777" w:rsidR="00CE2C40" w:rsidRPr="00CE2C40" w:rsidRDefault="00CE2C40" w:rsidP="00CE2C40">
      <w:pPr>
        <w:rPr>
          <w:rFonts w:ascii="Tw Cen MT" w:eastAsia="Malgun Gothic Semilight" w:hAnsi="Tw Cen MT" w:cs="Malgun Gothic Semilight"/>
        </w:rPr>
      </w:pPr>
    </w:p>
    <w:p w14:paraId="6DE364C8" w14:textId="77777777" w:rsidR="00CE2C40" w:rsidRPr="00CE2C40" w:rsidRDefault="00CE2C40" w:rsidP="00CE2C40">
      <w:pPr>
        <w:rPr>
          <w:rFonts w:ascii="Tw Cen MT" w:eastAsia="Malgun Gothic Semilight" w:hAnsi="Tw Cen MT" w:cs="Malgun Gothic Semilight"/>
        </w:rPr>
      </w:pPr>
    </w:p>
    <w:p w14:paraId="479E339C" w14:textId="77777777" w:rsidR="00CE2C40" w:rsidRPr="00CE2C40" w:rsidRDefault="00CE2C40" w:rsidP="00CE2C40">
      <w:pPr>
        <w:rPr>
          <w:rFonts w:ascii="Tw Cen MT" w:eastAsia="Malgun Gothic Semilight" w:hAnsi="Tw Cen MT" w:cs="Malgun Gothic Semilight"/>
        </w:rPr>
      </w:pPr>
    </w:p>
    <w:p w14:paraId="1B2EB154" w14:textId="77777777" w:rsidR="00CE2C40" w:rsidRPr="00CE2C40" w:rsidRDefault="00CE2C40" w:rsidP="00CE2C40">
      <w:pPr>
        <w:rPr>
          <w:rFonts w:ascii="Tw Cen MT" w:eastAsia="Malgun Gothic Semilight" w:hAnsi="Tw Cen MT" w:cs="Malgun Gothic Semilight"/>
        </w:rPr>
      </w:pPr>
    </w:p>
    <w:p w14:paraId="6955AC32" w14:textId="77777777" w:rsidR="00CE2C40" w:rsidRPr="00CE2C40" w:rsidRDefault="00CE2C40" w:rsidP="00CE2C40">
      <w:pPr>
        <w:rPr>
          <w:rFonts w:ascii="Tw Cen MT" w:eastAsia="Malgun Gothic Semilight" w:hAnsi="Tw Cen MT" w:cs="Malgun Gothic Semilight"/>
        </w:rPr>
      </w:pPr>
    </w:p>
    <w:p w14:paraId="16BBDB59" w14:textId="77777777" w:rsidR="00CE2C40" w:rsidRPr="00CE2C40" w:rsidRDefault="00CE2C40" w:rsidP="00CE2C40">
      <w:pPr>
        <w:rPr>
          <w:rFonts w:ascii="Tw Cen MT" w:eastAsia="Malgun Gothic Semilight" w:hAnsi="Tw Cen MT" w:cs="Malgun Gothic Semilight"/>
        </w:rPr>
      </w:pPr>
    </w:p>
    <w:p w14:paraId="3FDAAF5D" w14:textId="77777777" w:rsidR="00CE2C40" w:rsidRPr="00CE2C40" w:rsidRDefault="00CE2C40" w:rsidP="00CE2C40">
      <w:pPr>
        <w:rPr>
          <w:rFonts w:ascii="Tw Cen MT" w:eastAsia="Malgun Gothic Semilight" w:hAnsi="Tw Cen MT" w:cs="Malgun Gothic Semilight"/>
        </w:rPr>
      </w:pPr>
    </w:p>
    <w:p w14:paraId="438647F2" w14:textId="77777777" w:rsidR="00CE2C40" w:rsidRPr="00CE2C40" w:rsidRDefault="00CE2C40" w:rsidP="00CE2C40">
      <w:pPr>
        <w:rPr>
          <w:rFonts w:ascii="Tw Cen MT" w:eastAsia="Malgun Gothic Semilight" w:hAnsi="Tw Cen MT" w:cs="Malgun Gothic Semilight"/>
        </w:rPr>
      </w:pPr>
    </w:p>
    <w:p w14:paraId="642B3CAD" w14:textId="77777777" w:rsidR="00CE2C40" w:rsidRPr="00CE2C40" w:rsidRDefault="00CE2C40" w:rsidP="00CE2C40">
      <w:pPr>
        <w:rPr>
          <w:rFonts w:ascii="Tw Cen MT" w:eastAsia="Malgun Gothic Semilight" w:hAnsi="Tw Cen MT" w:cs="Malgun Gothic Semilight"/>
        </w:rPr>
      </w:pPr>
    </w:p>
    <w:p w14:paraId="57A01B96" w14:textId="3294F9ED" w:rsidR="00AE7C1B" w:rsidRPr="00CE2C40" w:rsidRDefault="004E5D5A" w:rsidP="00317F37">
      <w:pPr>
        <w:rPr>
          <w:rFonts w:ascii="Tw Cen MT" w:eastAsia="Malgun Gothic Semilight" w:hAnsi="Tw Cen MT" w:cs="Malgun Gothic Semilight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908B1A1" wp14:editId="3308A4C2">
            <wp:simplePos x="0" y="0"/>
            <wp:positionH relativeFrom="column">
              <wp:posOffset>2902585</wp:posOffset>
            </wp:positionH>
            <wp:positionV relativeFrom="paragraph">
              <wp:posOffset>518160</wp:posOffset>
            </wp:positionV>
            <wp:extent cx="6959600" cy="1637030"/>
            <wp:effectExtent l="0" t="0" r="0" b="1270"/>
            <wp:wrapTight wrapText="bothSides">
              <wp:wrapPolygon edited="0">
                <wp:start x="0" y="0"/>
                <wp:lineTo x="0" y="21365"/>
                <wp:lineTo x="21521" y="21365"/>
                <wp:lineTo x="21521" y="0"/>
                <wp:lineTo x="0" y="0"/>
              </wp:wrapPolygon>
            </wp:wrapTight>
            <wp:docPr id="4" name="Picture 4" descr="cid:image001.jpg@01D91F73.5520BF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image001.jpg@01D91F73.5520BFD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9600" cy="163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w Cen MT" w:eastAsia="Malgun Gothic Semilight" w:hAnsi="Tw Cen MT" w:cs="Malgun Gothic Semilight"/>
          <w:noProof/>
        </w:rPr>
        <w:drawing>
          <wp:inline distT="0" distB="0" distL="0" distR="0" wp14:anchorId="3950D17E" wp14:editId="26A79B94">
            <wp:extent cx="2761510" cy="2075180"/>
            <wp:effectExtent l="0" t="0" r="1270" b="127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IP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1510" cy="2075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E7C1B" w:rsidRPr="00CE2C40" w:rsidSect="002A3A51">
      <w:pgSz w:w="16838" w:h="11906" w:orient="landscape"/>
      <w:pgMar w:top="426" w:right="536" w:bottom="426" w:left="709" w:header="708" w:footer="708" w:gutter="0"/>
      <w:pgBorders w:offsetFrom="page">
        <w:top w:val="thinThickMediumGap" w:sz="24" w:space="24" w:color="FFC000"/>
        <w:left w:val="thinThickMediumGap" w:sz="24" w:space="24" w:color="FFC000"/>
        <w:bottom w:val="thickThinMediumGap" w:sz="24" w:space="24" w:color="FFC000"/>
        <w:right w:val="thickThinMediumGap" w:sz="24" w:space="24" w:color="FFC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942B89"/>
    <w:multiLevelType w:val="hybridMultilevel"/>
    <w:tmpl w:val="D2ACBE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C6C50C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057"/>
    <w:rsid w:val="000858FE"/>
    <w:rsid w:val="00113EAC"/>
    <w:rsid w:val="001573F5"/>
    <w:rsid w:val="001C2320"/>
    <w:rsid w:val="001D4C79"/>
    <w:rsid w:val="002A3A51"/>
    <w:rsid w:val="002E2BCD"/>
    <w:rsid w:val="00317F37"/>
    <w:rsid w:val="00344D59"/>
    <w:rsid w:val="003E77C4"/>
    <w:rsid w:val="00412A3A"/>
    <w:rsid w:val="0048091C"/>
    <w:rsid w:val="004B28CD"/>
    <w:rsid w:val="004D0927"/>
    <w:rsid w:val="004D42B5"/>
    <w:rsid w:val="004E5D5A"/>
    <w:rsid w:val="00517E27"/>
    <w:rsid w:val="00530FFC"/>
    <w:rsid w:val="00555964"/>
    <w:rsid w:val="0056593C"/>
    <w:rsid w:val="005750EA"/>
    <w:rsid w:val="00590EC1"/>
    <w:rsid w:val="005B3B31"/>
    <w:rsid w:val="005F0062"/>
    <w:rsid w:val="005F1294"/>
    <w:rsid w:val="005F5611"/>
    <w:rsid w:val="00600E11"/>
    <w:rsid w:val="00634F55"/>
    <w:rsid w:val="006402A6"/>
    <w:rsid w:val="006677D2"/>
    <w:rsid w:val="00676F8B"/>
    <w:rsid w:val="00690D9A"/>
    <w:rsid w:val="006B6AFE"/>
    <w:rsid w:val="006D5746"/>
    <w:rsid w:val="00726B26"/>
    <w:rsid w:val="00733EAD"/>
    <w:rsid w:val="00751583"/>
    <w:rsid w:val="0084287A"/>
    <w:rsid w:val="008456F2"/>
    <w:rsid w:val="00881AC2"/>
    <w:rsid w:val="00975057"/>
    <w:rsid w:val="009B5962"/>
    <w:rsid w:val="009F03D2"/>
    <w:rsid w:val="00A04E7D"/>
    <w:rsid w:val="00A16A00"/>
    <w:rsid w:val="00A23EBF"/>
    <w:rsid w:val="00A50ED0"/>
    <w:rsid w:val="00A82951"/>
    <w:rsid w:val="00A85F33"/>
    <w:rsid w:val="00AB1323"/>
    <w:rsid w:val="00AE7C1B"/>
    <w:rsid w:val="00B01152"/>
    <w:rsid w:val="00B52F23"/>
    <w:rsid w:val="00B55627"/>
    <w:rsid w:val="00B76FA5"/>
    <w:rsid w:val="00BD3D72"/>
    <w:rsid w:val="00CE2C40"/>
    <w:rsid w:val="00D36E92"/>
    <w:rsid w:val="00D377CE"/>
    <w:rsid w:val="00D6076D"/>
    <w:rsid w:val="00DF3241"/>
    <w:rsid w:val="00E431F6"/>
    <w:rsid w:val="00E43E19"/>
    <w:rsid w:val="00E773FE"/>
    <w:rsid w:val="00EB5FB2"/>
    <w:rsid w:val="00ED427A"/>
    <w:rsid w:val="00EE7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895BF6"/>
  <w15:chartTrackingRefBased/>
  <w15:docId w15:val="{AAA79706-4FE6-4DC6-BD31-A5D518B4E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30F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75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690D9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D427A"/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E431F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9"/>
      <w:szCs w:val="19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E431F6"/>
    <w:rPr>
      <w:rFonts w:ascii="Arial" w:eastAsia="Arial" w:hAnsi="Arial" w:cs="Arial"/>
      <w:sz w:val="19"/>
      <w:szCs w:val="19"/>
      <w:lang w:val="en-US"/>
    </w:rPr>
  </w:style>
  <w:style w:type="paragraph" w:styleId="ListParagraph">
    <w:name w:val="List Paragraph"/>
    <w:basedOn w:val="Normal"/>
    <w:uiPriority w:val="34"/>
    <w:qFormat/>
    <w:rsid w:val="00D377CE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9F03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63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2.jpg"/><Relationship Id="rId4" Type="http://schemas.openxmlformats.org/officeDocument/2006/relationships/numbering" Target="numbering.xml"/><Relationship Id="rId9" Type="http://schemas.openxmlformats.org/officeDocument/2006/relationships/image" Target="cid:image001.jpg@01D91F73.5520BFD0" TargetMode="External"/></Relationships>
</file>

<file path=word/theme/theme1.xml><?xml version="1.0" encoding="utf-8"?>
<a:theme xmlns:a="http://schemas.openxmlformats.org/drawingml/2006/main" name="Office Theme">
  <a:themeElements>
    <a:clrScheme name="Custom 2">
      <a:dk1>
        <a:sysClr val="windowText" lastClr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6966795B60AB4096C6B2400CDB70BC" ma:contentTypeVersion="12" ma:contentTypeDescription="Create a new document." ma:contentTypeScope="" ma:versionID="fdbdbe797dc7bf620c10a9aee066350b">
  <xsd:schema xmlns:xsd="http://www.w3.org/2001/XMLSchema" xmlns:xs="http://www.w3.org/2001/XMLSchema" xmlns:p="http://schemas.microsoft.com/office/2006/metadata/properties" xmlns:ns3="f88295eb-6253-4719-b37f-58eba955c827" targetNamespace="http://schemas.microsoft.com/office/2006/metadata/properties" ma:root="true" ma:fieldsID="0b1e37b355a1e8795eddc11cdb65802f" ns3:_="">
    <xsd:import namespace="f88295eb-6253-4719-b37f-58eba955c82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8295eb-6253-4719-b37f-58eba955c82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88295eb-6253-4719-b37f-58eba955c827" xsi:nil="true"/>
  </documentManagement>
</p:properties>
</file>

<file path=customXml/itemProps1.xml><?xml version="1.0" encoding="utf-8"?>
<ds:datastoreItem xmlns:ds="http://schemas.openxmlformats.org/officeDocument/2006/customXml" ds:itemID="{6E3FFA2F-7514-45F3-83BB-5FF951AAC5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8295eb-6253-4719-b37f-58eba955c8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5C7AC4-7652-4710-BE05-C40A339D00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B4F5F3-0CC7-42F4-BEF0-1EFBFFDCB17A}">
  <ds:schemaRefs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www.w3.org/XML/1998/namespace"/>
    <ds:schemaRef ds:uri="f88295eb-6253-4719-b37f-58eba955c827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Lennox</dc:creator>
  <cp:keywords/>
  <dc:description/>
  <cp:lastModifiedBy>Andy Rogers</cp:lastModifiedBy>
  <cp:revision>2</cp:revision>
  <dcterms:created xsi:type="dcterms:W3CDTF">2026-09-07T16:24:00Z</dcterms:created>
  <dcterms:modified xsi:type="dcterms:W3CDTF">2026-09-07T16:24:00Z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0x010100056966795B60AB4096C6B2400CDB70BC</vt:lpwstr>
  </property>
</Properties>
</file>