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93A" w:rsidRDefault="0029793A" w:rsidP="00D30444">
      <w:pPr>
        <w:pStyle w:val="aLCPHeading"/>
      </w:pPr>
      <w:r>
        <w:t xml:space="preserve">Ashleigh </w:t>
      </w:r>
    </w:p>
    <w:p w:rsidR="00A0243D" w:rsidRDefault="0029793A" w:rsidP="00D30444">
      <w:pPr>
        <w:pStyle w:val="aLCPHeading"/>
      </w:pPr>
      <w:r>
        <w:t>Primary School</w:t>
      </w:r>
    </w:p>
    <w:p w:rsidR="00893540" w:rsidRDefault="00893540" w:rsidP="00D30444">
      <w:pPr>
        <w:pStyle w:val="aLCPHeading"/>
      </w:pPr>
    </w:p>
    <w:p w:rsidR="00A0243D" w:rsidRDefault="00A0243D" w:rsidP="00D30444">
      <w:pPr>
        <w:pStyle w:val="aLCPHeading"/>
      </w:pPr>
      <w:r>
        <w:tab/>
      </w:r>
    </w:p>
    <w:p w:rsidR="00A0243D" w:rsidRDefault="00A0243D" w:rsidP="00D30444">
      <w:pPr>
        <w:pStyle w:val="aLCPHeading"/>
      </w:pPr>
    </w:p>
    <w:p w:rsidR="000F6F1D" w:rsidRDefault="00D7122D" w:rsidP="00D30444">
      <w:pPr>
        <w:pStyle w:val="aLCPHeading"/>
        <w:rPr>
          <w:sz w:val="96"/>
          <w:szCs w:val="96"/>
        </w:rPr>
      </w:pPr>
      <w:r>
        <w:rPr>
          <w:sz w:val="96"/>
          <w:szCs w:val="96"/>
        </w:rPr>
        <w:t>ICT Security</w:t>
      </w:r>
    </w:p>
    <w:p w:rsidR="00A0243D" w:rsidRPr="00D30444" w:rsidRDefault="00AA5D2A" w:rsidP="00D30444">
      <w:pPr>
        <w:pStyle w:val="aLCPHeading"/>
        <w:rPr>
          <w:sz w:val="96"/>
          <w:szCs w:val="96"/>
        </w:rPr>
      </w:pPr>
      <w:r w:rsidRPr="00D30444">
        <w:rPr>
          <w:sz w:val="96"/>
          <w:szCs w:val="96"/>
        </w:rPr>
        <w:t>Policy</w:t>
      </w:r>
      <w:r w:rsidR="00A0243D" w:rsidRPr="00D30444">
        <w:rPr>
          <w:sz w:val="96"/>
          <w:szCs w:val="96"/>
        </w:rPr>
        <w:t xml:space="preserve"> </w:t>
      </w:r>
    </w:p>
    <w:p w:rsidR="00711BCF" w:rsidRDefault="00711BCF" w:rsidP="00D30444">
      <w:pPr>
        <w:pStyle w:val="aLCPHeading"/>
        <w:jc w:val="left"/>
      </w:pPr>
    </w:p>
    <w:p w:rsidR="00D30444" w:rsidRDefault="00D30444" w:rsidP="00D30444">
      <w:pPr>
        <w:pStyle w:val="aLCPHeading"/>
        <w:jc w:val="left"/>
      </w:pPr>
    </w:p>
    <w:p w:rsidR="00D75B64" w:rsidRDefault="00D75B64" w:rsidP="00D30444">
      <w:pPr>
        <w:pStyle w:val="aLCPHeading"/>
      </w:pPr>
    </w:p>
    <w:p w:rsidR="00D75B64" w:rsidRDefault="00D75B64" w:rsidP="00D30444">
      <w:pPr>
        <w:pStyle w:val="aLCPHeading"/>
      </w:pPr>
    </w:p>
    <w:p w:rsidR="00A0243D" w:rsidRDefault="00A0243D" w:rsidP="00A0243D">
      <w:pPr>
        <w:jc w:val="center"/>
        <w:rPr>
          <w:b/>
          <w:sz w:val="44"/>
          <w:u w:val="single"/>
        </w:rPr>
      </w:pPr>
    </w:p>
    <w:p w:rsidR="00711BCF" w:rsidRDefault="00AA1E81" w:rsidP="00711BCF">
      <w:pPr>
        <w:rPr>
          <w:sz w:val="26"/>
          <w:szCs w:val="26"/>
        </w:rPr>
      </w:pPr>
      <w:r>
        <w:rPr>
          <w:sz w:val="26"/>
          <w:szCs w:val="26"/>
        </w:rPr>
        <w:t xml:space="preserve">Written by: </w:t>
      </w:r>
      <w:r w:rsidR="00D9013D">
        <w:rPr>
          <w:sz w:val="26"/>
          <w:szCs w:val="26"/>
        </w:rPr>
        <w:t xml:space="preserve">IM </w:t>
      </w:r>
      <w:r w:rsidR="00F74183">
        <w:rPr>
          <w:sz w:val="26"/>
          <w:szCs w:val="26"/>
        </w:rPr>
        <w:t>–</w:t>
      </w:r>
      <w:r>
        <w:rPr>
          <w:sz w:val="26"/>
          <w:szCs w:val="26"/>
        </w:rPr>
        <w:t xml:space="preserve"> </w:t>
      </w:r>
      <w:r w:rsidR="0097496D">
        <w:rPr>
          <w:sz w:val="26"/>
          <w:szCs w:val="26"/>
        </w:rPr>
        <w:t>February 2022</w:t>
      </w:r>
    </w:p>
    <w:p w:rsidR="00290730" w:rsidRDefault="00290730" w:rsidP="00711BCF">
      <w:pPr>
        <w:rPr>
          <w:sz w:val="26"/>
          <w:szCs w:val="26"/>
        </w:rPr>
      </w:pPr>
      <w:r>
        <w:rPr>
          <w:sz w:val="26"/>
          <w:szCs w:val="26"/>
        </w:rPr>
        <w:t>Reviewed Sept 2025</w:t>
      </w:r>
    </w:p>
    <w:p w:rsidR="001E7A0D" w:rsidRDefault="00FF3240" w:rsidP="00711BCF">
      <w:pPr>
        <w:rPr>
          <w:sz w:val="26"/>
          <w:szCs w:val="26"/>
        </w:rPr>
      </w:pPr>
      <w:r>
        <w:rPr>
          <w:sz w:val="26"/>
          <w:szCs w:val="26"/>
        </w:rPr>
        <w:t xml:space="preserve">Staff: </w:t>
      </w:r>
      <w:r w:rsidR="00290730">
        <w:rPr>
          <w:sz w:val="26"/>
          <w:szCs w:val="26"/>
        </w:rPr>
        <w:t>Sept 2025</w:t>
      </w:r>
    </w:p>
    <w:p w:rsidR="00711BCF" w:rsidRDefault="001D66DC" w:rsidP="00711BCF">
      <w:pPr>
        <w:rPr>
          <w:sz w:val="26"/>
          <w:szCs w:val="26"/>
        </w:rPr>
      </w:pPr>
      <w:r>
        <w:rPr>
          <w:sz w:val="26"/>
          <w:szCs w:val="26"/>
        </w:rPr>
        <w:t xml:space="preserve">Approved by Governors: </w:t>
      </w:r>
      <w:r w:rsidR="00290730">
        <w:rPr>
          <w:sz w:val="26"/>
          <w:szCs w:val="26"/>
        </w:rPr>
        <w:t>Sept 2025</w:t>
      </w:r>
    </w:p>
    <w:p w:rsidR="00711BCF" w:rsidRPr="00EE2886" w:rsidRDefault="00711BCF" w:rsidP="00711BCF">
      <w:pPr>
        <w:rPr>
          <w:sz w:val="26"/>
          <w:szCs w:val="26"/>
        </w:rPr>
      </w:pPr>
      <w:r>
        <w:rPr>
          <w:sz w:val="26"/>
          <w:szCs w:val="26"/>
        </w:rPr>
        <w:t xml:space="preserve">Review date: </w:t>
      </w:r>
      <w:r w:rsidR="00290730">
        <w:rPr>
          <w:sz w:val="26"/>
          <w:szCs w:val="26"/>
        </w:rPr>
        <w:t>Sept 2027</w:t>
      </w:r>
    </w:p>
    <w:p w:rsidR="00A0243D" w:rsidRPr="004D02B8" w:rsidRDefault="00A0243D" w:rsidP="00290730">
      <w:pPr>
        <w:rPr>
          <w:b/>
          <w:bCs/>
          <w:u w:val="single"/>
        </w:rPr>
      </w:pPr>
    </w:p>
    <w:p w:rsidR="00D7122D" w:rsidRPr="00290730" w:rsidRDefault="00D7122D" w:rsidP="00D7122D">
      <w:pPr>
        <w:autoSpaceDE w:val="0"/>
        <w:autoSpaceDN w:val="0"/>
        <w:adjustRightInd w:val="0"/>
        <w:rPr>
          <w:b/>
          <w:bCs/>
          <w:iCs/>
          <w:sz w:val="22"/>
          <w:szCs w:val="22"/>
          <w:lang w:eastAsia="en-GB"/>
        </w:rPr>
      </w:pPr>
      <w:r w:rsidRPr="00290730">
        <w:rPr>
          <w:b/>
          <w:bCs/>
          <w:iCs/>
          <w:sz w:val="22"/>
          <w:szCs w:val="22"/>
          <w:lang w:eastAsia="en-GB"/>
        </w:rPr>
        <w:t>Objectives of the Policy</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The purpose of this policy is to protect the School’s information asset by ensuring the:</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Availability: information is and continues to be accessible and usable as normally required</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 xml:space="preserve">Integrity: information is assured with regard to version, accuracy, </w:t>
      </w:r>
      <w:r w:rsidR="00BF600C" w:rsidRPr="00290730">
        <w:rPr>
          <w:sz w:val="22"/>
          <w:szCs w:val="22"/>
          <w:lang w:eastAsia="en-GB"/>
        </w:rPr>
        <w:t>and freedom</w:t>
      </w:r>
      <w:r w:rsidRPr="00290730">
        <w:rPr>
          <w:sz w:val="22"/>
          <w:szCs w:val="22"/>
          <w:lang w:eastAsia="en-GB"/>
        </w:rPr>
        <w:t xml:space="preserve"> from corruption</w:t>
      </w:r>
    </w:p>
    <w:p w:rsidR="00290730" w:rsidRPr="00290730" w:rsidRDefault="00D7122D" w:rsidP="00D7122D">
      <w:pPr>
        <w:autoSpaceDE w:val="0"/>
        <w:autoSpaceDN w:val="0"/>
        <w:adjustRightInd w:val="0"/>
        <w:rPr>
          <w:sz w:val="22"/>
          <w:szCs w:val="22"/>
          <w:lang w:eastAsia="en-GB"/>
        </w:rPr>
      </w:pPr>
      <w:r w:rsidRPr="00290730">
        <w:rPr>
          <w:sz w:val="22"/>
          <w:szCs w:val="22"/>
          <w:lang w:eastAsia="en-GB"/>
        </w:rPr>
        <w:t>Confidentiality: information is restricted to the people and for the purposes intended</w:t>
      </w:r>
    </w:p>
    <w:p w:rsidR="00290730" w:rsidRPr="00290730" w:rsidRDefault="00290730" w:rsidP="00290730">
      <w:pPr>
        <w:spacing w:before="100" w:beforeAutospacing="1" w:after="100" w:afterAutospacing="1"/>
        <w:rPr>
          <w:sz w:val="22"/>
          <w:szCs w:val="22"/>
          <w:lang w:eastAsia="en-GB"/>
        </w:rPr>
      </w:pPr>
      <w:r w:rsidRPr="00290730">
        <w:rPr>
          <w:sz w:val="22"/>
          <w:szCs w:val="22"/>
          <w:lang w:eastAsia="en-GB"/>
        </w:rPr>
        <w:t>The primary aim of this policy is to protect our school community and its data from security threats. It provides a framework for the acceptable and secure use of all school ICT systems, including personal devices.</w:t>
      </w:r>
    </w:p>
    <w:p w:rsidR="00D7122D" w:rsidRPr="00290730" w:rsidRDefault="00D7122D" w:rsidP="00D7122D">
      <w:pPr>
        <w:autoSpaceDE w:val="0"/>
        <w:autoSpaceDN w:val="0"/>
        <w:adjustRightInd w:val="0"/>
        <w:rPr>
          <w:sz w:val="22"/>
          <w:szCs w:val="22"/>
          <w:lang w:eastAsia="en-GB"/>
        </w:rPr>
      </w:pPr>
    </w:p>
    <w:p w:rsidR="00D7122D" w:rsidRPr="00290730" w:rsidRDefault="00D7122D" w:rsidP="00D7122D">
      <w:pPr>
        <w:autoSpaceDE w:val="0"/>
        <w:autoSpaceDN w:val="0"/>
        <w:adjustRightInd w:val="0"/>
        <w:rPr>
          <w:b/>
          <w:bCs/>
          <w:sz w:val="22"/>
          <w:szCs w:val="22"/>
          <w:lang w:eastAsia="en-GB"/>
        </w:rPr>
      </w:pPr>
      <w:r w:rsidRPr="00290730">
        <w:rPr>
          <w:b/>
          <w:bCs/>
          <w:sz w:val="22"/>
          <w:szCs w:val="22"/>
          <w:lang w:eastAsia="en-GB"/>
        </w:rPr>
        <w:t>Definition and Classification of Information</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Information within this Policy means data, programs, documents, spreadsheets, databases, electronic mail messages, images and maps of all types regardless of how or where within the School the information is stored or managed.</w:t>
      </w:r>
    </w:p>
    <w:p w:rsidR="00D7122D" w:rsidRPr="00290730" w:rsidRDefault="00D7122D" w:rsidP="00D7122D">
      <w:pPr>
        <w:autoSpaceDE w:val="0"/>
        <w:autoSpaceDN w:val="0"/>
        <w:adjustRightInd w:val="0"/>
        <w:rPr>
          <w:sz w:val="22"/>
          <w:szCs w:val="22"/>
          <w:lang w:eastAsia="en-GB"/>
        </w:rPr>
      </w:pPr>
    </w:p>
    <w:p w:rsidR="00D7122D" w:rsidRPr="00290730" w:rsidRDefault="00D7122D" w:rsidP="00D7122D">
      <w:pPr>
        <w:autoSpaceDE w:val="0"/>
        <w:autoSpaceDN w:val="0"/>
        <w:adjustRightInd w:val="0"/>
        <w:rPr>
          <w:b/>
          <w:bCs/>
          <w:sz w:val="22"/>
          <w:szCs w:val="22"/>
          <w:lang w:eastAsia="en-GB"/>
        </w:rPr>
      </w:pPr>
      <w:r w:rsidRPr="00290730">
        <w:rPr>
          <w:b/>
          <w:bCs/>
          <w:sz w:val="22"/>
          <w:szCs w:val="22"/>
          <w:lang w:eastAsia="en-GB"/>
        </w:rPr>
        <w:t>Information Backup</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The headteacher/SLT must make sure that appropriate procedures are in place to maintain the confidentiality of the information and to recover from the temporary or permanent loss of the information or supporting equipment.</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 xml:space="preserve">All information must be protected by a procedure for archiving and copying for security backup. The procedure must incorporate daily, weekly, monthly, </w:t>
      </w:r>
      <w:proofErr w:type="spellStart"/>
      <w:r w:rsidRPr="00290730">
        <w:rPr>
          <w:sz w:val="22"/>
          <w:szCs w:val="22"/>
          <w:lang w:eastAsia="en-GB"/>
        </w:rPr>
        <w:t>year end</w:t>
      </w:r>
      <w:proofErr w:type="spellEnd"/>
      <w:r w:rsidRPr="00290730">
        <w:rPr>
          <w:sz w:val="22"/>
          <w:szCs w:val="22"/>
          <w:lang w:eastAsia="en-GB"/>
        </w:rPr>
        <w:t xml:space="preserve"> cycles appropriate to the type of information, frequency of update, legal and operational requirements.</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 xml:space="preserve">Security </w:t>
      </w:r>
      <w:proofErr w:type="spellStart"/>
      <w:r w:rsidRPr="00290730">
        <w:rPr>
          <w:sz w:val="22"/>
          <w:szCs w:val="22"/>
          <w:lang w:eastAsia="en-GB"/>
        </w:rPr>
        <w:t>back up</w:t>
      </w:r>
      <w:proofErr w:type="spellEnd"/>
      <w:r w:rsidRPr="00290730">
        <w:rPr>
          <w:sz w:val="22"/>
          <w:szCs w:val="22"/>
          <w:lang w:eastAsia="en-GB"/>
        </w:rPr>
        <w:t xml:space="preserve"> copies to be stored wherever </w:t>
      </w:r>
      <w:r w:rsidR="00BF600C" w:rsidRPr="00290730">
        <w:rPr>
          <w:sz w:val="22"/>
          <w:szCs w:val="22"/>
          <w:lang w:eastAsia="en-GB"/>
        </w:rPr>
        <w:t>possible away</w:t>
      </w:r>
      <w:r w:rsidRPr="00290730">
        <w:rPr>
          <w:sz w:val="22"/>
          <w:szCs w:val="22"/>
          <w:lang w:eastAsia="en-GB"/>
        </w:rPr>
        <w:t xml:space="preserve"> from the location at which the operational information is maintained.</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The ability to restore information from back-up copies must be tested periodically to ensure that procedures, equipment and storage media are performing correctly.</w:t>
      </w:r>
    </w:p>
    <w:p w:rsidR="00D7122D" w:rsidRPr="00290730" w:rsidRDefault="00D7122D" w:rsidP="00D7122D">
      <w:pPr>
        <w:autoSpaceDE w:val="0"/>
        <w:autoSpaceDN w:val="0"/>
        <w:adjustRightInd w:val="0"/>
        <w:rPr>
          <w:sz w:val="22"/>
          <w:szCs w:val="22"/>
          <w:lang w:eastAsia="en-GB"/>
        </w:rPr>
      </w:pPr>
    </w:p>
    <w:p w:rsidR="00D7122D" w:rsidRPr="00290730" w:rsidRDefault="00D7122D" w:rsidP="00D7122D">
      <w:pPr>
        <w:autoSpaceDE w:val="0"/>
        <w:autoSpaceDN w:val="0"/>
        <w:adjustRightInd w:val="0"/>
        <w:rPr>
          <w:b/>
          <w:bCs/>
          <w:sz w:val="22"/>
          <w:szCs w:val="22"/>
          <w:lang w:eastAsia="en-GB"/>
        </w:rPr>
      </w:pPr>
      <w:r w:rsidRPr="00290730">
        <w:rPr>
          <w:b/>
          <w:bCs/>
          <w:sz w:val="22"/>
          <w:szCs w:val="22"/>
          <w:lang w:eastAsia="en-GB"/>
        </w:rPr>
        <w:t xml:space="preserve">Compliance </w:t>
      </w:r>
      <w:proofErr w:type="gramStart"/>
      <w:r w:rsidRPr="00290730">
        <w:rPr>
          <w:b/>
          <w:bCs/>
          <w:sz w:val="22"/>
          <w:szCs w:val="22"/>
          <w:lang w:eastAsia="en-GB"/>
        </w:rPr>
        <w:t>With</w:t>
      </w:r>
      <w:proofErr w:type="gramEnd"/>
      <w:r w:rsidRPr="00290730">
        <w:rPr>
          <w:b/>
          <w:bCs/>
          <w:sz w:val="22"/>
          <w:szCs w:val="22"/>
          <w:lang w:eastAsia="en-GB"/>
        </w:rPr>
        <w:t xml:space="preserve"> Legal Requirements</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All computer media must be stored and disposed of with due regard to its sensitivity and the requirements of the Data Protection Act.</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Disclosure of information must be in accordance with the Data Protection Act.</w:t>
      </w:r>
    </w:p>
    <w:p w:rsidR="00D7122D" w:rsidRPr="00290730" w:rsidRDefault="00D7122D" w:rsidP="00D7122D">
      <w:pPr>
        <w:autoSpaceDE w:val="0"/>
        <w:autoSpaceDN w:val="0"/>
        <w:adjustRightInd w:val="0"/>
        <w:rPr>
          <w:sz w:val="22"/>
          <w:szCs w:val="22"/>
          <w:lang w:eastAsia="en-GB"/>
        </w:rPr>
      </w:pPr>
    </w:p>
    <w:p w:rsidR="00D7122D" w:rsidRPr="00290730" w:rsidRDefault="00D7122D" w:rsidP="00D7122D">
      <w:pPr>
        <w:autoSpaceDE w:val="0"/>
        <w:autoSpaceDN w:val="0"/>
        <w:adjustRightInd w:val="0"/>
        <w:rPr>
          <w:b/>
          <w:bCs/>
          <w:sz w:val="22"/>
          <w:szCs w:val="22"/>
          <w:lang w:eastAsia="en-GB"/>
        </w:rPr>
      </w:pPr>
      <w:r w:rsidRPr="00290730">
        <w:rPr>
          <w:b/>
          <w:bCs/>
          <w:sz w:val="22"/>
          <w:szCs w:val="22"/>
          <w:lang w:eastAsia="en-GB"/>
        </w:rPr>
        <w:t>General Compliance</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Unlicensed, illegal or unauthorised software or information must not be installed, used, copied, altered or distributed.</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Illegal or improper access to external networks, services or facilities is prohibited.</w:t>
      </w:r>
    </w:p>
    <w:p w:rsidR="00D7122D" w:rsidRPr="00290730" w:rsidRDefault="00D7122D" w:rsidP="00D7122D">
      <w:pPr>
        <w:autoSpaceDE w:val="0"/>
        <w:autoSpaceDN w:val="0"/>
        <w:adjustRightInd w:val="0"/>
        <w:rPr>
          <w:sz w:val="22"/>
          <w:szCs w:val="22"/>
          <w:lang w:eastAsia="en-GB"/>
        </w:rPr>
      </w:pPr>
    </w:p>
    <w:p w:rsidR="00D7122D" w:rsidRPr="00290730" w:rsidRDefault="00D7122D" w:rsidP="00D7122D">
      <w:pPr>
        <w:autoSpaceDE w:val="0"/>
        <w:autoSpaceDN w:val="0"/>
        <w:adjustRightInd w:val="0"/>
        <w:rPr>
          <w:b/>
          <w:bCs/>
          <w:sz w:val="22"/>
          <w:szCs w:val="22"/>
          <w:lang w:eastAsia="en-GB"/>
        </w:rPr>
      </w:pPr>
      <w:r w:rsidRPr="00290730">
        <w:rPr>
          <w:b/>
          <w:bCs/>
          <w:sz w:val="22"/>
          <w:szCs w:val="22"/>
          <w:lang w:eastAsia="en-GB"/>
        </w:rPr>
        <w:t>Access Control</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 xml:space="preserve">In accordance with section 5 of the Financial Regulations the Director of Finance and </w:t>
      </w:r>
      <w:proofErr w:type="gramStart"/>
      <w:r w:rsidRPr="00290730">
        <w:rPr>
          <w:sz w:val="22"/>
          <w:szCs w:val="22"/>
          <w:lang w:eastAsia="en-GB"/>
        </w:rPr>
        <w:t>IT’s</w:t>
      </w:r>
      <w:proofErr w:type="gramEnd"/>
      <w:r w:rsidRPr="00290730">
        <w:rPr>
          <w:sz w:val="22"/>
          <w:szCs w:val="22"/>
          <w:lang w:eastAsia="en-GB"/>
        </w:rPr>
        <w:t xml:space="preserve"> auditors will have access as necessary to any information and applications systems.</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Any method of log-on which nullifies the password control is prohibited</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Passwords must not be printed or displayed on input</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Each user must have their own user ID and password. The use of another person’s user-ID is not allowed.</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lastRenderedPageBreak/>
        <w:t>Passwords must be a minimum of five characters and must be changed in accordance with procedure and immediately it is suspected that the password has been disclosed.</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The change should be to a previously unused password.</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Access rights for all leavers should be removed immediately.</w:t>
      </w:r>
    </w:p>
    <w:p w:rsidR="00D7122D" w:rsidRDefault="00D7122D" w:rsidP="00D7122D">
      <w:pPr>
        <w:autoSpaceDE w:val="0"/>
        <w:autoSpaceDN w:val="0"/>
        <w:adjustRightInd w:val="0"/>
        <w:rPr>
          <w:sz w:val="22"/>
          <w:szCs w:val="22"/>
          <w:lang w:eastAsia="en-GB"/>
        </w:rPr>
      </w:pPr>
      <w:r w:rsidRPr="00290730">
        <w:rPr>
          <w:sz w:val="22"/>
          <w:szCs w:val="22"/>
          <w:lang w:eastAsia="en-GB"/>
        </w:rPr>
        <w:t>Access rights for all users should be reviewed and updated periodically.</w:t>
      </w:r>
    </w:p>
    <w:p w:rsidR="00290730" w:rsidRPr="00290730" w:rsidRDefault="00290730" w:rsidP="00D7122D">
      <w:pPr>
        <w:autoSpaceDE w:val="0"/>
        <w:autoSpaceDN w:val="0"/>
        <w:adjustRightInd w:val="0"/>
        <w:rPr>
          <w:sz w:val="22"/>
          <w:szCs w:val="22"/>
          <w:lang w:eastAsia="en-GB"/>
        </w:rPr>
      </w:pPr>
    </w:p>
    <w:p w:rsidR="00D7122D" w:rsidRPr="00290730" w:rsidRDefault="00D7122D" w:rsidP="00D7122D">
      <w:pPr>
        <w:autoSpaceDE w:val="0"/>
        <w:autoSpaceDN w:val="0"/>
        <w:adjustRightInd w:val="0"/>
        <w:rPr>
          <w:b/>
          <w:bCs/>
          <w:iCs/>
          <w:sz w:val="22"/>
          <w:szCs w:val="22"/>
          <w:lang w:eastAsia="en-GB"/>
        </w:rPr>
      </w:pPr>
      <w:r w:rsidRPr="00290730">
        <w:rPr>
          <w:b/>
          <w:bCs/>
          <w:iCs/>
          <w:sz w:val="22"/>
          <w:szCs w:val="22"/>
          <w:lang w:eastAsia="en-GB"/>
        </w:rPr>
        <w:t>Equipment</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The Headteachers is responsible for IT facilities installed within the school and for ensuring their proper use. The use of IT facilities not directly concerned with the School’s business is prohibited.</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All items of equipment must be security marked in accordance with the School’s risk management policy and included on the inventory.</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Wherever equipment is kept in an area that is unsecure, accessed by members of the public or unsupervised representatives of other organisations, the following measures are in place for additional protection;</w:t>
      </w:r>
    </w:p>
    <w:p w:rsidR="00D7122D" w:rsidRPr="00290730" w:rsidRDefault="00D7122D" w:rsidP="00AE7376">
      <w:pPr>
        <w:pStyle w:val="ListParagraph"/>
        <w:numPr>
          <w:ilvl w:val="0"/>
          <w:numId w:val="28"/>
        </w:numPr>
        <w:autoSpaceDE w:val="0"/>
        <w:autoSpaceDN w:val="0"/>
        <w:adjustRightInd w:val="0"/>
        <w:rPr>
          <w:sz w:val="22"/>
          <w:szCs w:val="22"/>
          <w:lang w:eastAsia="en-GB"/>
        </w:rPr>
      </w:pPr>
      <w:r w:rsidRPr="00290730">
        <w:rPr>
          <w:sz w:val="22"/>
          <w:szCs w:val="22"/>
          <w:lang w:eastAsia="en-GB"/>
        </w:rPr>
        <w:t>Fire detection and prevention</w:t>
      </w:r>
    </w:p>
    <w:p w:rsidR="00AE7376" w:rsidRPr="00290730" w:rsidRDefault="00D7122D" w:rsidP="00AE7376">
      <w:pPr>
        <w:pStyle w:val="ListParagraph"/>
        <w:numPr>
          <w:ilvl w:val="0"/>
          <w:numId w:val="28"/>
        </w:numPr>
        <w:autoSpaceDE w:val="0"/>
        <w:autoSpaceDN w:val="0"/>
        <w:adjustRightInd w:val="0"/>
        <w:rPr>
          <w:sz w:val="22"/>
          <w:szCs w:val="22"/>
          <w:lang w:eastAsia="en-GB"/>
        </w:rPr>
      </w:pPr>
      <w:r w:rsidRPr="00290730">
        <w:rPr>
          <w:sz w:val="22"/>
          <w:szCs w:val="22"/>
          <w:lang w:eastAsia="en-GB"/>
        </w:rPr>
        <w:t>Intruder alarm</w:t>
      </w:r>
    </w:p>
    <w:p w:rsidR="00AE7376" w:rsidRPr="00290730" w:rsidRDefault="00AE7376" w:rsidP="00AE7376">
      <w:pPr>
        <w:pStyle w:val="ListParagraph"/>
        <w:numPr>
          <w:ilvl w:val="0"/>
          <w:numId w:val="28"/>
        </w:numPr>
        <w:autoSpaceDE w:val="0"/>
        <w:autoSpaceDN w:val="0"/>
        <w:adjustRightInd w:val="0"/>
        <w:rPr>
          <w:sz w:val="22"/>
          <w:szCs w:val="22"/>
          <w:lang w:eastAsia="en-GB"/>
        </w:rPr>
      </w:pPr>
      <w:r w:rsidRPr="00290730">
        <w:rPr>
          <w:sz w:val="22"/>
          <w:szCs w:val="22"/>
          <w:lang w:eastAsia="en-GB"/>
        </w:rPr>
        <w:t>CCTV</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Where equipment is located within areas accessed by members of the public or in unsecured offices and left unattended for periods of time, the following measures have been considered to deter the theft of that equipment:</w:t>
      </w:r>
    </w:p>
    <w:p w:rsidR="00D7122D" w:rsidRPr="00290730" w:rsidRDefault="00D7122D" w:rsidP="00AE7376">
      <w:pPr>
        <w:pStyle w:val="ListParagraph"/>
        <w:numPr>
          <w:ilvl w:val="0"/>
          <w:numId w:val="29"/>
        </w:numPr>
        <w:autoSpaceDE w:val="0"/>
        <w:autoSpaceDN w:val="0"/>
        <w:adjustRightInd w:val="0"/>
        <w:rPr>
          <w:sz w:val="22"/>
          <w:szCs w:val="22"/>
          <w:lang w:eastAsia="en-GB"/>
        </w:rPr>
      </w:pPr>
      <w:r w:rsidRPr="00290730">
        <w:rPr>
          <w:sz w:val="22"/>
          <w:szCs w:val="22"/>
          <w:lang w:eastAsia="en-GB"/>
        </w:rPr>
        <w:t>Improved security of the outer walls and windows</w:t>
      </w:r>
    </w:p>
    <w:p w:rsidR="00D7122D" w:rsidRPr="00290730" w:rsidRDefault="00D7122D" w:rsidP="00D7122D">
      <w:pPr>
        <w:autoSpaceDE w:val="0"/>
        <w:autoSpaceDN w:val="0"/>
        <w:adjustRightInd w:val="0"/>
        <w:rPr>
          <w:sz w:val="22"/>
          <w:szCs w:val="22"/>
          <w:lang w:eastAsia="en-GB"/>
        </w:rPr>
      </w:pPr>
    </w:p>
    <w:p w:rsidR="00D7122D" w:rsidRPr="00290730" w:rsidRDefault="00D7122D" w:rsidP="00D7122D">
      <w:pPr>
        <w:autoSpaceDE w:val="0"/>
        <w:autoSpaceDN w:val="0"/>
        <w:adjustRightInd w:val="0"/>
        <w:rPr>
          <w:sz w:val="22"/>
          <w:szCs w:val="22"/>
          <w:lang w:eastAsia="en-GB"/>
        </w:rPr>
      </w:pPr>
      <w:r w:rsidRPr="00290730">
        <w:rPr>
          <w:sz w:val="22"/>
          <w:szCs w:val="22"/>
          <w:lang w:eastAsia="en-GB"/>
        </w:rPr>
        <w:t>Terminals and PC’s must not be left unattended when logged in to applications. If not in use they must be logged out or protected by a secure screen saver. Users must log out of the systems and the network before signing out of work and also switch off their terminal/PC/printer.</w:t>
      </w:r>
    </w:p>
    <w:p w:rsidR="00D7122D" w:rsidRPr="00290730" w:rsidRDefault="00D7122D" w:rsidP="00D7122D">
      <w:pPr>
        <w:autoSpaceDE w:val="0"/>
        <w:autoSpaceDN w:val="0"/>
        <w:adjustRightInd w:val="0"/>
        <w:rPr>
          <w:sz w:val="22"/>
          <w:szCs w:val="22"/>
          <w:lang w:eastAsia="en-GB"/>
        </w:rPr>
      </w:pPr>
    </w:p>
    <w:p w:rsidR="00D7122D" w:rsidRPr="00290730" w:rsidRDefault="00D7122D" w:rsidP="00D7122D">
      <w:pPr>
        <w:autoSpaceDE w:val="0"/>
        <w:autoSpaceDN w:val="0"/>
        <w:adjustRightInd w:val="0"/>
        <w:rPr>
          <w:b/>
          <w:bCs/>
          <w:sz w:val="22"/>
          <w:szCs w:val="22"/>
          <w:lang w:eastAsia="en-GB"/>
        </w:rPr>
      </w:pPr>
      <w:r w:rsidRPr="00290730">
        <w:rPr>
          <w:b/>
          <w:bCs/>
          <w:sz w:val="22"/>
          <w:szCs w:val="22"/>
          <w:lang w:eastAsia="en-GB"/>
        </w:rPr>
        <w:t>Personal Systems and Portable PCs</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No equipment must be removed from its location without the permission of the Headteacher who must be satisfied that appropriate arrangements have been made for insurance of equipment and information.</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The removal of this equipment should be recorded and monitored.</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 xml:space="preserve">Equipment </w:t>
      </w:r>
      <w:r w:rsidRPr="00290730">
        <w:rPr>
          <w:b/>
          <w:sz w:val="22"/>
          <w:szCs w:val="22"/>
          <w:u w:val="single"/>
          <w:lang w:eastAsia="en-GB"/>
        </w:rPr>
        <w:t>must not be left in unattended vehicles</w:t>
      </w:r>
      <w:r w:rsidRPr="00290730">
        <w:rPr>
          <w:sz w:val="22"/>
          <w:szCs w:val="22"/>
          <w:lang w:eastAsia="en-GB"/>
        </w:rPr>
        <w:t xml:space="preserve"> for which insurance is not available.</w:t>
      </w:r>
    </w:p>
    <w:p w:rsidR="00D7122D" w:rsidRPr="00290730" w:rsidRDefault="00D7122D" w:rsidP="00D7122D">
      <w:pPr>
        <w:autoSpaceDE w:val="0"/>
        <w:autoSpaceDN w:val="0"/>
        <w:adjustRightInd w:val="0"/>
        <w:rPr>
          <w:sz w:val="22"/>
          <w:szCs w:val="22"/>
          <w:lang w:eastAsia="en-GB"/>
        </w:rPr>
      </w:pPr>
    </w:p>
    <w:p w:rsidR="00D7122D" w:rsidRPr="00290730" w:rsidRDefault="00D7122D" w:rsidP="00D7122D">
      <w:pPr>
        <w:autoSpaceDE w:val="0"/>
        <w:autoSpaceDN w:val="0"/>
        <w:adjustRightInd w:val="0"/>
        <w:rPr>
          <w:b/>
          <w:bCs/>
          <w:sz w:val="22"/>
          <w:szCs w:val="22"/>
          <w:lang w:eastAsia="en-GB"/>
        </w:rPr>
      </w:pPr>
      <w:r w:rsidRPr="00290730">
        <w:rPr>
          <w:b/>
          <w:bCs/>
          <w:sz w:val="22"/>
          <w:szCs w:val="22"/>
          <w:lang w:eastAsia="en-GB"/>
        </w:rPr>
        <w:t>Disposal of Obsolete Computer Equipment</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The disposal of obsolete computer equipment is governed by the Schools ‘Scheme of Financial Administration’.</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The Governing Body should authorise all write offs and disposals of surplus stocks and equipment in accordance with LA or DCFS regulations.</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All information has been physically deleted, corrupted or overwritten so as to make it irrecoverable.</w:t>
      </w:r>
    </w:p>
    <w:p w:rsidR="00D7122D" w:rsidRPr="00290730" w:rsidRDefault="00D7122D" w:rsidP="00D7122D">
      <w:pPr>
        <w:autoSpaceDE w:val="0"/>
        <w:autoSpaceDN w:val="0"/>
        <w:adjustRightInd w:val="0"/>
        <w:rPr>
          <w:sz w:val="22"/>
          <w:szCs w:val="22"/>
          <w:lang w:eastAsia="en-GB"/>
        </w:rPr>
      </w:pPr>
      <w:r w:rsidRPr="00290730">
        <w:rPr>
          <w:sz w:val="22"/>
          <w:szCs w:val="22"/>
          <w:lang w:eastAsia="en-GB"/>
        </w:rPr>
        <w:t>Software is not offered to an external agency unless there is a legal right to do so and licence records are adjusted accordingly.</w:t>
      </w:r>
    </w:p>
    <w:p w:rsidR="00893540" w:rsidRPr="00290730" w:rsidRDefault="00D7122D" w:rsidP="00D7122D">
      <w:pPr>
        <w:autoSpaceDE w:val="0"/>
        <w:autoSpaceDN w:val="0"/>
        <w:adjustRightInd w:val="0"/>
        <w:rPr>
          <w:sz w:val="22"/>
          <w:szCs w:val="22"/>
          <w:lang w:eastAsia="en-GB"/>
        </w:rPr>
      </w:pPr>
      <w:r w:rsidRPr="00290730">
        <w:rPr>
          <w:sz w:val="22"/>
          <w:szCs w:val="22"/>
          <w:lang w:eastAsia="en-GB"/>
        </w:rPr>
        <w:t>The inventory is updated to record the disposal.</w:t>
      </w:r>
    </w:p>
    <w:p w:rsidR="00D7122D" w:rsidRPr="00290730" w:rsidRDefault="00D7122D" w:rsidP="00D7122D">
      <w:pPr>
        <w:autoSpaceDE w:val="0"/>
        <w:autoSpaceDN w:val="0"/>
        <w:adjustRightInd w:val="0"/>
        <w:rPr>
          <w:sz w:val="22"/>
          <w:szCs w:val="22"/>
          <w:lang w:eastAsia="en-GB"/>
        </w:rPr>
      </w:pPr>
    </w:p>
    <w:p w:rsidR="00290730" w:rsidRDefault="00290730" w:rsidP="00640AE4">
      <w:pPr>
        <w:pStyle w:val="aLCPBodytext"/>
        <w:ind w:left="0"/>
        <w:rPr>
          <w:szCs w:val="22"/>
        </w:rPr>
      </w:pPr>
    </w:p>
    <w:p w:rsidR="00290730" w:rsidRDefault="00290730" w:rsidP="00640AE4">
      <w:pPr>
        <w:pStyle w:val="aLCPBodytext"/>
        <w:ind w:left="0"/>
        <w:rPr>
          <w:szCs w:val="22"/>
        </w:rPr>
      </w:pPr>
    </w:p>
    <w:p w:rsidR="00290730" w:rsidRDefault="00290730" w:rsidP="00640AE4">
      <w:pPr>
        <w:pStyle w:val="aLCPBodytext"/>
        <w:ind w:left="0"/>
        <w:rPr>
          <w:szCs w:val="22"/>
        </w:rPr>
      </w:pPr>
    </w:p>
    <w:p w:rsidR="00290730" w:rsidRPr="00290730" w:rsidRDefault="00290730" w:rsidP="00640AE4">
      <w:pPr>
        <w:pStyle w:val="aLCPBodytext"/>
        <w:ind w:left="0"/>
        <w:rPr>
          <w:szCs w:val="22"/>
        </w:rPr>
      </w:pPr>
    </w:p>
    <w:p w:rsidR="00290730" w:rsidRPr="00290730" w:rsidRDefault="00290730" w:rsidP="00290730">
      <w:pPr>
        <w:spacing w:before="100" w:beforeAutospacing="1" w:after="100" w:afterAutospacing="1"/>
        <w:rPr>
          <w:sz w:val="22"/>
          <w:szCs w:val="22"/>
          <w:lang w:eastAsia="en-GB"/>
        </w:rPr>
      </w:pPr>
      <w:r w:rsidRPr="00290730">
        <w:rPr>
          <w:sz w:val="22"/>
          <w:szCs w:val="22"/>
          <w:lang w:eastAsia="en-GB"/>
        </w:rPr>
        <w:lastRenderedPageBreak/>
        <w:t xml:space="preserve">This policy has been developed in line with current legislation, including the </w:t>
      </w:r>
      <w:r w:rsidRPr="00290730">
        <w:rPr>
          <w:b/>
          <w:bCs/>
          <w:sz w:val="22"/>
          <w:szCs w:val="22"/>
          <w:lang w:eastAsia="en-GB"/>
        </w:rPr>
        <w:t>UK General Data Protection Regulation (UK GDPR)</w:t>
      </w:r>
      <w:r w:rsidRPr="00290730">
        <w:rPr>
          <w:sz w:val="22"/>
          <w:szCs w:val="22"/>
          <w:lang w:eastAsia="en-GB"/>
        </w:rPr>
        <w:t xml:space="preserve">, the </w:t>
      </w:r>
      <w:r w:rsidRPr="00290730">
        <w:rPr>
          <w:b/>
          <w:bCs/>
          <w:sz w:val="22"/>
          <w:szCs w:val="22"/>
          <w:lang w:eastAsia="en-GB"/>
        </w:rPr>
        <w:t>Data Protection Act 2018</w:t>
      </w:r>
      <w:r w:rsidRPr="00290730">
        <w:rPr>
          <w:sz w:val="22"/>
          <w:szCs w:val="22"/>
          <w:lang w:eastAsia="en-GB"/>
        </w:rPr>
        <w:t xml:space="preserve">, and the principles of the Department for Education’s statutory guidance, </w:t>
      </w:r>
      <w:r w:rsidRPr="00290730">
        <w:rPr>
          <w:b/>
          <w:bCs/>
          <w:sz w:val="22"/>
          <w:szCs w:val="22"/>
          <w:lang w:eastAsia="en-GB"/>
        </w:rPr>
        <w:t>"Keeping Children Safe in Education."</w:t>
      </w:r>
      <w:r w:rsidRPr="00290730">
        <w:rPr>
          <w:sz w:val="22"/>
          <w:szCs w:val="22"/>
          <w:lang w:eastAsia="en-GB"/>
        </w:rPr>
        <w:t xml:space="preserve"> Safeguarding is everyone's responsibility, and this duty applies to the online world as it does to the physical world.</w:t>
      </w:r>
    </w:p>
    <w:p w:rsidR="00290730" w:rsidRPr="00290730" w:rsidRDefault="00290730" w:rsidP="00290730">
      <w:pPr>
        <w:spacing w:before="100" w:beforeAutospacing="1" w:after="100" w:afterAutospacing="1"/>
        <w:outlineLvl w:val="2"/>
        <w:rPr>
          <w:b/>
          <w:bCs/>
          <w:sz w:val="22"/>
          <w:szCs w:val="22"/>
          <w:lang w:eastAsia="en-GB"/>
        </w:rPr>
      </w:pPr>
      <w:r w:rsidRPr="00290730">
        <w:rPr>
          <w:b/>
          <w:bCs/>
          <w:sz w:val="22"/>
          <w:szCs w:val="22"/>
          <w:lang w:eastAsia="en-GB"/>
        </w:rPr>
        <w:t>Roles and Responsibilities</w:t>
      </w:r>
    </w:p>
    <w:p w:rsidR="00290730" w:rsidRPr="00290730" w:rsidRDefault="00290730" w:rsidP="00290730">
      <w:pPr>
        <w:numPr>
          <w:ilvl w:val="0"/>
          <w:numId w:val="30"/>
        </w:numPr>
        <w:spacing w:before="100" w:beforeAutospacing="1" w:after="100" w:afterAutospacing="1"/>
        <w:rPr>
          <w:sz w:val="22"/>
          <w:szCs w:val="22"/>
          <w:lang w:eastAsia="en-GB"/>
        </w:rPr>
      </w:pPr>
      <w:r w:rsidRPr="00290730">
        <w:rPr>
          <w:b/>
          <w:bCs/>
          <w:sz w:val="22"/>
          <w:szCs w:val="22"/>
          <w:lang w:eastAsia="en-GB"/>
        </w:rPr>
        <w:t>The Headteacher (Mr. I. Matthews):</w:t>
      </w:r>
      <w:r w:rsidRPr="00290730">
        <w:rPr>
          <w:sz w:val="22"/>
          <w:szCs w:val="22"/>
          <w:lang w:eastAsia="en-GB"/>
        </w:rPr>
        <w:t xml:space="preserve"> Holds overall responsibility for the implementation of this policy and acts as the Designated Safeguarding Lead (DSL) for online safety concerns.</w:t>
      </w:r>
    </w:p>
    <w:p w:rsidR="00290730" w:rsidRPr="00290730" w:rsidRDefault="00290730" w:rsidP="00290730">
      <w:pPr>
        <w:numPr>
          <w:ilvl w:val="0"/>
          <w:numId w:val="30"/>
        </w:numPr>
        <w:spacing w:before="100" w:beforeAutospacing="1" w:after="100" w:afterAutospacing="1"/>
        <w:rPr>
          <w:sz w:val="22"/>
          <w:szCs w:val="22"/>
          <w:lang w:eastAsia="en-GB"/>
        </w:rPr>
      </w:pPr>
      <w:r w:rsidRPr="00290730">
        <w:rPr>
          <w:b/>
          <w:bCs/>
          <w:sz w:val="22"/>
          <w:szCs w:val="22"/>
          <w:lang w:eastAsia="en-GB"/>
        </w:rPr>
        <w:t>The Governing Body:</w:t>
      </w:r>
      <w:r w:rsidRPr="00290730">
        <w:rPr>
          <w:sz w:val="22"/>
          <w:szCs w:val="22"/>
          <w:lang w:eastAsia="en-GB"/>
        </w:rPr>
        <w:t xml:space="preserve"> Is responsible for approving this policy and monitoring its effectiveness. The designated governor for Computing is Les Campbell, and the governor for Health, Safety &amp; Safeguarding is also Les Campbell.</w:t>
      </w:r>
    </w:p>
    <w:p w:rsidR="00290730" w:rsidRPr="00290730" w:rsidRDefault="00290730" w:rsidP="00290730">
      <w:pPr>
        <w:numPr>
          <w:ilvl w:val="0"/>
          <w:numId w:val="30"/>
        </w:numPr>
        <w:spacing w:before="100" w:beforeAutospacing="1" w:after="100" w:afterAutospacing="1"/>
        <w:rPr>
          <w:sz w:val="22"/>
          <w:szCs w:val="22"/>
          <w:lang w:eastAsia="en-GB"/>
        </w:rPr>
      </w:pPr>
      <w:r w:rsidRPr="00290730">
        <w:rPr>
          <w:b/>
          <w:bCs/>
          <w:sz w:val="22"/>
          <w:szCs w:val="22"/>
          <w:lang w:eastAsia="en-GB"/>
        </w:rPr>
        <w:t>The Computing Lead (Mr. I. Thomson):</w:t>
      </w:r>
      <w:r w:rsidRPr="00290730">
        <w:rPr>
          <w:sz w:val="22"/>
          <w:szCs w:val="22"/>
          <w:lang w:eastAsia="en-GB"/>
        </w:rPr>
        <w:t xml:space="preserve"> Is responsible for overseeing the technical implementation of this policy, managing security systems, and supporting staff.</w:t>
      </w:r>
    </w:p>
    <w:p w:rsidR="00290730" w:rsidRPr="00290730" w:rsidRDefault="00290730" w:rsidP="00290730">
      <w:pPr>
        <w:numPr>
          <w:ilvl w:val="0"/>
          <w:numId w:val="30"/>
        </w:numPr>
        <w:spacing w:before="100" w:beforeAutospacing="1" w:after="100" w:afterAutospacing="1"/>
        <w:rPr>
          <w:sz w:val="22"/>
          <w:szCs w:val="22"/>
          <w:lang w:eastAsia="en-GB"/>
        </w:rPr>
      </w:pPr>
      <w:r w:rsidRPr="00290730">
        <w:rPr>
          <w:b/>
          <w:bCs/>
          <w:sz w:val="22"/>
          <w:szCs w:val="22"/>
          <w:lang w:eastAsia="en-GB"/>
        </w:rPr>
        <w:t>All Staff:</w:t>
      </w:r>
      <w:r w:rsidRPr="00290730">
        <w:rPr>
          <w:sz w:val="22"/>
          <w:szCs w:val="22"/>
          <w:lang w:eastAsia="en-GB"/>
        </w:rPr>
        <w:t xml:space="preserve"> Are responsible for reading, understanding, and adhering to this policy. All staff must complete annual training in Safeguarding, Child Protection, PREVENT, and Online Safety. They are expected to model safe and professional online behaviour at all times.</w:t>
      </w:r>
    </w:p>
    <w:p w:rsidR="00290730" w:rsidRPr="00290730" w:rsidRDefault="00290730" w:rsidP="00290730">
      <w:pPr>
        <w:numPr>
          <w:ilvl w:val="0"/>
          <w:numId w:val="30"/>
        </w:numPr>
        <w:spacing w:before="100" w:beforeAutospacing="1" w:after="100" w:afterAutospacing="1"/>
        <w:rPr>
          <w:sz w:val="22"/>
          <w:szCs w:val="22"/>
          <w:lang w:eastAsia="en-GB"/>
        </w:rPr>
      </w:pPr>
      <w:r w:rsidRPr="00290730">
        <w:rPr>
          <w:b/>
          <w:bCs/>
          <w:sz w:val="22"/>
          <w:szCs w:val="22"/>
          <w:lang w:eastAsia="en-GB"/>
        </w:rPr>
        <w:t>Pupils:</w:t>
      </w:r>
      <w:r w:rsidRPr="00290730">
        <w:rPr>
          <w:sz w:val="22"/>
          <w:szCs w:val="22"/>
          <w:lang w:eastAsia="en-GB"/>
        </w:rPr>
        <w:t xml:space="preserve"> Are taught to use ICT safely and responsibly through the PSHE curriculum and are expected to follow the school's acceptable use rules.</w:t>
      </w:r>
    </w:p>
    <w:p w:rsidR="00290730" w:rsidRPr="00290730" w:rsidRDefault="00290730" w:rsidP="00290730">
      <w:pPr>
        <w:spacing w:before="100" w:beforeAutospacing="1" w:after="100" w:afterAutospacing="1"/>
        <w:outlineLvl w:val="2"/>
        <w:rPr>
          <w:b/>
          <w:bCs/>
          <w:sz w:val="22"/>
          <w:szCs w:val="22"/>
          <w:lang w:eastAsia="en-GB"/>
        </w:rPr>
      </w:pPr>
      <w:r w:rsidRPr="00290730">
        <w:rPr>
          <w:b/>
          <w:bCs/>
          <w:sz w:val="22"/>
          <w:szCs w:val="22"/>
          <w:lang w:eastAsia="en-GB"/>
        </w:rPr>
        <w:t>Data Protection and Security</w:t>
      </w:r>
    </w:p>
    <w:p w:rsidR="00290730" w:rsidRPr="00290730" w:rsidRDefault="00290730" w:rsidP="00290730">
      <w:pPr>
        <w:spacing w:before="100" w:beforeAutospacing="1" w:after="100" w:afterAutospacing="1"/>
        <w:rPr>
          <w:sz w:val="22"/>
          <w:szCs w:val="22"/>
          <w:lang w:eastAsia="en-GB"/>
        </w:rPr>
      </w:pPr>
      <w:r w:rsidRPr="00290730">
        <w:rPr>
          <w:sz w:val="22"/>
          <w:szCs w:val="22"/>
          <w:lang w:eastAsia="en-GB"/>
        </w:rPr>
        <w:t>The school is committed to complying with the UK GDPR in its handling of all personal and sensitive data.</w:t>
      </w:r>
    </w:p>
    <w:p w:rsidR="00290730" w:rsidRPr="00290730" w:rsidRDefault="00290730" w:rsidP="00290730">
      <w:pPr>
        <w:numPr>
          <w:ilvl w:val="0"/>
          <w:numId w:val="31"/>
        </w:numPr>
        <w:spacing w:before="100" w:beforeAutospacing="1" w:after="100" w:afterAutospacing="1"/>
        <w:rPr>
          <w:sz w:val="22"/>
          <w:szCs w:val="22"/>
          <w:lang w:eastAsia="en-GB"/>
        </w:rPr>
      </w:pPr>
      <w:r w:rsidRPr="00290730">
        <w:rPr>
          <w:b/>
          <w:bCs/>
          <w:sz w:val="22"/>
          <w:szCs w:val="22"/>
          <w:lang w:eastAsia="en-GB"/>
        </w:rPr>
        <w:t>Confidentiality:</w:t>
      </w:r>
      <w:r w:rsidRPr="00290730">
        <w:rPr>
          <w:sz w:val="22"/>
          <w:szCs w:val="22"/>
          <w:lang w:eastAsia="en-GB"/>
        </w:rPr>
        <w:t xml:space="preserve"> Staff are expected to treat all information they receive about children and families in a discreet and confidential manner. Sensitive data must not be stored on unencrypted personal devices or removable media.</w:t>
      </w:r>
    </w:p>
    <w:p w:rsidR="00290730" w:rsidRPr="00290730" w:rsidRDefault="00290730" w:rsidP="00290730">
      <w:pPr>
        <w:numPr>
          <w:ilvl w:val="0"/>
          <w:numId w:val="31"/>
        </w:numPr>
        <w:spacing w:before="100" w:beforeAutospacing="1" w:after="100" w:afterAutospacing="1"/>
        <w:rPr>
          <w:sz w:val="22"/>
          <w:szCs w:val="22"/>
          <w:lang w:eastAsia="en-GB"/>
        </w:rPr>
      </w:pPr>
      <w:r w:rsidRPr="00290730">
        <w:rPr>
          <w:b/>
          <w:bCs/>
          <w:sz w:val="22"/>
          <w:szCs w:val="22"/>
          <w:lang w:eastAsia="en-GB"/>
        </w:rPr>
        <w:t>Password Security:</w:t>
      </w:r>
      <w:r w:rsidRPr="00290730">
        <w:rPr>
          <w:sz w:val="22"/>
          <w:szCs w:val="22"/>
          <w:lang w:eastAsia="en-GB"/>
        </w:rPr>
        <w:t xml:space="preserve"> All users must have a strong, unique password for school systems. Passwords must not be shared with anyone. Staff should lock their computers when leaving them unattended.</w:t>
      </w:r>
    </w:p>
    <w:p w:rsidR="00290730" w:rsidRPr="00290730" w:rsidRDefault="00290730" w:rsidP="00290730">
      <w:pPr>
        <w:numPr>
          <w:ilvl w:val="0"/>
          <w:numId w:val="31"/>
        </w:numPr>
        <w:spacing w:before="100" w:beforeAutospacing="1" w:after="100" w:afterAutospacing="1"/>
        <w:rPr>
          <w:sz w:val="22"/>
          <w:szCs w:val="22"/>
          <w:lang w:eastAsia="en-GB"/>
        </w:rPr>
      </w:pPr>
      <w:r w:rsidRPr="00290730">
        <w:rPr>
          <w:b/>
          <w:bCs/>
          <w:sz w:val="22"/>
          <w:szCs w:val="22"/>
          <w:lang w:eastAsia="en-GB"/>
        </w:rPr>
        <w:t>Network Security:</w:t>
      </w:r>
      <w:r w:rsidRPr="00290730">
        <w:rPr>
          <w:sz w:val="22"/>
          <w:szCs w:val="22"/>
          <w:lang w:eastAsia="en-GB"/>
        </w:rPr>
        <w:t xml:space="preserve"> The school network is protected by appropriate firewalls, filtering, and monitoring systems. This is to prevent access to inappropriate or harmful content and to fulfil our PREVENT duty.</w:t>
      </w:r>
    </w:p>
    <w:p w:rsidR="00290730" w:rsidRPr="00290730" w:rsidRDefault="00290730" w:rsidP="00290730">
      <w:pPr>
        <w:numPr>
          <w:ilvl w:val="0"/>
          <w:numId w:val="31"/>
        </w:numPr>
        <w:spacing w:before="100" w:beforeAutospacing="1" w:after="100" w:afterAutospacing="1"/>
        <w:rPr>
          <w:sz w:val="22"/>
          <w:szCs w:val="22"/>
          <w:lang w:eastAsia="en-GB"/>
        </w:rPr>
      </w:pPr>
      <w:r w:rsidRPr="00290730">
        <w:rPr>
          <w:b/>
          <w:bCs/>
          <w:sz w:val="22"/>
          <w:szCs w:val="22"/>
          <w:lang w:eastAsia="en-GB"/>
        </w:rPr>
        <w:t>Device Security:</w:t>
      </w:r>
      <w:r w:rsidRPr="00290730">
        <w:rPr>
          <w:sz w:val="22"/>
          <w:szCs w:val="22"/>
          <w:lang w:eastAsia="en-GB"/>
        </w:rPr>
        <w:t xml:space="preserve"> All school-owned devices are managed and monitored by the school. Any personal devices used for school purposes must be appropriately secure and used in line with this policy.</w:t>
      </w:r>
    </w:p>
    <w:p w:rsidR="00290730" w:rsidRPr="00290730" w:rsidRDefault="00290730" w:rsidP="00290730">
      <w:pPr>
        <w:spacing w:before="100" w:beforeAutospacing="1" w:after="100" w:afterAutospacing="1"/>
        <w:outlineLvl w:val="2"/>
        <w:rPr>
          <w:b/>
          <w:bCs/>
          <w:sz w:val="22"/>
          <w:szCs w:val="22"/>
          <w:lang w:eastAsia="en-GB"/>
        </w:rPr>
      </w:pPr>
      <w:r w:rsidRPr="00290730">
        <w:rPr>
          <w:b/>
          <w:bCs/>
          <w:sz w:val="22"/>
          <w:szCs w:val="22"/>
          <w:lang w:eastAsia="en-GB"/>
        </w:rPr>
        <w:t>4. Acceptable Use of Technology</w:t>
      </w:r>
    </w:p>
    <w:p w:rsidR="00290730" w:rsidRPr="00290730" w:rsidRDefault="00290730" w:rsidP="00290730">
      <w:pPr>
        <w:spacing w:before="100" w:beforeAutospacing="1" w:after="100" w:afterAutospacing="1"/>
        <w:outlineLvl w:val="3"/>
        <w:rPr>
          <w:b/>
          <w:bCs/>
          <w:sz w:val="22"/>
          <w:szCs w:val="22"/>
          <w:lang w:eastAsia="en-GB"/>
        </w:rPr>
      </w:pPr>
      <w:r w:rsidRPr="00290730">
        <w:rPr>
          <w:b/>
          <w:bCs/>
          <w:sz w:val="22"/>
          <w:szCs w:val="22"/>
          <w:lang w:eastAsia="en-GB"/>
        </w:rPr>
        <w:t>4.1 Use of School Systems</w:t>
      </w:r>
    </w:p>
    <w:p w:rsidR="00290730" w:rsidRPr="00290730" w:rsidRDefault="00290730" w:rsidP="00290730">
      <w:pPr>
        <w:spacing w:before="100" w:beforeAutospacing="1" w:after="100" w:afterAutospacing="1"/>
        <w:rPr>
          <w:sz w:val="22"/>
          <w:szCs w:val="22"/>
          <w:lang w:eastAsia="en-GB"/>
        </w:rPr>
      </w:pPr>
      <w:r w:rsidRPr="00290730">
        <w:rPr>
          <w:sz w:val="22"/>
          <w:szCs w:val="22"/>
          <w:lang w:eastAsia="en-GB"/>
        </w:rPr>
        <w:t>School ICT equipment and systems must be used professionally and responsibly. Staff must follow the school's policy on the use of IT equipment. Prohibited activities include:</w:t>
      </w:r>
    </w:p>
    <w:p w:rsidR="00290730" w:rsidRPr="00290730" w:rsidRDefault="00290730" w:rsidP="00290730">
      <w:pPr>
        <w:numPr>
          <w:ilvl w:val="0"/>
          <w:numId w:val="32"/>
        </w:numPr>
        <w:spacing w:before="100" w:beforeAutospacing="1" w:after="100" w:afterAutospacing="1"/>
        <w:rPr>
          <w:sz w:val="22"/>
          <w:szCs w:val="22"/>
          <w:lang w:eastAsia="en-GB"/>
        </w:rPr>
      </w:pPr>
      <w:r w:rsidRPr="00290730">
        <w:rPr>
          <w:sz w:val="22"/>
          <w:szCs w:val="22"/>
          <w:lang w:eastAsia="en-GB"/>
        </w:rPr>
        <w:t>Accessing, downloading, or distributing any illegal, obscene, or offensive material.</w:t>
      </w:r>
    </w:p>
    <w:p w:rsidR="00290730" w:rsidRPr="00290730" w:rsidRDefault="00290730" w:rsidP="00290730">
      <w:pPr>
        <w:numPr>
          <w:ilvl w:val="0"/>
          <w:numId w:val="32"/>
        </w:numPr>
        <w:spacing w:before="100" w:beforeAutospacing="1" w:after="100" w:afterAutospacing="1"/>
        <w:rPr>
          <w:sz w:val="22"/>
          <w:szCs w:val="22"/>
          <w:lang w:eastAsia="en-GB"/>
        </w:rPr>
      </w:pPr>
      <w:r w:rsidRPr="00290730">
        <w:rPr>
          <w:sz w:val="22"/>
          <w:szCs w:val="22"/>
          <w:lang w:eastAsia="en-GB"/>
        </w:rPr>
        <w:t>Publishing untrue or defamatory statements about the school, its staff, or pupils.</w:t>
      </w:r>
    </w:p>
    <w:p w:rsidR="00290730" w:rsidRPr="00290730" w:rsidRDefault="00290730" w:rsidP="00290730">
      <w:pPr>
        <w:numPr>
          <w:ilvl w:val="0"/>
          <w:numId w:val="32"/>
        </w:numPr>
        <w:spacing w:before="100" w:beforeAutospacing="1" w:after="100" w:afterAutospacing="1"/>
        <w:rPr>
          <w:sz w:val="22"/>
          <w:szCs w:val="22"/>
          <w:lang w:eastAsia="en-GB"/>
        </w:rPr>
      </w:pPr>
      <w:r w:rsidRPr="00290730">
        <w:rPr>
          <w:sz w:val="22"/>
          <w:szCs w:val="22"/>
          <w:lang w:eastAsia="en-GB"/>
        </w:rPr>
        <w:lastRenderedPageBreak/>
        <w:t>Using school systems for personal financial gain or significant private use.</w:t>
      </w:r>
    </w:p>
    <w:p w:rsidR="00290730" w:rsidRPr="00290730" w:rsidRDefault="00290730" w:rsidP="00290730">
      <w:pPr>
        <w:spacing w:before="100" w:beforeAutospacing="1" w:after="100" w:afterAutospacing="1"/>
        <w:outlineLvl w:val="3"/>
        <w:rPr>
          <w:b/>
          <w:bCs/>
          <w:sz w:val="22"/>
          <w:szCs w:val="22"/>
          <w:lang w:eastAsia="en-GB"/>
        </w:rPr>
      </w:pPr>
      <w:r w:rsidRPr="00290730">
        <w:rPr>
          <w:b/>
          <w:bCs/>
          <w:sz w:val="22"/>
          <w:szCs w:val="22"/>
          <w:lang w:eastAsia="en-GB"/>
        </w:rPr>
        <w:t>4.2 Mobile Phone Usage</w:t>
      </w:r>
    </w:p>
    <w:p w:rsidR="00290730" w:rsidRPr="00290730" w:rsidRDefault="00290730" w:rsidP="00290730">
      <w:pPr>
        <w:spacing w:before="100" w:beforeAutospacing="1" w:after="100" w:afterAutospacing="1"/>
        <w:rPr>
          <w:sz w:val="22"/>
          <w:szCs w:val="22"/>
          <w:lang w:eastAsia="en-GB"/>
        </w:rPr>
      </w:pPr>
      <w:r w:rsidRPr="00290730">
        <w:rPr>
          <w:sz w:val="22"/>
          <w:szCs w:val="22"/>
          <w:lang w:eastAsia="en-GB"/>
        </w:rPr>
        <w:t>The rules outlined in the Staff Handbook are a core part of this policy:</w:t>
      </w:r>
    </w:p>
    <w:p w:rsidR="00290730" w:rsidRPr="00290730" w:rsidRDefault="00290730" w:rsidP="00290730">
      <w:pPr>
        <w:numPr>
          <w:ilvl w:val="0"/>
          <w:numId w:val="33"/>
        </w:numPr>
        <w:spacing w:before="100" w:beforeAutospacing="1" w:after="100" w:afterAutospacing="1"/>
        <w:rPr>
          <w:sz w:val="22"/>
          <w:szCs w:val="22"/>
          <w:lang w:eastAsia="en-GB"/>
        </w:rPr>
      </w:pPr>
      <w:r w:rsidRPr="00290730">
        <w:rPr>
          <w:sz w:val="22"/>
          <w:szCs w:val="22"/>
          <w:lang w:eastAsia="en-GB"/>
        </w:rPr>
        <w:t>Mobile phones must not be used for personal reasons during lessons or formal school time.</w:t>
      </w:r>
    </w:p>
    <w:p w:rsidR="00290730" w:rsidRPr="00290730" w:rsidRDefault="00290730" w:rsidP="00290730">
      <w:pPr>
        <w:numPr>
          <w:ilvl w:val="0"/>
          <w:numId w:val="33"/>
        </w:numPr>
        <w:spacing w:before="100" w:beforeAutospacing="1" w:after="100" w:afterAutospacing="1"/>
        <w:rPr>
          <w:sz w:val="22"/>
          <w:szCs w:val="22"/>
          <w:lang w:eastAsia="en-GB"/>
        </w:rPr>
      </w:pPr>
      <w:r w:rsidRPr="00290730">
        <w:rPr>
          <w:sz w:val="22"/>
          <w:szCs w:val="22"/>
          <w:lang w:eastAsia="en-GB"/>
        </w:rPr>
        <w:t>Use of mobile phones for social networking during working hours is strictly prohibited.</w:t>
      </w:r>
    </w:p>
    <w:p w:rsidR="00290730" w:rsidRPr="00290730" w:rsidRDefault="00290730" w:rsidP="00290730">
      <w:pPr>
        <w:numPr>
          <w:ilvl w:val="0"/>
          <w:numId w:val="33"/>
        </w:numPr>
        <w:spacing w:before="100" w:beforeAutospacing="1" w:after="100" w:afterAutospacing="1"/>
        <w:rPr>
          <w:sz w:val="22"/>
          <w:szCs w:val="22"/>
          <w:lang w:eastAsia="en-GB"/>
        </w:rPr>
      </w:pPr>
      <w:r w:rsidRPr="00290730">
        <w:rPr>
          <w:sz w:val="22"/>
          <w:szCs w:val="22"/>
          <w:lang w:eastAsia="en-GB"/>
        </w:rPr>
        <w:t>Staff are not permitted to use their own mobile phones to contact children or their families in a professional capacity, except in an emergency.</w:t>
      </w:r>
    </w:p>
    <w:p w:rsidR="00290730" w:rsidRPr="00290730" w:rsidRDefault="00290730" w:rsidP="00290730">
      <w:pPr>
        <w:numPr>
          <w:ilvl w:val="0"/>
          <w:numId w:val="33"/>
        </w:numPr>
        <w:spacing w:before="100" w:beforeAutospacing="1" w:after="100" w:afterAutospacing="1"/>
        <w:rPr>
          <w:sz w:val="22"/>
          <w:szCs w:val="22"/>
          <w:lang w:eastAsia="en-GB"/>
        </w:rPr>
      </w:pPr>
      <w:r w:rsidRPr="00290730">
        <w:rPr>
          <w:sz w:val="22"/>
          <w:szCs w:val="22"/>
          <w:lang w:eastAsia="en-GB"/>
        </w:rPr>
        <w:t>Mobile phones are not permitted in designated areas such as changing rooms and toilets.</w:t>
      </w:r>
    </w:p>
    <w:p w:rsidR="00290730" w:rsidRPr="00290730" w:rsidRDefault="00290730" w:rsidP="00290730">
      <w:pPr>
        <w:spacing w:before="100" w:beforeAutospacing="1" w:after="100" w:afterAutospacing="1"/>
        <w:outlineLvl w:val="3"/>
        <w:rPr>
          <w:b/>
          <w:bCs/>
          <w:sz w:val="22"/>
          <w:szCs w:val="22"/>
          <w:lang w:eastAsia="en-GB"/>
        </w:rPr>
      </w:pPr>
      <w:r w:rsidRPr="00290730">
        <w:rPr>
          <w:b/>
          <w:bCs/>
          <w:sz w:val="22"/>
          <w:szCs w:val="22"/>
          <w:lang w:eastAsia="en-GB"/>
        </w:rPr>
        <w:t>4.3 Use of Images and Video</w:t>
      </w:r>
    </w:p>
    <w:p w:rsidR="00290730" w:rsidRPr="00290730" w:rsidRDefault="00290730" w:rsidP="00290730">
      <w:pPr>
        <w:spacing w:before="100" w:beforeAutospacing="1" w:after="100" w:afterAutospacing="1"/>
        <w:rPr>
          <w:sz w:val="22"/>
          <w:szCs w:val="22"/>
          <w:lang w:eastAsia="en-GB"/>
        </w:rPr>
      </w:pPr>
      <w:r w:rsidRPr="00290730">
        <w:rPr>
          <w:sz w:val="22"/>
          <w:szCs w:val="22"/>
          <w:lang w:eastAsia="en-GB"/>
        </w:rPr>
        <w:t>Staff must be clear about the purpose of any photography or recording. Staff must not take, display, or distribute images of children unless they have consent to do so. All images must be stored securely on the school's network.</w:t>
      </w:r>
    </w:p>
    <w:p w:rsidR="00290730" w:rsidRDefault="00290730" w:rsidP="00290730">
      <w:pPr>
        <w:spacing w:before="100" w:beforeAutospacing="1" w:after="100" w:afterAutospacing="1"/>
        <w:outlineLvl w:val="2"/>
        <w:rPr>
          <w:sz w:val="22"/>
          <w:szCs w:val="22"/>
          <w:lang w:eastAsia="en-GB"/>
        </w:rPr>
      </w:pPr>
    </w:p>
    <w:p w:rsidR="00290730" w:rsidRPr="00290730" w:rsidRDefault="00290730" w:rsidP="00290730">
      <w:pPr>
        <w:spacing w:before="100" w:beforeAutospacing="1" w:after="100" w:afterAutospacing="1"/>
        <w:outlineLvl w:val="2"/>
        <w:rPr>
          <w:b/>
          <w:bCs/>
          <w:sz w:val="22"/>
          <w:szCs w:val="22"/>
          <w:lang w:eastAsia="en-GB"/>
        </w:rPr>
      </w:pPr>
      <w:r w:rsidRPr="00290730">
        <w:rPr>
          <w:b/>
          <w:bCs/>
          <w:sz w:val="22"/>
          <w:szCs w:val="22"/>
          <w:lang w:eastAsia="en-GB"/>
        </w:rPr>
        <w:t>Online Safety and Incident Reporting</w:t>
      </w:r>
    </w:p>
    <w:p w:rsidR="00290730" w:rsidRPr="00290730" w:rsidRDefault="00290730" w:rsidP="00290730">
      <w:pPr>
        <w:spacing w:before="100" w:beforeAutospacing="1" w:after="100" w:afterAutospacing="1"/>
        <w:rPr>
          <w:bCs/>
          <w:sz w:val="22"/>
          <w:szCs w:val="22"/>
          <w:lang w:eastAsia="en-GB"/>
        </w:rPr>
      </w:pPr>
      <w:r w:rsidRPr="00290730">
        <w:rPr>
          <w:bCs/>
          <w:sz w:val="22"/>
          <w:szCs w:val="22"/>
          <w:lang w:eastAsia="en-GB"/>
        </w:rPr>
        <w:t xml:space="preserve">5.1 </w:t>
      </w:r>
      <w:r w:rsidRPr="00290730">
        <w:rPr>
          <w:bCs/>
          <w:sz w:val="22"/>
          <w:szCs w:val="22"/>
          <w:lang w:eastAsia="en-GB"/>
        </w:rPr>
        <w:t>Online Safety</w:t>
      </w:r>
    </w:p>
    <w:p w:rsidR="00290730" w:rsidRPr="00290730" w:rsidRDefault="00290730" w:rsidP="00290730">
      <w:pPr>
        <w:spacing w:before="100" w:beforeAutospacing="1" w:after="100" w:afterAutospacing="1"/>
        <w:outlineLvl w:val="3"/>
        <w:rPr>
          <w:bCs/>
          <w:sz w:val="22"/>
          <w:szCs w:val="22"/>
          <w:lang w:eastAsia="en-GB"/>
        </w:rPr>
      </w:pPr>
      <w:r w:rsidRPr="00290730">
        <w:rPr>
          <w:bCs/>
          <w:sz w:val="22"/>
          <w:szCs w:val="22"/>
          <w:lang w:eastAsia="en-GB"/>
        </w:rPr>
        <w:t>Our commitment to safeguarding underpins our approach to online safety.</w:t>
      </w:r>
    </w:p>
    <w:p w:rsidR="00290730" w:rsidRPr="00290730" w:rsidRDefault="00290730" w:rsidP="00290730">
      <w:pPr>
        <w:numPr>
          <w:ilvl w:val="0"/>
          <w:numId w:val="37"/>
        </w:numPr>
        <w:spacing w:before="100" w:beforeAutospacing="1" w:after="100" w:afterAutospacing="1"/>
        <w:outlineLvl w:val="3"/>
        <w:rPr>
          <w:bCs/>
          <w:sz w:val="22"/>
          <w:szCs w:val="22"/>
          <w:lang w:eastAsia="en-GB"/>
        </w:rPr>
      </w:pPr>
      <w:r w:rsidRPr="00290730">
        <w:rPr>
          <w:bCs/>
          <w:sz w:val="22"/>
          <w:szCs w:val="22"/>
          <w:lang w:eastAsia="en-GB"/>
        </w:rPr>
        <w:t>Filtering and Monitoring: To protect pupils from harmful and inappropriate online content, the school's network is filtered using the Surf Protect system. In addition, all school devices are actively monitored in real-time using the Securus system. This allows for the swift identification of any safeguarding concerns, enabling staff to provide immediate support to pupils.</w:t>
      </w:r>
    </w:p>
    <w:p w:rsidR="00290730" w:rsidRPr="00290730" w:rsidRDefault="00290730" w:rsidP="00290730">
      <w:pPr>
        <w:numPr>
          <w:ilvl w:val="0"/>
          <w:numId w:val="37"/>
        </w:numPr>
        <w:spacing w:before="100" w:beforeAutospacing="1" w:after="100" w:afterAutospacing="1"/>
        <w:outlineLvl w:val="3"/>
        <w:rPr>
          <w:bCs/>
          <w:sz w:val="22"/>
          <w:szCs w:val="22"/>
          <w:lang w:eastAsia="en-GB"/>
        </w:rPr>
      </w:pPr>
      <w:r w:rsidRPr="00290730">
        <w:rPr>
          <w:bCs/>
          <w:sz w:val="22"/>
          <w:szCs w:val="22"/>
          <w:lang w:eastAsia="en-GB"/>
        </w:rPr>
        <w:t>Cyberbullying: Online bullying and harassment will not be tolerated. Any staff member who feels they have been a victim should report it to the Headteacher. Concerns about pupils should be reported to the DSL.</w:t>
      </w:r>
    </w:p>
    <w:p w:rsidR="00290730" w:rsidRPr="00290730" w:rsidRDefault="00290730" w:rsidP="00290730">
      <w:pPr>
        <w:numPr>
          <w:ilvl w:val="0"/>
          <w:numId w:val="37"/>
        </w:numPr>
        <w:spacing w:before="100" w:beforeAutospacing="1" w:after="100" w:afterAutospacing="1"/>
        <w:outlineLvl w:val="3"/>
        <w:rPr>
          <w:bCs/>
          <w:sz w:val="22"/>
          <w:szCs w:val="22"/>
          <w:lang w:eastAsia="en-GB"/>
        </w:rPr>
      </w:pPr>
      <w:r w:rsidRPr="00290730">
        <w:rPr>
          <w:bCs/>
          <w:sz w:val="22"/>
          <w:szCs w:val="22"/>
          <w:lang w:eastAsia="en-GB"/>
        </w:rPr>
        <w:t>Training and Education: Staff receive annual online safety training, and pupils are taught how to stay safe online through the curriculum.</w:t>
      </w:r>
    </w:p>
    <w:p w:rsidR="00290730" w:rsidRPr="00290730" w:rsidRDefault="00290730" w:rsidP="00290730">
      <w:pPr>
        <w:spacing w:before="100" w:beforeAutospacing="1" w:after="100" w:afterAutospacing="1"/>
        <w:outlineLvl w:val="3"/>
        <w:rPr>
          <w:b/>
          <w:bCs/>
          <w:sz w:val="22"/>
          <w:szCs w:val="22"/>
          <w:lang w:eastAsia="en-GB"/>
        </w:rPr>
      </w:pPr>
      <w:r w:rsidRPr="00290730">
        <w:rPr>
          <w:b/>
          <w:bCs/>
          <w:sz w:val="22"/>
          <w:szCs w:val="22"/>
          <w:lang w:eastAsia="en-GB"/>
        </w:rPr>
        <w:t>5.2 Reporting Procedures</w:t>
      </w:r>
    </w:p>
    <w:p w:rsidR="00290730" w:rsidRPr="00290730" w:rsidRDefault="00290730" w:rsidP="00290730">
      <w:pPr>
        <w:numPr>
          <w:ilvl w:val="0"/>
          <w:numId w:val="38"/>
        </w:numPr>
        <w:spacing w:before="100" w:beforeAutospacing="1" w:after="100" w:afterAutospacing="1"/>
        <w:outlineLvl w:val="3"/>
        <w:rPr>
          <w:bCs/>
          <w:sz w:val="22"/>
          <w:szCs w:val="22"/>
          <w:lang w:eastAsia="en-GB"/>
        </w:rPr>
      </w:pPr>
      <w:r w:rsidRPr="00290730">
        <w:rPr>
          <w:bCs/>
          <w:sz w:val="22"/>
          <w:szCs w:val="22"/>
          <w:lang w:eastAsia="en-GB"/>
        </w:rPr>
        <w:t>Technical Incidents: Any suspected security breaches, such as a virus, phishing attempt, or data loss, must be reported immediately to the Computing Lead (Mr. Thomson) or the Headteacher.</w:t>
      </w:r>
    </w:p>
    <w:p w:rsidR="00290730" w:rsidRPr="00290730" w:rsidRDefault="00290730" w:rsidP="00290730">
      <w:pPr>
        <w:numPr>
          <w:ilvl w:val="0"/>
          <w:numId w:val="38"/>
        </w:numPr>
        <w:spacing w:before="100" w:beforeAutospacing="1" w:after="100" w:afterAutospacing="1"/>
        <w:outlineLvl w:val="3"/>
        <w:rPr>
          <w:bCs/>
          <w:sz w:val="22"/>
          <w:szCs w:val="22"/>
          <w:lang w:eastAsia="en-GB"/>
        </w:rPr>
      </w:pPr>
      <w:r w:rsidRPr="00290730">
        <w:rPr>
          <w:bCs/>
          <w:sz w:val="22"/>
          <w:szCs w:val="22"/>
          <w:lang w:eastAsia="en-GB"/>
        </w:rPr>
        <w:t>Safeguarding Concerns: Any online safety concern, including cyberbullying, inappropriate contact, or exposure to harmful content, must be reported immediately to the DSL (Mr. Matthews) or Deputy DSL (Mr. Harty). All such concerns must be recorded on the school's system, CPOMS.</w:t>
      </w:r>
    </w:p>
    <w:p w:rsidR="00290730" w:rsidRPr="00290730" w:rsidRDefault="00290730" w:rsidP="00290730">
      <w:pPr>
        <w:spacing w:before="100" w:beforeAutospacing="1" w:after="100" w:afterAutospacing="1"/>
        <w:outlineLvl w:val="2"/>
        <w:rPr>
          <w:b/>
          <w:bCs/>
          <w:sz w:val="22"/>
          <w:szCs w:val="22"/>
          <w:lang w:eastAsia="en-GB"/>
        </w:rPr>
      </w:pPr>
      <w:r w:rsidRPr="00290730">
        <w:rPr>
          <w:b/>
          <w:bCs/>
          <w:sz w:val="22"/>
          <w:szCs w:val="22"/>
          <w:lang w:eastAsia="en-GB"/>
        </w:rPr>
        <w:lastRenderedPageBreak/>
        <w:t>6. Links to Other Policies</w:t>
      </w:r>
    </w:p>
    <w:p w:rsidR="00290730" w:rsidRPr="00290730" w:rsidRDefault="00290730" w:rsidP="00290730">
      <w:pPr>
        <w:spacing w:before="100" w:beforeAutospacing="1" w:after="100" w:afterAutospacing="1"/>
        <w:rPr>
          <w:sz w:val="22"/>
          <w:szCs w:val="22"/>
          <w:lang w:eastAsia="en-GB"/>
        </w:rPr>
      </w:pPr>
      <w:r w:rsidRPr="00290730">
        <w:rPr>
          <w:sz w:val="22"/>
          <w:szCs w:val="22"/>
          <w:lang w:eastAsia="en-GB"/>
        </w:rPr>
        <w:t>This policy should be read in conjunction with the following school policies:</w:t>
      </w:r>
    </w:p>
    <w:p w:rsidR="00290730" w:rsidRPr="00290730" w:rsidRDefault="00290730" w:rsidP="00290730">
      <w:pPr>
        <w:numPr>
          <w:ilvl w:val="0"/>
          <w:numId w:val="36"/>
        </w:numPr>
        <w:spacing w:before="100" w:beforeAutospacing="1" w:after="100" w:afterAutospacing="1"/>
        <w:rPr>
          <w:sz w:val="22"/>
          <w:szCs w:val="22"/>
          <w:lang w:eastAsia="en-GB"/>
        </w:rPr>
      </w:pPr>
      <w:r w:rsidRPr="00290730">
        <w:rPr>
          <w:sz w:val="22"/>
          <w:szCs w:val="22"/>
          <w:lang w:eastAsia="en-GB"/>
        </w:rPr>
        <w:t>Safeguarding and Child Protection Policy</w:t>
      </w:r>
    </w:p>
    <w:p w:rsidR="00290730" w:rsidRPr="00290730" w:rsidRDefault="00290730" w:rsidP="00290730">
      <w:pPr>
        <w:numPr>
          <w:ilvl w:val="0"/>
          <w:numId w:val="36"/>
        </w:numPr>
        <w:spacing w:before="100" w:beforeAutospacing="1" w:after="100" w:afterAutospacing="1"/>
        <w:rPr>
          <w:sz w:val="22"/>
          <w:szCs w:val="22"/>
          <w:lang w:eastAsia="en-GB"/>
        </w:rPr>
      </w:pPr>
      <w:r w:rsidRPr="00290730">
        <w:rPr>
          <w:sz w:val="22"/>
          <w:szCs w:val="22"/>
          <w:lang w:eastAsia="en-GB"/>
        </w:rPr>
        <w:t>Staff Code of Conduct</w:t>
      </w:r>
    </w:p>
    <w:p w:rsidR="00290730" w:rsidRPr="00290730" w:rsidRDefault="00290730" w:rsidP="00290730">
      <w:pPr>
        <w:numPr>
          <w:ilvl w:val="0"/>
          <w:numId w:val="36"/>
        </w:numPr>
        <w:spacing w:before="100" w:beforeAutospacing="1" w:after="100" w:afterAutospacing="1"/>
        <w:rPr>
          <w:sz w:val="22"/>
          <w:szCs w:val="22"/>
          <w:lang w:eastAsia="en-GB"/>
        </w:rPr>
      </w:pPr>
      <w:r w:rsidRPr="00290730">
        <w:rPr>
          <w:sz w:val="22"/>
          <w:szCs w:val="22"/>
          <w:lang w:eastAsia="en-GB"/>
        </w:rPr>
        <w:t>Behaviour Policy</w:t>
      </w:r>
    </w:p>
    <w:p w:rsidR="00290730" w:rsidRPr="00290730" w:rsidRDefault="00290730" w:rsidP="00290730">
      <w:pPr>
        <w:numPr>
          <w:ilvl w:val="0"/>
          <w:numId w:val="36"/>
        </w:numPr>
        <w:spacing w:before="100" w:beforeAutospacing="1" w:after="100" w:afterAutospacing="1"/>
        <w:rPr>
          <w:sz w:val="22"/>
          <w:szCs w:val="22"/>
          <w:lang w:eastAsia="en-GB"/>
        </w:rPr>
      </w:pPr>
      <w:r w:rsidRPr="00290730">
        <w:rPr>
          <w:sz w:val="22"/>
          <w:szCs w:val="22"/>
          <w:lang w:eastAsia="en-GB"/>
        </w:rPr>
        <w:t>Anti-Bullying Policy</w:t>
      </w:r>
    </w:p>
    <w:p w:rsidR="00290730" w:rsidRPr="00290730" w:rsidRDefault="00290730" w:rsidP="00290730">
      <w:pPr>
        <w:numPr>
          <w:ilvl w:val="0"/>
          <w:numId w:val="36"/>
        </w:numPr>
        <w:spacing w:before="100" w:beforeAutospacing="1" w:after="100" w:afterAutospacing="1"/>
        <w:rPr>
          <w:sz w:val="22"/>
          <w:szCs w:val="22"/>
          <w:lang w:eastAsia="en-GB"/>
        </w:rPr>
      </w:pPr>
      <w:r w:rsidRPr="00290730">
        <w:rPr>
          <w:sz w:val="22"/>
          <w:szCs w:val="22"/>
          <w:lang w:eastAsia="en-GB"/>
        </w:rPr>
        <w:t>Social Media Policy</w:t>
      </w:r>
    </w:p>
    <w:p w:rsidR="00290730" w:rsidRPr="00EE2886" w:rsidRDefault="00290730" w:rsidP="00640AE4">
      <w:pPr>
        <w:pStyle w:val="aLCPBodytext"/>
        <w:ind w:left="0"/>
        <w:rPr>
          <w:sz w:val="26"/>
          <w:szCs w:val="26"/>
        </w:rPr>
      </w:pPr>
      <w:bookmarkStart w:id="0" w:name="_GoBack"/>
      <w:bookmarkEnd w:id="0"/>
    </w:p>
    <w:sectPr w:rsidR="00290730" w:rsidRPr="00EE2886" w:rsidSect="00D75B64">
      <w:headerReference w:type="default" r:id="rId8"/>
      <w:footerReference w:type="default" r:id="rId9"/>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E87" w:rsidRDefault="00D24E87">
      <w:r>
        <w:separator/>
      </w:r>
    </w:p>
  </w:endnote>
  <w:endnote w:type="continuationSeparator" w:id="0">
    <w:p w:rsidR="00D24E87" w:rsidRDefault="00D2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87" w:rsidRDefault="00D24E87" w:rsidP="00711BCF">
    <w:pPr>
      <w:pStyle w:val="Footer"/>
      <w:jc w:val="center"/>
      <w:rPr>
        <w:noProof/>
      </w:rPr>
    </w:pPr>
    <w:r>
      <w:t xml:space="preserve">Page </w:t>
    </w:r>
    <w:r>
      <w:fldChar w:fldCharType="begin"/>
    </w:r>
    <w:r>
      <w:instrText xml:space="preserve"> PAGE </w:instrText>
    </w:r>
    <w:r>
      <w:fldChar w:fldCharType="separate"/>
    </w:r>
    <w:r w:rsidR="00AE7376">
      <w:rPr>
        <w:noProof/>
      </w:rPr>
      <w:t>1</w:t>
    </w:r>
    <w:r>
      <w:fldChar w:fldCharType="end"/>
    </w:r>
    <w:r>
      <w:t xml:space="preserve"> of </w:t>
    </w:r>
    <w:r w:rsidR="0036228F">
      <w:fldChar w:fldCharType="begin"/>
    </w:r>
    <w:r w:rsidR="0036228F">
      <w:instrText xml:space="preserve"> NUMPAGES </w:instrText>
    </w:r>
    <w:r w:rsidR="0036228F">
      <w:fldChar w:fldCharType="separate"/>
    </w:r>
    <w:r w:rsidR="00AE7376">
      <w:rPr>
        <w:noProof/>
      </w:rPr>
      <w:t>3</w:t>
    </w:r>
    <w:r w:rsidR="0036228F">
      <w:rPr>
        <w:noProof/>
      </w:rPr>
      <w:fldChar w:fldCharType="end"/>
    </w:r>
  </w:p>
  <w:p w:rsidR="00B462EC" w:rsidRPr="003B196D" w:rsidRDefault="0036228F" w:rsidP="0036228F">
    <w:pPr>
      <w:pStyle w:val="Footer"/>
      <w:jc w:val="center"/>
      <w:rPr>
        <w:sz w:val="16"/>
        <w:szCs w:val="16"/>
      </w:rPr>
    </w:pPr>
    <w:r>
      <w:rPr>
        <w:sz w:val="16"/>
        <w:szCs w:val="16"/>
      </w:rPr>
      <w:fldChar w:fldCharType="begin"/>
    </w:r>
    <w:r>
      <w:rPr>
        <w:sz w:val="16"/>
        <w:szCs w:val="16"/>
      </w:rPr>
      <w:instrText xml:space="preserve"> FILENAME  \p  \* MERGEFORMAT </w:instrText>
    </w:r>
    <w:r>
      <w:rPr>
        <w:sz w:val="16"/>
        <w:szCs w:val="16"/>
      </w:rPr>
      <w:fldChar w:fldCharType="separate"/>
    </w:r>
    <w:r>
      <w:rPr>
        <w:noProof/>
        <w:sz w:val="16"/>
        <w:szCs w:val="16"/>
      </w:rPr>
      <w:t>T:\Policies\ICT Security Policy Sept 2025.docx</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E87" w:rsidRDefault="00D24E87">
      <w:r>
        <w:separator/>
      </w:r>
    </w:p>
  </w:footnote>
  <w:footnote w:type="continuationSeparator" w:id="0">
    <w:p w:rsidR="00D24E87" w:rsidRDefault="00D2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87" w:rsidRPr="001E7A0D" w:rsidRDefault="00D24E87">
    <w:pPr>
      <w:pStyle w:val="Header"/>
      <w:jc w:val="center"/>
      <w:rPr>
        <w:sz w:val="18"/>
        <w:szCs w:val="18"/>
      </w:rPr>
    </w:pPr>
    <w:r>
      <w:rPr>
        <w:noProof/>
        <w:sz w:val="18"/>
        <w:szCs w:val="18"/>
        <w:lang w:eastAsia="en-GB"/>
      </w:rPr>
      <w:drawing>
        <wp:anchor distT="0" distB="0" distL="114300" distR="114300" simplePos="0" relativeHeight="251658240" behindDoc="0" locked="0" layoutInCell="1" allowOverlap="1" wp14:anchorId="166DA59B" wp14:editId="0776F0B2">
          <wp:simplePos x="0" y="0"/>
          <wp:positionH relativeFrom="column">
            <wp:posOffset>6446520</wp:posOffset>
          </wp:positionH>
          <wp:positionV relativeFrom="paragraph">
            <wp:posOffset>-69215</wp:posOffset>
          </wp:positionV>
          <wp:extent cx="295275" cy="3905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14:sizeRelH relativeFrom="page">
            <wp14:pctWidth>0</wp14:pctWidth>
          </wp14:sizeRelH>
          <wp14:sizeRelV relativeFrom="page">
            <wp14:pctHeight>0</wp14:pctHeight>
          </wp14:sizeRelV>
        </wp:anchor>
      </w:drawing>
    </w:r>
    <w:r>
      <w:rPr>
        <w:noProof/>
        <w:sz w:val="18"/>
        <w:szCs w:val="18"/>
        <w:lang w:eastAsia="en-GB"/>
      </w:rPr>
      <w:drawing>
        <wp:anchor distT="0" distB="0" distL="114300" distR="114300" simplePos="0" relativeHeight="251657216" behindDoc="1" locked="0" layoutInCell="1" allowOverlap="1" wp14:anchorId="78FC97C8" wp14:editId="0D57B990">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7A0D">
      <w:rPr>
        <w:sz w:val="18"/>
        <w:szCs w:val="18"/>
      </w:rPr>
      <w:t>Ashleigh Primary School</w:t>
    </w:r>
  </w:p>
  <w:p w:rsidR="00D24E87" w:rsidRPr="001E7A0D" w:rsidRDefault="00D7122D">
    <w:pPr>
      <w:pStyle w:val="Header"/>
      <w:jc w:val="center"/>
      <w:rPr>
        <w:sz w:val="18"/>
        <w:szCs w:val="18"/>
      </w:rPr>
    </w:pPr>
    <w:r>
      <w:rPr>
        <w:sz w:val="18"/>
        <w:szCs w:val="18"/>
      </w:rPr>
      <w:t>ICT Security</w:t>
    </w:r>
    <w:r w:rsidR="00D24E87" w:rsidRPr="001E7A0D">
      <w:rPr>
        <w:sz w:val="18"/>
        <w:szCs w:val="18"/>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748F392"/>
    <w:lvl w:ilvl="0">
      <w:numFmt w:val="bullet"/>
      <w:lvlText w:val="*"/>
      <w:lvlJc w:val="left"/>
      <w:pPr>
        <w:ind w:left="0" w:firstLine="0"/>
      </w:pPr>
    </w:lvl>
  </w:abstractNum>
  <w:abstractNum w:abstractNumId="1" w15:restartNumberingAfterBreak="0">
    <w:nsid w:val="01C50C1E"/>
    <w:multiLevelType w:val="hybridMultilevel"/>
    <w:tmpl w:val="35788AB8"/>
    <w:lvl w:ilvl="0" w:tplc="FFFFFFFF">
      <w:start w:val="1"/>
      <w:numFmt w:val="bullet"/>
      <w:lvlText w:val=""/>
      <w:lvlJc w:val="left"/>
      <w:pPr>
        <w:tabs>
          <w:tab w:val="num" w:pos="1455"/>
        </w:tabs>
        <w:ind w:left="1455" w:hanging="360"/>
      </w:pPr>
      <w:rPr>
        <w:rFonts w:ascii="Symbol" w:hAnsi="Symbol" w:hint="default"/>
      </w:rPr>
    </w:lvl>
    <w:lvl w:ilvl="1" w:tplc="FFFFFFFF" w:tentative="1">
      <w:start w:val="1"/>
      <w:numFmt w:val="bullet"/>
      <w:lvlText w:val="o"/>
      <w:lvlJc w:val="left"/>
      <w:pPr>
        <w:tabs>
          <w:tab w:val="num" w:pos="2175"/>
        </w:tabs>
        <w:ind w:left="2175" w:hanging="360"/>
      </w:pPr>
      <w:rPr>
        <w:rFonts w:ascii="Courier New" w:hAnsi="Courier New" w:cs="Courier New" w:hint="default"/>
      </w:rPr>
    </w:lvl>
    <w:lvl w:ilvl="2" w:tplc="FFFFFFFF" w:tentative="1">
      <w:start w:val="1"/>
      <w:numFmt w:val="bullet"/>
      <w:lvlText w:val=""/>
      <w:lvlJc w:val="left"/>
      <w:pPr>
        <w:tabs>
          <w:tab w:val="num" w:pos="2895"/>
        </w:tabs>
        <w:ind w:left="2895" w:hanging="360"/>
      </w:pPr>
      <w:rPr>
        <w:rFonts w:ascii="Wingdings" w:hAnsi="Wingdings" w:hint="default"/>
      </w:rPr>
    </w:lvl>
    <w:lvl w:ilvl="3" w:tplc="FFFFFFFF" w:tentative="1">
      <w:start w:val="1"/>
      <w:numFmt w:val="bullet"/>
      <w:lvlText w:val=""/>
      <w:lvlJc w:val="left"/>
      <w:pPr>
        <w:tabs>
          <w:tab w:val="num" w:pos="3615"/>
        </w:tabs>
        <w:ind w:left="3615" w:hanging="360"/>
      </w:pPr>
      <w:rPr>
        <w:rFonts w:ascii="Symbol" w:hAnsi="Symbol" w:hint="default"/>
      </w:rPr>
    </w:lvl>
    <w:lvl w:ilvl="4" w:tplc="FFFFFFFF" w:tentative="1">
      <w:start w:val="1"/>
      <w:numFmt w:val="bullet"/>
      <w:lvlText w:val="o"/>
      <w:lvlJc w:val="left"/>
      <w:pPr>
        <w:tabs>
          <w:tab w:val="num" w:pos="4335"/>
        </w:tabs>
        <w:ind w:left="4335" w:hanging="360"/>
      </w:pPr>
      <w:rPr>
        <w:rFonts w:ascii="Courier New" w:hAnsi="Courier New" w:cs="Courier New" w:hint="default"/>
      </w:rPr>
    </w:lvl>
    <w:lvl w:ilvl="5" w:tplc="FFFFFFFF" w:tentative="1">
      <w:start w:val="1"/>
      <w:numFmt w:val="bullet"/>
      <w:lvlText w:val=""/>
      <w:lvlJc w:val="left"/>
      <w:pPr>
        <w:tabs>
          <w:tab w:val="num" w:pos="5055"/>
        </w:tabs>
        <w:ind w:left="5055" w:hanging="360"/>
      </w:pPr>
      <w:rPr>
        <w:rFonts w:ascii="Wingdings" w:hAnsi="Wingdings" w:hint="default"/>
      </w:rPr>
    </w:lvl>
    <w:lvl w:ilvl="6" w:tplc="FFFFFFFF" w:tentative="1">
      <w:start w:val="1"/>
      <w:numFmt w:val="bullet"/>
      <w:lvlText w:val=""/>
      <w:lvlJc w:val="left"/>
      <w:pPr>
        <w:tabs>
          <w:tab w:val="num" w:pos="5775"/>
        </w:tabs>
        <w:ind w:left="5775" w:hanging="360"/>
      </w:pPr>
      <w:rPr>
        <w:rFonts w:ascii="Symbol" w:hAnsi="Symbol" w:hint="default"/>
      </w:rPr>
    </w:lvl>
    <w:lvl w:ilvl="7" w:tplc="FFFFFFFF" w:tentative="1">
      <w:start w:val="1"/>
      <w:numFmt w:val="bullet"/>
      <w:lvlText w:val="o"/>
      <w:lvlJc w:val="left"/>
      <w:pPr>
        <w:tabs>
          <w:tab w:val="num" w:pos="6495"/>
        </w:tabs>
        <w:ind w:left="6495" w:hanging="360"/>
      </w:pPr>
      <w:rPr>
        <w:rFonts w:ascii="Courier New" w:hAnsi="Courier New" w:cs="Courier New" w:hint="default"/>
      </w:rPr>
    </w:lvl>
    <w:lvl w:ilvl="8" w:tplc="FFFFFFFF" w:tentative="1">
      <w:start w:val="1"/>
      <w:numFmt w:val="bullet"/>
      <w:lvlText w:val=""/>
      <w:lvlJc w:val="left"/>
      <w:pPr>
        <w:tabs>
          <w:tab w:val="num" w:pos="7215"/>
        </w:tabs>
        <w:ind w:left="7215" w:hanging="360"/>
      </w:pPr>
      <w:rPr>
        <w:rFonts w:ascii="Wingdings" w:hAnsi="Wingdings" w:hint="default"/>
      </w:rPr>
    </w:lvl>
  </w:abstractNum>
  <w:abstractNum w:abstractNumId="2" w15:restartNumberingAfterBreak="0">
    <w:nsid w:val="032727B4"/>
    <w:multiLevelType w:val="multilevel"/>
    <w:tmpl w:val="D5FE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D3D11"/>
    <w:multiLevelType w:val="multilevel"/>
    <w:tmpl w:val="C93A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46726"/>
    <w:multiLevelType w:val="hybridMultilevel"/>
    <w:tmpl w:val="B2862AB4"/>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7358B4"/>
    <w:multiLevelType w:val="hybridMultilevel"/>
    <w:tmpl w:val="DB9436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AD23A0E"/>
    <w:multiLevelType w:val="hybridMultilevel"/>
    <w:tmpl w:val="D79623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013571B"/>
    <w:multiLevelType w:val="multilevel"/>
    <w:tmpl w:val="0266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538A8"/>
    <w:multiLevelType w:val="multilevel"/>
    <w:tmpl w:val="830C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D777EE"/>
    <w:multiLevelType w:val="hybridMultilevel"/>
    <w:tmpl w:val="724C29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23FE6"/>
    <w:multiLevelType w:val="hybridMultilevel"/>
    <w:tmpl w:val="F9D64F68"/>
    <w:lvl w:ilvl="0" w:tplc="B56A4574">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3FE52C8"/>
    <w:multiLevelType w:val="multilevel"/>
    <w:tmpl w:val="0986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373311"/>
    <w:multiLevelType w:val="hybridMultilevel"/>
    <w:tmpl w:val="8D38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FD77E8"/>
    <w:multiLevelType w:val="multilevel"/>
    <w:tmpl w:val="C09E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D244E"/>
    <w:multiLevelType w:val="hybridMultilevel"/>
    <w:tmpl w:val="DC006DB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CCA545C"/>
    <w:multiLevelType w:val="hybridMultilevel"/>
    <w:tmpl w:val="9D8226A4"/>
    <w:lvl w:ilvl="0" w:tplc="3F6A144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DF47199"/>
    <w:multiLevelType w:val="hybridMultilevel"/>
    <w:tmpl w:val="8E6AF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4D0275"/>
    <w:multiLevelType w:val="hybridMultilevel"/>
    <w:tmpl w:val="F7700F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A77A6E"/>
    <w:multiLevelType w:val="hybridMultilevel"/>
    <w:tmpl w:val="47F4C5FA"/>
    <w:lvl w:ilvl="0" w:tplc="08090001">
      <w:start w:val="1"/>
      <w:numFmt w:val="bullet"/>
      <w:lvlText w:val=""/>
      <w:lvlJc w:val="left"/>
      <w:pPr>
        <w:ind w:left="1760" w:hanging="360"/>
      </w:pPr>
      <w:rPr>
        <w:rFonts w:ascii="Symbol" w:hAnsi="Symbol"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abstractNum w:abstractNumId="19" w15:restartNumberingAfterBreak="0">
    <w:nsid w:val="45366CE4"/>
    <w:multiLevelType w:val="hybridMultilevel"/>
    <w:tmpl w:val="670479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A2813"/>
    <w:multiLevelType w:val="hybridMultilevel"/>
    <w:tmpl w:val="5232B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EB7A3F"/>
    <w:multiLevelType w:val="hybridMultilevel"/>
    <w:tmpl w:val="30E8BC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D60DAD"/>
    <w:multiLevelType w:val="hybridMultilevel"/>
    <w:tmpl w:val="0D1EAC82"/>
    <w:lvl w:ilvl="0" w:tplc="1A381D78">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C5D5208"/>
    <w:multiLevelType w:val="multilevel"/>
    <w:tmpl w:val="87CE5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2A5976"/>
    <w:multiLevelType w:val="hybridMultilevel"/>
    <w:tmpl w:val="9A1E13D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D872A4"/>
    <w:multiLevelType w:val="hybridMultilevel"/>
    <w:tmpl w:val="E34A0B02"/>
    <w:lvl w:ilvl="0" w:tplc="08090009">
      <w:start w:val="1"/>
      <w:numFmt w:val="bullet"/>
      <w:lvlText w:val=""/>
      <w:lvlJc w:val="left"/>
      <w:pPr>
        <w:tabs>
          <w:tab w:val="num" w:pos="1510"/>
        </w:tabs>
        <w:ind w:left="1510" w:hanging="360"/>
      </w:pPr>
      <w:rPr>
        <w:rFonts w:ascii="Wingdings" w:hAnsi="Wingdings" w:hint="default"/>
      </w:rPr>
    </w:lvl>
    <w:lvl w:ilvl="1" w:tplc="08090011">
      <w:start w:val="1"/>
      <w:numFmt w:val="decimal"/>
      <w:lvlText w:val="%2)"/>
      <w:lvlJc w:val="left"/>
      <w:pPr>
        <w:tabs>
          <w:tab w:val="num" w:pos="2230"/>
        </w:tabs>
        <w:ind w:left="2230" w:hanging="360"/>
      </w:pPr>
      <w:rPr>
        <w:rFonts w:hint="default"/>
      </w:rPr>
    </w:lvl>
    <w:lvl w:ilvl="2" w:tplc="08090005" w:tentative="1">
      <w:start w:val="1"/>
      <w:numFmt w:val="bullet"/>
      <w:lvlText w:val=""/>
      <w:lvlJc w:val="left"/>
      <w:pPr>
        <w:tabs>
          <w:tab w:val="num" w:pos="2950"/>
        </w:tabs>
        <w:ind w:left="2950" w:hanging="360"/>
      </w:pPr>
      <w:rPr>
        <w:rFonts w:ascii="Wingdings" w:hAnsi="Wingdings" w:hint="default"/>
      </w:rPr>
    </w:lvl>
    <w:lvl w:ilvl="3" w:tplc="08090001" w:tentative="1">
      <w:start w:val="1"/>
      <w:numFmt w:val="bullet"/>
      <w:lvlText w:val=""/>
      <w:lvlJc w:val="left"/>
      <w:pPr>
        <w:tabs>
          <w:tab w:val="num" w:pos="3670"/>
        </w:tabs>
        <w:ind w:left="3670" w:hanging="360"/>
      </w:pPr>
      <w:rPr>
        <w:rFonts w:ascii="Symbol" w:hAnsi="Symbol" w:hint="default"/>
      </w:rPr>
    </w:lvl>
    <w:lvl w:ilvl="4" w:tplc="08090003" w:tentative="1">
      <w:start w:val="1"/>
      <w:numFmt w:val="bullet"/>
      <w:lvlText w:val="o"/>
      <w:lvlJc w:val="left"/>
      <w:pPr>
        <w:tabs>
          <w:tab w:val="num" w:pos="4390"/>
        </w:tabs>
        <w:ind w:left="4390" w:hanging="360"/>
      </w:pPr>
      <w:rPr>
        <w:rFonts w:ascii="Courier New" w:hAnsi="Courier New" w:cs="Courier New" w:hint="default"/>
      </w:rPr>
    </w:lvl>
    <w:lvl w:ilvl="5" w:tplc="08090005" w:tentative="1">
      <w:start w:val="1"/>
      <w:numFmt w:val="bullet"/>
      <w:lvlText w:val=""/>
      <w:lvlJc w:val="left"/>
      <w:pPr>
        <w:tabs>
          <w:tab w:val="num" w:pos="5110"/>
        </w:tabs>
        <w:ind w:left="5110" w:hanging="360"/>
      </w:pPr>
      <w:rPr>
        <w:rFonts w:ascii="Wingdings" w:hAnsi="Wingdings" w:hint="default"/>
      </w:rPr>
    </w:lvl>
    <w:lvl w:ilvl="6" w:tplc="08090001" w:tentative="1">
      <w:start w:val="1"/>
      <w:numFmt w:val="bullet"/>
      <w:lvlText w:val=""/>
      <w:lvlJc w:val="left"/>
      <w:pPr>
        <w:tabs>
          <w:tab w:val="num" w:pos="5830"/>
        </w:tabs>
        <w:ind w:left="5830" w:hanging="360"/>
      </w:pPr>
      <w:rPr>
        <w:rFonts w:ascii="Symbol" w:hAnsi="Symbol" w:hint="default"/>
      </w:rPr>
    </w:lvl>
    <w:lvl w:ilvl="7" w:tplc="08090003" w:tentative="1">
      <w:start w:val="1"/>
      <w:numFmt w:val="bullet"/>
      <w:lvlText w:val="o"/>
      <w:lvlJc w:val="left"/>
      <w:pPr>
        <w:tabs>
          <w:tab w:val="num" w:pos="6550"/>
        </w:tabs>
        <w:ind w:left="6550" w:hanging="360"/>
      </w:pPr>
      <w:rPr>
        <w:rFonts w:ascii="Courier New" w:hAnsi="Courier New" w:cs="Courier New" w:hint="default"/>
      </w:rPr>
    </w:lvl>
    <w:lvl w:ilvl="8" w:tplc="08090005" w:tentative="1">
      <w:start w:val="1"/>
      <w:numFmt w:val="bullet"/>
      <w:lvlText w:val=""/>
      <w:lvlJc w:val="left"/>
      <w:pPr>
        <w:tabs>
          <w:tab w:val="num" w:pos="7270"/>
        </w:tabs>
        <w:ind w:left="7270" w:hanging="360"/>
      </w:pPr>
      <w:rPr>
        <w:rFonts w:ascii="Wingdings" w:hAnsi="Wingdings" w:hint="default"/>
      </w:rPr>
    </w:lvl>
  </w:abstractNum>
  <w:abstractNum w:abstractNumId="26" w15:restartNumberingAfterBreak="0">
    <w:nsid w:val="59AE236F"/>
    <w:multiLevelType w:val="hybridMultilevel"/>
    <w:tmpl w:val="2B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9B2750"/>
    <w:multiLevelType w:val="multilevel"/>
    <w:tmpl w:val="AB2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690A9C"/>
    <w:multiLevelType w:val="hybridMultilevel"/>
    <w:tmpl w:val="82F8DF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630DBE"/>
    <w:multiLevelType w:val="hybridMultilevel"/>
    <w:tmpl w:val="CD002458"/>
    <w:lvl w:ilvl="0" w:tplc="FFFFFFFF">
      <w:start w:val="1"/>
      <w:numFmt w:val="bullet"/>
      <w:lvlText w:val=""/>
      <w:lvlJc w:val="left"/>
      <w:pPr>
        <w:tabs>
          <w:tab w:val="num" w:pos="1395"/>
        </w:tabs>
        <w:ind w:left="1395" w:hanging="360"/>
      </w:pPr>
      <w:rPr>
        <w:rFonts w:ascii="Symbol" w:hAnsi="Symbol" w:hint="default"/>
      </w:rPr>
    </w:lvl>
    <w:lvl w:ilvl="1" w:tplc="FFFFFFFF" w:tentative="1">
      <w:start w:val="1"/>
      <w:numFmt w:val="bullet"/>
      <w:lvlText w:val="o"/>
      <w:lvlJc w:val="left"/>
      <w:pPr>
        <w:tabs>
          <w:tab w:val="num" w:pos="2115"/>
        </w:tabs>
        <w:ind w:left="2115" w:hanging="360"/>
      </w:pPr>
      <w:rPr>
        <w:rFonts w:ascii="Courier New" w:hAnsi="Courier New" w:cs="Courier New" w:hint="default"/>
      </w:rPr>
    </w:lvl>
    <w:lvl w:ilvl="2" w:tplc="FFFFFFFF" w:tentative="1">
      <w:start w:val="1"/>
      <w:numFmt w:val="bullet"/>
      <w:lvlText w:val=""/>
      <w:lvlJc w:val="left"/>
      <w:pPr>
        <w:tabs>
          <w:tab w:val="num" w:pos="2835"/>
        </w:tabs>
        <w:ind w:left="2835" w:hanging="360"/>
      </w:pPr>
      <w:rPr>
        <w:rFonts w:ascii="Wingdings" w:hAnsi="Wingdings" w:hint="default"/>
      </w:rPr>
    </w:lvl>
    <w:lvl w:ilvl="3" w:tplc="FFFFFFFF" w:tentative="1">
      <w:start w:val="1"/>
      <w:numFmt w:val="bullet"/>
      <w:lvlText w:val=""/>
      <w:lvlJc w:val="left"/>
      <w:pPr>
        <w:tabs>
          <w:tab w:val="num" w:pos="3555"/>
        </w:tabs>
        <w:ind w:left="3555" w:hanging="360"/>
      </w:pPr>
      <w:rPr>
        <w:rFonts w:ascii="Symbol" w:hAnsi="Symbol" w:hint="default"/>
      </w:rPr>
    </w:lvl>
    <w:lvl w:ilvl="4" w:tplc="FFFFFFFF" w:tentative="1">
      <w:start w:val="1"/>
      <w:numFmt w:val="bullet"/>
      <w:lvlText w:val="o"/>
      <w:lvlJc w:val="left"/>
      <w:pPr>
        <w:tabs>
          <w:tab w:val="num" w:pos="4275"/>
        </w:tabs>
        <w:ind w:left="4275" w:hanging="360"/>
      </w:pPr>
      <w:rPr>
        <w:rFonts w:ascii="Courier New" w:hAnsi="Courier New" w:cs="Courier New" w:hint="default"/>
      </w:rPr>
    </w:lvl>
    <w:lvl w:ilvl="5" w:tplc="FFFFFFFF" w:tentative="1">
      <w:start w:val="1"/>
      <w:numFmt w:val="bullet"/>
      <w:lvlText w:val=""/>
      <w:lvlJc w:val="left"/>
      <w:pPr>
        <w:tabs>
          <w:tab w:val="num" w:pos="4995"/>
        </w:tabs>
        <w:ind w:left="4995" w:hanging="360"/>
      </w:pPr>
      <w:rPr>
        <w:rFonts w:ascii="Wingdings" w:hAnsi="Wingdings" w:hint="default"/>
      </w:rPr>
    </w:lvl>
    <w:lvl w:ilvl="6" w:tplc="FFFFFFFF" w:tentative="1">
      <w:start w:val="1"/>
      <w:numFmt w:val="bullet"/>
      <w:lvlText w:val=""/>
      <w:lvlJc w:val="left"/>
      <w:pPr>
        <w:tabs>
          <w:tab w:val="num" w:pos="5715"/>
        </w:tabs>
        <w:ind w:left="5715" w:hanging="360"/>
      </w:pPr>
      <w:rPr>
        <w:rFonts w:ascii="Symbol" w:hAnsi="Symbol" w:hint="default"/>
      </w:rPr>
    </w:lvl>
    <w:lvl w:ilvl="7" w:tplc="FFFFFFFF" w:tentative="1">
      <w:start w:val="1"/>
      <w:numFmt w:val="bullet"/>
      <w:lvlText w:val="o"/>
      <w:lvlJc w:val="left"/>
      <w:pPr>
        <w:tabs>
          <w:tab w:val="num" w:pos="6435"/>
        </w:tabs>
        <w:ind w:left="6435" w:hanging="360"/>
      </w:pPr>
      <w:rPr>
        <w:rFonts w:ascii="Courier New" w:hAnsi="Courier New" w:cs="Courier New" w:hint="default"/>
      </w:rPr>
    </w:lvl>
    <w:lvl w:ilvl="8" w:tplc="FFFFFFFF" w:tentative="1">
      <w:start w:val="1"/>
      <w:numFmt w:val="bullet"/>
      <w:lvlText w:val=""/>
      <w:lvlJc w:val="left"/>
      <w:pPr>
        <w:tabs>
          <w:tab w:val="num" w:pos="7155"/>
        </w:tabs>
        <w:ind w:left="7155" w:hanging="360"/>
      </w:pPr>
      <w:rPr>
        <w:rFonts w:ascii="Wingdings" w:hAnsi="Wingdings" w:hint="default"/>
      </w:rPr>
    </w:lvl>
  </w:abstractNum>
  <w:abstractNum w:abstractNumId="30" w15:restartNumberingAfterBreak="0">
    <w:nsid w:val="5DA25754"/>
    <w:multiLevelType w:val="hybridMultilevel"/>
    <w:tmpl w:val="BE9E595C"/>
    <w:lvl w:ilvl="0" w:tplc="02FE3DD6">
      <w:start w:val="1"/>
      <w:numFmt w:val="lowerRoman"/>
      <w:lvlText w:val="(%1)"/>
      <w:lvlJc w:val="left"/>
      <w:pPr>
        <w:tabs>
          <w:tab w:val="num" w:pos="1440"/>
        </w:tabs>
        <w:ind w:left="1440" w:hanging="10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46E1E07"/>
    <w:multiLevelType w:val="multilevel"/>
    <w:tmpl w:val="40D2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785409"/>
    <w:multiLevelType w:val="hybridMultilevel"/>
    <w:tmpl w:val="23A8581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D836A9"/>
    <w:multiLevelType w:val="hybridMultilevel"/>
    <w:tmpl w:val="408C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D43F0"/>
    <w:multiLevelType w:val="hybridMultilevel"/>
    <w:tmpl w:val="3C82D8A6"/>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15226F2"/>
    <w:multiLevelType w:val="hybridMultilevel"/>
    <w:tmpl w:val="A566B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4F750C"/>
    <w:multiLevelType w:val="hybridMultilevel"/>
    <w:tmpl w:val="99A25FC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E55EC1"/>
    <w:multiLevelType w:val="multilevel"/>
    <w:tmpl w:val="C0E0D174"/>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40"/>
        </w:tabs>
        <w:ind w:left="1040" w:hanging="360"/>
      </w:pPr>
      <w:rPr>
        <w:rFonts w:hint="default"/>
        <w:b/>
      </w:rPr>
    </w:lvl>
    <w:lvl w:ilvl="2">
      <w:start w:val="1"/>
      <w:numFmt w:val="decimal"/>
      <w:lvlText w:val="%1.%2.%3"/>
      <w:lvlJc w:val="left"/>
      <w:pPr>
        <w:tabs>
          <w:tab w:val="num" w:pos="2080"/>
        </w:tabs>
        <w:ind w:left="2080" w:hanging="720"/>
      </w:pPr>
      <w:rPr>
        <w:rFonts w:hint="default"/>
        <w:b/>
      </w:rPr>
    </w:lvl>
    <w:lvl w:ilvl="3">
      <w:start w:val="1"/>
      <w:numFmt w:val="decimal"/>
      <w:lvlText w:val="%1.%2.%3.%4"/>
      <w:lvlJc w:val="left"/>
      <w:pPr>
        <w:tabs>
          <w:tab w:val="num" w:pos="2760"/>
        </w:tabs>
        <w:ind w:left="2760" w:hanging="720"/>
      </w:pPr>
      <w:rPr>
        <w:rFonts w:hint="default"/>
        <w:b/>
      </w:rPr>
    </w:lvl>
    <w:lvl w:ilvl="4">
      <w:start w:val="1"/>
      <w:numFmt w:val="decimal"/>
      <w:lvlText w:val="%1.%2.%3.%4.%5"/>
      <w:lvlJc w:val="left"/>
      <w:pPr>
        <w:tabs>
          <w:tab w:val="num" w:pos="3800"/>
        </w:tabs>
        <w:ind w:left="3800" w:hanging="1080"/>
      </w:pPr>
      <w:rPr>
        <w:rFonts w:hint="default"/>
        <w:b/>
      </w:rPr>
    </w:lvl>
    <w:lvl w:ilvl="5">
      <w:start w:val="1"/>
      <w:numFmt w:val="decimal"/>
      <w:lvlText w:val="%1.%2.%3.%4.%5.%6"/>
      <w:lvlJc w:val="left"/>
      <w:pPr>
        <w:tabs>
          <w:tab w:val="num" w:pos="4480"/>
        </w:tabs>
        <w:ind w:left="4480" w:hanging="1080"/>
      </w:pPr>
      <w:rPr>
        <w:rFonts w:hint="default"/>
        <w:b/>
      </w:rPr>
    </w:lvl>
    <w:lvl w:ilvl="6">
      <w:start w:val="1"/>
      <w:numFmt w:val="decimal"/>
      <w:lvlText w:val="%1.%2.%3.%4.%5.%6.%7"/>
      <w:lvlJc w:val="left"/>
      <w:pPr>
        <w:tabs>
          <w:tab w:val="num" w:pos="5520"/>
        </w:tabs>
        <w:ind w:left="5520" w:hanging="1440"/>
      </w:pPr>
      <w:rPr>
        <w:rFonts w:hint="default"/>
        <w:b/>
      </w:rPr>
    </w:lvl>
    <w:lvl w:ilvl="7">
      <w:start w:val="1"/>
      <w:numFmt w:val="decimal"/>
      <w:lvlText w:val="%1.%2.%3.%4.%5.%6.%7.%8"/>
      <w:lvlJc w:val="left"/>
      <w:pPr>
        <w:tabs>
          <w:tab w:val="num" w:pos="6200"/>
        </w:tabs>
        <w:ind w:left="6200" w:hanging="1440"/>
      </w:pPr>
      <w:rPr>
        <w:rFonts w:hint="default"/>
        <w:b/>
      </w:rPr>
    </w:lvl>
    <w:lvl w:ilvl="8">
      <w:start w:val="1"/>
      <w:numFmt w:val="decimal"/>
      <w:lvlText w:val="%1.%2.%3.%4.%5.%6.%7.%8.%9"/>
      <w:lvlJc w:val="left"/>
      <w:pPr>
        <w:tabs>
          <w:tab w:val="num" w:pos="7240"/>
        </w:tabs>
        <w:ind w:left="7240" w:hanging="1800"/>
      </w:pPr>
      <w:rPr>
        <w:rFonts w:hint="default"/>
        <w:b/>
      </w:rPr>
    </w:lvl>
  </w:abstractNum>
  <w:num w:numId="1">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2"/>
  </w:num>
  <w:num w:numId="4">
    <w:abstractNumId w:val="4"/>
  </w:num>
  <w:num w:numId="5">
    <w:abstractNumId w:val="25"/>
  </w:num>
  <w:num w:numId="6">
    <w:abstractNumId w:val="24"/>
  </w:num>
  <w:num w:numId="7">
    <w:abstractNumId w:val="30"/>
  </w:num>
  <w:num w:numId="8">
    <w:abstractNumId w:val="15"/>
  </w:num>
  <w:num w:numId="9">
    <w:abstractNumId w:val="0"/>
    <w:lvlOverride w:ilvl="0">
      <w:lvl w:ilvl="0">
        <w:numFmt w:val="bullet"/>
        <w:lvlText w:val=""/>
        <w:legacy w:legacy="1" w:legacySpace="0" w:legacyIndent="360"/>
        <w:lvlJc w:val="left"/>
        <w:pPr>
          <w:ind w:left="0" w:firstLine="0"/>
        </w:pPr>
        <w:rPr>
          <w:rFonts w:ascii="Symbol" w:hAnsi="Symbol" w:hint="default"/>
        </w:rPr>
      </w:lvl>
    </w:lvlOverride>
  </w:num>
  <w:num w:numId="10">
    <w:abstractNumId w:val="14"/>
  </w:num>
  <w:num w:numId="11">
    <w:abstractNumId w:val="9"/>
  </w:num>
  <w:num w:numId="12">
    <w:abstractNumId w:val="36"/>
  </w:num>
  <w:num w:numId="13">
    <w:abstractNumId w:val="1"/>
  </w:num>
  <w:num w:numId="14">
    <w:abstractNumId w:val="29"/>
  </w:num>
  <w:num w:numId="15">
    <w:abstractNumId w:val="37"/>
  </w:num>
  <w:num w:numId="16">
    <w:abstractNumId w:val="12"/>
  </w:num>
  <w:num w:numId="17">
    <w:abstractNumId w:val="35"/>
  </w:num>
  <w:num w:numId="18">
    <w:abstractNumId w:val="19"/>
  </w:num>
  <w:num w:numId="19">
    <w:abstractNumId w:val="33"/>
  </w:num>
  <w:num w:numId="20">
    <w:abstractNumId w:val="16"/>
  </w:num>
  <w:num w:numId="21">
    <w:abstractNumId w:val="6"/>
  </w:num>
  <w:num w:numId="22">
    <w:abstractNumId w:val="17"/>
  </w:num>
  <w:num w:numId="23">
    <w:abstractNumId w:val="21"/>
  </w:num>
  <w:num w:numId="24">
    <w:abstractNumId w:val="32"/>
  </w:num>
  <w:num w:numId="25">
    <w:abstractNumId w:val="28"/>
  </w:num>
  <w:num w:numId="26">
    <w:abstractNumId w:val="18"/>
  </w:num>
  <w:num w:numId="27">
    <w:abstractNumId w:val="5"/>
  </w:num>
  <w:num w:numId="28">
    <w:abstractNumId w:val="26"/>
  </w:num>
  <w:num w:numId="29">
    <w:abstractNumId w:val="20"/>
  </w:num>
  <w:num w:numId="30">
    <w:abstractNumId w:val="3"/>
  </w:num>
  <w:num w:numId="31">
    <w:abstractNumId w:val="27"/>
  </w:num>
  <w:num w:numId="32">
    <w:abstractNumId w:val="8"/>
  </w:num>
  <w:num w:numId="33">
    <w:abstractNumId w:val="13"/>
  </w:num>
  <w:num w:numId="34">
    <w:abstractNumId w:val="23"/>
  </w:num>
  <w:num w:numId="35">
    <w:abstractNumId w:val="31"/>
  </w:num>
  <w:num w:numId="36">
    <w:abstractNumId w:val="7"/>
  </w:num>
  <w:num w:numId="37">
    <w:abstractNumId w:val="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BF"/>
    <w:rsid w:val="00042DF7"/>
    <w:rsid w:val="000803E5"/>
    <w:rsid w:val="000B6FC4"/>
    <w:rsid w:val="000C3527"/>
    <w:rsid w:val="000F6F1D"/>
    <w:rsid w:val="00167BB4"/>
    <w:rsid w:val="001815E9"/>
    <w:rsid w:val="001D66DC"/>
    <w:rsid w:val="001E7A0D"/>
    <w:rsid w:val="0023358D"/>
    <w:rsid w:val="00290730"/>
    <w:rsid w:val="0029793A"/>
    <w:rsid w:val="002C26CC"/>
    <w:rsid w:val="002D5D38"/>
    <w:rsid w:val="002E4F9C"/>
    <w:rsid w:val="0036228F"/>
    <w:rsid w:val="003B196D"/>
    <w:rsid w:val="004333EA"/>
    <w:rsid w:val="0045051C"/>
    <w:rsid w:val="004776F1"/>
    <w:rsid w:val="004A1642"/>
    <w:rsid w:val="004D02B8"/>
    <w:rsid w:val="005330FC"/>
    <w:rsid w:val="00550045"/>
    <w:rsid w:val="005C2D5C"/>
    <w:rsid w:val="005F2CB7"/>
    <w:rsid w:val="00640AE4"/>
    <w:rsid w:val="006A6F16"/>
    <w:rsid w:val="006F5449"/>
    <w:rsid w:val="006F717A"/>
    <w:rsid w:val="00711BCF"/>
    <w:rsid w:val="0071755D"/>
    <w:rsid w:val="007C670C"/>
    <w:rsid w:val="00806BAE"/>
    <w:rsid w:val="00865694"/>
    <w:rsid w:val="00893540"/>
    <w:rsid w:val="00960C34"/>
    <w:rsid w:val="0097496D"/>
    <w:rsid w:val="009B4E59"/>
    <w:rsid w:val="009B6EA2"/>
    <w:rsid w:val="00A0243D"/>
    <w:rsid w:val="00A12F19"/>
    <w:rsid w:val="00A3096D"/>
    <w:rsid w:val="00A409BC"/>
    <w:rsid w:val="00AA1E81"/>
    <w:rsid w:val="00AA5D2A"/>
    <w:rsid w:val="00AB2701"/>
    <w:rsid w:val="00AE6939"/>
    <w:rsid w:val="00AE7376"/>
    <w:rsid w:val="00B42647"/>
    <w:rsid w:val="00B462EC"/>
    <w:rsid w:val="00B85083"/>
    <w:rsid w:val="00BE69BF"/>
    <w:rsid w:val="00BF600C"/>
    <w:rsid w:val="00CA13EC"/>
    <w:rsid w:val="00CB0424"/>
    <w:rsid w:val="00D24E87"/>
    <w:rsid w:val="00D30444"/>
    <w:rsid w:val="00D7122D"/>
    <w:rsid w:val="00D75B64"/>
    <w:rsid w:val="00D9013D"/>
    <w:rsid w:val="00DA64C6"/>
    <w:rsid w:val="00E10E15"/>
    <w:rsid w:val="00EB2BFE"/>
    <w:rsid w:val="00EE2886"/>
    <w:rsid w:val="00EE2E79"/>
    <w:rsid w:val="00F00443"/>
    <w:rsid w:val="00F24A9A"/>
    <w:rsid w:val="00F74183"/>
    <w:rsid w:val="00FB08AE"/>
    <w:rsid w:val="00FD52AC"/>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8AE7DEC"/>
  <w15:docId w15:val="{E6954B1B-112F-4000-A5AB-5F1F6891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mic Sans MS" w:hAnsi="Comic Sans MS"/>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rsid w:val="004D02B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29073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29073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BodyText2">
    <w:name w:val="Body Text 2"/>
    <w:basedOn w:val="Normal"/>
    <w:rPr>
      <w:b/>
      <w:bC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LCPHeading">
    <w:name w:val="a LCP Heading"/>
    <w:basedOn w:val="Heading1"/>
    <w:autoRedefine/>
    <w:rsid w:val="00D30444"/>
    <w:pPr>
      <w:widowControl w:val="0"/>
      <w:suppressAutoHyphens/>
      <w:jc w:val="center"/>
    </w:pPr>
    <w:rPr>
      <w:rFonts w:cs="Arial"/>
      <w:bCs w:val="0"/>
      <w:sz w:val="72"/>
      <w:szCs w:val="72"/>
      <w:u w:val="none"/>
      <w:lang w:val="en-US"/>
    </w:rPr>
  </w:style>
  <w:style w:type="character" w:customStyle="1" w:styleId="Heading2Char">
    <w:name w:val="Heading 2 Char"/>
    <w:link w:val="Heading2"/>
    <w:semiHidden/>
    <w:rsid w:val="004D02B8"/>
    <w:rPr>
      <w:rFonts w:ascii="Cambria" w:eastAsia="Times New Roman" w:hAnsi="Cambria" w:cs="Times New Roman"/>
      <w:b/>
      <w:bCs/>
      <w:i/>
      <w:iCs/>
      <w:sz w:val="28"/>
      <w:szCs w:val="28"/>
      <w:lang w:eastAsia="en-US"/>
    </w:rPr>
  </w:style>
  <w:style w:type="character" w:customStyle="1" w:styleId="aLCPboldbodytext">
    <w:name w:val="a LCP bold body text"/>
    <w:rsid w:val="001D66DC"/>
    <w:rPr>
      <w:rFonts w:ascii="Arial" w:hAnsi="Arial"/>
      <w:b/>
      <w:bCs/>
      <w:dstrike w:val="0"/>
      <w:sz w:val="22"/>
      <w:effect w:val="none"/>
      <w:vertAlign w:val="baseline"/>
    </w:rPr>
  </w:style>
  <w:style w:type="paragraph" w:customStyle="1" w:styleId="aLCPBodytext">
    <w:name w:val="a LCP Body text"/>
    <w:autoRedefine/>
    <w:rsid w:val="001D66DC"/>
    <w:pPr>
      <w:ind w:left="680"/>
    </w:pPr>
    <w:rPr>
      <w:rFonts w:ascii="Arial" w:hAnsi="Arial" w:cs="Arial"/>
      <w:sz w:val="22"/>
      <w:lang w:eastAsia="en-US"/>
    </w:rPr>
  </w:style>
  <w:style w:type="paragraph" w:styleId="BalloonText">
    <w:name w:val="Balloon Text"/>
    <w:basedOn w:val="Normal"/>
    <w:link w:val="BalloonTextChar"/>
    <w:rsid w:val="00893540"/>
    <w:rPr>
      <w:rFonts w:ascii="Tahoma" w:hAnsi="Tahoma" w:cs="Tahoma"/>
      <w:sz w:val="16"/>
      <w:szCs w:val="16"/>
    </w:rPr>
  </w:style>
  <w:style w:type="character" w:customStyle="1" w:styleId="BalloonTextChar">
    <w:name w:val="Balloon Text Char"/>
    <w:basedOn w:val="DefaultParagraphFont"/>
    <w:link w:val="BalloonText"/>
    <w:rsid w:val="00893540"/>
    <w:rPr>
      <w:rFonts w:ascii="Tahoma" w:hAnsi="Tahoma" w:cs="Tahoma"/>
      <w:sz w:val="16"/>
      <w:szCs w:val="16"/>
      <w:lang w:eastAsia="en-US"/>
    </w:rPr>
  </w:style>
  <w:style w:type="paragraph" w:styleId="ListParagraph">
    <w:name w:val="List Paragraph"/>
    <w:basedOn w:val="Normal"/>
    <w:uiPriority w:val="34"/>
    <w:qFormat/>
    <w:rsid w:val="00893540"/>
    <w:pPr>
      <w:ind w:left="720"/>
      <w:contextualSpacing/>
    </w:pPr>
  </w:style>
  <w:style w:type="character" w:customStyle="1" w:styleId="Heading3Char">
    <w:name w:val="Heading 3 Char"/>
    <w:basedOn w:val="DefaultParagraphFont"/>
    <w:link w:val="Heading3"/>
    <w:semiHidden/>
    <w:rsid w:val="00290730"/>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290730"/>
    <w:rPr>
      <w:rFonts w:asciiTheme="majorHAnsi" w:eastAsiaTheme="majorEastAsia" w:hAnsiTheme="majorHAnsi" w:cstheme="majorBidi"/>
      <w:i/>
      <w:iCs/>
      <w:color w:val="365F91"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599270">
      <w:bodyDiv w:val="1"/>
      <w:marLeft w:val="0"/>
      <w:marRight w:val="0"/>
      <w:marTop w:val="0"/>
      <w:marBottom w:val="0"/>
      <w:divBdr>
        <w:top w:val="none" w:sz="0" w:space="0" w:color="auto"/>
        <w:left w:val="none" w:sz="0" w:space="0" w:color="auto"/>
        <w:bottom w:val="none" w:sz="0" w:space="0" w:color="auto"/>
        <w:right w:val="none" w:sz="0" w:space="0" w:color="auto"/>
      </w:divBdr>
    </w:div>
    <w:div w:id="60812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938A9-CC30-40C3-8B83-628BD8B9B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1576</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Mr. Matthews</cp:lastModifiedBy>
  <cp:revision>3</cp:revision>
  <cp:lastPrinted>2012-12-03T15:04:00Z</cp:lastPrinted>
  <dcterms:created xsi:type="dcterms:W3CDTF">2025-09-15T14:31:00Z</dcterms:created>
  <dcterms:modified xsi:type="dcterms:W3CDTF">2025-09-15T14:31:00Z</dcterms:modified>
</cp:coreProperties>
</file>