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628" w:rsidRDefault="00136628" w:rsidP="006D11D4">
      <w:pPr>
        <w:pStyle w:val="aLCPHeading"/>
      </w:pPr>
      <w:r>
        <w:t>Ashleigh Primary School</w:t>
      </w:r>
    </w:p>
    <w:p w:rsidR="00136628" w:rsidRDefault="00136628" w:rsidP="00D30444">
      <w:pPr>
        <w:pStyle w:val="aLCPHeading"/>
      </w:pPr>
    </w:p>
    <w:p w:rsidR="00136628" w:rsidRDefault="00136628" w:rsidP="00D30444">
      <w:pPr>
        <w:pStyle w:val="aLCPHeading"/>
      </w:pPr>
    </w:p>
    <w:p w:rsidR="00136628" w:rsidRDefault="00136628" w:rsidP="00D30444">
      <w:pPr>
        <w:pStyle w:val="aLCPHeading"/>
      </w:pPr>
      <w:r>
        <w:tab/>
      </w:r>
    </w:p>
    <w:p w:rsidR="00136628" w:rsidRDefault="00136628" w:rsidP="006D11D4">
      <w:pPr>
        <w:pStyle w:val="aLCPHeading"/>
        <w:jc w:val="left"/>
      </w:pPr>
    </w:p>
    <w:p w:rsidR="00136628" w:rsidRPr="00D30444" w:rsidRDefault="00C55511" w:rsidP="00D30444">
      <w:pPr>
        <w:pStyle w:val="aLCPHeading"/>
        <w:rPr>
          <w:sz w:val="96"/>
          <w:szCs w:val="96"/>
        </w:rPr>
      </w:pPr>
      <w:r>
        <w:rPr>
          <w:sz w:val="96"/>
          <w:szCs w:val="96"/>
        </w:rPr>
        <w:t>Equality Information and Objectives</w:t>
      </w:r>
    </w:p>
    <w:p w:rsidR="00136628" w:rsidRDefault="00136628" w:rsidP="00D30444">
      <w:pPr>
        <w:pStyle w:val="aLCPHeading"/>
        <w:jc w:val="left"/>
      </w:pPr>
    </w:p>
    <w:p w:rsidR="00136628" w:rsidRDefault="00136628" w:rsidP="00D30444">
      <w:pPr>
        <w:pStyle w:val="aLCPHeading"/>
      </w:pPr>
    </w:p>
    <w:p w:rsidR="00136628" w:rsidRDefault="00136628" w:rsidP="00D30444">
      <w:pPr>
        <w:pStyle w:val="aLCPHeading"/>
      </w:pPr>
    </w:p>
    <w:p w:rsidR="00136628" w:rsidRDefault="00136628" w:rsidP="00A0243D">
      <w:pPr>
        <w:jc w:val="center"/>
        <w:rPr>
          <w:b/>
          <w:bCs/>
          <w:sz w:val="44"/>
          <w:szCs w:val="44"/>
          <w:u w:val="single"/>
        </w:rPr>
      </w:pPr>
    </w:p>
    <w:p w:rsidR="00136628" w:rsidRDefault="00136628" w:rsidP="00A0243D">
      <w:pPr>
        <w:jc w:val="center"/>
        <w:rPr>
          <w:b/>
          <w:bCs/>
          <w:sz w:val="44"/>
          <w:szCs w:val="44"/>
          <w:u w:val="single"/>
        </w:rPr>
      </w:pPr>
    </w:p>
    <w:p w:rsidR="00F90ED2" w:rsidRDefault="00F90ED2" w:rsidP="00F90ED2">
      <w:pPr>
        <w:rPr>
          <w:sz w:val="26"/>
          <w:szCs w:val="26"/>
        </w:rPr>
      </w:pPr>
      <w:r>
        <w:rPr>
          <w:sz w:val="26"/>
          <w:szCs w:val="26"/>
        </w:rPr>
        <w:t xml:space="preserve">IM, </w:t>
      </w:r>
      <w:r w:rsidR="00225018">
        <w:rPr>
          <w:sz w:val="26"/>
          <w:szCs w:val="26"/>
        </w:rPr>
        <w:t>Re</w:t>
      </w:r>
      <w:r w:rsidR="00500C3A">
        <w:rPr>
          <w:sz w:val="26"/>
          <w:szCs w:val="26"/>
        </w:rPr>
        <w:t>viewed</w:t>
      </w:r>
      <w:r>
        <w:rPr>
          <w:sz w:val="26"/>
          <w:szCs w:val="26"/>
        </w:rPr>
        <w:t xml:space="preserve">: </w:t>
      </w:r>
      <w:r w:rsidR="004957B3">
        <w:rPr>
          <w:sz w:val="26"/>
          <w:szCs w:val="26"/>
        </w:rPr>
        <w:t>July 2025</w:t>
      </w:r>
    </w:p>
    <w:p w:rsidR="00F90ED2" w:rsidRDefault="00F90ED2" w:rsidP="00F90ED2">
      <w:pPr>
        <w:rPr>
          <w:sz w:val="26"/>
          <w:szCs w:val="26"/>
        </w:rPr>
      </w:pPr>
      <w:r>
        <w:rPr>
          <w:sz w:val="26"/>
          <w:szCs w:val="26"/>
        </w:rPr>
        <w:t xml:space="preserve">Staff: </w:t>
      </w:r>
      <w:r w:rsidR="004957B3">
        <w:rPr>
          <w:sz w:val="26"/>
          <w:szCs w:val="26"/>
        </w:rPr>
        <w:t>Sept 2025</w:t>
      </w:r>
    </w:p>
    <w:p w:rsidR="00F90ED2" w:rsidRDefault="00F90ED2" w:rsidP="00F90ED2">
      <w:pPr>
        <w:rPr>
          <w:sz w:val="26"/>
          <w:szCs w:val="26"/>
        </w:rPr>
      </w:pPr>
      <w:r>
        <w:rPr>
          <w:sz w:val="26"/>
          <w:szCs w:val="26"/>
        </w:rPr>
        <w:t xml:space="preserve">Approved by Governors: </w:t>
      </w:r>
      <w:r w:rsidR="004957B3">
        <w:rPr>
          <w:sz w:val="26"/>
          <w:szCs w:val="26"/>
        </w:rPr>
        <w:t>Sept 2025</w:t>
      </w:r>
    </w:p>
    <w:p w:rsidR="00F90ED2" w:rsidRDefault="00F90ED2" w:rsidP="00F90ED2">
      <w:pPr>
        <w:rPr>
          <w:sz w:val="26"/>
          <w:szCs w:val="26"/>
        </w:rPr>
      </w:pPr>
      <w:r>
        <w:rPr>
          <w:sz w:val="26"/>
          <w:szCs w:val="26"/>
        </w:rPr>
        <w:t xml:space="preserve">Review date: </w:t>
      </w:r>
      <w:r w:rsidR="004957B3">
        <w:rPr>
          <w:sz w:val="26"/>
          <w:szCs w:val="26"/>
        </w:rPr>
        <w:t>Sept 2026</w:t>
      </w:r>
    </w:p>
    <w:p w:rsidR="00136628" w:rsidRDefault="00136628" w:rsidP="00A0243D">
      <w:pPr>
        <w:jc w:val="center"/>
        <w:rPr>
          <w:b/>
          <w:bCs/>
          <w:sz w:val="44"/>
          <w:szCs w:val="44"/>
          <w:u w:val="single"/>
        </w:rPr>
      </w:pPr>
    </w:p>
    <w:p w:rsidR="00136628" w:rsidRPr="008D363A" w:rsidRDefault="00136628" w:rsidP="008D363A">
      <w:pPr>
        <w:rPr>
          <w:sz w:val="22"/>
          <w:szCs w:val="22"/>
          <w:lang w:val="en-US"/>
        </w:rPr>
      </w:pPr>
    </w:p>
    <w:p w:rsidR="00E542EB" w:rsidRDefault="00E542EB" w:rsidP="00E542EB">
      <w:pPr>
        <w:rPr>
          <w:rFonts w:cs="Arial"/>
          <w:b/>
          <w:sz w:val="22"/>
          <w:szCs w:val="22"/>
          <w:u w:val="single"/>
          <w:lang w:val="en-US"/>
        </w:rPr>
      </w:pPr>
      <w:r>
        <w:rPr>
          <w:rFonts w:cs="Arial"/>
          <w:b/>
          <w:sz w:val="22"/>
          <w:szCs w:val="22"/>
          <w:u w:val="single"/>
          <w:lang w:val="en-US"/>
        </w:rPr>
        <w:lastRenderedPageBreak/>
        <w:t>British Values</w:t>
      </w:r>
    </w:p>
    <w:p w:rsidR="00E542EB" w:rsidRDefault="00E542EB" w:rsidP="00E74E0C">
      <w:pPr>
        <w:rPr>
          <w:rFonts w:cs="Arial"/>
          <w:sz w:val="22"/>
          <w:szCs w:val="22"/>
          <w:lang w:val="en-US"/>
        </w:rPr>
      </w:pPr>
      <w:r>
        <w:rPr>
          <w:rFonts w:cs="Arial"/>
          <w:sz w:val="22"/>
          <w:szCs w:val="22"/>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E542EB" w:rsidRPr="00E542EB" w:rsidRDefault="00E542EB" w:rsidP="00E74E0C">
      <w:pPr>
        <w:rPr>
          <w:rFonts w:cs="Arial"/>
          <w:sz w:val="22"/>
          <w:szCs w:val="22"/>
          <w:lang w:val="en-US"/>
        </w:rPr>
      </w:pPr>
    </w:p>
    <w:p w:rsidR="00332540" w:rsidRPr="00E74E0C" w:rsidRDefault="00332540" w:rsidP="00332540">
      <w:pPr>
        <w:keepNext/>
        <w:outlineLvl w:val="1"/>
        <w:rPr>
          <w:b/>
          <w:bCs/>
          <w:sz w:val="22"/>
          <w:szCs w:val="22"/>
          <w:u w:val="single"/>
        </w:rPr>
      </w:pPr>
      <w:r w:rsidRPr="00E74E0C">
        <w:rPr>
          <w:b/>
          <w:bCs/>
          <w:sz w:val="22"/>
          <w:szCs w:val="22"/>
          <w:u w:val="single"/>
        </w:rPr>
        <w:t>Race Equality and Racial Harassment</w:t>
      </w:r>
    </w:p>
    <w:p w:rsidR="00E542EB" w:rsidRDefault="00810824" w:rsidP="00E74E0C">
      <w:pPr>
        <w:rPr>
          <w:sz w:val="22"/>
          <w:szCs w:val="22"/>
        </w:rPr>
      </w:pPr>
      <w:r>
        <w:rPr>
          <w:sz w:val="22"/>
          <w:szCs w:val="22"/>
        </w:rPr>
        <w:t>Implicit in our polic</w:t>
      </w:r>
      <w:r w:rsidR="00332540" w:rsidRPr="00E74E0C">
        <w:rPr>
          <w:sz w:val="22"/>
          <w:szCs w:val="22"/>
        </w:rPr>
        <w:t>y for marking is a belief in race equality and everything will be done to promote this.  We do not tolerate racial harassment.  (Refer to School’s Race Equality and Racial Harassment Policies).</w:t>
      </w:r>
    </w:p>
    <w:p w:rsidR="007A625C" w:rsidRPr="007A625C" w:rsidRDefault="007A625C" w:rsidP="007A625C">
      <w:pPr>
        <w:spacing w:before="100" w:beforeAutospacing="1" w:after="100" w:afterAutospacing="1"/>
        <w:jc w:val="center"/>
        <w:rPr>
          <w:rFonts w:cs="Times New Roman"/>
          <w:bCs/>
          <w:sz w:val="28"/>
          <w:szCs w:val="28"/>
          <w:lang w:eastAsia="en-GB"/>
        </w:rPr>
      </w:pPr>
      <w:r w:rsidRPr="007A625C">
        <w:rPr>
          <w:rFonts w:cs="Times New Roman"/>
          <w:bCs/>
          <w:sz w:val="28"/>
          <w:szCs w:val="28"/>
          <w:lang w:eastAsia="en-GB"/>
        </w:rPr>
        <w:t>Equality Information and Objectives: Ashleigh Primary School</w:t>
      </w:r>
    </w:p>
    <w:p w:rsidR="007A625C" w:rsidRPr="007A625C" w:rsidRDefault="007A625C" w:rsidP="007A625C">
      <w:pPr>
        <w:spacing w:before="100" w:beforeAutospacing="1" w:after="100" w:afterAutospacing="1"/>
        <w:rPr>
          <w:rFonts w:cs="Times New Roman"/>
          <w:bCs/>
          <w:sz w:val="22"/>
          <w:szCs w:val="22"/>
          <w:lang w:eastAsia="en-GB"/>
        </w:rPr>
      </w:pPr>
      <w:r w:rsidRPr="007A625C">
        <w:rPr>
          <w:rFonts w:cs="Times New Roman"/>
          <w:bCs/>
          <w:sz w:val="22"/>
          <w:szCs w:val="22"/>
          <w:lang w:eastAsia="en-GB"/>
        </w:rPr>
        <w:t>At Ashleigh Primary School, we are committed to creating an inclusive culture where every member of our school community is known, valued, and able to achieve their full potential. Our school motto, "Together we Learn, Grow and Achieve," is at the heart of our approach to equality.</w:t>
      </w:r>
    </w:p>
    <w:p w:rsidR="007A625C" w:rsidRPr="007A625C" w:rsidRDefault="007A625C" w:rsidP="007A625C">
      <w:pPr>
        <w:spacing w:before="100" w:beforeAutospacing="1" w:after="100" w:afterAutospacing="1"/>
        <w:rPr>
          <w:rFonts w:cs="Times New Roman"/>
          <w:bCs/>
          <w:sz w:val="22"/>
          <w:szCs w:val="22"/>
          <w:lang w:eastAsia="en-GB"/>
        </w:rPr>
      </w:pPr>
      <w:r w:rsidRPr="007A625C">
        <w:rPr>
          <w:rFonts w:cs="Times New Roman"/>
          <w:bCs/>
          <w:sz w:val="22"/>
          <w:szCs w:val="22"/>
          <w:lang w:eastAsia="en-GB"/>
        </w:rPr>
        <w:t>We welcome our duties under the Equality Act 2010 and are dedicated to:</w:t>
      </w:r>
    </w:p>
    <w:p w:rsidR="007A625C" w:rsidRPr="007A625C" w:rsidRDefault="007A625C" w:rsidP="007A625C">
      <w:pPr>
        <w:numPr>
          <w:ilvl w:val="0"/>
          <w:numId w:val="1"/>
        </w:numPr>
        <w:spacing w:before="100" w:beforeAutospacing="1" w:after="100" w:afterAutospacing="1"/>
        <w:rPr>
          <w:rFonts w:cs="Times New Roman"/>
          <w:bCs/>
          <w:sz w:val="22"/>
          <w:szCs w:val="22"/>
          <w:lang w:eastAsia="en-GB"/>
        </w:rPr>
      </w:pPr>
      <w:r w:rsidRPr="007A625C">
        <w:rPr>
          <w:rFonts w:cs="Times New Roman"/>
          <w:bCs/>
          <w:sz w:val="22"/>
          <w:szCs w:val="22"/>
          <w:lang w:eastAsia="en-GB"/>
        </w:rPr>
        <w:t>Eliminating discrimination, harassment, and victimisation.</w:t>
      </w:r>
    </w:p>
    <w:p w:rsidR="007A625C" w:rsidRPr="007A625C" w:rsidRDefault="007A625C" w:rsidP="007A625C">
      <w:pPr>
        <w:numPr>
          <w:ilvl w:val="0"/>
          <w:numId w:val="1"/>
        </w:numPr>
        <w:spacing w:before="100" w:beforeAutospacing="1" w:after="100" w:afterAutospacing="1"/>
        <w:rPr>
          <w:rFonts w:cs="Times New Roman"/>
          <w:bCs/>
          <w:sz w:val="22"/>
          <w:szCs w:val="22"/>
          <w:lang w:eastAsia="en-GB"/>
        </w:rPr>
      </w:pPr>
      <w:r w:rsidRPr="007A625C">
        <w:rPr>
          <w:rFonts w:cs="Times New Roman"/>
          <w:bCs/>
          <w:sz w:val="22"/>
          <w:szCs w:val="22"/>
          <w:lang w:eastAsia="en-GB"/>
        </w:rPr>
        <w:t>Advancing equality of opportunity between people who share a protected characteristic and those who do not.</w:t>
      </w:r>
    </w:p>
    <w:p w:rsidR="007A625C" w:rsidRPr="007A625C" w:rsidRDefault="007A625C" w:rsidP="007A625C">
      <w:pPr>
        <w:numPr>
          <w:ilvl w:val="0"/>
          <w:numId w:val="1"/>
        </w:numPr>
        <w:spacing w:before="100" w:beforeAutospacing="1" w:after="100" w:afterAutospacing="1"/>
        <w:rPr>
          <w:rFonts w:cs="Times New Roman"/>
          <w:bCs/>
          <w:sz w:val="22"/>
          <w:szCs w:val="22"/>
          <w:lang w:eastAsia="en-GB"/>
        </w:rPr>
      </w:pPr>
      <w:r w:rsidRPr="007A625C">
        <w:rPr>
          <w:rFonts w:cs="Times New Roman"/>
          <w:bCs/>
          <w:sz w:val="22"/>
          <w:szCs w:val="22"/>
          <w:lang w:eastAsia="en-GB"/>
        </w:rPr>
        <w:t>Fostering good relations between people who share a protected characteristic and those who do not.</w:t>
      </w:r>
    </w:p>
    <w:p w:rsidR="007A625C" w:rsidRPr="007A625C" w:rsidRDefault="007A625C" w:rsidP="007A625C">
      <w:pPr>
        <w:spacing w:before="100" w:beforeAutospacing="1" w:after="100" w:afterAutospacing="1"/>
        <w:rPr>
          <w:rFonts w:cs="Times New Roman"/>
          <w:bCs/>
          <w:sz w:val="22"/>
          <w:szCs w:val="22"/>
          <w:lang w:eastAsia="en-GB"/>
        </w:rPr>
      </w:pPr>
      <w:r w:rsidRPr="007A625C">
        <w:rPr>
          <w:rFonts w:cs="Times New Roman"/>
          <w:bCs/>
          <w:sz w:val="22"/>
          <w:szCs w:val="22"/>
          <w:lang w:eastAsia="en-GB"/>
        </w:rPr>
        <w:pict>
          <v:rect id="_x0000_i1025" style="width:0;height:1.5pt" o:hralign="center" o:hrstd="t" o:hr="t" fillcolor="#a0a0a0" stroked="f"/>
        </w:pict>
      </w:r>
    </w:p>
    <w:p w:rsidR="007A625C" w:rsidRPr="007A625C" w:rsidRDefault="007A625C" w:rsidP="007A625C">
      <w:pPr>
        <w:spacing w:before="100" w:beforeAutospacing="1" w:after="100" w:afterAutospacing="1"/>
        <w:rPr>
          <w:rFonts w:cs="Times New Roman"/>
          <w:bCs/>
          <w:sz w:val="22"/>
          <w:szCs w:val="22"/>
          <w:lang w:eastAsia="en-GB"/>
        </w:rPr>
      </w:pPr>
      <w:r w:rsidRPr="007A625C">
        <w:rPr>
          <w:rFonts w:cs="Times New Roman"/>
          <w:bCs/>
          <w:sz w:val="22"/>
          <w:szCs w:val="22"/>
          <w:lang w:eastAsia="en-GB"/>
        </w:rPr>
        <w:t>Our School Context</w:t>
      </w:r>
    </w:p>
    <w:p w:rsidR="007A625C" w:rsidRPr="007A625C" w:rsidRDefault="007A625C" w:rsidP="007A625C">
      <w:pPr>
        <w:spacing w:before="100" w:beforeAutospacing="1" w:after="100" w:afterAutospacing="1"/>
        <w:rPr>
          <w:rFonts w:cs="Times New Roman"/>
          <w:bCs/>
          <w:sz w:val="22"/>
          <w:szCs w:val="22"/>
          <w:lang w:eastAsia="en-GB"/>
        </w:rPr>
      </w:pPr>
      <w:r w:rsidRPr="007A625C">
        <w:rPr>
          <w:rFonts w:cs="Times New Roman"/>
          <w:bCs/>
          <w:sz w:val="22"/>
          <w:szCs w:val="22"/>
          <w:lang w:eastAsia="en-GB"/>
        </w:rPr>
        <w:t xml:space="preserve">Ashleigh Primary School is a </w:t>
      </w:r>
      <w:r>
        <w:rPr>
          <w:rFonts w:cs="Times New Roman"/>
          <w:bCs/>
          <w:sz w:val="22"/>
          <w:szCs w:val="22"/>
          <w:lang w:eastAsia="en-GB"/>
        </w:rPr>
        <w:t xml:space="preserve">foundation </w:t>
      </w:r>
      <w:r w:rsidRPr="007A625C">
        <w:rPr>
          <w:rFonts w:cs="Times New Roman"/>
          <w:bCs/>
          <w:sz w:val="22"/>
          <w:szCs w:val="22"/>
          <w:lang w:eastAsia="en-GB"/>
        </w:rPr>
        <w:t>community school in Darwen. We have a dedicated and experienced team of staff who have high expectations for all children. We provide high-quality pastoral support, including a Pupil Wellbeing Mentor, to support all pupils, including those who are vulnerable. Our SEND support is a key strength, leading to strong outcomes for pupils with additional needs.</w:t>
      </w:r>
    </w:p>
    <w:p w:rsidR="007A625C" w:rsidRDefault="007A625C" w:rsidP="007A625C">
      <w:pPr>
        <w:spacing w:before="100" w:beforeAutospacing="1" w:after="100" w:afterAutospacing="1"/>
        <w:rPr>
          <w:rFonts w:cs="Times New Roman"/>
          <w:bCs/>
          <w:sz w:val="22"/>
          <w:szCs w:val="22"/>
          <w:lang w:eastAsia="en-GB"/>
        </w:rPr>
      </w:pPr>
    </w:p>
    <w:p w:rsidR="007A625C" w:rsidRDefault="007A625C" w:rsidP="007A625C">
      <w:pPr>
        <w:spacing w:before="100" w:beforeAutospacing="1" w:after="100" w:afterAutospacing="1"/>
        <w:rPr>
          <w:rFonts w:cs="Times New Roman"/>
          <w:bCs/>
          <w:sz w:val="22"/>
          <w:szCs w:val="22"/>
          <w:lang w:eastAsia="en-GB"/>
        </w:rPr>
      </w:pPr>
    </w:p>
    <w:p w:rsidR="007A625C" w:rsidRDefault="007A625C" w:rsidP="007A625C">
      <w:pPr>
        <w:spacing w:before="100" w:beforeAutospacing="1" w:after="100" w:afterAutospacing="1"/>
        <w:rPr>
          <w:rFonts w:cs="Times New Roman"/>
          <w:bCs/>
          <w:sz w:val="22"/>
          <w:szCs w:val="22"/>
          <w:lang w:eastAsia="en-GB"/>
        </w:rPr>
      </w:pPr>
    </w:p>
    <w:p w:rsidR="007A625C" w:rsidRDefault="007A625C" w:rsidP="007A625C">
      <w:pPr>
        <w:spacing w:before="100" w:beforeAutospacing="1" w:after="100" w:afterAutospacing="1"/>
        <w:rPr>
          <w:rFonts w:cs="Times New Roman"/>
          <w:bCs/>
          <w:sz w:val="22"/>
          <w:szCs w:val="22"/>
          <w:lang w:eastAsia="en-GB"/>
        </w:rPr>
      </w:pPr>
    </w:p>
    <w:p w:rsidR="007A625C" w:rsidRPr="007A625C" w:rsidRDefault="007A625C" w:rsidP="007A625C">
      <w:pPr>
        <w:spacing w:before="100" w:beforeAutospacing="1" w:after="100" w:afterAutospacing="1"/>
        <w:rPr>
          <w:rFonts w:cs="Times New Roman"/>
          <w:bCs/>
          <w:sz w:val="22"/>
          <w:szCs w:val="22"/>
          <w:lang w:eastAsia="en-GB"/>
        </w:rPr>
      </w:pPr>
    </w:p>
    <w:p w:rsidR="007A625C" w:rsidRPr="007A625C" w:rsidRDefault="007A625C" w:rsidP="007A625C">
      <w:pPr>
        <w:spacing w:before="100" w:beforeAutospacing="1" w:after="100" w:afterAutospacing="1"/>
        <w:jc w:val="center"/>
        <w:rPr>
          <w:rFonts w:cs="Times New Roman"/>
          <w:bCs/>
          <w:sz w:val="28"/>
          <w:szCs w:val="28"/>
          <w:lang w:eastAsia="en-GB"/>
        </w:rPr>
      </w:pPr>
      <w:r w:rsidRPr="007A625C">
        <w:rPr>
          <w:rFonts w:cs="Times New Roman"/>
          <w:bCs/>
          <w:sz w:val="28"/>
          <w:szCs w:val="28"/>
          <w:lang w:eastAsia="en-GB"/>
        </w:rPr>
        <w:lastRenderedPageBreak/>
        <w:t>Our Equality Objectives 2025-2026</w:t>
      </w:r>
    </w:p>
    <w:p w:rsidR="007A625C" w:rsidRPr="007A625C" w:rsidRDefault="007A625C" w:rsidP="007A625C">
      <w:pPr>
        <w:spacing w:before="100" w:beforeAutospacing="1" w:after="100" w:afterAutospacing="1"/>
        <w:rPr>
          <w:rFonts w:cs="Times New Roman"/>
          <w:bCs/>
          <w:sz w:val="22"/>
          <w:szCs w:val="22"/>
          <w:lang w:eastAsia="en-GB"/>
        </w:rPr>
      </w:pPr>
      <w:r w:rsidRPr="007A625C">
        <w:rPr>
          <w:rFonts w:cs="Times New Roman"/>
          <w:bCs/>
          <w:sz w:val="22"/>
          <w:szCs w:val="22"/>
          <w:lang w:eastAsia="en-GB"/>
        </w:rPr>
        <w:t>To advance our commitment to equality, we have set the following objectives for the 2025-2026 academic year. These objectives are linked to our School Improvement Plan.</w:t>
      </w:r>
    </w:p>
    <w:p w:rsidR="007A625C" w:rsidRPr="007A625C" w:rsidRDefault="007A625C" w:rsidP="007A625C">
      <w:pPr>
        <w:spacing w:before="100" w:beforeAutospacing="1" w:after="100" w:afterAutospacing="1"/>
        <w:rPr>
          <w:rFonts w:cs="Times New Roman"/>
          <w:bCs/>
          <w:sz w:val="22"/>
          <w:szCs w:val="22"/>
          <w:lang w:eastAsia="en-GB"/>
        </w:rPr>
      </w:pPr>
      <w:r w:rsidRPr="007A625C">
        <w:rPr>
          <w:rFonts w:cs="Times New Roman"/>
          <w:bCs/>
          <w:sz w:val="22"/>
          <w:szCs w:val="22"/>
          <w:lang w:eastAsia="en-GB"/>
        </w:rPr>
        <w:t>Objective 1: To narrow the gap in academic outcomes for pupils from disadvantaged backgrounds.</w:t>
      </w:r>
    </w:p>
    <w:p w:rsidR="007A625C" w:rsidRPr="007A625C" w:rsidRDefault="007A625C" w:rsidP="007A625C">
      <w:pPr>
        <w:numPr>
          <w:ilvl w:val="0"/>
          <w:numId w:val="2"/>
        </w:numPr>
        <w:spacing w:before="100" w:beforeAutospacing="1" w:after="100" w:afterAutospacing="1"/>
        <w:rPr>
          <w:rFonts w:cs="Times New Roman"/>
          <w:bCs/>
          <w:sz w:val="22"/>
          <w:szCs w:val="22"/>
          <w:lang w:eastAsia="en-GB"/>
        </w:rPr>
      </w:pPr>
      <w:r w:rsidRPr="007A625C">
        <w:rPr>
          <w:rFonts w:cs="Times New Roman"/>
          <w:bCs/>
          <w:sz w:val="22"/>
          <w:szCs w:val="22"/>
          <w:lang w:eastAsia="en-GB"/>
        </w:rPr>
        <w:t>Why we have chosen this objective: We are committed to ensuring every child reaches their full potential. National data often shows a gap between the attainment of pupils eligible for Pupil Premium and their peers.</w:t>
      </w:r>
    </w:p>
    <w:p w:rsidR="007A625C" w:rsidRPr="007A625C" w:rsidRDefault="007A625C" w:rsidP="007A625C">
      <w:pPr>
        <w:numPr>
          <w:ilvl w:val="0"/>
          <w:numId w:val="2"/>
        </w:numPr>
        <w:spacing w:before="100" w:beforeAutospacing="1" w:after="100" w:afterAutospacing="1"/>
        <w:rPr>
          <w:rFonts w:cs="Times New Roman"/>
          <w:bCs/>
          <w:sz w:val="22"/>
          <w:szCs w:val="22"/>
          <w:lang w:eastAsia="en-GB"/>
        </w:rPr>
      </w:pPr>
      <w:r w:rsidRPr="007A625C">
        <w:rPr>
          <w:rFonts w:cs="Times New Roman"/>
          <w:bCs/>
          <w:sz w:val="22"/>
          <w:szCs w:val="22"/>
          <w:lang w:eastAsia="en-GB"/>
        </w:rPr>
        <w:t>How we will achieve this:</w:t>
      </w:r>
    </w:p>
    <w:p w:rsidR="007A625C" w:rsidRPr="007A625C" w:rsidRDefault="007A625C" w:rsidP="007A625C">
      <w:pPr>
        <w:numPr>
          <w:ilvl w:val="1"/>
          <w:numId w:val="2"/>
        </w:numPr>
        <w:spacing w:before="100" w:beforeAutospacing="1" w:after="100" w:afterAutospacing="1"/>
        <w:rPr>
          <w:rFonts w:cs="Times New Roman"/>
          <w:bCs/>
          <w:sz w:val="22"/>
          <w:szCs w:val="22"/>
          <w:lang w:eastAsia="en-GB"/>
        </w:rPr>
      </w:pPr>
      <w:r w:rsidRPr="007A625C">
        <w:rPr>
          <w:rFonts w:cs="Times New Roman"/>
          <w:bCs/>
          <w:sz w:val="22"/>
          <w:szCs w:val="22"/>
          <w:lang w:eastAsia="en-GB"/>
        </w:rPr>
        <w:t>By providing targeted and well-planned support to ensure all pupils can access their full curriculum entitlement.</w:t>
      </w:r>
    </w:p>
    <w:p w:rsidR="007A625C" w:rsidRPr="007A625C" w:rsidRDefault="007A625C" w:rsidP="007A625C">
      <w:pPr>
        <w:numPr>
          <w:ilvl w:val="1"/>
          <w:numId w:val="2"/>
        </w:numPr>
        <w:spacing w:before="100" w:beforeAutospacing="1" w:after="100" w:afterAutospacing="1"/>
        <w:rPr>
          <w:rFonts w:cs="Times New Roman"/>
          <w:bCs/>
          <w:sz w:val="22"/>
          <w:szCs w:val="22"/>
          <w:lang w:eastAsia="en-GB"/>
        </w:rPr>
      </w:pPr>
      <w:r w:rsidRPr="007A625C">
        <w:rPr>
          <w:rFonts w:cs="Times New Roman"/>
          <w:bCs/>
          <w:sz w:val="22"/>
          <w:szCs w:val="22"/>
          <w:lang w:eastAsia="en-GB"/>
        </w:rPr>
        <w:t>By deploying our Pupil Wellbeing Mentor to support vulnerable children.</w:t>
      </w:r>
    </w:p>
    <w:p w:rsidR="007A625C" w:rsidRPr="007A625C" w:rsidRDefault="007A625C" w:rsidP="007A625C">
      <w:pPr>
        <w:numPr>
          <w:ilvl w:val="1"/>
          <w:numId w:val="2"/>
        </w:numPr>
        <w:spacing w:before="100" w:beforeAutospacing="1" w:after="100" w:afterAutospacing="1"/>
        <w:rPr>
          <w:rFonts w:cs="Times New Roman"/>
          <w:bCs/>
          <w:sz w:val="22"/>
          <w:szCs w:val="22"/>
          <w:lang w:eastAsia="en-GB"/>
        </w:rPr>
      </w:pPr>
      <w:r w:rsidRPr="007A625C">
        <w:rPr>
          <w:rFonts w:cs="Times New Roman"/>
          <w:bCs/>
          <w:sz w:val="22"/>
          <w:szCs w:val="22"/>
          <w:lang w:eastAsia="en-GB"/>
        </w:rPr>
        <w:t>By closely monitoring the progress of all pupil groups to identify and address any misconceptions or barriers to learning.</w:t>
      </w:r>
    </w:p>
    <w:p w:rsidR="007A625C" w:rsidRPr="007A625C" w:rsidRDefault="007A625C" w:rsidP="007A625C">
      <w:pPr>
        <w:spacing w:before="100" w:beforeAutospacing="1" w:after="100" w:afterAutospacing="1"/>
        <w:rPr>
          <w:rFonts w:cs="Times New Roman"/>
          <w:bCs/>
          <w:sz w:val="22"/>
          <w:szCs w:val="22"/>
          <w:lang w:eastAsia="en-GB"/>
        </w:rPr>
      </w:pPr>
      <w:r w:rsidRPr="007A625C">
        <w:rPr>
          <w:rFonts w:cs="Times New Roman"/>
          <w:bCs/>
          <w:sz w:val="22"/>
          <w:szCs w:val="22"/>
          <w:lang w:eastAsia="en-GB"/>
        </w:rPr>
        <w:t>Objective 2: To enrich the curriculum to promote the celebration of cultural diversity and foster good relations.</w:t>
      </w:r>
    </w:p>
    <w:p w:rsidR="007A625C" w:rsidRPr="007A625C" w:rsidRDefault="007A625C" w:rsidP="007A625C">
      <w:pPr>
        <w:numPr>
          <w:ilvl w:val="0"/>
          <w:numId w:val="3"/>
        </w:numPr>
        <w:spacing w:before="100" w:beforeAutospacing="1" w:after="100" w:afterAutospacing="1"/>
        <w:rPr>
          <w:rFonts w:cs="Times New Roman"/>
          <w:bCs/>
          <w:sz w:val="22"/>
          <w:szCs w:val="22"/>
          <w:lang w:eastAsia="en-GB"/>
        </w:rPr>
      </w:pPr>
      <w:r w:rsidRPr="007A625C">
        <w:rPr>
          <w:rFonts w:cs="Times New Roman"/>
          <w:bCs/>
          <w:sz w:val="22"/>
          <w:szCs w:val="22"/>
          <w:lang w:eastAsia="en-GB"/>
        </w:rPr>
        <w:t>Why we have chosen this objective: We want our pupils to become responsible "global citizens". This objective is a key part of our School Improvement Plan for Personal Development.</w:t>
      </w:r>
    </w:p>
    <w:p w:rsidR="007A625C" w:rsidRPr="007A625C" w:rsidRDefault="007A625C" w:rsidP="007A625C">
      <w:pPr>
        <w:numPr>
          <w:ilvl w:val="0"/>
          <w:numId w:val="3"/>
        </w:numPr>
        <w:spacing w:before="100" w:beforeAutospacing="1" w:after="100" w:afterAutospacing="1"/>
        <w:rPr>
          <w:rFonts w:cs="Times New Roman"/>
          <w:bCs/>
          <w:sz w:val="22"/>
          <w:szCs w:val="22"/>
          <w:lang w:eastAsia="en-GB"/>
        </w:rPr>
      </w:pPr>
      <w:r w:rsidRPr="007A625C">
        <w:rPr>
          <w:rFonts w:cs="Times New Roman"/>
          <w:bCs/>
          <w:sz w:val="22"/>
          <w:szCs w:val="22"/>
          <w:lang w:eastAsia="en-GB"/>
        </w:rPr>
        <w:t>How we will achieve this:</w:t>
      </w:r>
    </w:p>
    <w:p w:rsidR="007A625C" w:rsidRPr="007A625C" w:rsidRDefault="007A625C" w:rsidP="007A625C">
      <w:pPr>
        <w:numPr>
          <w:ilvl w:val="1"/>
          <w:numId w:val="3"/>
        </w:numPr>
        <w:spacing w:before="100" w:beforeAutospacing="1" w:after="100" w:afterAutospacing="1"/>
        <w:rPr>
          <w:rFonts w:cs="Times New Roman"/>
          <w:bCs/>
          <w:sz w:val="22"/>
          <w:szCs w:val="22"/>
          <w:lang w:eastAsia="en-GB"/>
        </w:rPr>
      </w:pPr>
      <w:r w:rsidRPr="007A625C">
        <w:rPr>
          <w:rFonts w:cs="Times New Roman"/>
          <w:bCs/>
          <w:sz w:val="22"/>
          <w:szCs w:val="22"/>
          <w:lang w:eastAsia="en-GB"/>
        </w:rPr>
        <w:t>By reviewing our curriculum in subjects like History, Geography, and RE to ensure it reflects a diverse range of cultures and perspectives.</w:t>
      </w:r>
    </w:p>
    <w:p w:rsidR="007A625C" w:rsidRPr="007A625C" w:rsidRDefault="007A625C" w:rsidP="007A625C">
      <w:pPr>
        <w:numPr>
          <w:ilvl w:val="1"/>
          <w:numId w:val="3"/>
        </w:numPr>
        <w:spacing w:before="100" w:beforeAutospacing="1" w:after="100" w:afterAutospacing="1"/>
        <w:rPr>
          <w:rFonts w:cs="Times New Roman"/>
          <w:bCs/>
          <w:sz w:val="22"/>
          <w:szCs w:val="22"/>
          <w:lang w:eastAsia="en-GB"/>
        </w:rPr>
      </w:pPr>
      <w:r w:rsidRPr="007A625C">
        <w:rPr>
          <w:rFonts w:cs="Times New Roman"/>
          <w:bCs/>
          <w:sz w:val="22"/>
          <w:szCs w:val="22"/>
          <w:lang w:eastAsia="en-GB"/>
        </w:rPr>
        <w:t>By continuing to use assemblies and themed days to explore and celebrate different cultures, faiths, and traditions.</w:t>
      </w:r>
    </w:p>
    <w:p w:rsidR="007A625C" w:rsidRPr="007A625C" w:rsidRDefault="007A625C" w:rsidP="007A625C">
      <w:pPr>
        <w:numPr>
          <w:ilvl w:val="1"/>
          <w:numId w:val="3"/>
        </w:numPr>
        <w:spacing w:before="100" w:beforeAutospacing="1" w:after="100" w:afterAutospacing="1"/>
        <w:rPr>
          <w:rFonts w:cs="Times New Roman"/>
          <w:bCs/>
          <w:sz w:val="22"/>
          <w:szCs w:val="22"/>
          <w:lang w:eastAsia="en-GB"/>
        </w:rPr>
      </w:pPr>
      <w:r w:rsidRPr="007A625C">
        <w:rPr>
          <w:rFonts w:cs="Times New Roman"/>
          <w:bCs/>
          <w:sz w:val="22"/>
          <w:szCs w:val="22"/>
          <w:lang w:eastAsia="en-GB"/>
        </w:rPr>
        <w:t>By promoting a culture where bullying is not tolerated and pupils feel safe.</w:t>
      </w:r>
    </w:p>
    <w:p w:rsidR="007A625C" w:rsidRPr="007A625C" w:rsidRDefault="007A625C" w:rsidP="007A625C">
      <w:pPr>
        <w:spacing w:before="100" w:beforeAutospacing="1" w:after="100" w:afterAutospacing="1"/>
        <w:rPr>
          <w:rFonts w:cs="Times New Roman"/>
          <w:bCs/>
          <w:sz w:val="22"/>
          <w:szCs w:val="22"/>
          <w:lang w:eastAsia="en-GB"/>
        </w:rPr>
      </w:pPr>
      <w:r w:rsidRPr="007A625C">
        <w:rPr>
          <w:rFonts w:cs="Times New Roman"/>
          <w:bCs/>
          <w:sz w:val="22"/>
          <w:szCs w:val="22"/>
          <w:lang w:eastAsia="en-GB"/>
        </w:rPr>
        <w:t>Objective 3: To ensure all pupils, regardless of their personal characteristics, have the opportunity to take on leadership roles.</w:t>
      </w:r>
    </w:p>
    <w:p w:rsidR="007A625C" w:rsidRPr="007A625C" w:rsidRDefault="007A625C" w:rsidP="007A625C">
      <w:pPr>
        <w:numPr>
          <w:ilvl w:val="0"/>
          <w:numId w:val="4"/>
        </w:numPr>
        <w:spacing w:before="100" w:beforeAutospacing="1" w:after="100" w:afterAutospacing="1"/>
        <w:rPr>
          <w:rFonts w:cs="Times New Roman"/>
          <w:bCs/>
          <w:sz w:val="22"/>
          <w:szCs w:val="22"/>
          <w:lang w:eastAsia="en-GB"/>
        </w:rPr>
      </w:pPr>
      <w:r w:rsidRPr="007A625C">
        <w:rPr>
          <w:rFonts w:cs="Times New Roman"/>
          <w:bCs/>
          <w:sz w:val="22"/>
          <w:szCs w:val="22"/>
          <w:lang w:eastAsia="en-GB"/>
        </w:rPr>
        <w:t>Why we have chosen this objective: We aim to strengthen pupil voice and leadership as part of our School Improvement Plan. This ensures that our pupil leadership is representative of our whole school community.</w:t>
      </w:r>
    </w:p>
    <w:p w:rsidR="007A625C" w:rsidRPr="007A625C" w:rsidRDefault="007A625C" w:rsidP="007A625C">
      <w:pPr>
        <w:numPr>
          <w:ilvl w:val="0"/>
          <w:numId w:val="4"/>
        </w:numPr>
        <w:spacing w:before="100" w:beforeAutospacing="1" w:after="100" w:afterAutospacing="1"/>
        <w:rPr>
          <w:rFonts w:cs="Times New Roman"/>
          <w:bCs/>
          <w:sz w:val="22"/>
          <w:szCs w:val="22"/>
          <w:lang w:eastAsia="en-GB"/>
        </w:rPr>
      </w:pPr>
      <w:r w:rsidRPr="007A625C">
        <w:rPr>
          <w:rFonts w:cs="Times New Roman"/>
          <w:bCs/>
          <w:sz w:val="22"/>
          <w:szCs w:val="22"/>
          <w:lang w:eastAsia="en-GB"/>
        </w:rPr>
        <w:t>How we will achieve this:</w:t>
      </w:r>
    </w:p>
    <w:p w:rsidR="007A625C" w:rsidRPr="007A625C" w:rsidRDefault="007A625C" w:rsidP="007A625C">
      <w:pPr>
        <w:numPr>
          <w:ilvl w:val="1"/>
          <w:numId w:val="4"/>
        </w:numPr>
        <w:spacing w:before="100" w:beforeAutospacing="1" w:after="100" w:afterAutospacing="1"/>
        <w:rPr>
          <w:rFonts w:cs="Times New Roman"/>
          <w:bCs/>
          <w:sz w:val="22"/>
          <w:szCs w:val="22"/>
          <w:lang w:eastAsia="en-GB"/>
        </w:rPr>
      </w:pPr>
      <w:r w:rsidRPr="007A625C">
        <w:rPr>
          <w:rFonts w:cs="Times New Roman"/>
          <w:bCs/>
          <w:sz w:val="22"/>
          <w:szCs w:val="22"/>
          <w:lang w:eastAsia="en-GB"/>
        </w:rPr>
        <w:t>By revitalising the School Council and ensuring a fair and transparent election process.</w:t>
      </w:r>
    </w:p>
    <w:p w:rsidR="007A625C" w:rsidRPr="007A625C" w:rsidRDefault="007A625C" w:rsidP="007A625C">
      <w:pPr>
        <w:numPr>
          <w:ilvl w:val="1"/>
          <w:numId w:val="4"/>
        </w:numPr>
        <w:spacing w:before="100" w:beforeAutospacing="1" w:after="100" w:afterAutospacing="1"/>
        <w:rPr>
          <w:rFonts w:cs="Times New Roman"/>
          <w:bCs/>
          <w:sz w:val="22"/>
          <w:szCs w:val="22"/>
          <w:lang w:eastAsia="en-GB"/>
        </w:rPr>
      </w:pPr>
      <w:r w:rsidRPr="007A625C">
        <w:rPr>
          <w:rFonts w:cs="Times New Roman"/>
          <w:bCs/>
          <w:sz w:val="22"/>
          <w:szCs w:val="22"/>
          <w:lang w:eastAsia="en-GB"/>
        </w:rPr>
        <w:t>By actively encouraging pupils from all backgrounds, including those with SEND, to participate in leadership opportunities.</w:t>
      </w:r>
    </w:p>
    <w:p w:rsidR="007A625C" w:rsidRPr="007A625C" w:rsidRDefault="007A625C" w:rsidP="007A625C">
      <w:pPr>
        <w:numPr>
          <w:ilvl w:val="1"/>
          <w:numId w:val="4"/>
        </w:numPr>
        <w:spacing w:before="100" w:beforeAutospacing="1" w:after="100" w:afterAutospacing="1"/>
        <w:rPr>
          <w:rFonts w:cs="Times New Roman"/>
          <w:bCs/>
          <w:sz w:val="22"/>
          <w:szCs w:val="22"/>
          <w:lang w:eastAsia="en-GB"/>
        </w:rPr>
      </w:pPr>
      <w:r w:rsidRPr="007A625C">
        <w:rPr>
          <w:rFonts w:cs="Times New Roman"/>
          <w:bCs/>
          <w:sz w:val="22"/>
          <w:szCs w:val="22"/>
          <w:lang w:eastAsia="en-GB"/>
        </w:rPr>
        <w:t>By monitoring the uptake of extra-curricular clubs and leadership roles to ensure equitable access for all pupils</w:t>
      </w:r>
    </w:p>
    <w:p w:rsidR="00136628" w:rsidRPr="00EE2886" w:rsidRDefault="00136628" w:rsidP="00640AE4">
      <w:pPr>
        <w:pStyle w:val="aLCPBodytext"/>
        <w:ind w:left="0"/>
        <w:rPr>
          <w:sz w:val="26"/>
          <w:szCs w:val="26"/>
        </w:rPr>
      </w:pPr>
      <w:bookmarkStart w:id="0" w:name="_GoBack"/>
      <w:bookmarkEnd w:id="0"/>
    </w:p>
    <w:sectPr w:rsidR="00136628" w:rsidRPr="00EE2886" w:rsidSect="00AC1C6E">
      <w:headerReference w:type="default" r:id="rId7"/>
      <w:footerReference w:type="default" r:id="rId8"/>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55C" w:rsidRDefault="007E255C">
      <w:r>
        <w:separator/>
      </w:r>
    </w:p>
  </w:endnote>
  <w:endnote w:type="continuationSeparator" w:id="0">
    <w:p w:rsidR="007E255C" w:rsidRDefault="007E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628" w:rsidRDefault="00136628" w:rsidP="00004C36">
    <w:pPr>
      <w:pStyle w:val="Footer"/>
      <w:jc w:val="center"/>
    </w:pPr>
    <w:r>
      <w:t xml:space="preserve">Page </w:t>
    </w:r>
    <w:r w:rsidR="00DD1E1D">
      <w:fldChar w:fldCharType="begin"/>
    </w:r>
    <w:r w:rsidR="00004C36">
      <w:instrText xml:space="preserve"> PAGE </w:instrText>
    </w:r>
    <w:r w:rsidR="00DD1E1D">
      <w:fldChar w:fldCharType="separate"/>
    </w:r>
    <w:r w:rsidR="00D22C20">
      <w:rPr>
        <w:noProof/>
      </w:rPr>
      <w:t>1</w:t>
    </w:r>
    <w:r w:rsidR="00DD1E1D">
      <w:rPr>
        <w:noProof/>
      </w:rPr>
      <w:fldChar w:fldCharType="end"/>
    </w:r>
    <w:r>
      <w:t xml:space="preserve"> of </w:t>
    </w:r>
    <w:r w:rsidR="00DD1E1D">
      <w:fldChar w:fldCharType="begin"/>
    </w:r>
    <w:r w:rsidR="00004C36">
      <w:instrText xml:space="preserve"> NUMPAGES </w:instrText>
    </w:r>
    <w:r w:rsidR="00DD1E1D">
      <w:fldChar w:fldCharType="separate"/>
    </w:r>
    <w:r w:rsidR="00D22C20">
      <w:rPr>
        <w:noProof/>
      </w:rPr>
      <w:t>3</w:t>
    </w:r>
    <w:r w:rsidR="00DD1E1D">
      <w:rPr>
        <w:noProof/>
      </w:rPr>
      <w:fldChar w:fldCharType="end"/>
    </w:r>
  </w:p>
  <w:p w:rsidR="00004C36" w:rsidRPr="00325240" w:rsidRDefault="007A625C" w:rsidP="00004C36">
    <w:pPr>
      <w:pStyle w:val="Footer"/>
      <w:jc w:val="cen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T:\Policies\Equality Information and Objectives 2025.docx</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55C" w:rsidRDefault="007E255C">
      <w:r>
        <w:separator/>
      </w:r>
    </w:p>
  </w:footnote>
  <w:footnote w:type="continuationSeparator" w:id="0">
    <w:p w:rsidR="007E255C" w:rsidRDefault="007E2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628" w:rsidRPr="00705835" w:rsidRDefault="004A404F">
    <w:pPr>
      <w:pStyle w:val="Header"/>
      <w:jc w:val="center"/>
      <w:rPr>
        <w:sz w:val="18"/>
        <w:szCs w:val="18"/>
      </w:rPr>
    </w:pPr>
    <w:r w:rsidRPr="00705835">
      <w:rPr>
        <w:noProof/>
        <w:sz w:val="18"/>
        <w:szCs w:val="18"/>
        <w:lang w:eastAsia="en-GB"/>
      </w:rPr>
      <w:drawing>
        <wp:anchor distT="0" distB="0" distL="114300" distR="114300" simplePos="0" relativeHeight="251660288" behindDoc="1" locked="0" layoutInCell="1" allowOverlap="1">
          <wp:simplePos x="0" y="0"/>
          <wp:positionH relativeFrom="column">
            <wp:posOffset>-102870</wp:posOffset>
          </wp:positionH>
          <wp:positionV relativeFrom="paragraph">
            <wp:posOffset>-69215</wp:posOffset>
          </wp:positionV>
          <wp:extent cx="282575" cy="378460"/>
          <wp:effectExtent l="0" t="0" r="3175" b="2540"/>
          <wp:wrapTight wrapText="bothSides">
            <wp:wrapPolygon edited="0">
              <wp:start x="0" y="0"/>
              <wp:lineTo x="0" y="20658"/>
              <wp:lineTo x="20387" y="20658"/>
              <wp:lineTo x="20387" y="0"/>
              <wp:lineTo x="0" y="0"/>
            </wp:wrapPolygon>
          </wp:wrapTight>
          <wp:docPr id="1" name="Picture 1" descr="Description: 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pic:spPr>
              </pic:pic>
            </a:graphicData>
          </a:graphic>
        </wp:anchor>
      </w:drawing>
    </w:r>
    <w:r w:rsidR="00136628" w:rsidRPr="00705835">
      <w:rPr>
        <w:sz w:val="18"/>
        <w:szCs w:val="18"/>
      </w:rPr>
      <w:t>Ashleigh Primary School</w:t>
    </w:r>
  </w:p>
  <w:p w:rsidR="00136628" w:rsidRPr="00705835" w:rsidRDefault="004A404F">
    <w:pPr>
      <w:pStyle w:val="Header"/>
      <w:jc w:val="center"/>
      <w:rPr>
        <w:sz w:val="18"/>
        <w:szCs w:val="18"/>
      </w:rPr>
    </w:pPr>
    <w:r w:rsidRPr="00705835">
      <w:rPr>
        <w:noProof/>
        <w:sz w:val="18"/>
        <w:szCs w:val="18"/>
        <w:lang w:eastAsia="en-GB"/>
      </w:rPr>
      <w:drawing>
        <wp:anchor distT="0" distB="0" distL="114300" distR="114300" simplePos="0" relativeHeight="251661312" behindDoc="0" locked="0" layoutInCell="1" allowOverlap="1">
          <wp:simplePos x="0" y="0"/>
          <wp:positionH relativeFrom="column">
            <wp:posOffset>6151245</wp:posOffset>
          </wp:positionH>
          <wp:positionV relativeFrom="paragraph">
            <wp:posOffset>-228600</wp:posOffset>
          </wp:positionV>
          <wp:extent cx="295275" cy="390525"/>
          <wp:effectExtent l="0" t="0" r="9525" b="9525"/>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anchor>
      </w:drawing>
    </w:r>
    <w:r w:rsidR="007A625C">
      <w:rPr>
        <w:noProof/>
        <w:sz w:val="18"/>
        <w:szCs w:val="18"/>
        <w:lang w:eastAsia="en-GB"/>
      </w:rPr>
      <w:t>Equality Information and Objectives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B228D"/>
    <w:multiLevelType w:val="multilevel"/>
    <w:tmpl w:val="48D23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65DF7"/>
    <w:multiLevelType w:val="multilevel"/>
    <w:tmpl w:val="1A849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A96E95"/>
    <w:multiLevelType w:val="multilevel"/>
    <w:tmpl w:val="2CE0D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596B9F"/>
    <w:multiLevelType w:val="multilevel"/>
    <w:tmpl w:val="E05C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noPunctuationKerning/>
  <w:characterSpacingControl w:val="doNotCompress"/>
  <w:doNotValidateAgainstSchema/>
  <w:doNotDemarcateInvalidXml/>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BF"/>
    <w:rsid w:val="00004C36"/>
    <w:rsid w:val="00042DF7"/>
    <w:rsid w:val="00061634"/>
    <w:rsid w:val="0007325C"/>
    <w:rsid w:val="000803E5"/>
    <w:rsid w:val="000B6FC4"/>
    <w:rsid w:val="000C3527"/>
    <w:rsid w:val="000F6F1D"/>
    <w:rsid w:val="00106178"/>
    <w:rsid w:val="001061B2"/>
    <w:rsid w:val="0012146F"/>
    <w:rsid w:val="00136628"/>
    <w:rsid w:val="00167BB4"/>
    <w:rsid w:val="001815E9"/>
    <w:rsid w:val="001D66DC"/>
    <w:rsid w:val="001E7A0D"/>
    <w:rsid w:val="00225018"/>
    <w:rsid w:val="0023358D"/>
    <w:rsid w:val="0029793A"/>
    <w:rsid w:val="002C26CC"/>
    <w:rsid w:val="002D5D38"/>
    <w:rsid w:val="002E38C4"/>
    <w:rsid w:val="002E4F9C"/>
    <w:rsid w:val="002E62A1"/>
    <w:rsid w:val="00325240"/>
    <w:rsid w:val="00332540"/>
    <w:rsid w:val="00375322"/>
    <w:rsid w:val="00383042"/>
    <w:rsid w:val="003A5C3F"/>
    <w:rsid w:val="00402D91"/>
    <w:rsid w:val="004333EA"/>
    <w:rsid w:val="0045051C"/>
    <w:rsid w:val="004776F1"/>
    <w:rsid w:val="004957B3"/>
    <w:rsid w:val="004A1642"/>
    <w:rsid w:val="004A404F"/>
    <w:rsid w:val="004D02B8"/>
    <w:rsid w:val="00500C3A"/>
    <w:rsid w:val="00517716"/>
    <w:rsid w:val="00517D62"/>
    <w:rsid w:val="00525D3B"/>
    <w:rsid w:val="005330FC"/>
    <w:rsid w:val="00597D46"/>
    <w:rsid w:val="005D762C"/>
    <w:rsid w:val="005F2CB7"/>
    <w:rsid w:val="0063026A"/>
    <w:rsid w:val="00640AE4"/>
    <w:rsid w:val="00673FC0"/>
    <w:rsid w:val="00692D17"/>
    <w:rsid w:val="006A4C5A"/>
    <w:rsid w:val="006A6F16"/>
    <w:rsid w:val="006C391C"/>
    <w:rsid w:val="006D11D4"/>
    <w:rsid w:val="006D1319"/>
    <w:rsid w:val="006F5449"/>
    <w:rsid w:val="006F717A"/>
    <w:rsid w:val="00705835"/>
    <w:rsid w:val="00711BCF"/>
    <w:rsid w:val="0071755D"/>
    <w:rsid w:val="007A625C"/>
    <w:rsid w:val="007C670C"/>
    <w:rsid w:val="007D3167"/>
    <w:rsid w:val="007E255C"/>
    <w:rsid w:val="00806BAE"/>
    <w:rsid w:val="00810824"/>
    <w:rsid w:val="00865694"/>
    <w:rsid w:val="00872658"/>
    <w:rsid w:val="008D363A"/>
    <w:rsid w:val="009067EA"/>
    <w:rsid w:val="00947A2C"/>
    <w:rsid w:val="00960C34"/>
    <w:rsid w:val="00984396"/>
    <w:rsid w:val="009A0771"/>
    <w:rsid w:val="009B3BCB"/>
    <w:rsid w:val="009B6EA2"/>
    <w:rsid w:val="009D56BC"/>
    <w:rsid w:val="00A0243D"/>
    <w:rsid w:val="00A06BBD"/>
    <w:rsid w:val="00A12F19"/>
    <w:rsid w:val="00A3096D"/>
    <w:rsid w:val="00A65760"/>
    <w:rsid w:val="00A6797C"/>
    <w:rsid w:val="00A7420F"/>
    <w:rsid w:val="00AA5D2A"/>
    <w:rsid w:val="00AB2701"/>
    <w:rsid w:val="00AC1C6E"/>
    <w:rsid w:val="00AD4BF1"/>
    <w:rsid w:val="00AE6939"/>
    <w:rsid w:val="00B42647"/>
    <w:rsid w:val="00B431B5"/>
    <w:rsid w:val="00B60BF3"/>
    <w:rsid w:val="00B80F28"/>
    <w:rsid w:val="00B85083"/>
    <w:rsid w:val="00BB12E1"/>
    <w:rsid w:val="00BE69BF"/>
    <w:rsid w:val="00C41D42"/>
    <w:rsid w:val="00C55511"/>
    <w:rsid w:val="00C71BCB"/>
    <w:rsid w:val="00CA13EC"/>
    <w:rsid w:val="00CB0424"/>
    <w:rsid w:val="00CF6FFB"/>
    <w:rsid w:val="00D22C20"/>
    <w:rsid w:val="00D2698D"/>
    <w:rsid w:val="00D30444"/>
    <w:rsid w:val="00D44E63"/>
    <w:rsid w:val="00D75B64"/>
    <w:rsid w:val="00DA64C6"/>
    <w:rsid w:val="00DB1788"/>
    <w:rsid w:val="00DD1E1D"/>
    <w:rsid w:val="00DF7AC3"/>
    <w:rsid w:val="00E10E15"/>
    <w:rsid w:val="00E23D76"/>
    <w:rsid w:val="00E44505"/>
    <w:rsid w:val="00E542EB"/>
    <w:rsid w:val="00E74E0C"/>
    <w:rsid w:val="00EA270C"/>
    <w:rsid w:val="00EE2886"/>
    <w:rsid w:val="00EE2E79"/>
    <w:rsid w:val="00EF1EEA"/>
    <w:rsid w:val="00F00443"/>
    <w:rsid w:val="00F24A9A"/>
    <w:rsid w:val="00F57D9B"/>
    <w:rsid w:val="00F67990"/>
    <w:rsid w:val="00F72D2F"/>
    <w:rsid w:val="00F90ED2"/>
    <w:rsid w:val="00FB08AE"/>
    <w:rsid w:val="00FD52AC"/>
    <w:rsid w:val="00FE4A1A"/>
    <w:rsid w:val="00FF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o:shapelayout v:ext="edit">
      <o:idmap v:ext="edit" data="1"/>
    </o:shapelayout>
  </w:shapeDefaults>
  <w:decimalSymbol w:val="."/>
  <w:listSeparator w:val=","/>
  <w14:docId w14:val="43314A37"/>
  <w15:docId w15:val="{F466C78F-2EEE-45D8-96D9-B566C26A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1EEA"/>
    <w:rPr>
      <w:rFonts w:ascii="Comic Sans MS" w:hAnsi="Comic Sans MS" w:cs="Comic Sans MS"/>
      <w:sz w:val="24"/>
      <w:szCs w:val="24"/>
      <w:lang w:val="en-GB"/>
    </w:rPr>
  </w:style>
  <w:style w:type="paragraph" w:styleId="Heading1">
    <w:name w:val="heading 1"/>
    <w:basedOn w:val="Normal"/>
    <w:next w:val="Normal"/>
    <w:link w:val="Heading1Char"/>
    <w:uiPriority w:val="99"/>
    <w:qFormat/>
    <w:rsid w:val="00EF1EEA"/>
    <w:pPr>
      <w:keepNext/>
      <w:outlineLvl w:val="0"/>
    </w:pPr>
    <w:rPr>
      <w:b/>
      <w:bCs/>
      <w:u w:val="single"/>
    </w:rPr>
  </w:style>
  <w:style w:type="paragraph" w:styleId="Heading2">
    <w:name w:val="heading 2"/>
    <w:basedOn w:val="Normal"/>
    <w:next w:val="Normal"/>
    <w:link w:val="Heading2Char"/>
    <w:uiPriority w:val="99"/>
    <w:qFormat/>
    <w:rsid w:val="004D02B8"/>
    <w:pPr>
      <w:keepNext/>
      <w:spacing w:before="240" w:after="60"/>
      <w:outlineLvl w:val="1"/>
    </w:pPr>
    <w:rPr>
      <w:rFonts w:ascii="Cambria" w:hAnsi="Cambria" w:cs="Cambria"/>
      <w:b/>
      <w:bCs/>
      <w:i/>
      <w:iCs/>
      <w:sz w:val="28"/>
      <w:szCs w:val="28"/>
      <w:lang w:val="en-US"/>
    </w:rPr>
  </w:style>
  <w:style w:type="paragraph" w:styleId="Heading3">
    <w:name w:val="heading 3"/>
    <w:basedOn w:val="Normal"/>
    <w:next w:val="Normal"/>
    <w:link w:val="Heading3Char"/>
    <w:uiPriority w:val="99"/>
    <w:qFormat/>
    <w:rsid w:val="00106178"/>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106178"/>
    <w:pPr>
      <w:keepNext/>
      <w:keepLines/>
      <w:spacing w:before="200"/>
      <w:outlineLvl w:val="3"/>
    </w:pPr>
    <w:rPr>
      <w:rFonts w:ascii="Cambria" w:hAnsi="Cambria" w:cs="Cambria"/>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025"/>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9"/>
    <w:semiHidden/>
    <w:locked/>
    <w:rsid w:val="004D02B8"/>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106178"/>
    <w:rPr>
      <w:rFonts w:ascii="Cambria" w:hAnsi="Cambria" w:cs="Cambria"/>
      <w:b/>
      <w:bCs/>
      <w:color w:val="4F81BD"/>
      <w:sz w:val="24"/>
      <w:szCs w:val="24"/>
      <w:lang w:eastAsia="en-US"/>
    </w:rPr>
  </w:style>
  <w:style w:type="character" w:customStyle="1" w:styleId="Heading4Char">
    <w:name w:val="Heading 4 Char"/>
    <w:basedOn w:val="DefaultParagraphFont"/>
    <w:link w:val="Heading4"/>
    <w:uiPriority w:val="99"/>
    <w:semiHidden/>
    <w:locked/>
    <w:rsid w:val="00106178"/>
    <w:rPr>
      <w:rFonts w:ascii="Cambria" w:hAnsi="Cambria" w:cs="Cambria"/>
      <w:b/>
      <w:bCs/>
      <w:i/>
      <w:iCs/>
      <w:color w:val="4F81BD"/>
      <w:sz w:val="24"/>
      <w:szCs w:val="24"/>
      <w:lang w:eastAsia="en-US"/>
    </w:rPr>
  </w:style>
  <w:style w:type="paragraph" w:styleId="BodyText">
    <w:name w:val="Body Text"/>
    <w:basedOn w:val="Normal"/>
    <w:link w:val="BodyTextChar"/>
    <w:uiPriority w:val="99"/>
    <w:rsid w:val="00EF1EEA"/>
    <w:pPr>
      <w:jc w:val="center"/>
    </w:pPr>
  </w:style>
  <w:style w:type="character" w:customStyle="1" w:styleId="BodyTextChar">
    <w:name w:val="Body Text Char"/>
    <w:basedOn w:val="DefaultParagraphFont"/>
    <w:link w:val="BodyText"/>
    <w:uiPriority w:val="99"/>
    <w:semiHidden/>
    <w:rsid w:val="00FE7025"/>
    <w:rPr>
      <w:rFonts w:ascii="Comic Sans MS" w:hAnsi="Comic Sans MS" w:cs="Comic Sans MS"/>
      <w:sz w:val="24"/>
      <w:szCs w:val="24"/>
      <w:lang w:val="en-GB"/>
    </w:rPr>
  </w:style>
  <w:style w:type="paragraph" w:styleId="BodyText2">
    <w:name w:val="Body Text 2"/>
    <w:basedOn w:val="Normal"/>
    <w:link w:val="BodyText2Char"/>
    <w:uiPriority w:val="99"/>
    <w:rsid w:val="00EF1EEA"/>
    <w:rPr>
      <w:b/>
      <w:bCs/>
    </w:rPr>
  </w:style>
  <w:style w:type="character" w:customStyle="1" w:styleId="BodyText2Char">
    <w:name w:val="Body Text 2 Char"/>
    <w:basedOn w:val="DefaultParagraphFont"/>
    <w:link w:val="BodyText2"/>
    <w:uiPriority w:val="99"/>
    <w:semiHidden/>
    <w:rsid w:val="00FE7025"/>
    <w:rPr>
      <w:rFonts w:ascii="Comic Sans MS" w:hAnsi="Comic Sans MS" w:cs="Comic Sans MS"/>
      <w:sz w:val="24"/>
      <w:szCs w:val="24"/>
      <w:lang w:val="en-GB"/>
    </w:rPr>
  </w:style>
  <w:style w:type="paragraph" w:styleId="Header">
    <w:name w:val="header"/>
    <w:basedOn w:val="Normal"/>
    <w:link w:val="HeaderChar"/>
    <w:uiPriority w:val="99"/>
    <w:rsid w:val="00EF1EEA"/>
    <w:pPr>
      <w:tabs>
        <w:tab w:val="center" w:pos="4153"/>
        <w:tab w:val="right" w:pos="8306"/>
      </w:tabs>
    </w:pPr>
  </w:style>
  <w:style w:type="character" w:customStyle="1" w:styleId="HeaderChar">
    <w:name w:val="Header Char"/>
    <w:basedOn w:val="DefaultParagraphFont"/>
    <w:link w:val="Header"/>
    <w:uiPriority w:val="99"/>
    <w:semiHidden/>
    <w:rsid w:val="00FE7025"/>
    <w:rPr>
      <w:rFonts w:ascii="Comic Sans MS" w:hAnsi="Comic Sans MS" w:cs="Comic Sans MS"/>
      <w:sz w:val="24"/>
      <w:szCs w:val="24"/>
      <w:lang w:val="en-GB"/>
    </w:rPr>
  </w:style>
  <w:style w:type="paragraph" w:styleId="Footer">
    <w:name w:val="footer"/>
    <w:basedOn w:val="Normal"/>
    <w:link w:val="FooterChar"/>
    <w:uiPriority w:val="99"/>
    <w:rsid w:val="00EF1EEA"/>
    <w:pPr>
      <w:tabs>
        <w:tab w:val="center" w:pos="4153"/>
        <w:tab w:val="right" w:pos="8306"/>
      </w:tabs>
    </w:pPr>
  </w:style>
  <w:style w:type="character" w:customStyle="1" w:styleId="FooterChar">
    <w:name w:val="Footer Char"/>
    <w:basedOn w:val="DefaultParagraphFont"/>
    <w:link w:val="Footer"/>
    <w:uiPriority w:val="99"/>
    <w:semiHidden/>
    <w:rsid w:val="00FE7025"/>
    <w:rPr>
      <w:rFonts w:ascii="Comic Sans MS" w:hAnsi="Comic Sans MS" w:cs="Comic Sans MS"/>
      <w:sz w:val="24"/>
      <w:szCs w:val="24"/>
      <w:lang w:val="en-GB"/>
    </w:rPr>
  </w:style>
  <w:style w:type="paragraph" w:customStyle="1" w:styleId="aLCPHeading">
    <w:name w:val="a LCP Heading"/>
    <w:basedOn w:val="Heading1"/>
    <w:autoRedefine/>
    <w:uiPriority w:val="99"/>
    <w:rsid w:val="00D30444"/>
    <w:pPr>
      <w:widowControl w:val="0"/>
      <w:suppressAutoHyphens/>
      <w:jc w:val="center"/>
    </w:pPr>
    <w:rPr>
      <w:sz w:val="72"/>
      <w:szCs w:val="72"/>
      <w:u w:val="none"/>
      <w:lang w:val="en-US"/>
    </w:rPr>
  </w:style>
  <w:style w:type="character" w:customStyle="1" w:styleId="aLCPboldbodytext">
    <w:name w:val="a LCP bold body text"/>
    <w:uiPriority w:val="99"/>
    <w:rsid w:val="001D66DC"/>
    <w:rPr>
      <w:rFonts w:ascii="Arial" w:hAnsi="Arial" w:cs="Arial"/>
      <w:b/>
      <w:bCs/>
      <w:sz w:val="22"/>
      <w:szCs w:val="22"/>
      <w:effect w:val="none"/>
      <w:vertAlign w:val="baseline"/>
    </w:rPr>
  </w:style>
  <w:style w:type="paragraph" w:customStyle="1" w:styleId="aLCPBodytext">
    <w:name w:val="a LCP Body text"/>
    <w:autoRedefine/>
    <w:uiPriority w:val="99"/>
    <w:rsid w:val="001D66DC"/>
    <w:pPr>
      <w:ind w:left="680"/>
    </w:pPr>
    <w:rPr>
      <w:rFonts w:ascii="Arial" w:hAnsi="Arial" w:cs="Arial"/>
      <w:lang w:val="en-GB"/>
    </w:rPr>
  </w:style>
  <w:style w:type="paragraph" w:styleId="FootnoteText">
    <w:name w:val="footnote text"/>
    <w:basedOn w:val="Normal"/>
    <w:link w:val="FootnoteTextChar"/>
    <w:uiPriority w:val="99"/>
    <w:semiHidden/>
    <w:rsid w:val="00D2698D"/>
    <w:rPr>
      <w:sz w:val="20"/>
      <w:szCs w:val="20"/>
      <w:lang w:val="en-US"/>
    </w:rPr>
  </w:style>
  <w:style w:type="character" w:customStyle="1" w:styleId="FootnoteTextChar">
    <w:name w:val="Footnote Text Char"/>
    <w:basedOn w:val="DefaultParagraphFont"/>
    <w:link w:val="FootnoteText"/>
    <w:uiPriority w:val="99"/>
    <w:locked/>
    <w:rsid w:val="00D2698D"/>
    <w:rPr>
      <w:rFonts w:ascii="Comic Sans MS" w:hAnsi="Comic Sans MS" w:cs="Comic Sans MS"/>
      <w:lang w:eastAsia="en-US"/>
    </w:rPr>
  </w:style>
  <w:style w:type="character" w:styleId="FootnoteReference">
    <w:name w:val="footnote reference"/>
    <w:basedOn w:val="DefaultParagraphFont"/>
    <w:uiPriority w:val="99"/>
    <w:semiHidden/>
    <w:rsid w:val="00D2698D"/>
    <w:rPr>
      <w:vertAlign w:val="superscript"/>
    </w:rPr>
  </w:style>
  <w:style w:type="paragraph" w:styleId="BalloonText">
    <w:name w:val="Balloon Text"/>
    <w:basedOn w:val="Normal"/>
    <w:link w:val="BalloonTextChar"/>
    <w:uiPriority w:val="99"/>
    <w:semiHidden/>
    <w:rsid w:val="00DB1788"/>
    <w:rPr>
      <w:rFonts w:ascii="Tahoma" w:hAnsi="Tahoma" w:cs="Tahoma"/>
      <w:sz w:val="16"/>
      <w:szCs w:val="16"/>
      <w:lang w:val="en-US"/>
    </w:rPr>
  </w:style>
  <w:style w:type="character" w:customStyle="1" w:styleId="BalloonTextChar">
    <w:name w:val="Balloon Text Char"/>
    <w:basedOn w:val="DefaultParagraphFont"/>
    <w:link w:val="BalloonText"/>
    <w:uiPriority w:val="99"/>
    <w:locked/>
    <w:rsid w:val="00DB1788"/>
    <w:rPr>
      <w:rFonts w:ascii="Tahoma" w:hAnsi="Tahoma" w:cs="Tahoma"/>
      <w:sz w:val="16"/>
      <w:szCs w:val="16"/>
      <w:lang w:eastAsia="en-US"/>
    </w:rPr>
  </w:style>
  <w:style w:type="paragraph" w:styleId="ListParagraph">
    <w:name w:val="List Paragraph"/>
    <w:basedOn w:val="Normal"/>
    <w:uiPriority w:val="34"/>
    <w:qFormat/>
    <w:rsid w:val="003A5C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17665">
      <w:bodyDiv w:val="1"/>
      <w:marLeft w:val="0"/>
      <w:marRight w:val="0"/>
      <w:marTop w:val="0"/>
      <w:marBottom w:val="0"/>
      <w:divBdr>
        <w:top w:val="none" w:sz="0" w:space="0" w:color="auto"/>
        <w:left w:val="none" w:sz="0" w:space="0" w:color="auto"/>
        <w:bottom w:val="none" w:sz="0" w:space="0" w:color="auto"/>
        <w:right w:val="none" w:sz="0" w:space="0" w:color="auto"/>
      </w:divBdr>
    </w:div>
    <w:div w:id="249699191">
      <w:bodyDiv w:val="1"/>
      <w:marLeft w:val="0"/>
      <w:marRight w:val="0"/>
      <w:marTop w:val="0"/>
      <w:marBottom w:val="0"/>
      <w:divBdr>
        <w:top w:val="none" w:sz="0" w:space="0" w:color="auto"/>
        <w:left w:val="none" w:sz="0" w:space="0" w:color="auto"/>
        <w:bottom w:val="none" w:sz="0" w:space="0" w:color="auto"/>
        <w:right w:val="none" w:sz="0" w:space="0" w:color="auto"/>
      </w:divBdr>
    </w:div>
    <w:div w:id="105758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678</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Homework Policy</vt:lpstr>
    </vt:vector>
  </TitlesOfParts>
  <Company>Blackburn with Darwen Borough Council</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creator>st_james_lower</dc:creator>
  <cp:lastModifiedBy>Mr. Matthews</cp:lastModifiedBy>
  <cp:revision>3</cp:revision>
  <cp:lastPrinted>2016-01-27T16:53:00Z</cp:lastPrinted>
  <dcterms:created xsi:type="dcterms:W3CDTF">2025-09-17T14:56:00Z</dcterms:created>
  <dcterms:modified xsi:type="dcterms:W3CDTF">2025-09-17T15:00:00Z</dcterms:modified>
</cp:coreProperties>
</file>