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6D11D4">
      <w:pPr>
        <w:pStyle w:val="aLCPHeading"/>
      </w:pPr>
      <w:r>
        <w:t>Ashleigh Primary School</w:t>
      </w:r>
    </w:p>
    <w:p w:rsidR="00D2698D" w:rsidRDefault="00D2698D" w:rsidP="00D30444">
      <w:pPr>
        <w:pStyle w:val="aLCPHeading"/>
      </w:pPr>
    </w:p>
    <w:p w:rsidR="00D2698D" w:rsidRDefault="00D2698D" w:rsidP="00D30444">
      <w:pPr>
        <w:pStyle w:val="aLCPHeading"/>
      </w:pPr>
    </w:p>
    <w:p w:rsidR="00A0243D" w:rsidRDefault="00A0243D" w:rsidP="00D30444">
      <w:pPr>
        <w:pStyle w:val="aLCPHeading"/>
      </w:pPr>
      <w:r>
        <w:tab/>
      </w:r>
    </w:p>
    <w:p w:rsidR="00A0243D" w:rsidRDefault="00A0243D" w:rsidP="006D11D4">
      <w:pPr>
        <w:pStyle w:val="aLCPHeading"/>
        <w:jc w:val="left"/>
      </w:pPr>
    </w:p>
    <w:p w:rsidR="00A0243D" w:rsidRPr="00D30444" w:rsidRDefault="0037163F" w:rsidP="0037163F">
      <w:pPr>
        <w:pStyle w:val="aLCPHeading"/>
        <w:rPr>
          <w:sz w:val="96"/>
          <w:szCs w:val="96"/>
        </w:rPr>
      </w:pPr>
      <w:r>
        <w:rPr>
          <w:sz w:val="96"/>
          <w:szCs w:val="96"/>
        </w:rPr>
        <w:t xml:space="preserve">Drug and Alcohol Education </w:t>
      </w:r>
      <w:r w:rsidR="00AA5D2A" w:rsidRPr="00D30444">
        <w:rPr>
          <w:sz w:val="96"/>
          <w:szCs w:val="96"/>
        </w:rPr>
        <w:t>Policy</w:t>
      </w:r>
      <w:r w:rsidR="00A0243D" w:rsidRPr="00D30444">
        <w:rPr>
          <w:sz w:val="96"/>
          <w:szCs w:val="96"/>
        </w:rPr>
        <w:t xml:space="preserve"> </w:t>
      </w:r>
    </w:p>
    <w:p w:rsidR="00683657" w:rsidRDefault="00683657" w:rsidP="004415A2">
      <w:pPr>
        <w:rPr>
          <w:sz w:val="26"/>
          <w:szCs w:val="26"/>
        </w:rPr>
      </w:pPr>
    </w:p>
    <w:p w:rsidR="00683657" w:rsidRDefault="00683657" w:rsidP="004415A2">
      <w:pPr>
        <w:rPr>
          <w:sz w:val="26"/>
          <w:szCs w:val="26"/>
        </w:rPr>
      </w:pPr>
    </w:p>
    <w:p w:rsidR="00683657" w:rsidRDefault="00683657" w:rsidP="004415A2">
      <w:pPr>
        <w:rPr>
          <w:sz w:val="26"/>
          <w:szCs w:val="26"/>
        </w:rPr>
      </w:pPr>
    </w:p>
    <w:p w:rsidR="00683657" w:rsidRDefault="00683657" w:rsidP="004415A2">
      <w:pPr>
        <w:rPr>
          <w:sz w:val="26"/>
          <w:szCs w:val="26"/>
        </w:rPr>
      </w:pPr>
    </w:p>
    <w:p w:rsidR="00683657" w:rsidRDefault="00683657" w:rsidP="004415A2">
      <w:pPr>
        <w:rPr>
          <w:sz w:val="26"/>
          <w:szCs w:val="26"/>
        </w:rPr>
      </w:pPr>
    </w:p>
    <w:p w:rsidR="00683657" w:rsidRDefault="00683657" w:rsidP="004415A2">
      <w:pPr>
        <w:rPr>
          <w:sz w:val="26"/>
          <w:szCs w:val="26"/>
        </w:rPr>
      </w:pPr>
    </w:p>
    <w:p w:rsidR="004415A2" w:rsidRDefault="00754293" w:rsidP="004415A2">
      <w:pPr>
        <w:rPr>
          <w:sz w:val="26"/>
          <w:szCs w:val="26"/>
        </w:rPr>
      </w:pPr>
      <w:r>
        <w:rPr>
          <w:sz w:val="26"/>
          <w:szCs w:val="26"/>
        </w:rPr>
        <w:t>Reviewed October 2019</w:t>
      </w:r>
    </w:p>
    <w:p w:rsidR="004415A2" w:rsidRDefault="004415A2" w:rsidP="004415A2">
      <w:pPr>
        <w:rPr>
          <w:sz w:val="26"/>
          <w:szCs w:val="26"/>
        </w:rPr>
      </w:pPr>
      <w:r>
        <w:rPr>
          <w:sz w:val="26"/>
          <w:szCs w:val="26"/>
        </w:rPr>
        <w:t>Staff: __________</w:t>
      </w:r>
    </w:p>
    <w:p w:rsidR="004415A2" w:rsidRDefault="004415A2" w:rsidP="004415A2">
      <w:pPr>
        <w:rPr>
          <w:sz w:val="26"/>
          <w:szCs w:val="26"/>
        </w:rPr>
      </w:pPr>
      <w:r>
        <w:rPr>
          <w:sz w:val="26"/>
          <w:szCs w:val="26"/>
        </w:rPr>
        <w:t>Approved by Governors: __________</w:t>
      </w:r>
    </w:p>
    <w:p w:rsidR="004415A2" w:rsidRDefault="004415A2" w:rsidP="004415A2">
      <w:pPr>
        <w:rPr>
          <w:sz w:val="26"/>
          <w:szCs w:val="26"/>
        </w:rPr>
      </w:pPr>
      <w:r>
        <w:rPr>
          <w:sz w:val="26"/>
          <w:szCs w:val="26"/>
        </w:rPr>
        <w:t>Review date: October 20</w:t>
      </w:r>
      <w:r w:rsidR="00754293">
        <w:rPr>
          <w:sz w:val="26"/>
          <w:szCs w:val="26"/>
        </w:rPr>
        <w:t>21</w:t>
      </w:r>
    </w:p>
    <w:p w:rsidR="008D363A" w:rsidRDefault="008D363A" w:rsidP="008D363A">
      <w:pPr>
        <w:rPr>
          <w:sz w:val="22"/>
          <w:szCs w:val="22"/>
          <w:lang w:val="en-US"/>
        </w:rPr>
      </w:pPr>
    </w:p>
    <w:p w:rsidR="00683657" w:rsidRDefault="00683657" w:rsidP="008D363A">
      <w:pPr>
        <w:rPr>
          <w:sz w:val="22"/>
          <w:szCs w:val="22"/>
          <w:lang w:val="en-US"/>
        </w:rPr>
      </w:pPr>
    </w:p>
    <w:p w:rsidR="00683657" w:rsidRDefault="00683657" w:rsidP="008D363A">
      <w:pPr>
        <w:rPr>
          <w:sz w:val="22"/>
          <w:szCs w:val="22"/>
          <w:lang w:val="en-US"/>
        </w:rPr>
      </w:pPr>
    </w:p>
    <w:p w:rsidR="00683657" w:rsidRPr="001D66DC" w:rsidRDefault="00683657" w:rsidP="00683657">
      <w:pPr>
        <w:pStyle w:val="aLCPBodytext"/>
        <w:ind w:left="0"/>
        <w:rPr>
          <w:rStyle w:val="aLCPboldbodytext"/>
          <w:rFonts w:ascii="Comic Sans MS" w:hAnsi="Comic Sans MS"/>
        </w:rPr>
      </w:pPr>
      <w:r w:rsidRPr="001D66DC">
        <w:rPr>
          <w:rStyle w:val="aLCPboldbodytext"/>
          <w:rFonts w:ascii="Comic Sans MS" w:hAnsi="Comic Sans MS"/>
        </w:rPr>
        <w:t xml:space="preserve">Chair </w:t>
      </w:r>
      <w:proofErr w:type="gramStart"/>
      <w:r>
        <w:rPr>
          <w:rStyle w:val="aLCPboldbodytext"/>
          <w:rFonts w:ascii="Comic Sans MS" w:hAnsi="Comic Sans MS"/>
        </w:rPr>
        <w:t>of  Governors</w:t>
      </w:r>
      <w:proofErr w:type="gramEnd"/>
      <w:r>
        <w:rPr>
          <w:rStyle w:val="aLCPboldbodytext"/>
          <w:rFonts w:ascii="Comic Sans MS" w:hAnsi="Comic Sans MS"/>
        </w:rPr>
        <w:t>: _____________</w:t>
      </w:r>
      <w:r w:rsidRPr="001D66DC">
        <w:rPr>
          <w:rStyle w:val="aLCPboldbodytext"/>
          <w:rFonts w:ascii="Comic Sans MS" w:hAnsi="Comic Sans MS"/>
        </w:rPr>
        <w:t>____    Date: _________________</w:t>
      </w:r>
    </w:p>
    <w:p w:rsidR="00683657" w:rsidRPr="001D66DC" w:rsidRDefault="00683657" w:rsidP="00683657">
      <w:pPr>
        <w:pStyle w:val="aLCPBodytext"/>
        <w:ind w:left="0"/>
        <w:rPr>
          <w:rStyle w:val="aLCPboldbodytext"/>
          <w:rFonts w:ascii="Comic Sans MS" w:hAnsi="Comic Sans MS"/>
        </w:rPr>
      </w:pPr>
    </w:p>
    <w:p w:rsidR="00683657" w:rsidRPr="001D66DC" w:rsidRDefault="00683657" w:rsidP="00683657">
      <w:pPr>
        <w:pStyle w:val="aLCPBodytext"/>
        <w:ind w:left="0"/>
        <w:rPr>
          <w:rStyle w:val="aLCPboldbodytext"/>
          <w:rFonts w:ascii="Comic Sans MS" w:hAnsi="Comic Sans MS"/>
        </w:rPr>
      </w:pPr>
    </w:p>
    <w:p w:rsidR="00683657" w:rsidRPr="00EE2886" w:rsidRDefault="00683657" w:rsidP="00683657">
      <w:pPr>
        <w:pStyle w:val="aLCPBodytext"/>
        <w:ind w:left="0"/>
        <w:rPr>
          <w:sz w:val="26"/>
          <w:szCs w:val="26"/>
        </w:rPr>
      </w:pPr>
      <w:r w:rsidRPr="001D66DC">
        <w:rPr>
          <w:rStyle w:val="aLCPboldbodytext"/>
          <w:rFonts w:ascii="Comic Sans MS" w:hAnsi="Comic Sans MS"/>
        </w:rPr>
        <w:t xml:space="preserve">Headteacher: </w:t>
      </w:r>
      <w:r>
        <w:rPr>
          <w:rStyle w:val="aLCPboldbodytext"/>
          <w:rFonts w:ascii="Comic Sans MS" w:hAnsi="Comic Sans MS"/>
        </w:rPr>
        <w:t xml:space="preserve">_____________________     </w:t>
      </w:r>
      <w:r w:rsidRPr="001D66DC">
        <w:rPr>
          <w:rStyle w:val="aLCPboldbodytext"/>
          <w:rFonts w:ascii="Comic Sans MS" w:hAnsi="Comic Sans MS"/>
        </w:rPr>
        <w:t xml:space="preserve">  Date:</w:t>
      </w:r>
      <w:r w:rsidRPr="00872658">
        <w:t xml:space="preserve"> _________________</w:t>
      </w:r>
      <w:r>
        <w:t>___</w:t>
      </w:r>
    </w:p>
    <w:p w:rsidR="00683657" w:rsidRDefault="00683657" w:rsidP="008D363A">
      <w:pPr>
        <w:rPr>
          <w:sz w:val="22"/>
          <w:szCs w:val="22"/>
          <w:lang w:val="en-US"/>
        </w:rPr>
      </w:pPr>
    </w:p>
    <w:p w:rsidR="00C97531" w:rsidRPr="004415A2" w:rsidRDefault="00C97531" w:rsidP="00C97531">
      <w:pPr>
        <w:rPr>
          <w:rFonts w:cs="Arial"/>
          <w:sz w:val="22"/>
          <w:szCs w:val="22"/>
        </w:rPr>
      </w:pPr>
    </w:p>
    <w:p w:rsidR="00683657" w:rsidRDefault="00683657" w:rsidP="005F6570">
      <w:pPr>
        <w:rPr>
          <w:rFonts w:cs="Arial"/>
          <w:b/>
          <w:sz w:val="22"/>
          <w:szCs w:val="22"/>
        </w:rPr>
      </w:pPr>
    </w:p>
    <w:p w:rsidR="005F6570" w:rsidRDefault="005F6570" w:rsidP="005F6570">
      <w:pPr>
        <w:rPr>
          <w:rFonts w:cs="Arial"/>
          <w:b/>
          <w:sz w:val="22"/>
          <w:szCs w:val="22"/>
          <w:u w:val="single"/>
          <w:lang w:val="en-US"/>
        </w:rPr>
      </w:pPr>
      <w:r>
        <w:rPr>
          <w:rFonts w:cs="Arial"/>
          <w:b/>
          <w:sz w:val="22"/>
          <w:szCs w:val="22"/>
          <w:u w:val="single"/>
          <w:lang w:val="en-US"/>
        </w:rPr>
        <w:t>British Values</w:t>
      </w:r>
    </w:p>
    <w:p w:rsidR="005F6570" w:rsidRDefault="005F6570" w:rsidP="005F6570">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5F6570" w:rsidRPr="00E542EB" w:rsidRDefault="005F6570" w:rsidP="005F6570">
      <w:pPr>
        <w:rPr>
          <w:rFonts w:cs="Arial"/>
          <w:sz w:val="22"/>
          <w:szCs w:val="22"/>
          <w:lang w:val="en-US"/>
        </w:rPr>
      </w:pPr>
    </w:p>
    <w:p w:rsidR="005F6570" w:rsidRPr="00E74E0C" w:rsidRDefault="005F6570" w:rsidP="005F6570">
      <w:pPr>
        <w:keepNext/>
        <w:outlineLvl w:val="1"/>
        <w:rPr>
          <w:b/>
          <w:bCs/>
          <w:sz w:val="22"/>
          <w:szCs w:val="22"/>
          <w:u w:val="single"/>
        </w:rPr>
      </w:pPr>
      <w:r w:rsidRPr="00E74E0C">
        <w:rPr>
          <w:b/>
          <w:bCs/>
          <w:sz w:val="22"/>
          <w:szCs w:val="22"/>
          <w:u w:val="single"/>
        </w:rPr>
        <w:t>Race Equality and Racial Harassment</w:t>
      </w:r>
    </w:p>
    <w:p w:rsidR="005F6570" w:rsidRPr="00E74E0C" w:rsidRDefault="005F6570" w:rsidP="005F6570">
      <w:pPr>
        <w:rPr>
          <w:sz w:val="22"/>
          <w:szCs w:val="22"/>
        </w:rPr>
      </w:pPr>
      <w:r>
        <w:rPr>
          <w:sz w:val="22"/>
          <w:szCs w:val="22"/>
        </w:rPr>
        <w:t>Implicit in all our policies</w:t>
      </w:r>
      <w:r w:rsidRPr="00E74E0C">
        <w:rPr>
          <w:sz w:val="22"/>
          <w:szCs w:val="22"/>
        </w:rPr>
        <w:t xml:space="preserve"> is a belief in race equality and everything will be done to promote this.  We do not tolerate racial harassment.  (Refer to School’s Race Equality and Racial Harassment Policies).</w:t>
      </w:r>
    </w:p>
    <w:p w:rsidR="0037163F" w:rsidRPr="004415A2" w:rsidRDefault="0037163F" w:rsidP="0037163F">
      <w:pPr>
        <w:tabs>
          <w:tab w:val="left" w:pos="0"/>
        </w:tabs>
        <w:rPr>
          <w:rFonts w:cs="Arial"/>
          <w:b/>
          <w:sz w:val="22"/>
          <w:szCs w:val="22"/>
          <w:u w:val="single"/>
        </w:rPr>
      </w:pPr>
    </w:p>
    <w:p w:rsidR="0037163F" w:rsidRPr="004415A2" w:rsidRDefault="0037163F" w:rsidP="0037163F">
      <w:pPr>
        <w:tabs>
          <w:tab w:val="left" w:pos="0"/>
        </w:tabs>
        <w:jc w:val="center"/>
        <w:rPr>
          <w:rFonts w:cs="Arial"/>
          <w:b/>
          <w:sz w:val="22"/>
          <w:szCs w:val="22"/>
          <w:u w:val="single"/>
        </w:rPr>
      </w:pPr>
    </w:p>
    <w:p w:rsidR="0037163F" w:rsidRPr="004415A2" w:rsidRDefault="0037163F" w:rsidP="0037163F">
      <w:pPr>
        <w:tabs>
          <w:tab w:val="left" w:pos="0"/>
        </w:tabs>
        <w:rPr>
          <w:rFonts w:cs="Arial"/>
          <w:b/>
          <w:sz w:val="22"/>
          <w:szCs w:val="22"/>
        </w:rPr>
      </w:pPr>
      <w:r w:rsidRPr="004415A2">
        <w:rPr>
          <w:rFonts w:cs="Arial"/>
          <w:b/>
          <w:sz w:val="22"/>
          <w:szCs w:val="22"/>
        </w:rPr>
        <w:t>1</w:t>
      </w:r>
      <w:r w:rsidRPr="004415A2">
        <w:rPr>
          <w:rFonts w:cs="Arial"/>
          <w:b/>
          <w:sz w:val="22"/>
          <w:szCs w:val="22"/>
        </w:rPr>
        <w:tab/>
        <w:t>Introduction</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ind w:left="709"/>
        <w:rPr>
          <w:rFonts w:cs="Arial"/>
          <w:sz w:val="22"/>
          <w:szCs w:val="22"/>
        </w:rPr>
      </w:pPr>
      <w:r w:rsidRPr="004415A2">
        <w:rPr>
          <w:rFonts w:cs="Arial"/>
          <w:b/>
          <w:sz w:val="22"/>
          <w:szCs w:val="22"/>
        </w:rPr>
        <w:t xml:space="preserve">1.1 </w:t>
      </w:r>
      <w:r w:rsidRPr="004415A2">
        <w:rPr>
          <w:rFonts w:cs="Arial"/>
          <w:b/>
          <w:sz w:val="22"/>
          <w:szCs w:val="22"/>
        </w:rPr>
        <w:tab/>
      </w:r>
      <w:r w:rsidRPr="004415A2">
        <w:rPr>
          <w:rFonts w:cs="Arial"/>
          <w:sz w:val="22"/>
          <w:szCs w:val="22"/>
        </w:rPr>
        <w:t>This policy has been developed in consultation with staff, governors and the Drug Education Specialist. The policy is based on the guidance provided in the following documents:</w:t>
      </w:r>
    </w:p>
    <w:p w:rsidR="0037163F" w:rsidRPr="004415A2" w:rsidRDefault="0037163F" w:rsidP="0037163F">
      <w:pPr>
        <w:tabs>
          <w:tab w:val="left" w:pos="0"/>
        </w:tabs>
        <w:ind w:left="709"/>
        <w:rPr>
          <w:rFonts w:cs="Arial"/>
          <w:sz w:val="22"/>
          <w:szCs w:val="22"/>
        </w:rPr>
      </w:pPr>
    </w:p>
    <w:p w:rsidR="0037163F" w:rsidRPr="004415A2" w:rsidRDefault="0037163F" w:rsidP="0037163F">
      <w:pPr>
        <w:tabs>
          <w:tab w:val="left" w:pos="0"/>
        </w:tabs>
        <w:ind w:left="709"/>
        <w:rPr>
          <w:rFonts w:cs="Arial"/>
          <w:sz w:val="22"/>
          <w:szCs w:val="22"/>
        </w:rPr>
      </w:pPr>
      <w:proofErr w:type="spellStart"/>
      <w:r w:rsidRPr="004415A2">
        <w:rPr>
          <w:rFonts w:cs="Arial"/>
          <w:sz w:val="22"/>
          <w:szCs w:val="22"/>
        </w:rPr>
        <w:t>DfE</w:t>
      </w:r>
      <w:proofErr w:type="spellEnd"/>
      <w:r w:rsidRPr="004415A2">
        <w:rPr>
          <w:rFonts w:cs="Arial"/>
          <w:sz w:val="22"/>
          <w:szCs w:val="22"/>
        </w:rPr>
        <w:t xml:space="preserve"> &amp; ACPO Drug Advice for Schools (Jan 2012)</w:t>
      </w:r>
    </w:p>
    <w:p w:rsidR="0037163F" w:rsidRPr="004415A2" w:rsidRDefault="0037163F" w:rsidP="0037163F">
      <w:pPr>
        <w:tabs>
          <w:tab w:val="left" w:pos="0"/>
        </w:tabs>
        <w:ind w:left="709"/>
        <w:rPr>
          <w:rFonts w:cs="Arial"/>
          <w:sz w:val="22"/>
          <w:szCs w:val="22"/>
        </w:rPr>
      </w:pPr>
      <w:r w:rsidRPr="004415A2">
        <w:rPr>
          <w:rFonts w:cs="Arial"/>
          <w:sz w:val="22"/>
          <w:szCs w:val="22"/>
        </w:rPr>
        <w:t>Drug Strategy 2010 Reducing Demand, Restricting Supply, Building Recovery: Supporting people to lead a drug free life.</w:t>
      </w:r>
    </w:p>
    <w:p w:rsidR="0037163F" w:rsidRPr="004415A2" w:rsidRDefault="0037163F" w:rsidP="0037163F">
      <w:pPr>
        <w:tabs>
          <w:tab w:val="left" w:pos="0"/>
        </w:tabs>
        <w:ind w:left="709"/>
        <w:rPr>
          <w:rFonts w:cs="Arial"/>
          <w:sz w:val="22"/>
          <w:szCs w:val="22"/>
        </w:rPr>
      </w:pPr>
      <w:r w:rsidRPr="004415A2">
        <w:rPr>
          <w:rFonts w:cs="Arial"/>
          <w:sz w:val="22"/>
          <w:szCs w:val="22"/>
        </w:rPr>
        <w:t>Safe, Sensible, Social – The Next Steps (2007)</w:t>
      </w:r>
    </w:p>
    <w:p w:rsidR="0037163F" w:rsidRPr="004415A2" w:rsidRDefault="0037163F" w:rsidP="0037163F">
      <w:pPr>
        <w:tabs>
          <w:tab w:val="left" w:pos="0"/>
        </w:tabs>
        <w:ind w:left="709"/>
        <w:rPr>
          <w:rFonts w:cs="Arial"/>
          <w:sz w:val="22"/>
          <w:szCs w:val="22"/>
        </w:rPr>
      </w:pPr>
      <w:r w:rsidRPr="004415A2">
        <w:rPr>
          <w:rFonts w:cs="Arial"/>
          <w:sz w:val="22"/>
          <w:szCs w:val="22"/>
        </w:rPr>
        <w:t>Young People and Drugs (2005) Every Child Matters</w:t>
      </w:r>
    </w:p>
    <w:p w:rsidR="0037163F" w:rsidRPr="004415A2" w:rsidRDefault="0037163F" w:rsidP="0037163F">
      <w:pPr>
        <w:tabs>
          <w:tab w:val="left" w:pos="0"/>
        </w:tabs>
        <w:ind w:left="709"/>
        <w:rPr>
          <w:rFonts w:cs="Arial"/>
          <w:sz w:val="22"/>
          <w:szCs w:val="22"/>
        </w:rPr>
      </w:pPr>
      <w:r w:rsidRPr="004415A2">
        <w:rPr>
          <w:rFonts w:cs="Arial"/>
          <w:sz w:val="22"/>
          <w:szCs w:val="22"/>
        </w:rPr>
        <w:t xml:space="preserve"> </w:t>
      </w:r>
    </w:p>
    <w:p w:rsidR="0037163F" w:rsidRPr="004415A2" w:rsidRDefault="0037163F" w:rsidP="0037163F">
      <w:pPr>
        <w:tabs>
          <w:tab w:val="left" w:pos="0"/>
        </w:tabs>
        <w:ind w:left="709"/>
        <w:rPr>
          <w:rFonts w:cs="Arial"/>
          <w:sz w:val="22"/>
          <w:szCs w:val="22"/>
        </w:rPr>
      </w:pPr>
      <w:r w:rsidRPr="004415A2">
        <w:rPr>
          <w:rFonts w:cs="Arial"/>
          <w:sz w:val="22"/>
          <w:szCs w:val="22"/>
        </w:rPr>
        <w:t>In this document, the term “drugs” refers to those substances controlled under the Misuse of Drugs Act 1971, solvents and other volatile substances, legal highs, prescribed and over the counter preparations, alcohol and tobacco. Where there are specific arrangements for specific substances these will be highlighted.</w:t>
      </w:r>
    </w:p>
    <w:p w:rsidR="0037163F" w:rsidRPr="004415A2" w:rsidRDefault="0037163F" w:rsidP="0037163F">
      <w:pPr>
        <w:tabs>
          <w:tab w:val="left" w:pos="0"/>
        </w:tabs>
        <w:ind w:left="709"/>
        <w:rPr>
          <w:rFonts w:cs="Arial"/>
          <w:i/>
          <w:sz w:val="22"/>
          <w:szCs w:val="22"/>
        </w:rPr>
      </w:pPr>
    </w:p>
    <w:p w:rsidR="0037163F" w:rsidRPr="004415A2" w:rsidRDefault="0037163F" w:rsidP="0037163F">
      <w:pPr>
        <w:tabs>
          <w:tab w:val="left" w:pos="0"/>
        </w:tabs>
        <w:ind w:left="709" w:firstLine="11"/>
        <w:rPr>
          <w:rFonts w:cs="Arial"/>
          <w:b/>
          <w:i/>
          <w:sz w:val="22"/>
          <w:szCs w:val="22"/>
        </w:rPr>
      </w:pPr>
      <w:r w:rsidRPr="004415A2">
        <w:rPr>
          <w:rFonts w:cs="Arial"/>
          <w:b/>
          <w:i/>
          <w:sz w:val="22"/>
          <w:szCs w:val="22"/>
        </w:rPr>
        <w:t>Links to other policies: PSHEE, Safeguarding/Child Protection, Health and Safety, Visitors, Medicines, Confidentiality.</w:t>
      </w:r>
    </w:p>
    <w:p w:rsidR="0037163F" w:rsidRPr="004415A2" w:rsidRDefault="0037163F" w:rsidP="0037163F">
      <w:pPr>
        <w:tabs>
          <w:tab w:val="left" w:pos="0"/>
        </w:tabs>
        <w:rPr>
          <w:rFonts w:cs="Arial"/>
          <w:b/>
          <w:sz w:val="22"/>
          <w:szCs w:val="22"/>
        </w:rPr>
      </w:pPr>
    </w:p>
    <w:p w:rsidR="0037163F" w:rsidRPr="004415A2" w:rsidRDefault="0037163F" w:rsidP="0037163F">
      <w:pPr>
        <w:tabs>
          <w:tab w:val="left" w:pos="0"/>
        </w:tabs>
        <w:rPr>
          <w:rFonts w:cs="Arial"/>
          <w:b/>
          <w:sz w:val="22"/>
          <w:szCs w:val="22"/>
        </w:rPr>
      </w:pPr>
      <w:r w:rsidRPr="004415A2">
        <w:rPr>
          <w:rFonts w:cs="Arial"/>
          <w:b/>
          <w:sz w:val="22"/>
          <w:szCs w:val="22"/>
        </w:rPr>
        <w:t>2</w:t>
      </w:r>
      <w:r w:rsidRPr="004415A2">
        <w:rPr>
          <w:rFonts w:cs="Arial"/>
          <w:b/>
          <w:sz w:val="22"/>
          <w:szCs w:val="22"/>
        </w:rPr>
        <w:tab/>
        <w:t>Aims and Objectives</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ind w:left="709"/>
        <w:rPr>
          <w:rFonts w:cs="Arial"/>
          <w:sz w:val="22"/>
          <w:szCs w:val="22"/>
        </w:rPr>
      </w:pPr>
      <w:r w:rsidRPr="004415A2">
        <w:rPr>
          <w:rFonts w:cs="Arial"/>
          <w:b/>
          <w:sz w:val="22"/>
          <w:szCs w:val="22"/>
        </w:rPr>
        <w:t>2.1</w:t>
      </w:r>
      <w:r w:rsidRPr="004415A2">
        <w:rPr>
          <w:rFonts w:cs="Arial"/>
          <w:sz w:val="22"/>
          <w:szCs w:val="22"/>
        </w:rPr>
        <w:t xml:space="preserve"> </w:t>
      </w:r>
      <w:r w:rsidRPr="004415A2">
        <w:rPr>
          <w:rFonts w:cs="Arial"/>
          <w:sz w:val="22"/>
          <w:szCs w:val="22"/>
        </w:rPr>
        <w:tab/>
        <w:t>We recognise that our pupils need guidance and support to live safely and healthily in a drug using society in which the use of any drug, controlled or otherwise, has the potential for harm.</w:t>
      </w:r>
    </w:p>
    <w:p w:rsidR="0037163F" w:rsidRPr="004415A2" w:rsidRDefault="0037163F" w:rsidP="0037163F">
      <w:pPr>
        <w:tabs>
          <w:tab w:val="left" w:pos="0"/>
        </w:tabs>
        <w:ind w:left="709"/>
        <w:rPr>
          <w:rFonts w:cs="Arial"/>
          <w:sz w:val="22"/>
          <w:szCs w:val="22"/>
        </w:rPr>
      </w:pPr>
    </w:p>
    <w:p w:rsidR="0037163F" w:rsidRPr="004415A2" w:rsidRDefault="0037163F" w:rsidP="0037163F">
      <w:pPr>
        <w:tabs>
          <w:tab w:val="left" w:pos="0"/>
        </w:tabs>
        <w:ind w:left="709"/>
        <w:rPr>
          <w:rFonts w:cs="Arial"/>
          <w:sz w:val="22"/>
          <w:szCs w:val="22"/>
        </w:rPr>
      </w:pPr>
      <w:r w:rsidRPr="004415A2">
        <w:rPr>
          <w:rFonts w:cs="Arial"/>
          <w:sz w:val="22"/>
          <w:szCs w:val="22"/>
        </w:rPr>
        <w:t>Our aims for Drug and Alcohol Education are:</w:t>
      </w:r>
    </w:p>
    <w:p w:rsidR="0037163F" w:rsidRPr="004415A2" w:rsidRDefault="0037163F" w:rsidP="0037163F">
      <w:pPr>
        <w:tabs>
          <w:tab w:val="left" w:pos="0"/>
        </w:tabs>
        <w:rPr>
          <w:rFonts w:cs="Arial"/>
          <w:sz w:val="22"/>
          <w:szCs w:val="22"/>
        </w:rPr>
      </w:pPr>
    </w:p>
    <w:p w:rsidR="0037163F" w:rsidRPr="004415A2" w:rsidRDefault="0037163F" w:rsidP="0037163F">
      <w:pPr>
        <w:numPr>
          <w:ilvl w:val="0"/>
          <w:numId w:val="31"/>
        </w:numPr>
        <w:tabs>
          <w:tab w:val="left" w:pos="0"/>
        </w:tabs>
        <w:rPr>
          <w:rFonts w:cs="Arial"/>
          <w:sz w:val="22"/>
          <w:szCs w:val="22"/>
        </w:rPr>
      </w:pPr>
      <w:r w:rsidRPr="004415A2">
        <w:rPr>
          <w:rFonts w:cs="Arial"/>
          <w:sz w:val="22"/>
          <w:szCs w:val="22"/>
        </w:rPr>
        <w:t>to ensure that all our pupils have the opportunity to experience high quality drug and alcohol education that is appropriate to their age, maturity, cultural heritage, ability, experience and other relevant criteria</w:t>
      </w:r>
    </w:p>
    <w:p w:rsidR="0037163F" w:rsidRPr="004415A2" w:rsidRDefault="0037163F" w:rsidP="0037163F">
      <w:pPr>
        <w:numPr>
          <w:ilvl w:val="0"/>
          <w:numId w:val="31"/>
        </w:numPr>
        <w:tabs>
          <w:tab w:val="left" w:pos="0"/>
        </w:tabs>
        <w:rPr>
          <w:rFonts w:cs="Arial"/>
          <w:sz w:val="22"/>
          <w:szCs w:val="22"/>
        </w:rPr>
      </w:pPr>
      <w:r w:rsidRPr="004415A2">
        <w:rPr>
          <w:rFonts w:cs="Arial"/>
          <w:sz w:val="22"/>
          <w:szCs w:val="22"/>
        </w:rPr>
        <w:t>to improve pupils’ knowledge of drugs and their effect on the body</w:t>
      </w:r>
    </w:p>
    <w:p w:rsidR="0037163F" w:rsidRPr="004415A2" w:rsidRDefault="0037163F" w:rsidP="0037163F">
      <w:pPr>
        <w:numPr>
          <w:ilvl w:val="0"/>
          <w:numId w:val="31"/>
        </w:numPr>
        <w:tabs>
          <w:tab w:val="left" w:pos="0"/>
        </w:tabs>
        <w:rPr>
          <w:rFonts w:cs="Arial"/>
          <w:sz w:val="22"/>
          <w:szCs w:val="22"/>
        </w:rPr>
      </w:pPr>
      <w:r w:rsidRPr="004415A2">
        <w:rPr>
          <w:rFonts w:cs="Arial"/>
          <w:sz w:val="22"/>
          <w:szCs w:val="22"/>
        </w:rPr>
        <w:lastRenderedPageBreak/>
        <w:t>to provide factual information &amp; dispel myths, enabling pupils to make informed and sensible decisions about healthy life choices</w:t>
      </w:r>
    </w:p>
    <w:p w:rsidR="0037163F" w:rsidRPr="004415A2" w:rsidRDefault="0037163F" w:rsidP="0037163F">
      <w:pPr>
        <w:numPr>
          <w:ilvl w:val="0"/>
          <w:numId w:val="31"/>
        </w:numPr>
        <w:tabs>
          <w:tab w:val="left" w:pos="0"/>
        </w:tabs>
        <w:rPr>
          <w:rFonts w:cs="Arial"/>
          <w:sz w:val="22"/>
          <w:szCs w:val="22"/>
        </w:rPr>
      </w:pPr>
      <w:r w:rsidRPr="004415A2">
        <w:rPr>
          <w:rFonts w:cs="Arial"/>
          <w:sz w:val="22"/>
          <w:szCs w:val="22"/>
        </w:rPr>
        <w:t>to enable pupils to develop a range of skills to deal appropriately with situations about or involving drugs and drug use</w:t>
      </w:r>
    </w:p>
    <w:p w:rsidR="0037163F" w:rsidRPr="004415A2" w:rsidRDefault="0037163F" w:rsidP="0037163F">
      <w:pPr>
        <w:numPr>
          <w:ilvl w:val="0"/>
          <w:numId w:val="31"/>
        </w:numPr>
        <w:tabs>
          <w:tab w:val="left" w:pos="0"/>
        </w:tabs>
        <w:rPr>
          <w:rFonts w:cs="Arial"/>
          <w:sz w:val="22"/>
          <w:szCs w:val="22"/>
        </w:rPr>
      </w:pPr>
      <w:r w:rsidRPr="004415A2">
        <w:rPr>
          <w:rFonts w:cs="Arial"/>
          <w:sz w:val="22"/>
          <w:szCs w:val="22"/>
        </w:rPr>
        <w:t>to help pupils to develop their own attitudes to drugs and drug use within the current legislative framework</w:t>
      </w:r>
    </w:p>
    <w:p w:rsidR="004415A2" w:rsidRPr="00683657" w:rsidRDefault="0037163F" w:rsidP="00683657">
      <w:pPr>
        <w:numPr>
          <w:ilvl w:val="0"/>
          <w:numId w:val="31"/>
        </w:numPr>
        <w:tabs>
          <w:tab w:val="left" w:pos="0"/>
        </w:tabs>
        <w:rPr>
          <w:rFonts w:cs="Arial"/>
          <w:sz w:val="22"/>
          <w:szCs w:val="22"/>
        </w:rPr>
      </w:pPr>
      <w:proofErr w:type="gramStart"/>
      <w:r w:rsidRPr="004415A2">
        <w:rPr>
          <w:rFonts w:cs="Arial"/>
          <w:sz w:val="22"/>
          <w:szCs w:val="22"/>
        </w:rPr>
        <w:t>to</w:t>
      </w:r>
      <w:proofErr w:type="gramEnd"/>
      <w:r w:rsidRPr="004415A2">
        <w:rPr>
          <w:rFonts w:cs="Arial"/>
          <w:sz w:val="22"/>
          <w:szCs w:val="22"/>
        </w:rPr>
        <w:t xml:space="preserve"> help pupils identify sources of information, advice or support and to learn how to access these resources if required.</w:t>
      </w:r>
    </w:p>
    <w:p w:rsidR="004415A2" w:rsidRDefault="004415A2" w:rsidP="0037163F">
      <w:pPr>
        <w:tabs>
          <w:tab w:val="left" w:pos="0"/>
        </w:tabs>
        <w:ind w:left="360"/>
        <w:rPr>
          <w:rFonts w:cs="Arial"/>
          <w:sz w:val="22"/>
          <w:szCs w:val="22"/>
        </w:rPr>
      </w:pPr>
    </w:p>
    <w:p w:rsidR="004415A2" w:rsidRPr="004415A2" w:rsidRDefault="004415A2" w:rsidP="0037163F">
      <w:pPr>
        <w:tabs>
          <w:tab w:val="left" w:pos="0"/>
        </w:tabs>
        <w:ind w:left="360"/>
        <w:rPr>
          <w:rFonts w:cs="Arial"/>
          <w:sz w:val="22"/>
          <w:szCs w:val="22"/>
        </w:rPr>
      </w:pPr>
    </w:p>
    <w:p w:rsidR="0037163F" w:rsidRPr="004415A2" w:rsidRDefault="0037163F" w:rsidP="0037163F">
      <w:pPr>
        <w:tabs>
          <w:tab w:val="left" w:pos="0"/>
        </w:tabs>
        <w:ind w:left="720"/>
        <w:rPr>
          <w:rFonts w:cs="Arial"/>
          <w:sz w:val="22"/>
          <w:szCs w:val="22"/>
        </w:rPr>
      </w:pPr>
      <w:r w:rsidRPr="004415A2">
        <w:rPr>
          <w:rFonts w:cs="Arial"/>
          <w:b/>
          <w:sz w:val="22"/>
          <w:szCs w:val="22"/>
        </w:rPr>
        <w:t xml:space="preserve">2.2    </w:t>
      </w:r>
      <w:r w:rsidRPr="004415A2">
        <w:rPr>
          <w:rFonts w:cs="Arial"/>
          <w:sz w:val="22"/>
          <w:szCs w:val="22"/>
        </w:rPr>
        <w:t>The policy outlines procedures for drug incident management which aims:</w:t>
      </w:r>
    </w:p>
    <w:p w:rsidR="0037163F" w:rsidRPr="004415A2" w:rsidRDefault="0037163F" w:rsidP="0037163F">
      <w:pPr>
        <w:numPr>
          <w:ilvl w:val="0"/>
          <w:numId w:val="34"/>
        </w:numPr>
        <w:tabs>
          <w:tab w:val="left" w:pos="0"/>
        </w:tabs>
        <w:rPr>
          <w:rFonts w:cs="Arial"/>
          <w:sz w:val="22"/>
          <w:szCs w:val="22"/>
        </w:rPr>
      </w:pPr>
      <w:r w:rsidRPr="004415A2">
        <w:rPr>
          <w:rFonts w:cs="Arial"/>
          <w:sz w:val="22"/>
          <w:szCs w:val="22"/>
        </w:rPr>
        <w:t>to have a clear and consistent set of procedures in order to be prepared for any drug related incident</w:t>
      </w:r>
    </w:p>
    <w:p w:rsidR="0037163F" w:rsidRPr="004415A2" w:rsidRDefault="0037163F" w:rsidP="0037163F">
      <w:pPr>
        <w:numPr>
          <w:ilvl w:val="0"/>
          <w:numId w:val="34"/>
        </w:numPr>
        <w:tabs>
          <w:tab w:val="left" w:pos="0"/>
        </w:tabs>
        <w:rPr>
          <w:rFonts w:cs="Arial"/>
          <w:sz w:val="22"/>
          <w:szCs w:val="22"/>
        </w:rPr>
      </w:pPr>
      <w:r w:rsidRPr="004415A2">
        <w:rPr>
          <w:rFonts w:cs="Arial"/>
          <w:sz w:val="22"/>
          <w:szCs w:val="22"/>
        </w:rPr>
        <w:t xml:space="preserve">to ensure that any drug related incident is dealt with efficiently and sensitively </w:t>
      </w:r>
    </w:p>
    <w:p w:rsidR="0037163F" w:rsidRPr="004415A2" w:rsidRDefault="0037163F" w:rsidP="0037163F">
      <w:pPr>
        <w:numPr>
          <w:ilvl w:val="0"/>
          <w:numId w:val="34"/>
        </w:numPr>
        <w:tabs>
          <w:tab w:val="left" w:pos="0"/>
        </w:tabs>
        <w:rPr>
          <w:rFonts w:cs="Arial"/>
          <w:sz w:val="22"/>
          <w:szCs w:val="22"/>
        </w:rPr>
      </w:pPr>
      <w:r w:rsidRPr="004415A2">
        <w:rPr>
          <w:rFonts w:cs="Arial"/>
          <w:sz w:val="22"/>
          <w:szCs w:val="22"/>
        </w:rPr>
        <w:t>to define clear roles and responsibilities with regard to managing a drug related incident</w:t>
      </w:r>
    </w:p>
    <w:p w:rsidR="0037163F" w:rsidRPr="004415A2" w:rsidRDefault="0037163F" w:rsidP="0037163F">
      <w:pPr>
        <w:numPr>
          <w:ilvl w:val="0"/>
          <w:numId w:val="34"/>
        </w:numPr>
        <w:tabs>
          <w:tab w:val="left" w:pos="0"/>
        </w:tabs>
        <w:rPr>
          <w:rFonts w:cs="Arial"/>
          <w:sz w:val="22"/>
          <w:szCs w:val="22"/>
        </w:rPr>
      </w:pPr>
      <w:r w:rsidRPr="004415A2">
        <w:rPr>
          <w:rFonts w:cs="Arial"/>
          <w:sz w:val="22"/>
          <w:szCs w:val="22"/>
        </w:rPr>
        <w:t>to ensure that outside agencies are involved where necessary</w:t>
      </w:r>
    </w:p>
    <w:p w:rsidR="0037163F" w:rsidRPr="004415A2" w:rsidRDefault="0037163F" w:rsidP="0037163F">
      <w:pPr>
        <w:numPr>
          <w:ilvl w:val="0"/>
          <w:numId w:val="34"/>
        </w:numPr>
        <w:tabs>
          <w:tab w:val="left" w:pos="0"/>
        </w:tabs>
        <w:rPr>
          <w:rFonts w:cs="Arial"/>
          <w:sz w:val="22"/>
          <w:szCs w:val="22"/>
        </w:rPr>
      </w:pPr>
      <w:r w:rsidRPr="004415A2">
        <w:rPr>
          <w:rFonts w:cs="Arial"/>
          <w:sz w:val="22"/>
          <w:szCs w:val="22"/>
        </w:rPr>
        <w:t>to minimise the potential for negative publicity for the school or any member of its community.</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ind w:left="709"/>
        <w:rPr>
          <w:rFonts w:cs="Arial"/>
          <w:sz w:val="22"/>
          <w:szCs w:val="22"/>
        </w:rPr>
      </w:pPr>
      <w:r w:rsidRPr="004415A2">
        <w:rPr>
          <w:rFonts w:cs="Arial"/>
          <w:sz w:val="22"/>
          <w:szCs w:val="22"/>
        </w:rPr>
        <w:t>In order to meet these aims regular training will be provided for staff and relevant governors to support the management of drug related incidents and situations.</w:t>
      </w:r>
    </w:p>
    <w:p w:rsidR="0037163F" w:rsidRPr="004415A2" w:rsidRDefault="0037163F" w:rsidP="0037163F">
      <w:pPr>
        <w:tabs>
          <w:tab w:val="left" w:pos="0"/>
        </w:tabs>
        <w:ind w:left="720"/>
        <w:rPr>
          <w:rFonts w:cs="Arial"/>
          <w:b/>
          <w:sz w:val="22"/>
          <w:szCs w:val="22"/>
        </w:rPr>
      </w:pPr>
    </w:p>
    <w:p w:rsidR="0037163F" w:rsidRPr="004415A2" w:rsidRDefault="0037163F" w:rsidP="0037163F">
      <w:pPr>
        <w:tabs>
          <w:tab w:val="left" w:pos="0"/>
        </w:tabs>
        <w:rPr>
          <w:rFonts w:cs="Arial"/>
          <w:b/>
          <w:sz w:val="22"/>
          <w:szCs w:val="22"/>
        </w:rPr>
      </w:pPr>
      <w:r w:rsidRPr="004415A2">
        <w:rPr>
          <w:rFonts w:cs="Arial"/>
          <w:b/>
          <w:sz w:val="22"/>
          <w:szCs w:val="22"/>
        </w:rPr>
        <w:t>3</w:t>
      </w:r>
      <w:r w:rsidRPr="004415A2">
        <w:rPr>
          <w:rFonts w:cs="Arial"/>
          <w:b/>
          <w:sz w:val="22"/>
          <w:szCs w:val="22"/>
        </w:rPr>
        <w:tab/>
        <w:t>Context</w:t>
      </w:r>
    </w:p>
    <w:p w:rsidR="0037163F" w:rsidRPr="004415A2" w:rsidRDefault="0037163F" w:rsidP="0037163F">
      <w:pPr>
        <w:tabs>
          <w:tab w:val="left" w:pos="0"/>
        </w:tabs>
        <w:ind w:left="709"/>
        <w:rPr>
          <w:rFonts w:cs="Arial"/>
          <w:b/>
          <w:sz w:val="22"/>
          <w:szCs w:val="22"/>
        </w:rPr>
      </w:pPr>
    </w:p>
    <w:p w:rsidR="0037163F" w:rsidRPr="004415A2" w:rsidRDefault="0037163F" w:rsidP="0037163F">
      <w:pPr>
        <w:tabs>
          <w:tab w:val="left" w:pos="0"/>
        </w:tabs>
        <w:ind w:left="709"/>
        <w:rPr>
          <w:rFonts w:cs="Arial"/>
          <w:sz w:val="22"/>
          <w:szCs w:val="22"/>
        </w:rPr>
      </w:pPr>
      <w:r w:rsidRPr="004415A2">
        <w:rPr>
          <w:rFonts w:cs="Arial"/>
          <w:b/>
          <w:sz w:val="22"/>
          <w:szCs w:val="22"/>
        </w:rPr>
        <w:t>3.1</w:t>
      </w:r>
      <w:r w:rsidRPr="004415A2">
        <w:rPr>
          <w:rFonts w:cs="Arial"/>
          <w:b/>
          <w:sz w:val="22"/>
          <w:szCs w:val="22"/>
        </w:rPr>
        <w:tab/>
      </w:r>
      <w:r w:rsidRPr="004415A2">
        <w:rPr>
          <w:rFonts w:cs="Arial"/>
          <w:sz w:val="22"/>
          <w:szCs w:val="22"/>
        </w:rPr>
        <w:t>While Drug and Alcohol Education in our school means that we give children information about drugs and alcohol, we do this with an awareness of the moral code and values which underpin all our work in school. In particular we teach Drug and Alcohol Education in the belief that:</w:t>
      </w:r>
    </w:p>
    <w:p w:rsidR="0037163F" w:rsidRPr="004415A2" w:rsidRDefault="0037163F" w:rsidP="0037163F">
      <w:pPr>
        <w:tabs>
          <w:tab w:val="left" w:pos="0"/>
        </w:tabs>
        <w:rPr>
          <w:rFonts w:cs="Arial"/>
          <w:sz w:val="22"/>
          <w:szCs w:val="22"/>
        </w:rPr>
      </w:pPr>
    </w:p>
    <w:p w:rsidR="0037163F" w:rsidRPr="004415A2" w:rsidRDefault="0037163F" w:rsidP="0037163F">
      <w:pPr>
        <w:pStyle w:val="aLCPbulletlist"/>
        <w:tabs>
          <w:tab w:val="clear" w:pos="1040"/>
          <w:tab w:val="left" w:pos="0"/>
          <w:tab w:val="num" w:pos="709"/>
        </w:tabs>
        <w:ind w:left="709" w:hanging="425"/>
        <w:rPr>
          <w:rFonts w:ascii="Comic Sans MS" w:hAnsi="Comic Sans MS"/>
          <w:szCs w:val="22"/>
        </w:rPr>
      </w:pPr>
      <w:r w:rsidRPr="004415A2">
        <w:rPr>
          <w:rFonts w:ascii="Comic Sans MS" w:hAnsi="Comic Sans MS"/>
          <w:szCs w:val="22"/>
        </w:rPr>
        <w:t>Drug and Alcohol Education is part of a wider PSHEE curriculum including social, moral, spiritual and cultural education process, delivered in a supportive environment, where pupils feel confident to ask questions and seek help</w:t>
      </w:r>
    </w:p>
    <w:p w:rsidR="0037163F" w:rsidRPr="004415A2" w:rsidRDefault="0037163F" w:rsidP="0037163F">
      <w:pPr>
        <w:pStyle w:val="aLCPbulletlist"/>
        <w:tabs>
          <w:tab w:val="clear" w:pos="1040"/>
          <w:tab w:val="left" w:pos="0"/>
          <w:tab w:val="num" w:pos="709"/>
        </w:tabs>
        <w:ind w:left="709" w:hanging="425"/>
        <w:rPr>
          <w:rFonts w:ascii="Comic Sans MS" w:hAnsi="Comic Sans MS"/>
          <w:szCs w:val="22"/>
        </w:rPr>
      </w:pPr>
      <w:r w:rsidRPr="004415A2">
        <w:rPr>
          <w:rFonts w:ascii="Comic Sans MS" w:hAnsi="Comic Sans MS"/>
          <w:szCs w:val="22"/>
        </w:rPr>
        <w:t>we are a health promoting community with premises which provide a safe environment</w:t>
      </w:r>
    </w:p>
    <w:p w:rsidR="0037163F" w:rsidRPr="004415A2" w:rsidRDefault="0037163F" w:rsidP="0037163F">
      <w:pPr>
        <w:pStyle w:val="aLCPbulletlist"/>
        <w:tabs>
          <w:tab w:val="clear" w:pos="1040"/>
          <w:tab w:val="left" w:pos="0"/>
          <w:tab w:val="num" w:pos="709"/>
        </w:tabs>
        <w:ind w:left="709" w:hanging="425"/>
        <w:rPr>
          <w:rFonts w:ascii="Comic Sans MS" w:hAnsi="Comic Sans MS"/>
          <w:szCs w:val="22"/>
        </w:rPr>
      </w:pPr>
      <w:r w:rsidRPr="004415A2">
        <w:rPr>
          <w:rFonts w:ascii="Comic Sans MS" w:hAnsi="Comic Sans MS"/>
          <w:szCs w:val="22"/>
        </w:rPr>
        <w:t>children should be taught to have respect for their own bodies</w:t>
      </w:r>
    </w:p>
    <w:p w:rsidR="0037163F" w:rsidRPr="004415A2" w:rsidRDefault="0037163F" w:rsidP="0037163F">
      <w:pPr>
        <w:pStyle w:val="aLCPbulletlist"/>
        <w:tabs>
          <w:tab w:val="clear" w:pos="1040"/>
          <w:tab w:val="left" w:pos="0"/>
          <w:tab w:val="num" w:pos="709"/>
        </w:tabs>
        <w:ind w:left="709" w:hanging="425"/>
        <w:rPr>
          <w:rFonts w:ascii="Comic Sans MS" w:hAnsi="Comic Sans MS"/>
          <w:szCs w:val="22"/>
        </w:rPr>
      </w:pPr>
      <w:r w:rsidRPr="004415A2">
        <w:rPr>
          <w:rFonts w:ascii="Comic Sans MS" w:hAnsi="Comic Sans MS"/>
          <w:szCs w:val="22"/>
        </w:rPr>
        <w:t>children should learn about their responsibilities to others, and be aware of the consequences of drug related activities</w:t>
      </w:r>
    </w:p>
    <w:p w:rsidR="0037163F" w:rsidRPr="004415A2" w:rsidRDefault="0037163F" w:rsidP="0037163F">
      <w:pPr>
        <w:pStyle w:val="aLCPbulletlist"/>
        <w:tabs>
          <w:tab w:val="clear" w:pos="1040"/>
          <w:tab w:val="left" w:pos="0"/>
          <w:tab w:val="num" w:pos="709"/>
        </w:tabs>
        <w:ind w:left="709" w:hanging="425"/>
        <w:rPr>
          <w:rFonts w:ascii="Comic Sans MS" w:hAnsi="Comic Sans MS"/>
          <w:szCs w:val="22"/>
        </w:rPr>
      </w:pPr>
      <w:r w:rsidRPr="004415A2">
        <w:rPr>
          <w:rFonts w:ascii="Comic Sans MS" w:hAnsi="Comic Sans MS"/>
          <w:szCs w:val="22"/>
        </w:rPr>
        <w:t xml:space="preserve">we are prepared to talk to all members of our school community about any drug related issue, concern or problem and offer them appropriate advice within the limits of the law and </w:t>
      </w:r>
      <w:proofErr w:type="spellStart"/>
      <w:r w:rsidRPr="004415A2">
        <w:rPr>
          <w:rFonts w:ascii="Comic Sans MS" w:hAnsi="Comic Sans MS"/>
          <w:szCs w:val="22"/>
        </w:rPr>
        <w:t>DfE</w:t>
      </w:r>
      <w:proofErr w:type="spellEnd"/>
      <w:r w:rsidRPr="004415A2">
        <w:rPr>
          <w:rFonts w:ascii="Comic Sans MS" w:hAnsi="Comic Sans MS"/>
          <w:szCs w:val="22"/>
        </w:rPr>
        <w:t xml:space="preserve"> Guidance.</w:t>
      </w:r>
    </w:p>
    <w:p w:rsidR="0037163F" w:rsidRPr="004415A2" w:rsidRDefault="0037163F" w:rsidP="0037163F">
      <w:pPr>
        <w:pStyle w:val="aLCPbulletlist"/>
        <w:tabs>
          <w:tab w:val="clear" w:pos="1040"/>
          <w:tab w:val="left" w:pos="0"/>
          <w:tab w:val="num" w:pos="709"/>
        </w:tabs>
        <w:ind w:left="709" w:hanging="425"/>
        <w:rPr>
          <w:rFonts w:ascii="Comic Sans MS" w:hAnsi="Comic Sans MS"/>
          <w:szCs w:val="22"/>
        </w:rPr>
      </w:pPr>
      <w:r w:rsidRPr="004415A2">
        <w:rPr>
          <w:rFonts w:ascii="Comic Sans MS" w:hAnsi="Comic Sans MS"/>
          <w:szCs w:val="22"/>
        </w:rPr>
        <w:t>as a Healthy School we ensure staff are trained to deliver Drug and Alcohol Education, listen to the views and needs of pupils and look positively at any local and national information that supports the provision of good quality Drug Education.</w:t>
      </w:r>
    </w:p>
    <w:p w:rsidR="0037163F" w:rsidRDefault="0037163F" w:rsidP="0037163F">
      <w:pPr>
        <w:pStyle w:val="aLCPbulletlist"/>
        <w:numPr>
          <w:ilvl w:val="0"/>
          <w:numId w:val="0"/>
        </w:numPr>
        <w:tabs>
          <w:tab w:val="left" w:pos="0"/>
        </w:tabs>
        <w:ind w:left="284"/>
        <w:rPr>
          <w:rFonts w:ascii="Comic Sans MS" w:hAnsi="Comic Sans MS"/>
          <w:szCs w:val="22"/>
        </w:rPr>
      </w:pPr>
    </w:p>
    <w:p w:rsidR="00683657" w:rsidRDefault="00683657" w:rsidP="0037163F">
      <w:pPr>
        <w:pStyle w:val="aLCPbulletlist"/>
        <w:numPr>
          <w:ilvl w:val="0"/>
          <w:numId w:val="0"/>
        </w:numPr>
        <w:tabs>
          <w:tab w:val="left" w:pos="0"/>
        </w:tabs>
        <w:ind w:left="284"/>
        <w:rPr>
          <w:rFonts w:ascii="Comic Sans MS" w:hAnsi="Comic Sans MS"/>
          <w:szCs w:val="22"/>
        </w:rPr>
      </w:pPr>
    </w:p>
    <w:p w:rsidR="00683657" w:rsidRDefault="00683657" w:rsidP="0037163F">
      <w:pPr>
        <w:pStyle w:val="aLCPbulletlist"/>
        <w:numPr>
          <w:ilvl w:val="0"/>
          <w:numId w:val="0"/>
        </w:numPr>
        <w:tabs>
          <w:tab w:val="left" w:pos="0"/>
        </w:tabs>
        <w:ind w:left="284"/>
        <w:rPr>
          <w:rFonts w:ascii="Comic Sans MS" w:hAnsi="Comic Sans MS"/>
          <w:szCs w:val="22"/>
        </w:rPr>
      </w:pPr>
    </w:p>
    <w:p w:rsidR="00683657" w:rsidRPr="004415A2" w:rsidRDefault="00683657" w:rsidP="0037163F">
      <w:pPr>
        <w:pStyle w:val="aLCPbulletlist"/>
        <w:numPr>
          <w:ilvl w:val="0"/>
          <w:numId w:val="0"/>
        </w:numPr>
        <w:tabs>
          <w:tab w:val="left" w:pos="0"/>
        </w:tabs>
        <w:ind w:left="284"/>
        <w:rPr>
          <w:rFonts w:ascii="Comic Sans MS" w:hAnsi="Comic Sans MS"/>
          <w:szCs w:val="22"/>
        </w:rPr>
      </w:pPr>
    </w:p>
    <w:p w:rsidR="0037163F" w:rsidRPr="004415A2" w:rsidRDefault="0037163F" w:rsidP="0037163F">
      <w:pPr>
        <w:tabs>
          <w:tab w:val="left" w:pos="0"/>
        </w:tabs>
        <w:rPr>
          <w:rFonts w:cs="Arial"/>
          <w:b/>
          <w:sz w:val="22"/>
          <w:szCs w:val="22"/>
        </w:rPr>
      </w:pPr>
      <w:r w:rsidRPr="004415A2">
        <w:rPr>
          <w:rFonts w:cs="Arial"/>
          <w:b/>
          <w:sz w:val="22"/>
          <w:szCs w:val="22"/>
        </w:rPr>
        <w:lastRenderedPageBreak/>
        <w:t>4</w:t>
      </w:r>
      <w:r w:rsidRPr="004415A2">
        <w:rPr>
          <w:rFonts w:cs="Arial"/>
          <w:b/>
          <w:sz w:val="22"/>
          <w:szCs w:val="22"/>
        </w:rPr>
        <w:tab/>
        <w:t>Co-ordination &amp; delivery</w:t>
      </w:r>
    </w:p>
    <w:p w:rsidR="0037163F" w:rsidRPr="004415A2" w:rsidRDefault="0037163F" w:rsidP="0037163F">
      <w:pPr>
        <w:pStyle w:val="Heading3"/>
        <w:rPr>
          <w:rFonts w:ascii="Comic Sans MS" w:hAnsi="Comic Sans MS"/>
          <w:b w:val="0"/>
          <w:bCs w:val="0"/>
          <w:sz w:val="22"/>
          <w:szCs w:val="22"/>
        </w:rPr>
      </w:pPr>
      <w:r w:rsidRPr="004415A2">
        <w:rPr>
          <w:rFonts w:ascii="Comic Sans MS" w:hAnsi="Comic Sans MS" w:cs="Arial"/>
          <w:b w:val="0"/>
          <w:sz w:val="22"/>
          <w:szCs w:val="22"/>
        </w:rPr>
        <w:t>4.1</w:t>
      </w:r>
      <w:r w:rsidRPr="004415A2">
        <w:rPr>
          <w:rFonts w:ascii="Comic Sans MS" w:hAnsi="Comic Sans MS" w:cs="Arial"/>
          <w:b w:val="0"/>
          <w:sz w:val="22"/>
          <w:szCs w:val="22"/>
        </w:rPr>
        <w:tab/>
      </w:r>
      <w:r w:rsidRPr="004415A2">
        <w:rPr>
          <w:rFonts w:ascii="Comic Sans MS" w:hAnsi="Comic Sans MS" w:cs="Arial"/>
          <w:b w:val="0"/>
          <w:bCs w:val="0"/>
          <w:sz w:val="22"/>
          <w:szCs w:val="22"/>
        </w:rPr>
        <w:t>Coordination</w:t>
      </w:r>
    </w:p>
    <w:p w:rsidR="0037163F" w:rsidRPr="004415A2" w:rsidRDefault="0037163F" w:rsidP="0037163F">
      <w:pPr>
        <w:ind w:left="360" w:hanging="360"/>
        <w:rPr>
          <w:rFonts w:cs="Arial"/>
          <w:sz w:val="22"/>
          <w:szCs w:val="22"/>
        </w:rPr>
      </w:pPr>
      <w:r w:rsidRPr="004415A2">
        <w:rPr>
          <w:rFonts w:cs="Arial"/>
          <w:sz w:val="22"/>
          <w:szCs w:val="22"/>
        </w:rPr>
        <w:t>The drug education curriculum will be coordinated by an appropriately trained teacher and</w:t>
      </w:r>
    </w:p>
    <w:p w:rsidR="0037163F" w:rsidRPr="004415A2" w:rsidRDefault="0037163F" w:rsidP="0037163F">
      <w:pPr>
        <w:ind w:left="360" w:hanging="360"/>
        <w:rPr>
          <w:rFonts w:cs="Arial"/>
          <w:sz w:val="22"/>
          <w:szCs w:val="22"/>
        </w:rPr>
      </w:pPr>
      <w:r w:rsidRPr="004415A2">
        <w:rPr>
          <w:rFonts w:cs="Arial"/>
          <w:sz w:val="22"/>
          <w:szCs w:val="22"/>
        </w:rPr>
        <w:t>supported by the PSHEE co-ordinator. The co-ordinator will be</w:t>
      </w:r>
    </w:p>
    <w:p w:rsidR="0037163F" w:rsidRPr="004415A2" w:rsidRDefault="0037163F" w:rsidP="0037163F">
      <w:pPr>
        <w:ind w:left="360" w:hanging="360"/>
        <w:rPr>
          <w:rFonts w:cs="Arial"/>
          <w:sz w:val="22"/>
          <w:szCs w:val="22"/>
        </w:rPr>
      </w:pPr>
      <w:r w:rsidRPr="004415A2">
        <w:rPr>
          <w:rFonts w:cs="Arial"/>
          <w:sz w:val="22"/>
          <w:szCs w:val="22"/>
        </w:rPr>
        <w:t>responsible for</w:t>
      </w:r>
    </w:p>
    <w:p w:rsidR="0037163F" w:rsidRPr="004415A2" w:rsidRDefault="0037163F" w:rsidP="0037163F">
      <w:pPr>
        <w:numPr>
          <w:ilvl w:val="0"/>
          <w:numId w:val="38"/>
        </w:numPr>
        <w:rPr>
          <w:rFonts w:cs="Arial"/>
          <w:sz w:val="22"/>
          <w:szCs w:val="22"/>
        </w:rPr>
      </w:pPr>
      <w:r w:rsidRPr="004415A2">
        <w:rPr>
          <w:rFonts w:cs="Arial"/>
          <w:sz w:val="22"/>
          <w:szCs w:val="22"/>
        </w:rPr>
        <w:t>The  implementation of drug education throughout the school</w:t>
      </w:r>
    </w:p>
    <w:p w:rsidR="0037163F" w:rsidRPr="004415A2" w:rsidRDefault="0037163F" w:rsidP="0037163F">
      <w:pPr>
        <w:numPr>
          <w:ilvl w:val="0"/>
          <w:numId w:val="38"/>
        </w:numPr>
        <w:rPr>
          <w:rFonts w:cs="Arial"/>
          <w:sz w:val="22"/>
          <w:szCs w:val="22"/>
        </w:rPr>
      </w:pPr>
      <w:r w:rsidRPr="004415A2">
        <w:rPr>
          <w:rFonts w:cs="Arial"/>
          <w:sz w:val="22"/>
          <w:szCs w:val="22"/>
        </w:rPr>
        <w:t>Supporting class teachers with drug education</w:t>
      </w:r>
    </w:p>
    <w:p w:rsidR="0037163F" w:rsidRPr="004415A2" w:rsidRDefault="0037163F" w:rsidP="0037163F">
      <w:pPr>
        <w:numPr>
          <w:ilvl w:val="0"/>
          <w:numId w:val="38"/>
        </w:numPr>
        <w:rPr>
          <w:rFonts w:cs="Arial"/>
          <w:sz w:val="22"/>
          <w:szCs w:val="22"/>
        </w:rPr>
      </w:pPr>
      <w:r w:rsidRPr="004415A2">
        <w:rPr>
          <w:rFonts w:cs="Arial"/>
          <w:sz w:val="22"/>
          <w:szCs w:val="22"/>
        </w:rPr>
        <w:t>Managing drug education teaching resources, including purchasing and keeping up to date with new resources</w:t>
      </w:r>
    </w:p>
    <w:p w:rsidR="0037163F" w:rsidRPr="004415A2" w:rsidRDefault="0037163F" w:rsidP="0037163F">
      <w:pPr>
        <w:numPr>
          <w:ilvl w:val="0"/>
          <w:numId w:val="38"/>
        </w:numPr>
        <w:rPr>
          <w:rFonts w:cs="Arial"/>
          <w:sz w:val="22"/>
          <w:szCs w:val="22"/>
        </w:rPr>
      </w:pPr>
      <w:r w:rsidRPr="004415A2">
        <w:rPr>
          <w:rFonts w:cs="Arial"/>
          <w:sz w:val="22"/>
          <w:szCs w:val="22"/>
        </w:rPr>
        <w:t>Advising SMT of training and development opportunities locally and nationally</w:t>
      </w:r>
    </w:p>
    <w:p w:rsidR="0037163F" w:rsidRPr="004415A2" w:rsidRDefault="0037163F" w:rsidP="0037163F">
      <w:pPr>
        <w:numPr>
          <w:ilvl w:val="0"/>
          <w:numId w:val="38"/>
        </w:numPr>
        <w:rPr>
          <w:rFonts w:cs="Arial"/>
          <w:sz w:val="22"/>
          <w:szCs w:val="22"/>
        </w:rPr>
      </w:pPr>
      <w:r w:rsidRPr="004415A2">
        <w:rPr>
          <w:rFonts w:cs="Arial"/>
          <w:sz w:val="22"/>
          <w:szCs w:val="22"/>
        </w:rPr>
        <w:t>Leading a partnership approach with school nurses and other outside agencies</w:t>
      </w:r>
    </w:p>
    <w:p w:rsidR="0037163F" w:rsidRDefault="0037163F" w:rsidP="0037163F">
      <w:pPr>
        <w:numPr>
          <w:ilvl w:val="0"/>
          <w:numId w:val="38"/>
        </w:numPr>
        <w:rPr>
          <w:rFonts w:cs="Arial"/>
          <w:sz w:val="22"/>
          <w:szCs w:val="22"/>
        </w:rPr>
      </w:pPr>
      <w:r w:rsidRPr="004415A2">
        <w:rPr>
          <w:rFonts w:cs="Arial"/>
          <w:sz w:val="22"/>
          <w:szCs w:val="22"/>
        </w:rPr>
        <w:t>Monitoring and evaluating classroom practice</w:t>
      </w:r>
    </w:p>
    <w:p w:rsidR="00683657" w:rsidRPr="00683657" w:rsidRDefault="00683657" w:rsidP="00683657">
      <w:pPr>
        <w:ind w:left="720"/>
        <w:rPr>
          <w:rFonts w:cs="Arial"/>
          <w:sz w:val="22"/>
          <w:szCs w:val="22"/>
        </w:rPr>
      </w:pPr>
    </w:p>
    <w:p w:rsidR="0037163F" w:rsidRPr="004415A2" w:rsidRDefault="0037163F" w:rsidP="0037163F">
      <w:pPr>
        <w:pStyle w:val="Heading2"/>
        <w:rPr>
          <w:rFonts w:ascii="Comic Sans MS" w:hAnsi="Comic Sans MS" w:cs="Arial"/>
          <w:sz w:val="22"/>
          <w:szCs w:val="22"/>
        </w:rPr>
      </w:pPr>
      <w:r w:rsidRPr="004415A2">
        <w:rPr>
          <w:rFonts w:ascii="Comic Sans MS" w:hAnsi="Comic Sans MS" w:cs="Arial"/>
          <w:sz w:val="22"/>
          <w:szCs w:val="22"/>
        </w:rPr>
        <w:t>4.2    Delivery</w:t>
      </w:r>
    </w:p>
    <w:p w:rsidR="0037163F" w:rsidRPr="004415A2" w:rsidRDefault="0037163F" w:rsidP="0037163F">
      <w:pPr>
        <w:pStyle w:val="BodyTextIndent"/>
        <w:ind w:left="0"/>
        <w:rPr>
          <w:rFonts w:cs="Arial"/>
          <w:sz w:val="22"/>
          <w:szCs w:val="22"/>
        </w:rPr>
      </w:pPr>
      <w:r w:rsidRPr="004415A2">
        <w:rPr>
          <w:rFonts w:cs="Arial"/>
          <w:sz w:val="22"/>
          <w:szCs w:val="22"/>
        </w:rPr>
        <w:t>Drug education will be taught as part of the PSHEE curriculum and will be delivered by appropriately trained class teachers who will be supported by the PSHEE co-ordinator.</w:t>
      </w:r>
    </w:p>
    <w:p w:rsidR="0037163F" w:rsidRPr="004415A2" w:rsidRDefault="0037163F" w:rsidP="0037163F">
      <w:pPr>
        <w:rPr>
          <w:rFonts w:cs="Arial"/>
          <w:sz w:val="22"/>
          <w:szCs w:val="22"/>
        </w:rPr>
      </w:pPr>
      <w:r w:rsidRPr="004415A2">
        <w:rPr>
          <w:rFonts w:cs="Arial"/>
          <w:sz w:val="22"/>
          <w:szCs w:val="22"/>
        </w:rPr>
        <w:t>It will be taught through Circle time, as part of a discreet PSHEE lesson, through the Science curriculum and through relevant, themed, curriculum enhancement weeks.</w:t>
      </w:r>
    </w:p>
    <w:p w:rsidR="0037163F" w:rsidRPr="004415A2" w:rsidRDefault="0037163F" w:rsidP="0037163F">
      <w:pPr>
        <w:pStyle w:val="Heading2"/>
        <w:rPr>
          <w:rFonts w:ascii="Comic Sans MS" w:hAnsi="Comic Sans MS" w:cs="Arial"/>
          <w:sz w:val="22"/>
          <w:szCs w:val="22"/>
        </w:rPr>
      </w:pPr>
      <w:r w:rsidRPr="004415A2">
        <w:rPr>
          <w:rFonts w:ascii="Comic Sans MS" w:hAnsi="Comic Sans MS" w:cs="Arial"/>
          <w:sz w:val="22"/>
          <w:szCs w:val="22"/>
        </w:rPr>
        <w:t>Overview of the content of Drug Education within the school – details in appendices</w:t>
      </w:r>
    </w:p>
    <w:p w:rsidR="0037163F" w:rsidRPr="004415A2" w:rsidRDefault="0037163F" w:rsidP="0037163F">
      <w:pPr>
        <w:rPr>
          <w:rFonts w:cs="Arial"/>
          <w:color w:val="FF0000"/>
          <w:sz w:val="22"/>
          <w:szCs w:val="22"/>
        </w:rPr>
      </w:pPr>
    </w:p>
    <w:p w:rsidR="0037163F" w:rsidRPr="004415A2" w:rsidRDefault="0037163F" w:rsidP="0037163F">
      <w:pPr>
        <w:rPr>
          <w:rFonts w:cs="Arial"/>
          <w:sz w:val="22"/>
          <w:szCs w:val="22"/>
        </w:rPr>
      </w:pPr>
      <w:r w:rsidRPr="004415A2">
        <w:rPr>
          <w:rFonts w:cs="Arial"/>
          <w:sz w:val="22"/>
          <w:szCs w:val="22"/>
        </w:rPr>
        <w:t>Reception – Doctor’s Surgery Role-play, medicines are not sweets</w:t>
      </w:r>
    </w:p>
    <w:p w:rsidR="0037163F" w:rsidRPr="004415A2" w:rsidRDefault="0037163F" w:rsidP="0037163F">
      <w:pPr>
        <w:rPr>
          <w:rFonts w:cs="Arial"/>
          <w:sz w:val="22"/>
          <w:szCs w:val="22"/>
        </w:rPr>
      </w:pPr>
      <w:r w:rsidRPr="004415A2">
        <w:rPr>
          <w:rFonts w:cs="Arial"/>
          <w:sz w:val="22"/>
          <w:szCs w:val="22"/>
        </w:rPr>
        <w:t>Year 1 – What are medicines for? Going to the doctor’s. Bathroom cupboard/ safe storage</w:t>
      </w:r>
    </w:p>
    <w:p w:rsidR="0037163F" w:rsidRPr="004415A2" w:rsidRDefault="0037163F" w:rsidP="0037163F">
      <w:pPr>
        <w:rPr>
          <w:rFonts w:cs="Arial"/>
          <w:sz w:val="22"/>
          <w:szCs w:val="22"/>
        </w:rPr>
      </w:pPr>
      <w:r w:rsidRPr="004415A2">
        <w:rPr>
          <w:rFonts w:cs="Arial"/>
          <w:sz w:val="22"/>
          <w:szCs w:val="22"/>
        </w:rPr>
        <w:t>Year 2&amp;3 – What are medicines? What are they for? Who can give medicines?</w:t>
      </w:r>
    </w:p>
    <w:p w:rsidR="0037163F" w:rsidRPr="004415A2" w:rsidRDefault="0037163F" w:rsidP="0037163F">
      <w:pPr>
        <w:rPr>
          <w:rFonts w:cs="Arial"/>
          <w:sz w:val="22"/>
          <w:szCs w:val="22"/>
        </w:rPr>
      </w:pPr>
      <w:r w:rsidRPr="004415A2">
        <w:rPr>
          <w:rFonts w:cs="Arial"/>
          <w:sz w:val="22"/>
          <w:szCs w:val="22"/>
        </w:rPr>
        <w:t>Year 2&amp;3 – Alternatives to medicines. The kitchen cupboard/safe storage. Rules.</w:t>
      </w:r>
    </w:p>
    <w:p w:rsidR="0037163F" w:rsidRPr="004415A2" w:rsidRDefault="0037163F" w:rsidP="0037163F">
      <w:pPr>
        <w:rPr>
          <w:rFonts w:cs="Arial"/>
          <w:sz w:val="22"/>
          <w:szCs w:val="22"/>
        </w:rPr>
      </w:pPr>
      <w:r w:rsidRPr="004415A2">
        <w:rPr>
          <w:rFonts w:cs="Arial"/>
          <w:sz w:val="22"/>
          <w:szCs w:val="22"/>
        </w:rPr>
        <w:t>Year 4 - smoking</w:t>
      </w:r>
    </w:p>
    <w:p w:rsidR="0037163F" w:rsidRPr="004415A2" w:rsidRDefault="0037163F" w:rsidP="0037163F">
      <w:pPr>
        <w:rPr>
          <w:rFonts w:cs="Arial"/>
          <w:sz w:val="22"/>
          <w:szCs w:val="22"/>
        </w:rPr>
      </w:pPr>
      <w:r w:rsidRPr="004415A2">
        <w:rPr>
          <w:rFonts w:cs="Arial"/>
          <w:sz w:val="22"/>
          <w:szCs w:val="22"/>
        </w:rPr>
        <w:t>Year 5 - alcohol</w:t>
      </w:r>
    </w:p>
    <w:p w:rsidR="0037163F" w:rsidRPr="004415A2" w:rsidRDefault="0037163F" w:rsidP="0037163F">
      <w:pPr>
        <w:rPr>
          <w:rFonts w:cs="Arial"/>
          <w:sz w:val="22"/>
          <w:szCs w:val="22"/>
        </w:rPr>
      </w:pPr>
      <w:r w:rsidRPr="004415A2">
        <w:rPr>
          <w:rFonts w:cs="Arial"/>
          <w:sz w:val="22"/>
          <w:szCs w:val="22"/>
        </w:rPr>
        <w:t>Year 6 - drugs</w:t>
      </w:r>
    </w:p>
    <w:p w:rsidR="0037163F" w:rsidRPr="004415A2" w:rsidRDefault="0037163F" w:rsidP="0037163F">
      <w:pPr>
        <w:rPr>
          <w:rFonts w:cs="Arial"/>
          <w:sz w:val="22"/>
          <w:szCs w:val="22"/>
        </w:rPr>
      </w:pPr>
    </w:p>
    <w:p w:rsidR="0037163F" w:rsidRPr="004415A2" w:rsidRDefault="0037163F" w:rsidP="0037163F">
      <w:pPr>
        <w:pStyle w:val="Heading4"/>
        <w:rPr>
          <w:rFonts w:ascii="Comic Sans MS" w:hAnsi="Comic Sans MS" w:cs="Arial"/>
          <w:sz w:val="22"/>
          <w:szCs w:val="22"/>
        </w:rPr>
      </w:pPr>
      <w:r w:rsidRPr="004415A2">
        <w:rPr>
          <w:rFonts w:ascii="Comic Sans MS" w:hAnsi="Comic Sans MS" w:cs="Arial"/>
          <w:sz w:val="22"/>
          <w:szCs w:val="22"/>
        </w:rPr>
        <w:t>5.0      Evaluation and Review</w:t>
      </w:r>
    </w:p>
    <w:p w:rsidR="0037163F" w:rsidRPr="004415A2" w:rsidRDefault="0037163F" w:rsidP="0037163F">
      <w:pPr>
        <w:rPr>
          <w:sz w:val="22"/>
          <w:szCs w:val="22"/>
        </w:rPr>
      </w:pPr>
    </w:p>
    <w:p w:rsidR="0037163F" w:rsidRPr="004415A2" w:rsidRDefault="0037163F" w:rsidP="0037163F">
      <w:pPr>
        <w:rPr>
          <w:rFonts w:cs="Arial"/>
          <w:color w:val="FF0000"/>
          <w:sz w:val="22"/>
          <w:szCs w:val="22"/>
        </w:rPr>
      </w:pPr>
      <w:r w:rsidRPr="004415A2">
        <w:rPr>
          <w:rFonts w:cs="Arial"/>
          <w:sz w:val="22"/>
          <w:szCs w:val="22"/>
        </w:rPr>
        <w:t>Evaluation of the programme will be made by assessing; the attitudes of the pupils, the development of their personal skills and the knowledge and understanding they have gained. Pupil evaluation will be monitored in line with other PSHEE monitoring arrangements.</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rPr>
          <w:rFonts w:cs="Arial"/>
          <w:sz w:val="22"/>
          <w:szCs w:val="22"/>
        </w:rPr>
      </w:pPr>
      <w:r w:rsidRPr="004415A2">
        <w:rPr>
          <w:rFonts w:cs="Arial"/>
          <w:b/>
          <w:sz w:val="22"/>
          <w:szCs w:val="22"/>
        </w:rPr>
        <w:t>6.0</w:t>
      </w:r>
      <w:r w:rsidRPr="004415A2">
        <w:rPr>
          <w:rFonts w:cs="Arial"/>
          <w:b/>
          <w:sz w:val="22"/>
          <w:szCs w:val="22"/>
        </w:rPr>
        <w:tab/>
        <w:t>The Role of Parents</w:t>
      </w:r>
      <w:r w:rsidRPr="004415A2">
        <w:rPr>
          <w:rFonts w:cs="Arial"/>
          <w:sz w:val="22"/>
          <w:szCs w:val="22"/>
        </w:rPr>
        <w:t>.</w:t>
      </w:r>
    </w:p>
    <w:p w:rsidR="0037163F" w:rsidRPr="004415A2" w:rsidRDefault="0037163F" w:rsidP="0037163F">
      <w:pPr>
        <w:tabs>
          <w:tab w:val="left" w:pos="0"/>
        </w:tabs>
        <w:ind w:left="709"/>
        <w:rPr>
          <w:rFonts w:cs="Arial"/>
          <w:sz w:val="22"/>
          <w:szCs w:val="22"/>
          <w:u w:val="single"/>
        </w:rPr>
      </w:pPr>
    </w:p>
    <w:p w:rsidR="0037163F" w:rsidRPr="004415A2" w:rsidRDefault="0037163F" w:rsidP="0037163F">
      <w:pPr>
        <w:tabs>
          <w:tab w:val="left" w:pos="0"/>
        </w:tabs>
        <w:ind w:left="709"/>
        <w:rPr>
          <w:rFonts w:cs="Arial"/>
          <w:sz w:val="22"/>
          <w:szCs w:val="22"/>
        </w:rPr>
      </w:pPr>
      <w:r w:rsidRPr="004415A2">
        <w:rPr>
          <w:rFonts w:cs="Arial"/>
          <w:b/>
          <w:sz w:val="22"/>
          <w:szCs w:val="22"/>
        </w:rPr>
        <w:t>6.1</w:t>
      </w:r>
      <w:r w:rsidRPr="004415A2">
        <w:rPr>
          <w:rFonts w:cs="Arial"/>
          <w:b/>
          <w:sz w:val="22"/>
          <w:szCs w:val="22"/>
        </w:rPr>
        <w:tab/>
      </w:r>
      <w:r w:rsidRPr="004415A2">
        <w:rPr>
          <w:rFonts w:cs="Arial"/>
          <w:sz w:val="22"/>
          <w:szCs w:val="22"/>
        </w:rPr>
        <w:t>The school is well aware that the primary role in children’s education lies with parents and carers. We wish to build a positive and supporting relationship with the parents of children at our school through mutual understanding, trust and cooperation. In promoting this objective we:</w:t>
      </w:r>
    </w:p>
    <w:p w:rsidR="0037163F" w:rsidRPr="004415A2" w:rsidRDefault="0037163F" w:rsidP="0037163F">
      <w:pPr>
        <w:numPr>
          <w:ilvl w:val="0"/>
          <w:numId w:val="36"/>
        </w:numPr>
        <w:tabs>
          <w:tab w:val="left" w:pos="0"/>
        </w:tabs>
        <w:rPr>
          <w:rFonts w:cs="Arial"/>
          <w:sz w:val="22"/>
          <w:szCs w:val="22"/>
        </w:rPr>
      </w:pPr>
      <w:r w:rsidRPr="004415A2">
        <w:rPr>
          <w:rFonts w:cs="Arial"/>
          <w:sz w:val="22"/>
          <w:szCs w:val="22"/>
        </w:rPr>
        <w:t>provide an opportunity to discuss the content of lessons if required</w:t>
      </w:r>
    </w:p>
    <w:p w:rsidR="0037163F" w:rsidRDefault="0037163F" w:rsidP="0037163F">
      <w:pPr>
        <w:numPr>
          <w:ilvl w:val="0"/>
          <w:numId w:val="32"/>
        </w:numPr>
        <w:tabs>
          <w:tab w:val="left" w:pos="0"/>
        </w:tabs>
        <w:rPr>
          <w:rFonts w:cs="Arial"/>
          <w:sz w:val="22"/>
          <w:szCs w:val="22"/>
        </w:rPr>
      </w:pPr>
      <w:r w:rsidRPr="004415A2">
        <w:rPr>
          <w:rFonts w:cs="Arial"/>
          <w:sz w:val="22"/>
          <w:szCs w:val="22"/>
        </w:rPr>
        <w:lastRenderedPageBreak/>
        <w:t>make the policy available to parents and take seriously any issue that parents raise with teachers or governors about this policy or the arrangements for Drug and Alcohol Education in the school</w:t>
      </w:r>
    </w:p>
    <w:p w:rsidR="00683657" w:rsidRPr="004415A2" w:rsidRDefault="00683657" w:rsidP="00683657">
      <w:pPr>
        <w:tabs>
          <w:tab w:val="left" w:pos="0"/>
        </w:tabs>
        <w:ind w:left="720"/>
        <w:rPr>
          <w:rFonts w:cs="Arial"/>
          <w:sz w:val="22"/>
          <w:szCs w:val="22"/>
        </w:rPr>
      </w:pPr>
    </w:p>
    <w:p w:rsidR="0037163F" w:rsidRPr="004415A2" w:rsidRDefault="0037163F" w:rsidP="0037163F">
      <w:pPr>
        <w:tabs>
          <w:tab w:val="left" w:pos="0"/>
        </w:tabs>
        <w:rPr>
          <w:rFonts w:cs="Arial"/>
          <w:b/>
          <w:sz w:val="22"/>
          <w:szCs w:val="22"/>
          <w:u w:val="single"/>
        </w:rPr>
      </w:pPr>
    </w:p>
    <w:p w:rsidR="0037163F" w:rsidRPr="004415A2" w:rsidRDefault="0037163F" w:rsidP="0037163F">
      <w:pPr>
        <w:tabs>
          <w:tab w:val="left" w:pos="0"/>
        </w:tabs>
        <w:rPr>
          <w:rFonts w:cs="Arial"/>
          <w:b/>
          <w:sz w:val="22"/>
          <w:szCs w:val="22"/>
        </w:rPr>
      </w:pPr>
      <w:r w:rsidRPr="004415A2">
        <w:rPr>
          <w:rFonts w:cs="Arial"/>
          <w:b/>
          <w:sz w:val="22"/>
          <w:szCs w:val="22"/>
        </w:rPr>
        <w:t>7</w:t>
      </w:r>
      <w:r w:rsidRPr="004415A2">
        <w:rPr>
          <w:rFonts w:cs="Arial"/>
          <w:b/>
          <w:sz w:val="22"/>
          <w:szCs w:val="22"/>
        </w:rPr>
        <w:tab/>
        <w:t>The Role of Other Members of the Community</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rPr>
          <w:rFonts w:cs="Arial"/>
          <w:sz w:val="22"/>
          <w:szCs w:val="22"/>
        </w:rPr>
      </w:pPr>
      <w:r w:rsidRPr="004415A2">
        <w:rPr>
          <w:rFonts w:cs="Arial"/>
          <w:b/>
          <w:sz w:val="22"/>
          <w:szCs w:val="22"/>
        </w:rPr>
        <w:tab/>
        <w:t xml:space="preserve">7.1 </w:t>
      </w:r>
      <w:r w:rsidRPr="004415A2">
        <w:rPr>
          <w:rFonts w:cs="Arial"/>
          <w:sz w:val="22"/>
          <w:szCs w:val="22"/>
        </w:rPr>
        <w:t xml:space="preserve">We encourage other relevant health professionals to work with us to      </w:t>
      </w:r>
    </w:p>
    <w:p w:rsidR="0037163F" w:rsidRPr="004415A2" w:rsidRDefault="0037163F" w:rsidP="0037163F">
      <w:pPr>
        <w:tabs>
          <w:tab w:val="left" w:pos="0"/>
        </w:tabs>
        <w:rPr>
          <w:rFonts w:cs="Arial"/>
          <w:sz w:val="22"/>
          <w:szCs w:val="22"/>
          <w:highlight w:val="yellow"/>
        </w:rPr>
      </w:pPr>
      <w:r w:rsidRPr="004415A2">
        <w:rPr>
          <w:rFonts w:cs="Arial"/>
          <w:sz w:val="22"/>
          <w:szCs w:val="22"/>
        </w:rPr>
        <w:tab/>
        <w:t xml:space="preserve">provide advice and support for children and families where appropriate. </w:t>
      </w:r>
    </w:p>
    <w:p w:rsidR="0037163F" w:rsidRPr="004415A2" w:rsidRDefault="0037163F" w:rsidP="0037163F">
      <w:pPr>
        <w:tabs>
          <w:tab w:val="left" w:pos="0"/>
        </w:tabs>
        <w:ind w:left="709"/>
        <w:rPr>
          <w:rFonts w:cs="Arial"/>
          <w:sz w:val="22"/>
          <w:szCs w:val="22"/>
        </w:rPr>
      </w:pPr>
      <w:r w:rsidRPr="004415A2">
        <w:rPr>
          <w:rFonts w:cs="Arial"/>
          <w:b/>
          <w:sz w:val="22"/>
          <w:szCs w:val="22"/>
        </w:rPr>
        <w:tab/>
        <w:t xml:space="preserve">7.2 </w:t>
      </w:r>
      <w:r w:rsidRPr="004415A2">
        <w:rPr>
          <w:rFonts w:cs="Arial"/>
          <w:sz w:val="22"/>
          <w:szCs w:val="22"/>
        </w:rPr>
        <w:t>All our visitors are required to follow this policy and the guidelines of the School     Agency Partnership Protocol (SAPP)</w:t>
      </w:r>
    </w:p>
    <w:p w:rsidR="0037163F" w:rsidRPr="004415A2" w:rsidRDefault="0037163F" w:rsidP="0037163F">
      <w:pPr>
        <w:tabs>
          <w:tab w:val="left" w:pos="0"/>
        </w:tabs>
        <w:rPr>
          <w:rFonts w:cs="Arial"/>
          <w:sz w:val="22"/>
          <w:szCs w:val="22"/>
        </w:rPr>
      </w:pPr>
      <w:r w:rsidRPr="004415A2">
        <w:rPr>
          <w:rFonts w:cs="Arial"/>
          <w:b/>
          <w:sz w:val="22"/>
          <w:szCs w:val="22"/>
        </w:rPr>
        <w:tab/>
        <w:t xml:space="preserve">7.3 </w:t>
      </w:r>
      <w:r w:rsidRPr="004415A2">
        <w:rPr>
          <w:rFonts w:cs="Arial"/>
          <w:sz w:val="22"/>
          <w:szCs w:val="22"/>
        </w:rPr>
        <w:t>Our staff contact in school for Drug Education is the PSHEE Coordinator.</w:t>
      </w:r>
    </w:p>
    <w:p w:rsidR="0037163F" w:rsidRPr="004415A2" w:rsidRDefault="0037163F" w:rsidP="0037163F">
      <w:pPr>
        <w:tabs>
          <w:tab w:val="left" w:pos="0"/>
        </w:tabs>
        <w:rPr>
          <w:rFonts w:cs="Arial"/>
          <w:sz w:val="22"/>
          <w:szCs w:val="22"/>
        </w:rPr>
      </w:pPr>
      <w:r w:rsidRPr="004415A2">
        <w:rPr>
          <w:rFonts w:cs="Arial"/>
          <w:sz w:val="22"/>
          <w:szCs w:val="22"/>
        </w:rPr>
        <w:tab/>
      </w:r>
      <w:r w:rsidRPr="004415A2">
        <w:rPr>
          <w:rFonts w:cs="Arial"/>
          <w:b/>
          <w:sz w:val="22"/>
          <w:szCs w:val="22"/>
        </w:rPr>
        <w:t xml:space="preserve">7.4 </w:t>
      </w:r>
      <w:r w:rsidRPr="004415A2">
        <w:rPr>
          <w:rFonts w:cs="Arial"/>
          <w:sz w:val="22"/>
          <w:szCs w:val="22"/>
        </w:rPr>
        <w:t>Our Governor with responsibility for Drug Education is Matt Harty.</w:t>
      </w:r>
    </w:p>
    <w:p w:rsidR="0037163F" w:rsidRDefault="0037163F" w:rsidP="0037163F">
      <w:pPr>
        <w:tabs>
          <w:tab w:val="left" w:pos="0"/>
        </w:tabs>
        <w:rPr>
          <w:rFonts w:cs="Arial"/>
          <w:b/>
          <w:sz w:val="22"/>
          <w:szCs w:val="22"/>
        </w:rPr>
      </w:pPr>
    </w:p>
    <w:p w:rsidR="004415A2" w:rsidRPr="004415A2" w:rsidRDefault="004415A2" w:rsidP="0037163F">
      <w:pPr>
        <w:tabs>
          <w:tab w:val="left" w:pos="0"/>
        </w:tabs>
        <w:rPr>
          <w:rFonts w:cs="Arial"/>
          <w:b/>
          <w:sz w:val="22"/>
          <w:szCs w:val="22"/>
        </w:rPr>
      </w:pPr>
    </w:p>
    <w:p w:rsidR="0037163F" w:rsidRPr="004415A2" w:rsidRDefault="0037163F" w:rsidP="0037163F">
      <w:pPr>
        <w:tabs>
          <w:tab w:val="left" w:pos="0"/>
        </w:tabs>
        <w:rPr>
          <w:rFonts w:cs="Arial"/>
          <w:b/>
          <w:sz w:val="22"/>
          <w:szCs w:val="22"/>
        </w:rPr>
      </w:pPr>
      <w:r w:rsidRPr="004415A2">
        <w:rPr>
          <w:rFonts w:cs="Arial"/>
          <w:b/>
          <w:sz w:val="22"/>
          <w:szCs w:val="22"/>
        </w:rPr>
        <w:t>8</w:t>
      </w:r>
      <w:r w:rsidRPr="004415A2">
        <w:rPr>
          <w:rFonts w:cs="Arial"/>
          <w:b/>
          <w:sz w:val="22"/>
          <w:szCs w:val="22"/>
        </w:rPr>
        <w:tab/>
        <w:t>Medicines and other substances</w:t>
      </w:r>
    </w:p>
    <w:p w:rsidR="0037163F" w:rsidRPr="004415A2" w:rsidRDefault="0037163F" w:rsidP="0037163F">
      <w:pPr>
        <w:tabs>
          <w:tab w:val="left" w:pos="0"/>
        </w:tabs>
        <w:rPr>
          <w:rFonts w:cs="Arial"/>
          <w:b/>
          <w:sz w:val="22"/>
          <w:szCs w:val="22"/>
        </w:rPr>
      </w:pPr>
    </w:p>
    <w:p w:rsidR="0037163F" w:rsidRPr="004415A2" w:rsidRDefault="0037163F" w:rsidP="0037163F">
      <w:pPr>
        <w:tabs>
          <w:tab w:val="left" w:pos="0"/>
        </w:tabs>
        <w:ind w:left="720"/>
        <w:rPr>
          <w:rFonts w:cs="Arial"/>
          <w:sz w:val="22"/>
          <w:szCs w:val="22"/>
        </w:rPr>
      </w:pPr>
      <w:r w:rsidRPr="004415A2">
        <w:rPr>
          <w:rFonts w:cs="Arial"/>
          <w:b/>
          <w:sz w:val="22"/>
          <w:szCs w:val="22"/>
        </w:rPr>
        <w:t xml:space="preserve">8.1 </w:t>
      </w:r>
      <w:r w:rsidRPr="004415A2">
        <w:rPr>
          <w:rFonts w:cs="Arial"/>
          <w:sz w:val="22"/>
          <w:szCs w:val="22"/>
        </w:rPr>
        <w:t>Pupils may not bring prescribed medication into school. Parents and carers may visit the school in the lunch break to bring and administer the prescribed medication themselves. This must be done with prior arrangement with the school.</w:t>
      </w:r>
    </w:p>
    <w:p w:rsidR="0037163F" w:rsidRPr="004415A2" w:rsidRDefault="0037163F" w:rsidP="0037163F">
      <w:pPr>
        <w:tabs>
          <w:tab w:val="left" w:pos="0"/>
        </w:tabs>
        <w:ind w:left="720"/>
        <w:rPr>
          <w:rFonts w:cs="Arial"/>
          <w:sz w:val="22"/>
          <w:szCs w:val="22"/>
        </w:rPr>
      </w:pPr>
      <w:proofErr w:type="gramStart"/>
      <w:r w:rsidRPr="004415A2">
        <w:rPr>
          <w:rFonts w:cs="Arial"/>
          <w:b/>
          <w:sz w:val="22"/>
          <w:szCs w:val="22"/>
        </w:rPr>
        <w:t>8.2</w:t>
      </w:r>
      <w:r w:rsidRPr="004415A2">
        <w:rPr>
          <w:rFonts w:cs="Arial"/>
          <w:sz w:val="22"/>
          <w:szCs w:val="22"/>
        </w:rPr>
        <w:t xml:space="preserve">  Where</w:t>
      </w:r>
      <w:proofErr w:type="gramEnd"/>
      <w:r w:rsidRPr="004415A2">
        <w:rPr>
          <w:rFonts w:cs="Arial"/>
          <w:sz w:val="22"/>
          <w:szCs w:val="22"/>
        </w:rPr>
        <w:t xml:space="preserve"> children have specific medical needs requiring regular medication; parents and carers must provide details of the child’s condition and the relevant medication. Records of this information and details of medication given will be documented.</w:t>
      </w:r>
    </w:p>
    <w:p w:rsidR="0037163F" w:rsidRPr="004415A2" w:rsidRDefault="0037163F" w:rsidP="0037163F">
      <w:pPr>
        <w:tabs>
          <w:tab w:val="left" w:pos="0"/>
        </w:tabs>
        <w:ind w:left="720"/>
        <w:rPr>
          <w:rFonts w:cs="Arial"/>
          <w:sz w:val="22"/>
          <w:szCs w:val="22"/>
        </w:rPr>
      </w:pPr>
      <w:r w:rsidRPr="004415A2">
        <w:rPr>
          <w:rFonts w:cs="Arial"/>
          <w:b/>
          <w:sz w:val="22"/>
          <w:szCs w:val="22"/>
        </w:rPr>
        <w:t>8.3</w:t>
      </w:r>
      <w:r w:rsidRPr="004415A2">
        <w:rPr>
          <w:rFonts w:cs="Arial"/>
          <w:sz w:val="22"/>
          <w:szCs w:val="22"/>
        </w:rPr>
        <w:t xml:space="preserve"> Emergency medication and regular medication may be stored securely in the classroom. Other drugs will be stored securely in the office.</w:t>
      </w:r>
    </w:p>
    <w:p w:rsidR="0037163F" w:rsidRPr="004415A2" w:rsidRDefault="0037163F" w:rsidP="0037163F">
      <w:pPr>
        <w:tabs>
          <w:tab w:val="left" w:pos="0"/>
        </w:tabs>
        <w:ind w:left="720"/>
        <w:rPr>
          <w:rFonts w:cs="Arial"/>
          <w:sz w:val="22"/>
          <w:szCs w:val="22"/>
        </w:rPr>
      </w:pPr>
      <w:r w:rsidRPr="004415A2">
        <w:rPr>
          <w:rFonts w:cs="Arial"/>
          <w:b/>
          <w:sz w:val="22"/>
          <w:szCs w:val="22"/>
        </w:rPr>
        <w:t>8.4</w:t>
      </w:r>
      <w:r w:rsidRPr="004415A2">
        <w:rPr>
          <w:rFonts w:cs="Arial"/>
          <w:sz w:val="22"/>
          <w:szCs w:val="22"/>
        </w:rPr>
        <w:t xml:space="preserve"> Any staff medication must be stored securely.</w:t>
      </w:r>
    </w:p>
    <w:p w:rsidR="0037163F" w:rsidRPr="004415A2" w:rsidRDefault="0037163F" w:rsidP="0037163F">
      <w:pPr>
        <w:tabs>
          <w:tab w:val="left" w:pos="0"/>
        </w:tabs>
        <w:ind w:left="720"/>
        <w:rPr>
          <w:rFonts w:cs="Arial"/>
          <w:sz w:val="22"/>
          <w:szCs w:val="22"/>
        </w:rPr>
      </w:pPr>
      <w:r w:rsidRPr="004415A2">
        <w:rPr>
          <w:rFonts w:cs="Arial"/>
          <w:b/>
          <w:sz w:val="22"/>
          <w:szCs w:val="22"/>
        </w:rPr>
        <w:t>8.5</w:t>
      </w:r>
      <w:r w:rsidRPr="004415A2">
        <w:rPr>
          <w:rFonts w:cs="Arial"/>
          <w:sz w:val="22"/>
          <w:szCs w:val="22"/>
        </w:rPr>
        <w:t xml:space="preserve"> Solvents and other hazardous chemicals must be stored securely and used correctly to prevent inappropriate use by pupils. </w:t>
      </w:r>
      <w:proofErr w:type="spellStart"/>
      <w:r w:rsidRPr="004415A2">
        <w:rPr>
          <w:rFonts w:cs="Arial"/>
          <w:sz w:val="22"/>
          <w:szCs w:val="22"/>
        </w:rPr>
        <w:t>Tippex</w:t>
      </w:r>
      <w:proofErr w:type="spellEnd"/>
      <w:r w:rsidRPr="004415A2">
        <w:rPr>
          <w:rFonts w:cs="Arial"/>
          <w:sz w:val="22"/>
          <w:szCs w:val="22"/>
        </w:rPr>
        <w:t>, aerosols, glues and board cleaners are to be used with care.</w:t>
      </w:r>
    </w:p>
    <w:p w:rsidR="0037163F" w:rsidRPr="004415A2" w:rsidRDefault="0037163F" w:rsidP="0037163F">
      <w:pPr>
        <w:tabs>
          <w:tab w:val="left" w:pos="0"/>
        </w:tabs>
        <w:ind w:left="720"/>
        <w:rPr>
          <w:rFonts w:cs="Arial"/>
          <w:sz w:val="22"/>
          <w:szCs w:val="22"/>
        </w:rPr>
      </w:pPr>
      <w:r w:rsidRPr="004415A2">
        <w:rPr>
          <w:rFonts w:cs="Arial"/>
          <w:b/>
          <w:sz w:val="22"/>
          <w:szCs w:val="22"/>
        </w:rPr>
        <w:t>8.6</w:t>
      </w:r>
      <w:r w:rsidRPr="004415A2">
        <w:rPr>
          <w:rFonts w:cs="Arial"/>
          <w:sz w:val="22"/>
          <w:szCs w:val="22"/>
        </w:rPr>
        <w:t xml:space="preserve"> Legal drugs are allowed in school only when authorised by the head teacher. Members of staff who smoke must keep their tobacco, lighters/ matches secure. Smoking is not permitted on the school grounds.</w:t>
      </w:r>
    </w:p>
    <w:p w:rsidR="0037163F" w:rsidRPr="004415A2" w:rsidRDefault="0037163F" w:rsidP="0037163F">
      <w:pPr>
        <w:tabs>
          <w:tab w:val="left" w:pos="0"/>
        </w:tabs>
        <w:ind w:left="720"/>
        <w:rPr>
          <w:rFonts w:cs="Arial"/>
          <w:sz w:val="22"/>
          <w:szCs w:val="22"/>
        </w:rPr>
      </w:pPr>
      <w:r w:rsidRPr="004415A2">
        <w:rPr>
          <w:rFonts w:cs="Arial"/>
          <w:b/>
          <w:sz w:val="22"/>
          <w:szCs w:val="22"/>
        </w:rPr>
        <w:t>8.7</w:t>
      </w:r>
      <w:r w:rsidRPr="004415A2">
        <w:rPr>
          <w:rFonts w:cs="Arial"/>
          <w:sz w:val="22"/>
          <w:szCs w:val="22"/>
        </w:rPr>
        <w:t xml:space="preserve"> Alcohol to be consumed at community or parents’ events may be stored at the head teacher’s </w:t>
      </w:r>
      <w:proofErr w:type="spellStart"/>
      <w:r w:rsidRPr="004415A2">
        <w:rPr>
          <w:rFonts w:cs="Arial"/>
          <w:sz w:val="22"/>
          <w:szCs w:val="22"/>
        </w:rPr>
        <w:t>discression</w:t>
      </w:r>
      <w:proofErr w:type="spellEnd"/>
      <w:r w:rsidRPr="004415A2">
        <w:rPr>
          <w:rFonts w:cs="Arial"/>
          <w:sz w:val="22"/>
          <w:szCs w:val="22"/>
        </w:rPr>
        <w:t>. To sell alcohol the school must be licensed under the Licensing (Occasional Permissions) Act 1983</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rPr>
          <w:rFonts w:cs="Arial"/>
          <w:b/>
          <w:sz w:val="22"/>
          <w:szCs w:val="22"/>
        </w:rPr>
      </w:pPr>
      <w:r w:rsidRPr="004415A2">
        <w:rPr>
          <w:rFonts w:cs="Arial"/>
          <w:b/>
          <w:sz w:val="22"/>
          <w:szCs w:val="22"/>
        </w:rPr>
        <w:t>9        Drug Prevention</w:t>
      </w:r>
    </w:p>
    <w:p w:rsidR="0037163F" w:rsidRPr="004415A2" w:rsidRDefault="0037163F" w:rsidP="0037163F">
      <w:pPr>
        <w:tabs>
          <w:tab w:val="left" w:pos="0"/>
        </w:tabs>
        <w:ind w:left="709"/>
        <w:rPr>
          <w:rFonts w:cs="Arial"/>
          <w:sz w:val="22"/>
          <w:szCs w:val="22"/>
        </w:rPr>
      </w:pPr>
    </w:p>
    <w:p w:rsidR="0037163F" w:rsidRPr="004415A2" w:rsidRDefault="0037163F" w:rsidP="0037163F">
      <w:pPr>
        <w:tabs>
          <w:tab w:val="left" w:pos="0"/>
        </w:tabs>
        <w:ind w:left="709"/>
        <w:rPr>
          <w:rFonts w:cs="Arial"/>
          <w:sz w:val="22"/>
          <w:szCs w:val="22"/>
        </w:rPr>
      </w:pPr>
      <w:r w:rsidRPr="004415A2">
        <w:rPr>
          <w:rFonts w:cs="Arial"/>
          <w:b/>
          <w:sz w:val="22"/>
          <w:szCs w:val="22"/>
        </w:rPr>
        <w:t>9.1</w:t>
      </w:r>
      <w:r w:rsidRPr="004415A2">
        <w:rPr>
          <w:rFonts w:cs="Arial"/>
          <w:sz w:val="22"/>
          <w:szCs w:val="22"/>
        </w:rPr>
        <w:tab/>
        <w:t>Our teaching activities focus on preventing drug misuse and its unwanted consequences for individuals and the school community. Our Drug and Alcohol Education will be an integral part of the school’s aim to provide a healthy, safe and supportive environment within which its members are encouraged and supported to achieve their potential.</w:t>
      </w:r>
    </w:p>
    <w:p w:rsidR="0037163F" w:rsidRDefault="0037163F" w:rsidP="0037163F">
      <w:pPr>
        <w:tabs>
          <w:tab w:val="left" w:pos="0"/>
        </w:tabs>
        <w:rPr>
          <w:rFonts w:cs="Arial"/>
          <w:sz w:val="22"/>
          <w:szCs w:val="22"/>
        </w:rPr>
      </w:pPr>
    </w:p>
    <w:p w:rsidR="00683657" w:rsidRDefault="00683657" w:rsidP="0037163F">
      <w:pPr>
        <w:tabs>
          <w:tab w:val="left" w:pos="0"/>
        </w:tabs>
        <w:rPr>
          <w:rFonts w:cs="Arial"/>
          <w:sz w:val="22"/>
          <w:szCs w:val="22"/>
        </w:rPr>
      </w:pPr>
    </w:p>
    <w:p w:rsidR="00683657" w:rsidRPr="004415A2" w:rsidRDefault="00683657" w:rsidP="0037163F">
      <w:pPr>
        <w:tabs>
          <w:tab w:val="left" w:pos="0"/>
        </w:tabs>
        <w:rPr>
          <w:rFonts w:cs="Arial"/>
          <w:sz w:val="22"/>
          <w:szCs w:val="22"/>
        </w:rPr>
      </w:pPr>
    </w:p>
    <w:p w:rsidR="0037163F" w:rsidRPr="004415A2" w:rsidRDefault="0037163F" w:rsidP="0037163F">
      <w:pPr>
        <w:tabs>
          <w:tab w:val="left" w:pos="0"/>
        </w:tabs>
        <w:ind w:firstLine="709"/>
        <w:rPr>
          <w:rFonts w:cs="Arial"/>
          <w:b/>
          <w:i/>
          <w:sz w:val="22"/>
          <w:szCs w:val="22"/>
        </w:rPr>
      </w:pPr>
      <w:r w:rsidRPr="004415A2">
        <w:rPr>
          <w:rFonts w:cs="Arial"/>
          <w:b/>
          <w:i/>
          <w:sz w:val="22"/>
          <w:szCs w:val="22"/>
        </w:rPr>
        <w:lastRenderedPageBreak/>
        <w:t>Prevention in Practice</w:t>
      </w:r>
    </w:p>
    <w:p w:rsidR="0037163F" w:rsidRPr="004415A2" w:rsidRDefault="0037163F" w:rsidP="0037163F">
      <w:pPr>
        <w:tabs>
          <w:tab w:val="left" w:pos="0"/>
        </w:tabs>
        <w:ind w:firstLine="709"/>
        <w:rPr>
          <w:rFonts w:cs="Arial"/>
          <w:b/>
          <w:i/>
          <w:sz w:val="22"/>
          <w:szCs w:val="22"/>
        </w:rPr>
      </w:pPr>
    </w:p>
    <w:p w:rsidR="0037163F" w:rsidRPr="004415A2" w:rsidRDefault="0037163F" w:rsidP="0037163F">
      <w:pPr>
        <w:tabs>
          <w:tab w:val="left" w:pos="0"/>
        </w:tabs>
        <w:ind w:firstLine="709"/>
        <w:rPr>
          <w:rFonts w:cs="Arial"/>
          <w:sz w:val="22"/>
          <w:szCs w:val="22"/>
        </w:rPr>
      </w:pPr>
      <w:r w:rsidRPr="004415A2">
        <w:rPr>
          <w:rFonts w:cs="Arial"/>
          <w:b/>
          <w:sz w:val="22"/>
          <w:szCs w:val="22"/>
        </w:rPr>
        <w:t>9.2</w:t>
      </w:r>
      <w:r w:rsidRPr="004415A2">
        <w:rPr>
          <w:rFonts w:cs="Arial"/>
          <w:b/>
          <w:sz w:val="22"/>
          <w:szCs w:val="22"/>
        </w:rPr>
        <w:tab/>
      </w:r>
      <w:r w:rsidRPr="004415A2">
        <w:rPr>
          <w:rFonts w:cs="Arial"/>
          <w:sz w:val="22"/>
          <w:szCs w:val="22"/>
        </w:rPr>
        <w:t>This policy’s aims (as detailed in section 2.1) will be achieved by:</w:t>
      </w:r>
    </w:p>
    <w:p w:rsidR="0037163F" w:rsidRPr="004415A2" w:rsidRDefault="0037163F" w:rsidP="0037163F">
      <w:pPr>
        <w:tabs>
          <w:tab w:val="left" w:pos="0"/>
        </w:tabs>
        <w:ind w:left="360"/>
        <w:rPr>
          <w:rFonts w:cs="Arial"/>
          <w:sz w:val="22"/>
          <w:szCs w:val="22"/>
          <w:highlight w:val="yellow"/>
        </w:rPr>
      </w:pPr>
    </w:p>
    <w:p w:rsidR="0037163F" w:rsidRPr="004415A2" w:rsidRDefault="0037163F" w:rsidP="0037163F">
      <w:pPr>
        <w:numPr>
          <w:ilvl w:val="0"/>
          <w:numId w:val="33"/>
        </w:numPr>
        <w:tabs>
          <w:tab w:val="left" w:pos="0"/>
        </w:tabs>
        <w:rPr>
          <w:rFonts w:cs="Arial"/>
          <w:sz w:val="22"/>
          <w:szCs w:val="22"/>
        </w:rPr>
      </w:pPr>
      <w:r w:rsidRPr="004415A2">
        <w:rPr>
          <w:rFonts w:cs="Arial"/>
          <w:sz w:val="22"/>
          <w:szCs w:val="22"/>
        </w:rPr>
        <w:t>ensuring that if there is alcohol on the premises, for any agreed event, that it is stored safely and securely. This is the responsibility of the head teacher.</w:t>
      </w:r>
    </w:p>
    <w:p w:rsidR="0037163F" w:rsidRPr="004415A2" w:rsidRDefault="0037163F" w:rsidP="0037163F">
      <w:pPr>
        <w:numPr>
          <w:ilvl w:val="0"/>
          <w:numId w:val="33"/>
        </w:numPr>
        <w:tabs>
          <w:tab w:val="left" w:pos="0"/>
        </w:tabs>
        <w:rPr>
          <w:rFonts w:cs="Arial"/>
          <w:sz w:val="22"/>
          <w:szCs w:val="22"/>
        </w:rPr>
      </w:pPr>
      <w:r w:rsidRPr="004415A2">
        <w:rPr>
          <w:rFonts w:cs="Arial"/>
          <w:sz w:val="22"/>
          <w:szCs w:val="22"/>
        </w:rPr>
        <w:t>ensuring that there is guidance for the site supervisor and other staff about the disposal of drug related paraphernalia - see 10.2</w:t>
      </w:r>
    </w:p>
    <w:p w:rsidR="0037163F" w:rsidRPr="004415A2" w:rsidRDefault="0037163F" w:rsidP="0037163F">
      <w:pPr>
        <w:numPr>
          <w:ilvl w:val="0"/>
          <w:numId w:val="33"/>
        </w:numPr>
        <w:tabs>
          <w:tab w:val="left" w:pos="0"/>
        </w:tabs>
        <w:rPr>
          <w:rFonts w:cs="Arial"/>
          <w:sz w:val="22"/>
          <w:szCs w:val="22"/>
        </w:rPr>
      </w:pPr>
      <w:r w:rsidRPr="004415A2">
        <w:rPr>
          <w:rFonts w:cs="Arial"/>
          <w:sz w:val="22"/>
          <w:szCs w:val="22"/>
        </w:rPr>
        <w:t xml:space="preserve"> ensuring that local and national information, advice and support resources are available to members of the school community and they are accessible in such a way that confidentiality can be maintained</w:t>
      </w:r>
    </w:p>
    <w:p w:rsidR="0037163F" w:rsidRPr="004415A2" w:rsidRDefault="0037163F" w:rsidP="0037163F">
      <w:pPr>
        <w:numPr>
          <w:ilvl w:val="0"/>
          <w:numId w:val="33"/>
        </w:numPr>
        <w:tabs>
          <w:tab w:val="left" w:pos="0"/>
        </w:tabs>
        <w:rPr>
          <w:rFonts w:cs="Arial"/>
          <w:sz w:val="22"/>
          <w:szCs w:val="22"/>
        </w:rPr>
      </w:pPr>
      <w:r w:rsidRPr="004415A2">
        <w:rPr>
          <w:rFonts w:cs="Arial"/>
          <w:sz w:val="22"/>
          <w:szCs w:val="22"/>
        </w:rPr>
        <w:t>ensuring that there is a support system in place for any member of the school community experiencing a drug related problem by referring to outside agencies as appropriate</w:t>
      </w:r>
    </w:p>
    <w:p w:rsidR="0037163F" w:rsidRPr="004415A2" w:rsidRDefault="0037163F" w:rsidP="0037163F">
      <w:pPr>
        <w:numPr>
          <w:ilvl w:val="0"/>
          <w:numId w:val="33"/>
        </w:numPr>
        <w:tabs>
          <w:tab w:val="left" w:pos="0"/>
        </w:tabs>
        <w:rPr>
          <w:rFonts w:cs="Arial"/>
          <w:sz w:val="22"/>
          <w:szCs w:val="22"/>
        </w:rPr>
      </w:pPr>
      <w:r w:rsidRPr="004415A2">
        <w:rPr>
          <w:rFonts w:cs="Arial"/>
          <w:sz w:val="22"/>
          <w:szCs w:val="22"/>
        </w:rPr>
        <w:t>distinguishing pupils who require general information and education and those who could benefit from targeted intervention (Lifeline, Young Addaction)</w:t>
      </w:r>
    </w:p>
    <w:p w:rsidR="0037163F" w:rsidRDefault="0037163F" w:rsidP="0037163F">
      <w:pPr>
        <w:tabs>
          <w:tab w:val="left" w:pos="0"/>
        </w:tabs>
        <w:rPr>
          <w:rFonts w:cs="Arial"/>
          <w:sz w:val="22"/>
          <w:szCs w:val="22"/>
        </w:rPr>
      </w:pPr>
    </w:p>
    <w:p w:rsidR="004415A2" w:rsidRPr="004415A2" w:rsidRDefault="004415A2" w:rsidP="0037163F">
      <w:pPr>
        <w:tabs>
          <w:tab w:val="left" w:pos="0"/>
        </w:tabs>
        <w:rPr>
          <w:rFonts w:cs="Arial"/>
          <w:sz w:val="22"/>
          <w:szCs w:val="22"/>
        </w:rPr>
      </w:pPr>
    </w:p>
    <w:p w:rsidR="0037163F" w:rsidRPr="004415A2" w:rsidRDefault="0037163F" w:rsidP="0037163F">
      <w:pPr>
        <w:tabs>
          <w:tab w:val="left" w:pos="0"/>
        </w:tabs>
        <w:rPr>
          <w:rFonts w:cs="Arial"/>
          <w:b/>
          <w:sz w:val="22"/>
          <w:szCs w:val="22"/>
        </w:rPr>
      </w:pPr>
      <w:r w:rsidRPr="004415A2">
        <w:rPr>
          <w:rFonts w:cs="Arial"/>
          <w:b/>
          <w:sz w:val="22"/>
          <w:szCs w:val="22"/>
        </w:rPr>
        <w:t>10</w:t>
      </w:r>
      <w:r w:rsidRPr="004415A2">
        <w:rPr>
          <w:rFonts w:cs="Arial"/>
          <w:b/>
          <w:sz w:val="22"/>
          <w:szCs w:val="22"/>
        </w:rPr>
        <w:tab/>
        <w:t>Managing Drug Related Incidents</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ind w:left="360"/>
        <w:rPr>
          <w:rFonts w:cs="Arial"/>
          <w:sz w:val="22"/>
          <w:szCs w:val="22"/>
        </w:rPr>
      </w:pPr>
      <w:r w:rsidRPr="004415A2">
        <w:rPr>
          <w:rFonts w:cs="Arial"/>
          <w:b/>
          <w:sz w:val="22"/>
          <w:szCs w:val="22"/>
        </w:rPr>
        <w:t>10.1</w:t>
      </w:r>
      <w:r w:rsidRPr="004415A2">
        <w:rPr>
          <w:rFonts w:cs="Arial"/>
          <w:sz w:val="22"/>
          <w:szCs w:val="22"/>
        </w:rPr>
        <w:t xml:space="preserve">   For the purposes of this policy, a “drug related incident” will mean evidence or suspicion of a specific incident/s which involves one or more drugs (including off site activities, sporting events or any other event at which the school is being represented during school hours).</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ind w:left="360"/>
        <w:rPr>
          <w:rFonts w:cs="Arial"/>
          <w:sz w:val="22"/>
          <w:szCs w:val="22"/>
          <w:highlight w:val="yellow"/>
        </w:rPr>
      </w:pPr>
      <w:r w:rsidRPr="004415A2">
        <w:rPr>
          <w:rFonts w:cs="Arial"/>
          <w:sz w:val="22"/>
          <w:szCs w:val="22"/>
        </w:rPr>
        <w:t>Staff are to initially assess the situation and adhere to safeguarding procedures. We will balance the needs of the individual pupils concerned with the wider school community and use the school’s behaviour policy. Exclusion should not be an automatic response to a drug incident as each case will be treated individually with referral to appropriate agencies as required and consideration given to multi agency involvement/CAF.</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ind w:left="360"/>
        <w:rPr>
          <w:rFonts w:cs="Arial"/>
          <w:sz w:val="22"/>
          <w:szCs w:val="22"/>
        </w:rPr>
      </w:pPr>
      <w:proofErr w:type="gramStart"/>
      <w:r w:rsidRPr="004415A2">
        <w:rPr>
          <w:rFonts w:cs="Arial"/>
          <w:b/>
          <w:sz w:val="22"/>
          <w:szCs w:val="22"/>
        </w:rPr>
        <w:t>10.2</w:t>
      </w:r>
      <w:r w:rsidRPr="004415A2">
        <w:rPr>
          <w:rFonts w:cs="Arial"/>
          <w:sz w:val="22"/>
          <w:szCs w:val="22"/>
        </w:rPr>
        <w:t xml:space="preserve">  It</w:t>
      </w:r>
      <w:proofErr w:type="gramEnd"/>
      <w:r w:rsidRPr="004415A2">
        <w:rPr>
          <w:rFonts w:cs="Arial"/>
          <w:sz w:val="22"/>
          <w:szCs w:val="22"/>
        </w:rPr>
        <w:t xml:space="preserve"> is legal, under Section 5 of the Misuse of Drugs Act 1971 to take temporary possession and of suspected </w:t>
      </w:r>
      <w:r w:rsidRPr="004415A2">
        <w:rPr>
          <w:rFonts w:cs="Arial"/>
          <w:b/>
          <w:sz w:val="22"/>
          <w:szCs w:val="22"/>
        </w:rPr>
        <w:t xml:space="preserve">controlled drugs. </w:t>
      </w:r>
      <w:r w:rsidRPr="004415A2">
        <w:rPr>
          <w:rFonts w:cs="Arial"/>
          <w:sz w:val="22"/>
          <w:szCs w:val="22"/>
        </w:rPr>
        <w:t xml:space="preserve"> To comply with this we will:</w:t>
      </w:r>
    </w:p>
    <w:p w:rsidR="0037163F" w:rsidRPr="004415A2" w:rsidRDefault="0037163F" w:rsidP="0037163F">
      <w:pPr>
        <w:numPr>
          <w:ilvl w:val="0"/>
          <w:numId w:val="37"/>
        </w:numPr>
        <w:tabs>
          <w:tab w:val="left" w:pos="0"/>
        </w:tabs>
        <w:rPr>
          <w:rFonts w:cs="Arial"/>
          <w:sz w:val="22"/>
          <w:szCs w:val="22"/>
        </w:rPr>
      </w:pPr>
      <w:r w:rsidRPr="004415A2">
        <w:rPr>
          <w:rFonts w:cs="Arial"/>
          <w:sz w:val="22"/>
          <w:szCs w:val="22"/>
        </w:rPr>
        <w:t>Ensure a second adult witness is present throughout</w:t>
      </w:r>
    </w:p>
    <w:p w:rsidR="0037163F" w:rsidRPr="004415A2" w:rsidRDefault="0037163F" w:rsidP="0037163F">
      <w:pPr>
        <w:numPr>
          <w:ilvl w:val="0"/>
          <w:numId w:val="33"/>
        </w:numPr>
        <w:tabs>
          <w:tab w:val="left" w:pos="0"/>
        </w:tabs>
        <w:rPr>
          <w:rFonts w:cs="Arial"/>
          <w:sz w:val="22"/>
          <w:szCs w:val="22"/>
        </w:rPr>
      </w:pPr>
      <w:r w:rsidRPr="004415A2">
        <w:rPr>
          <w:rFonts w:cs="Arial"/>
          <w:sz w:val="22"/>
          <w:szCs w:val="22"/>
        </w:rPr>
        <w:t>Notify the police for advice and disposal</w:t>
      </w:r>
    </w:p>
    <w:p w:rsidR="0037163F" w:rsidRPr="004415A2" w:rsidRDefault="0037163F" w:rsidP="0037163F">
      <w:pPr>
        <w:numPr>
          <w:ilvl w:val="0"/>
          <w:numId w:val="33"/>
        </w:numPr>
        <w:tabs>
          <w:tab w:val="left" w:pos="0"/>
        </w:tabs>
        <w:rPr>
          <w:rFonts w:cs="Arial"/>
          <w:sz w:val="22"/>
          <w:szCs w:val="22"/>
        </w:rPr>
      </w:pPr>
      <w:r w:rsidRPr="004415A2">
        <w:rPr>
          <w:rFonts w:cs="Arial"/>
          <w:sz w:val="22"/>
          <w:szCs w:val="22"/>
        </w:rPr>
        <w:t xml:space="preserve">Seal the sample in a plastic bag and record full details including date and time of the incident </w:t>
      </w:r>
    </w:p>
    <w:p w:rsidR="0037163F" w:rsidRPr="004415A2" w:rsidRDefault="0037163F" w:rsidP="0037163F">
      <w:pPr>
        <w:numPr>
          <w:ilvl w:val="0"/>
          <w:numId w:val="33"/>
        </w:numPr>
        <w:tabs>
          <w:tab w:val="left" w:pos="0"/>
        </w:tabs>
        <w:rPr>
          <w:rFonts w:cs="Arial"/>
          <w:sz w:val="22"/>
          <w:szCs w:val="22"/>
        </w:rPr>
      </w:pPr>
      <w:r w:rsidRPr="004415A2">
        <w:rPr>
          <w:rFonts w:cs="Arial"/>
          <w:sz w:val="22"/>
          <w:szCs w:val="22"/>
        </w:rPr>
        <w:t xml:space="preserve">Store in a safe lockable container </w:t>
      </w:r>
    </w:p>
    <w:p w:rsidR="0037163F" w:rsidRPr="004415A2" w:rsidRDefault="0037163F" w:rsidP="0037163F">
      <w:pPr>
        <w:numPr>
          <w:ilvl w:val="0"/>
          <w:numId w:val="33"/>
        </w:numPr>
        <w:tabs>
          <w:tab w:val="left" w:pos="0"/>
        </w:tabs>
        <w:rPr>
          <w:rFonts w:cs="Arial"/>
          <w:sz w:val="22"/>
          <w:szCs w:val="22"/>
        </w:rPr>
      </w:pPr>
      <w:r w:rsidRPr="004415A2">
        <w:rPr>
          <w:rFonts w:cs="Arial"/>
          <w:sz w:val="22"/>
          <w:szCs w:val="22"/>
        </w:rPr>
        <w:t>Inform parents/carers, unless this is not in the best interests of the pupil</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rPr>
          <w:rFonts w:cs="Arial"/>
          <w:sz w:val="22"/>
          <w:szCs w:val="22"/>
        </w:rPr>
      </w:pPr>
      <w:r w:rsidRPr="004415A2">
        <w:rPr>
          <w:rFonts w:cs="Arial"/>
          <w:b/>
          <w:sz w:val="22"/>
          <w:szCs w:val="22"/>
        </w:rPr>
        <w:t>10.3</w:t>
      </w:r>
      <w:r w:rsidRPr="004415A2">
        <w:rPr>
          <w:rFonts w:cs="Arial"/>
          <w:sz w:val="22"/>
          <w:szCs w:val="22"/>
        </w:rPr>
        <w:t xml:space="preserve"> </w:t>
      </w:r>
      <w:r w:rsidRPr="004415A2">
        <w:rPr>
          <w:rFonts w:cs="Arial"/>
          <w:b/>
          <w:sz w:val="22"/>
          <w:szCs w:val="22"/>
        </w:rPr>
        <w:t>Legal drugs-</w:t>
      </w:r>
      <w:r w:rsidRPr="004415A2">
        <w:rPr>
          <w:rFonts w:cs="Arial"/>
          <w:sz w:val="22"/>
          <w:szCs w:val="22"/>
        </w:rPr>
        <w:t xml:space="preserve"> In taking temporary procession of tobacco, alcohol, legal highs or volatile substances the above apply (10.2) however the police will not normally be informed although the school may inform trading standards and/or police about the inappropriate sale or supply if known. Substances must be disposed of in a considered and safe way by two members of staff. </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rPr>
          <w:rFonts w:cs="Arial"/>
          <w:sz w:val="22"/>
          <w:szCs w:val="22"/>
        </w:rPr>
      </w:pPr>
      <w:proofErr w:type="gramStart"/>
      <w:r w:rsidRPr="004415A2">
        <w:rPr>
          <w:rFonts w:cs="Arial"/>
          <w:b/>
          <w:sz w:val="22"/>
          <w:szCs w:val="22"/>
        </w:rPr>
        <w:t>10.4</w:t>
      </w:r>
      <w:r w:rsidRPr="004415A2">
        <w:rPr>
          <w:rFonts w:cs="Arial"/>
          <w:sz w:val="22"/>
          <w:szCs w:val="22"/>
        </w:rPr>
        <w:t xml:space="preserve">  If</w:t>
      </w:r>
      <w:proofErr w:type="gramEnd"/>
      <w:r w:rsidRPr="004415A2">
        <w:rPr>
          <w:rFonts w:cs="Arial"/>
          <w:sz w:val="22"/>
          <w:szCs w:val="22"/>
        </w:rPr>
        <w:t xml:space="preserve"> any parent/carer is deemed under the influence of any drugs on the school premises, the child will be kept in school and an alternative family member/ carer will be contacted.</w:t>
      </w:r>
    </w:p>
    <w:p w:rsidR="0037163F" w:rsidRDefault="0037163F" w:rsidP="0037163F">
      <w:pPr>
        <w:tabs>
          <w:tab w:val="left" w:pos="0"/>
        </w:tabs>
        <w:rPr>
          <w:rFonts w:cs="Arial"/>
          <w:i/>
          <w:sz w:val="22"/>
          <w:szCs w:val="22"/>
        </w:rPr>
      </w:pPr>
    </w:p>
    <w:p w:rsidR="00683657" w:rsidRPr="004415A2" w:rsidRDefault="00683657" w:rsidP="0037163F">
      <w:pPr>
        <w:tabs>
          <w:tab w:val="left" w:pos="0"/>
        </w:tabs>
        <w:rPr>
          <w:rFonts w:cs="Arial"/>
          <w:i/>
          <w:sz w:val="22"/>
          <w:szCs w:val="22"/>
        </w:rPr>
      </w:pPr>
    </w:p>
    <w:p w:rsidR="0037163F" w:rsidRPr="004415A2" w:rsidRDefault="0037163F" w:rsidP="0037163F">
      <w:pPr>
        <w:tabs>
          <w:tab w:val="left" w:pos="0"/>
        </w:tabs>
        <w:rPr>
          <w:rFonts w:cs="Arial"/>
          <w:sz w:val="22"/>
          <w:szCs w:val="22"/>
        </w:rPr>
      </w:pPr>
      <w:r w:rsidRPr="004415A2">
        <w:rPr>
          <w:rFonts w:cs="Arial"/>
          <w:b/>
          <w:sz w:val="22"/>
          <w:szCs w:val="22"/>
        </w:rPr>
        <w:lastRenderedPageBreak/>
        <w:t>10.5</w:t>
      </w:r>
      <w:r w:rsidRPr="004415A2">
        <w:rPr>
          <w:rFonts w:cs="Arial"/>
          <w:sz w:val="22"/>
          <w:szCs w:val="22"/>
        </w:rPr>
        <w:t xml:space="preserve"> Searching</w:t>
      </w:r>
    </w:p>
    <w:p w:rsidR="0037163F" w:rsidRPr="004415A2" w:rsidRDefault="0037163F" w:rsidP="0037163F">
      <w:pPr>
        <w:tabs>
          <w:tab w:val="left" w:pos="0"/>
        </w:tabs>
        <w:rPr>
          <w:rFonts w:cs="Arial"/>
          <w:b/>
          <w:sz w:val="22"/>
          <w:szCs w:val="22"/>
        </w:rPr>
      </w:pPr>
      <w:r w:rsidRPr="004415A2">
        <w:rPr>
          <w:rFonts w:cs="Arial"/>
          <w:sz w:val="22"/>
          <w:szCs w:val="22"/>
        </w:rPr>
        <w:t>Refer to appendix ‘Guidance for screening, Searching and Confiscation’. ‘Guidance for School Leaders, Staff and Governing Bodies’.</w:t>
      </w:r>
    </w:p>
    <w:p w:rsidR="00683657" w:rsidRDefault="00683657" w:rsidP="0037163F">
      <w:pPr>
        <w:tabs>
          <w:tab w:val="left" w:pos="0"/>
        </w:tabs>
        <w:ind w:left="709"/>
        <w:rPr>
          <w:rFonts w:cs="Arial"/>
          <w:sz w:val="22"/>
          <w:szCs w:val="22"/>
        </w:rPr>
      </w:pPr>
    </w:p>
    <w:p w:rsidR="00683657" w:rsidRPr="004415A2" w:rsidRDefault="00683657" w:rsidP="0037163F">
      <w:pPr>
        <w:tabs>
          <w:tab w:val="left" w:pos="0"/>
        </w:tabs>
        <w:ind w:left="709"/>
        <w:rPr>
          <w:rFonts w:cs="Arial"/>
          <w:sz w:val="22"/>
          <w:szCs w:val="22"/>
        </w:rPr>
      </w:pPr>
    </w:p>
    <w:p w:rsidR="0037163F" w:rsidRPr="004415A2" w:rsidRDefault="0037163F" w:rsidP="0037163F">
      <w:pPr>
        <w:tabs>
          <w:tab w:val="left" w:pos="0"/>
        </w:tabs>
        <w:rPr>
          <w:rFonts w:cs="Arial"/>
          <w:b/>
          <w:sz w:val="22"/>
          <w:szCs w:val="22"/>
        </w:rPr>
      </w:pPr>
      <w:r w:rsidRPr="004415A2">
        <w:rPr>
          <w:rFonts w:cs="Arial"/>
          <w:b/>
          <w:sz w:val="22"/>
          <w:szCs w:val="22"/>
        </w:rPr>
        <w:t>11</w:t>
      </w:r>
      <w:r w:rsidRPr="004415A2">
        <w:rPr>
          <w:rFonts w:cs="Arial"/>
          <w:b/>
          <w:sz w:val="22"/>
          <w:szCs w:val="22"/>
        </w:rPr>
        <w:tab/>
        <w:t>Confidentiality</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ind w:left="709"/>
        <w:rPr>
          <w:rFonts w:cs="Arial"/>
          <w:sz w:val="22"/>
          <w:szCs w:val="22"/>
        </w:rPr>
      </w:pPr>
      <w:r w:rsidRPr="004415A2">
        <w:rPr>
          <w:rFonts w:cs="Arial"/>
          <w:b/>
          <w:sz w:val="22"/>
          <w:szCs w:val="22"/>
        </w:rPr>
        <w:t>11.1</w:t>
      </w:r>
      <w:r w:rsidRPr="004415A2">
        <w:rPr>
          <w:rFonts w:cs="Arial"/>
          <w:sz w:val="22"/>
          <w:szCs w:val="22"/>
        </w:rPr>
        <w:tab/>
        <w:t xml:space="preserve">Teachers conduct Drug and Alcohol Education lessons in a sensitive manner and in confidence. However if a child makes a reference to being involved or likely to be involved in a drug related situation that puts them at risk, the teacher will take the matter seriously and deal with it in line with the Safeguarding/Child protection Policy. </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rPr>
          <w:rFonts w:cs="Arial"/>
          <w:b/>
          <w:sz w:val="22"/>
          <w:szCs w:val="22"/>
        </w:rPr>
      </w:pPr>
      <w:r w:rsidRPr="004415A2">
        <w:rPr>
          <w:rFonts w:cs="Arial"/>
          <w:b/>
          <w:sz w:val="22"/>
          <w:szCs w:val="22"/>
        </w:rPr>
        <w:t>The Role of the Head Teacher</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ind w:left="709"/>
        <w:rPr>
          <w:rFonts w:cs="Arial"/>
          <w:sz w:val="22"/>
          <w:szCs w:val="22"/>
        </w:rPr>
      </w:pPr>
      <w:r w:rsidRPr="004415A2">
        <w:rPr>
          <w:rFonts w:cs="Arial"/>
          <w:sz w:val="22"/>
          <w:szCs w:val="22"/>
        </w:rPr>
        <w:t>It is the role of the head teacher to ensure that both staff and parents are informed about our Drug and Alcohol Policy and that the policy is implemented effectively. It is also the head teacher’s responsibility to ensure that members of staff are given access to sufficient training, so that they can teach effectively and handle any difficult situation with sensitivity.</w:t>
      </w:r>
    </w:p>
    <w:p w:rsidR="0037163F" w:rsidRPr="004415A2" w:rsidRDefault="0037163F" w:rsidP="0037163F">
      <w:pPr>
        <w:tabs>
          <w:tab w:val="left" w:pos="0"/>
        </w:tabs>
        <w:ind w:left="709"/>
        <w:rPr>
          <w:rFonts w:cs="Arial"/>
          <w:sz w:val="22"/>
          <w:szCs w:val="22"/>
        </w:rPr>
      </w:pPr>
    </w:p>
    <w:p w:rsidR="0037163F" w:rsidRPr="004415A2" w:rsidRDefault="0037163F" w:rsidP="0037163F">
      <w:pPr>
        <w:tabs>
          <w:tab w:val="left" w:pos="0"/>
        </w:tabs>
        <w:ind w:left="709"/>
        <w:rPr>
          <w:rFonts w:cs="Arial"/>
          <w:sz w:val="22"/>
          <w:szCs w:val="22"/>
        </w:rPr>
      </w:pPr>
    </w:p>
    <w:p w:rsidR="0037163F" w:rsidRPr="004415A2" w:rsidRDefault="0037163F" w:rsidP="0037163F">
      <w:pPr>
        <w:tabs>
          <w:tab w:val="left" w:pos="0"/>
        </w:tabs>
        <w:rPr>
          <w:rFonts w:cs="Arial"/>
          <w:b/>
          <w:sz w:val="22"/>
          <w:szCs w:val="22"/>
        </w:rPr>
      </w:pPr>
      <w:r w:rsidRPr="004415A2">
        <w:rPr>
          <w:rFonts w:cs="Arial"/>
          <w:b/>
          <w:sz w:val="22"/>
          <w:szCs w:val="22"/>
        </w:rPr>
        <w:t>The Role of Governors</w:t>
      </w:r>
    </w:p>
    <w:p w:rsidR="0037163F" w:rsidRPr="004415A2" w:rsidRDefault="0037163F" w:rsidP="0037163F">
      <w:pPr>
        <w:tabs>
          <w:tab w:val="left" w:pos="0"/>
        </w:tabs>
        <w:rPr>
          <w:rFonts w:cs="Arial"/>
          <w:b/>
          <w:sz w:val="22"/>
          <w:szCs w:val="22"/>
        </w:rPr>
      </w:pPr>
    </w:p>
    <w:p w:rsidR="0037163F" w:rsidRPr="004415A2" w:rsidRDefault="0037163F" w:rsidP="0037163F">
      <w:pPr>
        <w:tabs>
          <w:tab w:val="left" w:pos="0"/>
          <w:tab w:val="left" w:pos="709"/>
        </w:tabs>
        <w:ind w:left="709"/>
        <w:rPr>
          <w:rFonts w:cs="Arial"/>
          <w:sz w:val="22"/>
          <w:szCs w:val="22"/>
        </w:rPr>
      </w:pPr>
      <w:r w:rsidRPr="004415A2">
        <w:rPr>
          <w:rFonts w:cs="Arial"/>
          <w:sz w:val="22"/>
          <w:szCs w:val="22"/>
        </w:rPr>
        <w:t xml:space="preserve">The designated governor is involved in the development of this policy and the drug education programme, contributing to any case conferences called or appeals against exclusions. This governor reports findings, recommendations and feedback from parents to the full governing body as necessary. </w:t>
      </w:r>
    </w:p>
    <w:p w:rsidR="0037163F" w:rsidRPr="004415A2" w:rsidRDefault="0037163F" w:rsidP="0037163F">
      <w:pPr>
        <w:tabs>
          <w:tab w:val="left" w:pos="0"/>
        </w:tabs>
        <w:ind w:left="709"/>
        <w:rPr>
          <w:rFonts w:cs="Arial"/>
          <w:sz w:val="22"/>
          <w:szCs w:val="22"/>
        </w:rPr>
      </w:pPr>
    </w:p>
    <w:p w:rsidR="0037163F" w:rsidRPr="004415A2" w:rsidRDefault="0037163F" w:rsidP="0037163F">
      <w:pPr>
        <w:tabs>
          <w:tab w:val="left" w:pos="0"/>
        </w:tabs>
        <w:rPr>
          <w:rFonts w:cs="Arial"/>
          <w:b/>
          <w:sz w:val="22"/>
          <w:szCs w:val="22"/>
        </w:rPr>
      </w:pPr>
      <w:r w:rsidRPr="004415A2">
        <w:rPr>
          <w:rFonts w:cs="Arial"/>
          <w:b/>
          <w:sz w:val="22"/>
          <w:szCs w:val="22"/>
        </w:rPr>
        <w:t>Monitoring and Review</w:t>
      </w:r>
    </w:p>
    <w:p w:rsidR="0037163F" w:rsidRPr="004415A2" w:rsidRDefault="0037163F" w:rsidP="0037163F">
      <w:pPr>
        <w:tabs>
          <w:tab w:val="left" w:pos="0"/>
        </w:tabs>
        <w:rPr>
          <w:rFonts w:cs="Arial"/>
          <w:sz w:val="22"/>
          <w:szCs w:val="22"/>
        </w:rPr>
      </w:pPr>
    </w:p>
    <w:p w:rsidR="0037163F" w:rsidRPr="004415A2" w:rsidRDefault="0037163F" w:rsidP="0037163F">
      <w:pPr>
        <w:tabs>
          <w:tab w:val="left" w:pos="0"/>
        </w:tabs>
        <w:ind w:left="709"/>
        <w:rPr>
          <w:rFonts w:cs="Arial"/>
          <w:sz w:val="22"/>
          <w:szCs w:val="22"/>
        </w:rPr>
      </w:pPr>
      <w:r w:rsidRPr="004415A2">
        <w:rPr>
          <w:rFonts w:cs="Arial"/>
          <w:sz w:val="22"/>
          <w:szCs w:val="22"/>
        </w:rPr>
        <w:t xml:space="preserve">This policy will be reviewed on a regular basis </w:t>
      </w:r>
      <w:r w:rsidR="00683657">
        <w:rPr>
          <w:rFonts w:cs="Arial"/>
          <w:sz w:val="22"/>
          <w:szCs w:val="22"/>
        </w:rPr>
        <w:t xml:space="preserve">(every 2 years) </w:t>
      </w:r>
      <w:r w:rsidRPr="004415A2">
        <w:rPr>
          <w:rFonts w:cs="Arial"/>
          <w:sz w:val="22"/>
          <w:szCs w:val="22"/>
        </w:rPr>
        <w:t>and reported to governors when requested on its effectiveness.</w:t>
      </w:r>
    </w:p>
    <w:p w:rsidR="0037163F" w:rsidRPr="004415A2" w:rsidRDefault="0037163F" w:rsidP="0037163F">
      <w:pPr>
        <w:tabs>
          <w:tab w:val="left" w:pos="0"/>
        </w:tabs>
        <w:ind w:left="709"/>
        <w:rPr>
          <w:rFonts w:cs="Arial"/>
          <w:sz w:val="22"/>
          <w:szCs w:val="22"/>
        </w:rPr>
      </w:pPr>
    </w:p>
    <w:p w:rsidR="0037163F" w:rsidRPr="004415A2" w:rsidRDefault="0037163F" w:rsidP="0037163F">
      <w:pPr>
        <w:tabs>
          <w:tab w:val="left" w:pos="0"/>
        </w:tabs>
        <w:rPr>
          <w:rFonts w:cs="Arial"/>
          <w:sz w:val="22"/>
          <w:szCs w:val="22"/>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4415A2" w:rsidRDefault="004415A2" w:rsidP="0037163F">
      <w:pPr>
        <w:tabs>
          <w:tab w:val="left" w:pos="0"/>
        </w:tabs>
        <w:rPr>
          <w:rFonts w:ascii="Arial" w:hAnsi="Arial" w:cs="Arial"/>
        </w:rPr>
      </w:pPr>
      <w:bookmarkStart w:id="0" w:name="_GoBack"/>
      <w:bookmarkEnd w:id="0"/>
    </w:p>
    <w:p w:rsidR="004415A2" w:rsidRDefault="004415A2"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Pr="00FB5B91" w:rsidRDefault="0037163F" w:rsidP="0037163F">
      <w:pPr>
        <w:tabs>
          <w:tab w:val="left" w:pos="0"/>
        </w:tabs>
        <w:rPr>
          <w:rFonts w:ascii="Arial" w:hAnsi="Arial" w:cs="Arial"/>
          <w:b/>
        </w:rPr>
      </w:pPr>
      <w:r>
        <w:rPr>
          <w:rFonts w:ascii="Arial" w:hAnsi="Arial" w:cs="Arial"/>
          <w:b/>
        </w:rPr>
        <w:t xml:space="preserve">Appendix </w: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r>
        <w:rPr>
          <w:rFonts w:ascii="Arial" w:hAnsi="Arial" w:cs="Arial"/>
          <w:noProof/>
          <w:lang w:eastAsia="en-GB"/>
        </w:rPr>
        <mc:AlternateContent>
          <mc:Choice Requires="wps">
            <w:drawing>
              <wp:anchor distT="0" distB="0" distL="114300" distR="114300" simplePos="0" relativeHeight="251676672" behindDoc="0" locked="0" layoutInCell="1" allowOverlap="1">
                <wp:simplePos x="0" y="0"/>
                <wp:positionH relativeFrom="column">
                  <wp:posOffset>571500</wp:posOffset>
                </wp:positionH>
                <wp:positionV relativeFrom="paragraph">
                  <wp:posOffset>-25400</wp:posOffset>
                </wp:positionV>
                <wp:extent cx="4572000" cy="571500"/>
                <wp:effectExtent l="13335" t="9525" r="571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solidFill>
                          <a:srgbClr val="FFFFFF"/>
                        </a:solidFill>
                        <a:ln w="9525">
                          <a:solidFill>
                            <a:srgbClr val="000000"/>
                          </a:solidFill>
                          <a:miter lim="800000"/>
                          <a:headEnd/>
                          <a:tailEnd/>
                        </a:ln>
                      </wps:spPr>
                      <wps:txbx>
                        <w:txbxContent>
                          <w:p w:rsidR="0037163F" w:rsidRPr="00C143A8" w:rsidRDefault="0037163F" w:rsidP="0037163F">
                            <w:pPr>
                              <w:jc w:val="center"/>
                              <w:rPr>
                                <w:rFonts w:ascii="Arial" w:hAnsi="Arial" w:cs="Arial"/>
                                <w:b/>
                                <w:sz w:val="32"/>
                                <w:szCs w:val="32"/>
                              </w:rPr>
                            </w:pPr>
                            <w:r w:rsidRPr="00C143A8">
                              <w:rPr>
                                <w:rFonts w:ascii="Arial" w:hAnsi="Arial" w:cs="Arial"/>
                                <w:b/>
                                <w:sz w:val="32"/>
                                <w:szCs w:val="32"/>
                                <w:u w:val="single"/>
                              </w:rPr>
                              <w:t>Staff Training</w:t>
                            </w:r>
                            <w:r>
                              <w:rPr>
                                <w:rFonts w:ascii="Arial" w:hAnsi="Arial" w:cs="Arial"/>
                                <w:b/>
                                <w:sz w:val="32"/>
                                <w:szCs w:val="32"/>
                              </w:rPr>
                              <w:t xml:space="preserve"> – Managing Drug Related Incidents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45pt;margin-top:-2pt;width:5in;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">
                <v:textbox>
                  <w:txbxContent>
                    <w:p w:rsidR="0037163F" w:rsidRPr="00C143A8" w:rsidRDefault="0037163F" w:rsidP="0037163F">
                      <w:pPr>
                        <w:jc w:val="center"/>
                        <w:rPr>
                          <w:rFonts w:ascii="Arial" w:hAnsi="Arial" w:cs="Arial"/>
                          <w:b/>
                          <w:sz w:val="32"/>
                          <w:szCs w:val="32"/>
                        </w:rPr>
                      </w:pPr>
                      <w:r w:rsidRPr="00C143A8">
                        <w:rPr>
                          <w:rFonts w:ascii="Arial" w:hAnsi="Arial" w:cs="Arial"/>
                          <w:b/>
                          <w:sz w:val="32"/>
                          <w:szCs w:val="32"/>
                          <w:u w:val="single"/>
                        </w:rPr>
                        <w:t>Staff Training</w:t>
                      </w:r>
                      <w:r>
                        <w:rPr>
                          <w:rFonts w:ascii="Arial" w:hAnsi="Arial" w:cs="Arial"/>
                          <w:b/>
                          <w:sz w:val="32"/>
                          <w:szCs w:val="32"/>
                        </w:rPr>
                        <w:t xml:space="preserve"> – Managing Drug Related Incidents </w:t>
                      </w:r>
                    </w:p>
                  </w:txbxContent>
                </v:textbox>
              </v:shape>
            </w:pict>
          </mc:Fallback>
        </mc:AlternateContent>
      </w:r>
    </w:p>
    <w:p w:rsidR="0037163F" w:rsidRDefault="0037163F" w:rsidP="0037163F">
      <w:pPr>
        <w:tabs>
          <w:tab w:val="left" w:pos="0"/>
        </w:tabs>
        <w:rPr>
          <w:rFonts w:ascii="Arial" w:hAnsi="Arial" w:cs="Arial"/>
        </w:rPr>
      </w:pPr>
    </w:p>
    <w:p w:rsidR="0037163F" w:rsidRDefault="0037163F" w:rsidP="0037163F">
      <w:pPr>
        <w:tabs>
          <w:tab w:val="left" w:pos="0"/>
        </w:tabs>
        <w:jc w:val="center"/>
        <w:rPr>
          <w:rFonts w:ascii="Arial" w:hAnsi="Arial" w:cs="Arial"/>
        </w:rPr>
      </w:pPr>
    </w:p>
    <w:p w:rsidR="0037163F" w:rsidRDefault="0037163F" w:rsidP="0037163F">
      <w:pPr>
        <w:tabs>
          <w:tab w:val="left" w:pos="0"/>
        </w:tabs>
        <w:rPr>
          <w:rFonts w:ascii="Arial" w:hAnsi="Arial" w:cs="Arial"/>
        </w:rPr>
      </w:pPr>
    </w:p>
    <w:p w:rsidR="0037163F" w:rsidRPr="00961750" w:rsidRDefault="0037163F" w:rsidP="0037163F">
      <w:pPr>
        <w:tabs>
          <w:tab w:val="left" w:pos="0"/>
        </w:tabs>
        <w:rPr>
          <w:rFonts w:ascii="Arial" w:hAnsi="Arial" w:cs="Arial"/>
        </w:rPr>
      </w:pPr>
    </w:p>
    <w:p w:rsidR="0037163F" w:rsidRPr="00410DC0" w:rsidRDefault="0037163F" w:rsidP="0037163F">
      <w:pPr>
        <w:tabs>
          <w:tab w:val="left" w:pos="0"/>
        </w:tabs>
        <w:rPr>
          <w:rFonts w:ascii="Arial" w:hAnsi="Arial" w:cs="Arial"/>
        </w:rPr>
      </w:pPr>
      <w:r w:rsidRPr="00961750">
        <w:rPr>
          <w:rFonts w:ascii="Arial" w:hAnsi="Arial" w:cs="Arial"/>
        </w:rPr>
        <w:t>In order to meet these aims this training is provided for staff to support the management of drug related incidents and situations.</w:t>
      </w:r>
    </w:p>
    <w:p w:rsidR="0037163F" w:rsidRDefault="0037163F" w:rsidP="0037163F">
      <w:pPr>
        <w:tabs>
          <w:tab w:val="left" w:pos="0"/>
        </w:tabs>
        <w:rPr>
          <w:rFonts w:ascii="Arial" w:hAnsi="Arial" w:cs="Arial"/>
          <w:sz w:val="22"/>
          <w:szCs w:val="22"/>
        </w:rPr>
      </w:pPr>
    </w:p>
    <w:p w:rsidR="0037163F" w:rsidRPr="009E4697" w:rsidRDefault="0037163F" w:rsidP="0037163F">
      <w:pPr>
        <w:tabs>
          <w:tab w:val="left" w:pos="0"/>
        </w:tabs>
        <w:rPr>
          <w:rFonts w:ascii="Arial" w:hAnsi="Arial" w:cs="Arial"/>
          <w:b/>
        </w:rPr>
      </w:pPr>
      <w:r w:rsidRPr="009E4697">
        <w:rPr>
          <w:rFonts w:ascii="Arial" w:hAnsi="Arial" w:cs="Arial"/>
          <w:b/>
        </w:rPr>
        <w:t>Key Responsibilities</w:t>
      </w:r>
    </w:p>
    <w:p w:rsidR="0037163F" w:rsidRDefault="0037163F" w:rsidP="0037163F">
      <w:pPr>
        <w:tabs>
          <w:tab w:val="left" w:pos="0"/>
        </w:tabs>
        <w:rPr>
          <w:rFonts w:ascii="Arial" w:hAnsi="Arial" w:cs="Arial"/>
          <w:sz w:val="22"/>
          <w:szCs w:val="22"/>
        </w:rPr>
      </w:pPr>
    </w:p>
    <w:p w:rsidR="0037163F" w:rsidRDefault="0037163F" w:rsidP="0037163F">
      <w:pPr>
        <w:tabs>
          <w:tab w:val="left" w:pos="0"/>
        </w:tabs>
        <w:rPr>
          <w:rFonts w:ascii="Arial" w:hAnsi="Arial" w:cs="Arial"/>
        </w:rPr>
      </w:pPr>
      <w:r w:rsidRPr="00613C95">
        <w:rPr>
          <w:rFonts w:ascii="Arial" w:hAnsi="Arial" w:cs="Arial"/>
        </w:rPr>
        <w:t>Drug related incidents will be managed and co-ordinated by the head teacher or in his/her absence, the Deputy</w:t>
      </w:r>
      <w:r>
        <w:rPr>
          <w:rFonts w:ascii="Arial" w:hAnsi="Arial" w:cs="Arial"/>
        </w:rPr>
        <w:t xml:space="preserve"> </w:t>
      </w:r>
      <w:r w:rsidRPr="00961750">
        <w:rPr>
          <w:rFonts w:ascii="Arial" w:hAnsi="Arial" w:cs="Arial"/>
        </w:rPr>
        <w:t>who will then initiate and/or co-ordinate action and where necessary involve outside agencies.</w:t>
      </w:r>
    </w:p>
    <w:p w:rsidR="0037163F" w:rsidRPr="00A55A6C" w:rsidRDefault="0037163F" w:rsidP="0037163F">
      <w:pPr>
        <w:tabs>
          <w:tab w:val="left" w:pos="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7163F" w:rsidRDefault="0037163F" w:rsidP="0037163F">
      <w:pPr>
        <w:tabs>
          <w:tab w:val="left" w:pos="0"/>
        </w:tabs>
        <w:rPr>
          <w:rFonts w:ascii="Arial" w:hAnsi="Arial" w:cs="Arial"/>
        </w:rPr>
      </w:pPr>
      <w:r w:rsidRPr="009E4697">
        <w:rPr>
          <w:rFonts w:ascii="Arial" w:hAnsi="Arial" w:cs="Arial"/>
        </w:rPr>
        <w:t xml:space="preserve">The response </w:t>
      </w:r>
      <w:r>
        <w:rPr>
          <w:rFonts w:ascii="Arial" w:hAnsi="Arial" w:cs="Arial"/>
        </w:rPr>
        <w:t>to any drug related incident or situation will be determined by and be justifiable in terms of:</w:t>
      </w:r>
    </w:p>
    <w:p w:rsidR="0037163F" w:rsidRDefault="0037163F" w:rsidP="0037163F">
      <w:pPr>
        <w:tabs>
          <w:tab w:val="left" w:pos="0"/>
        </w:tabs>
        <w:rPr>
          <w:rFonts w:ascii="Arial" w:hAnsi="Arial" w:cs="Arial"/>
        </w:rPr>
      </w:pPr>
      <w:r>
        <w:rPr>
          <w:rFonts w:ascii="Arial" w:hAnsi="Arial" w:cs="Arial"/>
        </w:rPr>
        <w:t xml:space="preserve"> </w:t>
      </w:r>
    </w:p>
    <w:p w:rsidR="0037163F" w:rsidRDefault="0037163F" w:rsidP="0037163F">
      <w:pPr>
        <w:numPr>
          <w:ilvl w:val="0"/>
          <w:numId w:val="35"/>
        </w:numPr>
        <w:tabs>
          <w:tab w:val="left" w:pos="0"/>
        </w:tabs>
        <w:rPr>
          <w:rFonts w:ascii="Arial" w:hAnsi="Arial" w:cs="Arial"/>
        </w:rPr>
      </w:pPr>
      <w:r>
        <w:rPr>
          <w:rFonts w:ascii="Arial" w:hAnsi="Arial" w:cs="Arial"/>
        </w:rPr>
        <w:t>the appropriateness of the response to the needs of the pupil;</w:t>
      </w:r>
    </w:p>
    <w:p w:rsidR="0037163F" w:rsidRDefault="0037163F" w:rsidP="0037163F">
      <w:pPr>
        <w:numPr>
          <w:ilvl w:val="0"/>
          <w:numId w:val="35"/>
        </w:numPr>
        <w:tabs>
          <w:tab w:val="left" w:pos="0"/>
        </w:tabs>
        <w:rPr>
          <w:rFonts w:ascii="Arial" w:hAnsi="Arial" w:cs="Arial"/>
        </w:rPr>
      </w:pPr>
      <w:r>
        <w:rPr>
          <w:rFonts w:ascii="Arial" w:hAnsi="Arial" w:cs="Arial"/>
        </w:rPr>
        <w:t>the appropriateness of the response to the needs of all persons involved, the school and the wider community;</w:t>
      </w:r>
    </w:p>
    <w:p w:rsidR="0037163F" w:rsidRDefault="0037163F" w:rsidP="0037163F">
      <w:pPr>
        <w:numPr>
          <w:ilvl w:val="0"/>
          <w:numId w:val="35"/>
        </w:numPr>
        <w:tabs>
          <w:tab w:val="left" w:pos="0"/>
        </w:tabs>
        <w:rPr>
          <w:rFonts w:ascii="Arial" w:hAnsi="Arial" w:cs="Arial"/>
        </w:rPr>
      </w:pPr>
      <w:r>
        <w:rPr>
          <w:rFonts w:ascii="Arial" w:hAnsi="Arial" w:cs="Arial"/>
        </w:rPr>
        <w:t>consistency with existing school rules, codes and expectations.</w: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r>
        <w:rPr>
          <w:rFonts w:ascii="Arial" w:hAnsi="Arial" w:cs="Arial"/>
        </w:rPr>
        <w:t>As such there is no specific sanction or prescription of support for individual incidents, the response is determined by the head teacher after a prompt and thorough assessment and consideration of needs.</w:t>
      </w:r>
    </w:p>
    <w:p w:rsidR="0037163F" w:rsidRPr="009E4697" w:rsidRDefault="0037163F" w:rsidP="0037163F">
      <w:pPr>
        <w:tabs>
          <w:tab w:val="left" w:pos="0"/>
        </w:tabs>
        <w:rPr>
          <w:rFonts w:ascii="Arial" w:hAnsi="Arial" w:cs="Arial"/>
        </w:rPr>
      </w:pPr>
    </w:p>
    <w:p w:rsidR="0037163F" w:rsidRDefault="0037163F" w:rsidP="0037163F">
      <w:pPr>
        <w:tabs>
          <w:tab w:val="left" w:pos="0"/>
        </w:tabs>
        <w:rPr>
          <w:rFonts w:ascii="Arial" w:hAnsi="Arial" w:cs="Arial"/>
          <w:b/>
        </w:rPr>
      </w:pPr>
      <w:r>
        <w:rPr>
          <w:rFonts w:ascii="Arial" w:hAnsi="Arial" w:cs="Arial"/>
          <w:b/>
        </w:rPr>
        <w:t>Head teacher response</w:t>
      </w:r>
    </w:p>
    <w:p w:rsidR="0037163F" w:rsidRDefault="0037163F" w:rsidP="0037163F">
      <w:pPr>
        <w:tabs>
          <w:tab w:val="left" w:pos="0"/>
        </w:tabs>
        <w:rPr>
          <w:rFonts w:ascii="Arial" w:hAnsi="Arial" w:cs="Arial"/>
          <w:b/>
        </w:rPr>
      </w:pPr>
    </w:p>
    <w:p w:rsidR="0037163F" w:rsidRDefault="0037163F" w:rsidP="0037163F">
      <w:pPr>
        <w:tabs>
          <w:tab w:val="left" w:pos="0"/>
        </w:tabs>
        <w:rPr>
          <w:rFonts w:ascii="Arial" w:hAnsi="Arial" w:cs="Arial"/>
        </w:rPr>
      </w:pPr>
      <w:r>
        <w:rPr>
          <w:rFonts w:ascii="Arial" w:hAnsi="Arial" w:cs="Arial"/>
        </w:rPr>
        <w:t>With the exception of medical emergency, all subsequent actions will be decided by the head teacher. These may include:</w:t>
      </w:r>
    </w:p>
    <w:p w:rsidR="0037163F" w:rsidRDefault="0037163F" w:rsidP="0037163F">
      <w:pPr>
        <w:tabs>
          <w:tab w:val="left" w:pos="0"/>
        </w:tabs>
        <w:rPr>
          <w:rFonts w:ascii="Arial" w:hAnsi="Arial" w:cs="Arial"/>
        </w:rPr>
      </w:pPr>
    </w:p>
    <w:p w:rsidR="0037163F" w:rsidRDefault="0037163F" w:rsidP="0037163F">
      <w:pPr>
        <w:numPr>
          <w:ilvl w:val="0"/>
          <w:numId w:val="28"/>
        </w:numPr>
        <w:tabs>
          <w:tab w:val="left" w:pos="0"/>
        </w:tabs>
        <w:rPr>
          <w:rFonts w:ascii="Arial" w:hAnsi="Arial" w:cs="Arial"/>
        </w:rPr>
      </w:pPr>
      <w:r>
        <w:rPr>
          <w:rFonts w:ascii="Arial" w:hAnsi="Arial" w:cs="Arial"/>
        </w:rPr>
        <w:t>notification of parents/carers</w:t>
      </w:r>
    </w:p>
    <w:p w:rsidR="0037163F" w:rsidRDefault="0037163F" w:rsidP="0037163F">
      <w:pPr>
        <w:numPr>
          <w:ilvl w:val="0"/>
          <w:numId w:val="28"/>
        </w:numPr>
        <w:tabs>
          <w:tab w:val="left" w:pos="0"/>
        </w:tabs>
        <w:rPr>
          <w:rFonts w:ascii="Arial" w:hAnsi="Arial" w:cs="Arial"/>
        </w:rPr>
      </w:pPr>
      <w:r>
        <w:rPr>
          <w:rFonts w:ascii="Arial" w:hAnsi="Arial" w:cs="Arial"/>
        </w:rPr>
        <w:t>notification of police</w:t>
      </w:r>
    </w:p>
    <w:p w:rsidR="0037163F" w:rsidRDefault="0037163F" w:rsidP="0037163F">
      <w:pPr>
        <w:numPr>
          <w:ilvl w:val="0"/>
          <w:numId w:val="28"/>
        </w:numPr>
        <w:tabs>
          <w:tab w:val="left" w:pos="0"/>
        </w:tabs>
        <w:rPr>
          <w:rFonts w:ascii="Arial" w:hAnsi="Arial" w:cs="Arial"/>
        </w:rPr>
      </w:pPr>
      <w:r>
        <w:rPr>
          <w:rFonts w:ascii="Arial" w:hAnsi="Arial" w:cs="Arial"/>
        </w:rPr>
        <w:t>notification of involved members of staff or key governors</w:t>
      </w:r>
    </w:p>
    <w:p w:rsidR="0037163F" w:rsidRDefault="0037163F" w:rsidP="0037163F">
      <w:pPr>
        <w:numPr>
          <w:ilvl w:val="0"/>
          <w:numId w:val="28"/>
        </w:numPr>
        <w:tabs>
          <w:tab w:val="left" w:pos="0"/>
        </w:tabs>
        <w:rPr>
          <w:rFonts w:ascii="Arial" w:hAnsi="Arial" w:cs="Arial"/>
        </w:rPr>
      </w:pPr>
      <w:r>
        <w:rPr>
          <w:rFonts w:ascii="Arial" w:hAnsi="Arial" w:cs="Arial"/>
        </w:rPr>
        <w:t>completion of incident records</w:t>
      </w:r>
    </w:p>
    <w:p w:rsidR="0037163F" w:rsidRDefault="0037163F" w:rsidP="0037163F">
      <w:pPr>
        <w:numPr>
          <w:ilvl w:val="0"/>
          <w:numId w:val="28"/>
        </w:numPr>
        <w:tabs>
          <w:tab w:val="left" w:pos="0"/>
        </w:tabs>
        <w:rPr>
          <w:rFonts w:ascii="Arial" w:hAnsi="Arial" w:cs="Arial"/>
        </w:rPr>
      </w:pPr>
      <w:r>
        <w:rPr>
          <w:rFonts w:ascii="Arial" w:hAnsi="Arial" w:cs="Arial"/>
        </w:rPr>
        <w:t>making referrals to involve outside agency support</w:t>
      </w:r>
    </w:p>
    <w:p w:rsidR="0037163F" w:rsidRDefault="0037163F" w:rsidP="0037163F">
      <w:pPr>
        <w:numPr>
          <w:ilvl w:val="0"/>
          <w:numId w:val="28"/>
        </w:numPr>
        <w:tabs>
          <w:tab w:val="left" w:pos="0"/>
        </w:tabs>
        <w:rPr>
          <w:rFonts w:ascii="Arial" w:hAnsi="Arial" w:cs="Arial"/>
        </w:rPr>
      </w:pPr>
      <w:r>
        <w:rPr>
          <w:rFonts w:ascii="Arial" w:hAnsi="Arial" w:cs="Arial"/>
        </w:rPr>
        <w:t>recommendations regarding sanctions and/or support</w:t>
      </w:r>
    </w:p>
    <w:p w:rsidR="0037163F" w:rsidRDefault="0037163F" w:rsidP="0037163F">
      <w:pPr>
        <w:numPr>
          <w:ilvl w:val="0"/>
          <w:numId w:val="28"/>
        </w:numPr>
        <w:tabs>
          <w:tab w:val="left" w:pos="0"/>
        </w:tabs>
        <w:rPr>
          <w:rFonts w:ascii="Arial" w:hAnsi="Arial" w:cs="Arial"/>
        </w:rPr>
      </w:pPr>
      <w:r>
        <w:rPr>
          <w:rFonts w:ascii="Arial" w:hAnsi="Arial" w:cs="Arial"/>
        </w:rPr>
        <w:t>aftercare arrangements</w:t>
      </w:r>
    </w:p>
    <w:p w:rsidR="0037163F" w:rsidRPr="00961750" w:rsidRDefault="0037163F" w:rsidP="0037163F">
      <w:pPr>
        <w:numPr>
          <w:ilvl w:val="0"/>
          <w:numId w:val="28"/>
        </w:numPr>
        <w:tabs>
          <w:tab w:val="left" w:pos="0"/>
        </w:tabs>
        <w:rPr>
          <w:rFonts w:ascii="Arial" w:hAnsi="Arial" w:cs="Arial"/>
        </w:rPr>
      </w:pPr>
      <w:r>
        <w:rPr>
          <w:rFonts w:ascii="Arial" w:hAnsi="Arial" w:cs="Arial"/>
        </w:rPr>
        <w:t>management of media contact</w: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4415A2" w:rsidRDefault="004415A2"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b/>
        </w:rPr>
      </w:pPr>
    </w:p>
    <w:p w:rsidR="0037163F" w:rsidRPr="000A61CA" w:rsidRDefault="0037163F" w:rsidP="0037163F">
      <w:pPr>
        <w:tabs>
          <w:tab w:val="left" w:pos="0"/>
        </w:tabs>
        <w:rPr>
          <w:rFonts w:ascii="Arial" w:hAnsi="Arial" w:cs="Arial"/>
          <w:b/>
        </w:rPr>
      </w:pPr>
      <w:r w:rsidRPr="000A61CA">
        <w:rPr>
          <w:rFonts w:ascii="Arial" w:hAnsi="Arial" w:cs="Arial"/>
          <w:b/>
        </w:rPr>
        <w:t>Di</w:t>
      </w:r>
      <w:r>
        <w:rPr>
          <w:rFonts w:ascii="Arial" w:hAnsi="Arial" w:cs="Arial"/>
          <w:b/>
        </w:rPr>
        <w:t>scovered and disclosed incidents</w: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r w:rsidRPr="00D02456">
        <w:rPr>
          <w:rFonts w:ascii="Arial" w:hAnsi="Arial" w:cs="Arial"/>
          <w:b/>
        </w:rPr>
        <w:t>Discovered incidents</w:t>
      </w:r>
      <w:r>
        <w:rPr>
          <w:rFonts w:ascii="Arial" w:hAnsi="Arial" w:cs="Arial"/>
        </w:rPr>
        <w:t xml:space="preserve"> are those where there is evidence or suspicion that an individual or group are in possession of </w:t>
      </w:r>
      <w:r w:rsidRPr="000A61CA">
        <w:rPr>
          <w:rFonts w:ascii="Arial" w:hAnsi="Arial" w:cs="Arial"/>
        </w:rPr>
        <w:t>unauthorised</w:t>
      </w:r>
      <w:r>
        <w:rPr>
          <w:rFonts w:ascii="Arial" w:hAnsi="Arial" w:cs="Arial"/>
        </w:rPr>
        <w:t xml:space="preserve"> drugs during school time, using drugs during school time, intoxicated during school time and/or within the vicinity of the school, supplying drugs during school time, cultivating unauthorized drugs on the school premises, or have an involvement in any of these </w:t>
      </w:r>
      <w:proofErr w:type="spellStart"/>
      <w:r>
        <w:rPr>
          <w:rFonts w:ascii="Arial" w:hAnsi="Arial" w:cs="Arial"/>
        </w:rPr>
        <w:t>out side</w:t>
      </w:r>
      <w:proofErr w:type="spellEnd"/>
      <w:r>
        <w:rPr>
          <w:rFonts w:ascii="Arial" w:hAnsi="Arial" w:cs="Arial"/>
        </w:rPr>
        <w:t xml:space="preserve"> of school time.</w:t>
      </w:r>
    </w:p>
    <w:p w:rsidR="0037163F" w:rsidRDefault="0037163F" w:rsidP="0037163F">
      <w:pPr>
        <w:tabs>
          <w:tab w:val="left" w:pos="0"/>
        </w:tabs>
        <w:rPr>
          <w:rFonts w:ascii="Arial" w:hAnsi="Arial" w:cs="Arial"/>
        </w:rPr>
      </w:pPr>
      <w:r>
        <w:rPr>
          <w:rFonts w:ascii="Arial" w:hAnsi="Arial" w:cs="Arial"/>
          <w:b/>
        </w:rPr>
        <w:t>Disclosed Incidents</w:t>
      </w:r>
      <w:r>
        <w:rPr>
          <w:rFonts w:ascii="Arial" w:hAnsi="Arial" w:cs="Arial"/>
        </w:rPr>
        <w:t xml:space="preserve"> are those where an individual or group discloses a concern, problem or issue associated with drugs. Any such disclosure may be about themselves or others.</w: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r>
        <w:rPr>
          <w:rFonts w:ascii="Arial" w:hAnsi="Arial" w:cs="Arial"/>
        </w:rPr>
        <w:t>In these situations the following process should be followed.</w: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112395</wp:posOffset>
                </wp:positionV>
                <wp:extent cx="1828800" cy="498475"/>
                <wp:effectExtent l="13335" t="8890" r="5715"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98475"/>
                        </a:xfrm>
                        <a:prstGeom prst="rect">
                          <a:avLst/>
                        </a:prstGeom>
                        <a:solidFill>
                          <a:srgbClr val="FFFFFF"/>
                        </a:solidFill>
                        <a:ln w="9525">
                          <a:solidFill>
                            <a:srgbClr val="000000"/>
                          </a:solidFill>
                          <a:miter lim="800000"/>
                          <a:headEnd/>
                          <a:tailEnd/>
                        </a:ln>
                      </wps:spPr>
                      <wps:txbx>
                        <w:txbxContent>
                          <w:p w:rsidR="0037163F" w:rsidRPr="00961750" w:rsidRDefault="0037163F" w:rsidP="0037163F">
                            <w:pPr>
                              <w:jc w:val="center"/>
                              <w:rPr>
                                <w:rFonts w:ascii="Arial" w:hAnsi="Arial" w:cs="Arial"/>
                                <w:b/>
                                <w:u w:val="single"/>
                              </w:rPr>
                            </w:pPr>
                            <w:r w:rsidRPr="00961750">
                              <w:rPr>
                                <w:rFonts w:ascii="Arial" w:hAnsi="Arial" w:cs="Arial"/>
                                <w:b/>
                                <w:u w:val="single"/>
                              </w:rPr>
                              <w:t>Discovered</w:t>
                            </w:r>
                            <w:r>
                              <w:rPr>
                                <w:rFonts w:ascii="Arial" w:hAnsi="Arial" w:cs="Arial"/>
                                <w:b/>
                                <w:u w:val="single"/>
                              </w:rPr>
                              <w:t xml:space="preserve"> and disclosed</w:t>
                            </w:r>
                            <w:r w:rsidRPr="00961750">
                              <w:rPr>
                                <w:rFonts w:ascii="Arial" w:hAnsi="Arial" w:cs="Arial"/>
                                <w:b/>
                                <w:u w:val="single"/>
                              </w:rPr>
                              <w:t xml:space="preserve"> Incident</w:t>
                            </w:r>
                          </w:p>
                          <w:p w:rsidR="0037163F" w:rsidRDefault="0037163F" w:rsidP="003716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2in;margin-top:8.85pt;width:2in;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">
                <v:textbox>
                  <w:txbxContent>
                    <w:p w:rsidR="0037163F" w:rsidRPr="00961750" w:rsidRDefault="0037163F" w:rsidP="0037163F">
                      <w:pPr>
                        <w:jc w:val="center"/>
                        <w:rPr>
                          <w:rFonts w:ascii="Arial" w:hAnsi="Arial" w:cs="Arial"/>
                          <w:b/>
                          <w:u w:val="single"/>
                        </w:rPr>
                      </w:pPr>
                      <w:r w:rsidRPr="00961750">
                        <w:rPr>
                          <w:rFonts w:ascii="Arial" w:hAnsi="Arial" w:cs="Arial"/>
                          <w:b/>
                          <w:u w:val="single"/>
                        </w:rPr>
                        <w:t>Discovered</w:t>
                      </w:r>
                      <w:r>
                        <w:rPr>
                          <w:rFonts w:ascii="Arial" w:hAnsi="Arial" w:cs="Arial"/>
                          <w:b/>
                          <w:u w:val="single"/>
                        </w:rPr>
                        <w:t xml:space="preserve"> and disclosed</w:t>
                      </w:r>
                      <w:r w:rsidRPr="00961750">
                        <w:rPr>
                          <w:rFonts w:ascii="Arial" w:hAnsi="Arial" w:cs="Arial"/>
                          <w:b/>
                          <w:u w:val="single"/>
                        </w:rPr>
                        <w:t xml:space="preserve"> Incident</w:t>
                      </w:r>
                    </w:p>
                    <w:p w:rsidR="0037163F" w:rsidRDefault="0037163F" w:rsidP="0037163F"/>
                  </w:txbxContent>
                </v:textbox>
              </v:shape>
            </w:pict>
          </mc:Fallback>
        </mc:AlternateConten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r>
        <w:rPr>
          <w:noProof/>
          <w:lang w:eastAsia="en-GB"/>
        </w:rPr>
        <mc:AlternateContent>
          <mc:Choice Requires="wps">
            <w:drawing>
              <wp:anchor distT="0" distB="0" distL="114300" distR="114300" simplePos="0" relativeHeight="251661312" behindDoc="0" locked="0" layoutInCell="1" allowOverlap="1" wp14:anchorId="33FFB144" wp14:editId="734047F4">
                <wp:simplePos x="0" y="0"/>
                <wp:positionH relativeFrom="column">
                  <wp:posOffset>1762125</wp:posOffset>
                </wp:positionH>
                <wp:positionV relativeFrom="paragraph">
                  <wp:posOffset>1015365</wp:posOffset>
                </wp:positionV>
                <wp:extent cx="2171700" cy="457200"/>
                <wp:effectExtent l="13335" t="10160" r="5715"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37163F" w:rsidRPr="00961750" w:rsidRDefault="0037163F" w:rsidP="0037163F">
                            <w:pPr>
                              <w:jc w:val="center"/>
                              <w:rPr>
                                <w:rFonts w:ascii="Arial" w:hAnsi="Arial" w:cs="Arial"/>
                                <w:b/>
                                <w:sz w:val="22"/>
                                <w:szCs w:val="22"/>
                              </w:rPr>
                            </w:pPr>
                            <w:r w:rsidRPr="00961750">
                              <w:rPr>
                                <w:rFonts w:ascii="Arial" w:hAnsi="Arial" w:cs="Arial"/>
                                <w:b/>
                                <w:sz w:val="22"/>
                                <w:szCs w:val="22"/>
                              </w:rPr>
                              <w:t>Inform the head teacher as soon as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FB144" id="Text Box 14" o:spid="_x0000_s1028" type="#_x0000_t202" style="position:absolute;margin-left:138.75pt;margin-top:79.95pt;width:17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">
                <v:textbox>
                  <w:txbxContent>
                    <w:p w:rsidR="0037163F" w:rsidRPr="00961750" w:rsidRDefault="0037163F" w:rsidP="0037163F">
                      <w:pPr>
                        <w:jc w:val="center"/>
                        <w:rPr>
                          <w:rFonts w:ascii="Arial" w:hAnsi="Arial" w:cs="Arial"/>
                          <w:b/>
                          <w:sz w:val="22"/>
                          <w:szCs w:val="22"/>
                        </w:rPr>
                      </w:pPr>
                      <w:r w:rsidRPr="00961750">
                        <w:rPr>
                          <w:rFonts w:ascii="Arial" w:hAnsi="Arial" w:cs="Arial"/>
                          <w:b/>
                          <w:sz w:val="22"/>
                          <w:szCs w:val="22"/>
                        </w:rPr>
                        <w:t>Inform the head teacher as soon as possible</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4384" behindDoc="0" locked="0" layoutInCell="1" allowOverlap="1" wp14:anchorId="45D11F52" wp14:editId="02AB5A1E">
                <wp:simplePos x="0" y="0"/>
                <wp:positionH relativeFrom="column">
                  <wp:posOffset>-104775</wp:posOffset>
                </wp:positionH>
                <wp:positionV relativeFrom="paragraph">
                  <wp:posOffset>170497</wp:posOffset>
                </wp:positionV>
                <wp:extent cx="1828800" cy="10382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38225"/>
                        </a:xfrm>
                        <a:prstGeom prst="rect">
                          <a:avLst/>
                        </a:prstGeom>
                        <a:solidFill>
                          <a:srgbClr val="FFFFFF"/>
                        </a:solidFill>
                        <a:ln w="9525">
                          <a:solidFill>
                            <a:srgbClr val="000000"/>
                          </a:solidFill>
                          <a:miter lim="800000"/>
                          <a:headEnd/>
                          <a:tailEnd/>
                        </a:ln>
                      </wps:spPr>
                      <wps:txbx>
                        <w:txbxContent>
                          <w:p w:rsidR="0037163F" w:rsidRDefault="0037163F" w:rsidP="0037163F">
                            <w:pPr>
                              <w:rPr>
                                <w:rFonts w:ascii="Arial" w:hAnsi="Arial" w:cs="Arial"/>
                              </w:rPr>
                            </w:pPr>
                            <w:r>
                              <w:rPr>
                                <w:rFonts w:ascii="Arial" w:hAnsi="Arial" w:cs="Arial"/>
                              </w:rPr>
                              <w:t>Does person(s) involved need to be isolated for safety/further investigation?</w:t>
                            </w:r>
                          </w:p>
                          <w:p w:rsidR="0037163F" w:rsidRPr="00F92078" w:rsidRDefault="0037163F" w:rsidP="0037163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11F52" id="Text Box 12" o:spid="_x0000_s1029" type="#_x0000_t202" style="position:absolute;margin-left:-8.25pt;margin-top:13.4pt;width:2in;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">
                <v:textbox>
                  <w:txbxContent>
                    <w:p w:rsidR="0037163F" w:rsidRDefault="0037163F" w:rsidP="0037163F">
                      <w:pPr>
                        <w:rPr>
                          <w:rFonts w:ascii="Arial" w:hAnsi="Arial" w:cs="Arial"/>
                        </w:rPr>
                      </w:pPr>
                      <w:r>
                        <w:rPr>
                          <w:rFonts w:ascii="Arial" w:hAnsi="Arial" w:cs="Arial"/>
                        </w:rPr>
                        <w:t>Does person(s) involved need to be isolated for safety/further investigation?</w:t>
                      </w:r>
                    </w:p>
                    <w:p w:rsidR="0037163F" w:rsidRPr="00F92078" w:rsidRDefault="0037163F" w:rsidP="0037163F">
                      <w:pP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71552" behindDoc="0" locked="0" layoutInCell="1" allowOverlap="1" wp14:anchorId="02ACF5C3" wp14:editId="405CEA8C">
                <wp:simplePos x="0" y="0"/>
                <wp:positionH relativeFrom="column">
                  <wp:posOffset>1733550</wp:posOffset>
                </wp:positionH>
                <wp:positionV relativeFrom="paragraph">
                  <wp:posOffset>491490</wp:posOffset>
                </wp:positionV>
                <wp:extent cx="228600" cy="0"/>
                <wp:effectExtent l="22860" t="57785" r="5715" b="565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1D369" id="Straight Connector 1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38.7pt" to="154.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">
                <v:stroke endarrow="block"/>
              </v:line>
            </w:pict>
          </mc:Fallback>
        </mc:AlternateContent>
      </w:r>
      <w:r>
        <w:rPr>
          <w:noProof/>
          <w:lang w:eastAsia="en-GB"/>
        </w:rPr>
        <mc:AlternateContent>
          <mc:Choice Requires="wps">
            <w:drawing>
              <wp:anchor distT="0" distB="0" distL="114300" distR="114300" simplePos="0" relativeHeight="251660288" behindDoc="0" locked="0" layoutInCell="1" allowOverlap="1" wp14:anchorId="479EC9E1" wp14:editId="31B3AACF">
                <wp:simplePos x="0" y="0"/>
                <wp:positionH relativeFrom="column">
                  <wp:posOffset>1981200</wp:posOffset>
                </wp:positionH>
                <wp:positionV relativeFrom="paragraph">
                  <wp:posOffset>386715</wp:posOffset>
                </wp:positionV>
                <wp:extent cx="2628900" cy="317500"/>
                <wp:effectExtent l="13335" t="10160" r="571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17500"/>
                        </a:xfrm>
                        <a:prstGeom prst="rect">
                          <a:avLst/>
                        </a:prstGeom>
                        <a:solidFill>
                          <a:srgbClr val="FFFFFF"/>
                        </a:solidFill>
                        <a:ln w="9525">
                          <a:solidFill>
                            <a:srgbClr val="000000"/>
                          </a:solidFill>
                          <a:miter lim="800000"/>
                          <a:headEnd/>
                          <a:tailEnd/>
                        </a:ln>
                      </wps:spPr>
                      <wps:txbx>
                        <w:txbxContent>
                          <w:p w:rsidR="0037163F" w:rsidRPr="00961750" w:rsidRDefault="0037163F" w:rsidP="0037163F">
                            <w:pPr>
                              <w:rPr>
                                <w:rFonts w:ascii="Arial" w:hAnsi="Arial" w:cs="Arial"/>
                                <w:b/>
                                <w:sz w:val="22"/>
                                <w:szCs w:val="22"/>
                              </w:rPr>
                            </w:pPr>
                            <w:r w:rsidRPr="00961750">
                              <w:rPr>
                                <w:rFonts w:ascii="Arial" w:hAnsi="Arial" w:cs="Arial"/>
                                <w:b/>
                                <w:sz w:val="22"/>
                                <w:szCs w:val="22"/>
                              </w:rPr>
                              <w:t xml:space="preserve">Secure the safety of those involved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EC9E1" id="Text Box 15" o:spid="_x0000_s1030" type="#_x0000_t202" style="position:absolute;margin-left:156pt;margin-top:30.45pt;width:207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M/LAIAAFk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">
                <v:textbox>
                  <w:txbxContent>
                    <w:p w:rsidR="0037163F" w:rsidRPr="00961750" w:rsidRDefault="0037163F" w:rsidP="0037163F">
                      <w:pPr>
                        <w:rPr>
                          <w:rFonts w:ascii="Arial" w:hAnsi="Arial" w:cs="Arial"/>
                          <w:b/>
                          <w:sz w:val="22"/>
                          <w:szCs w:val="22"/>
                        </w:rPr>
                      </w:pPr>
                      <w:r w:rsidRPr="00961750">
                        <w:rPr>
                          <w:rFonts w:ascii="Arial" w:hAnsi="Arial" w:cs="Arial"/>
                          <w:b/>
                          <w:sz w:val="22"/>
                          <w:szCs w:val="22"/>
                        </w:rPr>
                        <w:t xml:space="preserve">Secure the safety of those involved </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8480" behindDoc="0" locked="0" layoutInCell="1" allowOverlap="1" wp14:anchorId="54AC9A85" wp14:editId="7CB0B98D">
                <wp:simplePos x="0" y="0"/>
                <wp:positionH relativeFrom="column">
                  <wp:posOffset>4638675</wp:posOffset>
                </wp:positionH>
                <wp:positionV relativeFrom="paragraph">
                  <wp:posOffset>529590</wp:posOffset>
                </wp:positionV>
                <wp:extent cx="342900" cy="0"/>
                <wp:effectExtent l="13335" t="57785" r="15240" b="565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EF256" id="Straight Connecto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25pt,41.7pt" to="392.2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yr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">
                <v:stroke endarrow="block"/>
              </v:line>
            </w:pict>
          </mc:Fallback>
        </mc:AlternateContent>
      </w:r>
      <w:r>
        <w:rPr>
          <w:rFonts w:ascii="Arial" w:hAnsi="Arial" w:cs="Arial"/>
          <w:noProof/>
          <w:lang w:eastAsia="en-GB"/>
        </w:rPr>
        <mc:AlternateContent>
          <mc:Choice Requires="wps">
            <w:drawing>
              <wp:anchor distT="0" distB="0" distL="114300" distR="114300" simplePos="0" relativeHeight="251665408" behindDoc="0" locked="0" layoutInCell="1" allowOverlap="1" wp14:anchorId="22CB633D" wp14:editId="6FAAEF4D">
                <wp:simplePos x="0" y="0"/>
                <wp:positionH relativeFrom="column">
                  <wp:posOffset>4991100</wp:posOffset>
                </wp:positionH>
                <wp:positionV relativeFrom="paragraph">
                  <wp:posOffset>148590</wp:posOffset>
                </wp:positionV>
                <wp:extent cx="1600200" cy="800100"/>
                <wp:effectExtent l="13335" t="10160" r="5715" b="88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w="9525">
                          <a:solidFill>
                            <a:srgbClr val="000000"/>
                          </a:solidFill>
                          <a:miter lim="800000"/>
                          <a:headEnd/>
                          <a:tailEnd/>
                        </a:ln>
                      </wps:spPr>
                      <wps:txbx>
                        <w:txbxContent>
                          <w:p w:rsidR="0037163F" w:rsidRPr="00F92078" w:rsidRDefault="0037163F" w:rsidP="0037163F">
                            <w:pPr>
                              <w:rPr>
                                <w:rFonts w:ascii="Arial" w:hAnsi="Arial" w:cs="Arial"/>
                              </w:rPr>
                            </w:pPr>
                            <w:r>
                              <w:rPr>
                                <w:rFonts w:ascii="Arial" w:hAnsi="Arial" w:cs="Arial"/>
                              </w:rPr>
                              <w:t>Is there a medical emergency? If YES implement emergency procedures immediately.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633D" id="Text Box 13" o:spid="_x0000_s1031" type="#_x0000_t202" style="position:absolute;margin-left:393pt;margin-top:11.7pt;width:12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">
                <v:textbox>
                  <w:txbxContent>
                    <w:p w:rsidR="0037163F" w:rsidRPr="00F92078" w:rsidRDefault="0037163F" w:rsidP="0037163F">
                      <w:pPr>
                        <w:rPr>
                          <w:rFonts w:ascii="Arial" w:hAnsi="Arial" w:cs="Arial"/>
                        </w:rPr>
                      </w:pPr>
                      <w:r>
                        <w:rPr>
                          <w:rFonts w:ascii="Arial" w:hAnsi="Arial" w:cs="Arial"/>
                        </w:rPr>
                        <w:t>Is there a medical emergency? If YES implement emergency procedures immediately.</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75648" behindDoc="0" locked="0" layoutInCell="1" allowOverlap="1" wp14:anchorId="0BAB5C81" wp14:editId="48087A55">
                <wp:simplePos x="0" y="0"/>
                <wp:positionH relativeFrom="column">
                  <wp:posOffset>2743200</wp:posOffset>
                </wp:positionH>
                <wp:positionV relativeFrom="paragraph">
                  <wp:posOffset>26670</wp:posOffset>
                </wp:positionV>
                <wp:extent cx="0" cy="342900"/>
                <wp:effectExtent l="60960" t="12065" r="53340" b="1651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376D9"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1pt" to="3in,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6/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cLjBTp&#10;oEc7b4k4tB5VWilQUFsETlCqN66AhEptbaiVntXOPGn6zSGlq5aoA4+MXy4GULKQkbxJCRtn4L59&#10;/1kziCFHr6Ns58Z2ARIEQefYncu9O/zsER0OKZw+5JNF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">
                <v:stroke endarrow="block"/>
              </v:line>
            </w:pict>
          </mc:Fallback>
        </mc:AlternateContent>
      </w:r>
      <w:r>
        <w:rPr>
          <w:rFonts w:ascii="Arial" w:hAnsi="Arial" w:cs="Arial"/>
          <w:noProof/>
          <w:lang w:eastAsia="en-GB"/>
        </w:rPr>
        <mc:AlternateContent>
          <mc:Choice Requires="wps">
            <w:drawing>
              <wp:anchor distT="0" distB="0" distL="114300" distR="114300" simplePos="0" relativeHeight="251672576" behindDoc="0" locked="0" layoutInCell="1" allowOverlap="1" wp14:anchorId="0849F4EF" wp14:editId="18463770">
                <wp:simplePos x="0" y="0"/>
                <wp:positionH relativeFrom="column">
                  <wp:posOffset>2743200</wp:posOffset>
                </wp:positionH>
                <wp:positionV relativeFrom="paragraph">
                  <wp:posOffset>729615</wp:posOffset>
                </wp:positionV>
                <wp:extent cx="0" cy="228600"/>
                <wp:effectExtent l="60960" t="10160" r="53340" b="184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E8F43" id="Straight Connector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7.45pt" to="3in,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Oj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">
                <v:stroke endarrow="block"/>
              </v:lin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7163F" w:rsidRDefault="0037163F" w:rsidP="0037163F">
      <w:pPr>
        <w:tabs>
          <w:tab w:val="left" w:pos="0"/>
        </w:tabs>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4343400</wp:posOffset>
                </wp:positionH>
                <wp:positionV relativeFrom="paragraph">
                  <wp:posOffset>33020</wp:posOffset>
                </wp:positionV>
                <wp:extent cx="1600200" cy="914400"/>
                <wp:effectExtent l="13335" t="11430" r="5715"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rsidR="0037163F" w:rsidRPr="00F92078" w:rsidRDefault="0037163F" w:rsidP="0037163F">
                            <w:pPr>
                              <w:rPr>
                                <w:rFonts w:ascii="Arial" w:hAnsi="Arial" w:cs="Arial"/>
                              </w:rPr>
                            </w:pPr>
                            <w:r>
                              <w:rPr>
                                <w:rFonts w:ascii="Arial" w:hAnsi="Arial" w:cs="Arial"/>
                              </w:rPr>
                              <w:t>Is the need for response urgent? If YES the head teacher must be freed to respond and/or initiate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342pt;margin-top:2.6pt;width:12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">
                <v:textbox>
                  <w:txbxContent>
                    <w:p w:rsidR="0037163F" w:rsidRPr="00F92078" w:rsidRDefault="0037163F" w:rsidP="0037163F">
                      <w:pPr>
                        <w:rPr>
                          <w:rFonts w:ascii="Arial" w:hAnsi="Arial" w:cs="Arial"/>
                        </w:rPr>
                      </w:pPr>
                      <w:r>
                        <w:rPr>
                          <w:rFonts w:ascii="Arial" w:hAnsi="Arial" w:cs="Arial"/>
                        </w:rPr>
                        <w:t>Is the need for response urgent? If YES the head teacher must be freed to respond and/or initiate procedures.</w:t>
                      </w:r>
                    </w:p>
                  </w:txbxContent>
                </v:textbox>
              </v:shape>
            </w:pict>
          </mc:Fallback>
        </mc:AlternateContent>
      </w:r>
    </w:p>
    <w:p w:rsidR="0037163F" w:rsidRDefault="0037163F" w:rsidP="0037163F">
      <w:pPr>
        <w:tabs>
          <w:tab w:val="left" w:pos="0"/>
        </w:tabs>
        <w:rPr>
          <w:rFonts w:ascii="Arial" w:hAnsi="Arial" w:cs="Arial"/>
        </w:rPr>
      </w:pPr>
      <w:r>
        <w:rPr>
          <w:rFonts w:ascii="Arial" w:hAnsi="Arial" w:cs="Arial"/>
          <w:noProof/>
          <w:lang w:eastAsia="en-GB"/>
        </w:rPr>
        <mc:AlternateContent>
          <mc:Choice Requires="wps">
            <w:drawing>
              <wp:anchor distT="0" distB="0" distL="114300" distR="114300" simplePos="0" relativeHeight="251669504" behindDoc="0" locked="0" layoutInCell="1" allowOverlap="1">
                <wp:simplePos x="0" y="0"/>
                <wp:positionH relativeFrom="column">
                  <wp:posOffset>3938588</wp:posOffset>
                </wp:positionH>
                <wp:positionV relativeFrom="paragraph">
                  <wp:posOffset>134302</wp:posOffset>
                </wp:positionV>
                <wp:extent cx="404812" cy="9525"/>
                <wp:effectExtent l="0" t="76200" r="14605" b="857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812"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B676D" id="Straight Connector 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15pt,10.55pt" to="34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">
                <v:stroke endarrow="block"/>
              </v:line>
            </w:pict>
          </mc:Fallback>
        </mc:AlternateContent>
      </w:r>
    </w:p>
    <w:p w:rsidR="0037163F" w:rsidRDefault="0037163F" w:rsidP="0037163F">
      <w:pPr>
        <w:tabs>
          <w:tab w:val="left" w:pos="0"/>
        </w:tabs>
        <w:rPr>
          <w:rFonts w:ascii="Arial" w:hAnsi="Arial" w:cs="Arial"/>
        </w:rPr>
      </w:pPr>
      <w:r>
        <w:rPr>
          <w:rFonts w:ascii="Arial" w:hAnsi="Arial" w:cs="Arial"/>
          <w:noProof/>
          <w:lang w:eastAsia="en-GB"/>
        </w:rPr>
        <mc:AlternateContent>
          <mc:Choice Requires="wps">
            <w:drawing>
              <wp:anchor distT="0" distB="0" distL="114300" distR="114300" simplePos="0" relativeHeight="251673600" behindDoc="0" locked="0" layoutInCell="1" allowOverlap="1">
                <wp:simplePos x="0" y="0"/>
                <wp:positionH relativeFrom="column">
                  <wp:posOffset>2743200</wp:posOffset>
                </wp:positionH>
                <wp:positionV relativeFrom="paragraph">
                  <wp:posOffset>101600</wp:posOffset>
                </wp:positionV>
                <wp:extent cx="0" cy="228600"/>
                <wp:effectExtent l="60960" t="10160" r="53340" b="184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F83AB"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pt" to="3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">
                <v:stroke endarrow="block"/>
              </v:line>
            </w:pict>
          </mc:Fallback>
        </mc:AlternateConten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38100</wp:posOffset>
                </wp:positionV>
                <wp:extent cx="2171700" cy="571500"/>
                <wp:effectExtent l="13335" t="10160" r="571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rsidR="0037163F" w:rsidRPr="00961750" w:rsidRDefault="0037163F" w:rsidP="0037163F">
                            <w:pPr>
                              <w:jc w:val="center"/>
                              <w:rPr>
                                <w:rFonts w:ascii="Arial" w:hAnsi="Arial" w:cs="Arial"/>
                                <w:b/>
                                <w:sz w:val="22"/>
                                <w:szCs w:val="22"/>
                              </w:rPr>
                            </w:pPr>
                            <w:r w:rsidRPr="00961750">
                              <w:rPr>
                                <w:rFonts w:ascii="Arial" w:hAnsi="Arial" w:cs="Arial"/>
                                <w:b/>
                                <w:sz w:val="22"/>
                                <w:szCs w:val="22"/>
                              </w:rPr>
                              <w:t xml:space="preserve">Head teacher to initiate and </w:t>
                            </w:r>
                          </w:p>
                          <w:p w:rsidR="0037163F" w:rsidRPr="00961750" w:rsidRDefault="0037163F" w:rsidP="0037163F">
                            <w:pPr>
                              <w:jc w:val="center"/>
                              <w:rPr>
                                <w:rFonts w:ascii="Arial" w:hAnsi="Arial" w:cs="Arial"/>
                                <w:b/>
                                <w:sz w:val="22"/>
                                <w:szCs w:val="22"/>
                              </w:rPr>
                            </w:pPr>
                            <w:r w:rsidRPr="00961750">
                              <w:rPr>
                                <w:rFonts w:ascii="Arial" w:hAnsi="Arial" w:cs="Arial"/>
                                <w:b/>
                                <w:sz w:val="22"/>
                                <w:szCs w:val="22"/>
                              </w:rPr>
                              <w:t>co-ordinate plan of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126pt;margin-top:3pt;width:171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">
                <v:textbox>
                  <w:txbxContent>
                    <w:p w:rsidR="0037163F" w:rsidRPr="00961750" w:rsidRDefault="0037163F" w:rsidP="0037163F">
                      <w:pPr>
                        <w:jc w:val="center"/>
                        <w:rPr>
                          <w:rFonts w:ascii="Arial" w:hAnsi="Arial" w:cs="Arial"/>
                          <w:b/>
                          <w:sz w:val="22"/>
                          <w:szCs w:val="22"/>
                        </w:rPr>
                      </w:pPr>
                      <w:r w:rsidRPr="00961750">
                        <w:rPr>
                          <w:rFonts w:ascii="Arial" w:hAnsi="Arial" w:cs="Arial"/>
                          <w:b/>
                          <w:sz w:val="22"/>
                          <w:szCs w:val="22"/>
                        </w:rPr>
                        <w:t xml:space="preserve">Head teacher to initiate and </w:t>
                      </w:r>
                    </w:p>
                    <w:p w:rsidR="0037163F" w:rsidRPr="00961750" w:rsidRDefault="0037163F" w:rsidP="0037163F">
                      <w:pPr>
                        <w:jc w:val="center"/>
                        <w:rPr>
                          <w:rFonts w:ascii="Arial" w:hAnsi="Arial" w:cs="Arial"/>
                          <w:b/>
                          <w:sz w:val="22"/>
                          <w:szCs w:val="22"/>
                        </w:rPr>
                      </w:pPr>
                      <w:r w:rsidRPr="00961750">
                        <w:rPr>
                          <w:rFonts w:ascii="Arial" w:hAnsi="Arial" w:cs="Arial"/>
                          <w:b/>
                          <w:sz w:val="22"/>
                          <w:szCs w:val="22"/>
                        </w:rPr>
                        <w:t>co-ordinate plan of action</w:t>
                      </w:r>
                    </w:p>
                  </w:txbxContent>
                </v:textbox>
              </v:shape>
            </w:pict>
          </mc:Fallback>
        </mc:AlternateConten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4114800</wp:posOffset>
                </wp:positionH>
                <wp:positionV relativeFrom="paragraph">
                  <wp:posOffset>133350</wp:posOffset>
                </wp:positionV>
                <wp:extent cx="1943100" cy="3314700"/>
                <wp:effectExtent l="13335" t="6985" r="571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314700"/>
                        </a:xfrm>
                        <a:prstGeom prst="rect">
                          <a:avLst/>
                        </a:prstGeom>
                        <a:solidFill>
                          <a:srgbClr val="FFFFFF"/>
                        </a:solidFill>
                        <a:ln w="9525">
                          <a:solidFill>
                            <a:srgbClr val="000000"/>
                          </a:solidFill>
                          <a:miter lim="800000"/>
                          <a:headEnd/>
                          <a:tailEnd/>
                        </a:ln>
                      </wps:spPr>
                      <wps:txbx>
                        <w:txbxContent>
                          <w:p w:rsidR="0037163F" w:rsidRDefault="0037163F" w:rsidP="0037163F">
                            <w:pPr>
                              <w:rPr>
                                <w:rFonts w:ascii="Arial" w:hAnsi="Arial" w:cs="Arial"/>
                              </w:rPr>
                            </w:pPr>
                            <w:r>
                              <w:rPr>
                                <w:rFonts w:ascii="Arial" w:hAnsi="Arial" w:cs="Arial"/>
                              </w:rPr>
                              <w:t>Including:</w:t>
                            </w:r>
                          </w:p>
                          <w:p w:rsidR="0037163F" w:rsidRDefault="0037163F" w:rsidP="0037163F">
                            <w:pPr>
                              <w:numPr>
                                <w:ilvl w:val="0"/>
                                <w:numId w:val="29"/>
                              </w:numPr>
                              <w:rPr>
                                <w:rFonts w:ascii="Arial" w:hAnsi="Arial" w:cs="Arial"/>
                              </w:rPr>
                            </w:pPr>
                            <w:r>
                              <w:rPr>
                                <w:rFonts w:ascii="Arial" w:hAnsi="Arial" w:cs="Arial"/>
                              </w:rPr>
                              <w:t>safeguarding procedures</w:t>
                            </w:r>
                          </w:p>
                          <w:p w:rsidR="0037163F" w:rsidRDefault="0037163F" w:rsidP="0037163F">
                            <w:pPr>
                              <w:numPr>
                                <w:ilvl w:val="0"/>
                                <w:numId w:val="29"/>
                              </w:numPr>
                              <w:rPr>
                                <w:rFonts w:ascii="Arial" w:hAnsi="Arial" w:cs="Arial"/>
                              </w:rPr>
                            </w:pPr>
                            <w:r>
                              <w:rPr>
                                <w:rFonts w:ascii="Arial" w:hAnsi="Arial" w:cs="Arial"/>
                              </w:rPr>
                              <w:t>refer to behaviour policy for recommendations regarding discipline and support</w:t>
                            </w:r>
                          </w:p>
                          <w:p w:rsidR="0037163F" w:rsidRDefault="0037163F" w:rsidP="0037163F">
                            <w:pPr>
                              <w:numPr>
                                <w:ilvl w:val="0"/>
                                <w:numId w:val="29"/>
                              </w:numPr>
                              <w:rPr>
                                <w:rFonts w:ascii="Arial" w:hAnsi="Arial" w:cs="Arial"/>
                              </w:rPr>
                            </w:pPr>
                            <w:r>
                              <w:rPr>
                                <w:rFonts w:ascii="Arial" w:hAnsi="Arial" w:cs="Arial"/>
                              </w:rPr>
                              <w:t xml:space="preserve">pastoral support </w:t>
                            </w:r>
                          </w:p>
                          <w:p w:rsidR="0037163F" w:rsidRDefault="0037163F" w:rsidP="0037163F">
                            <w:pPr>
                              <w:numPr>
                                <w:ilvl w:val="0"/>
                                <w:numId w:val="28"/>
                              </w:numPr>
                              <w:tabs>
                                <w:tab w:val="left" w:pos="0"/>
                              </w:tabs>
                              <w:rPr>
                                <w:rFonts w:ascii="Arial" w:hAnsi="Arial" w:cs="Arial"/>
                              </w:rPr>
                            </w:pPr>
                            <w:r>
                              <w:rPr>
                                <w:rFonts w:ascii="Arial" w:hAnsi="Arial" w:cs="Arial"/>
                              </w:rPr>
                              <w:t>notify parents/carers</w:t>
                            </w:r>
                          </w:p>
                          <w:p w:rsidR="0037163F" w:rsidRDefault="0037163F" w:rsidP="0037163F">
                            <w:pPr>
                              <w:numPr>
                                <w:ilvl w:val="0"/>
                                <w:numId w:val="28"/>
                              </w:numPr>
                              <w:tabs>
                                <w:tab w:val="left" w:pos="0"/>
                              </w:tabs>
                              <w:rPr>
                                <w:rFonts w:ascii="Arial" w:hAnsi="Arial" w:cs="Arial"/>
                              </w:rPr>
                            </w:pPr>
                            <w:r>
                              <w:rPr>
                                <w:rFonts w:ascii="Arial" w:hAnsi="Arial" w:cs="Arial"/>
                              </w:rPr>
                              <w:t>notify police</w:t>
                            </w:r>
                          </w:p>
                          <w:p w:rsidR="0037163F" w:rsidRDefault="0037163F" w:rsidP="0037163F">
                            <w:pPr>
                              <w:numPr>
                                <w:ilvl w:val="0"/>
                                <w:numId w:val="28"/>
                              </w:numPr>
                              <w:tabs>
                                <w:tab w:val="left" w:pos="0"/>
                              </w:tabs>
                              <w:rPr>
                                <w:rFonts w:ascii="Arial" w:hAnsi="Arial" w:cs="Arial"/>
                              </w:rPr>
                            </w:pPr>
                            <w:r>
                              <w:rPr>
                                <w:rFonts w:ascii="Arial" w:hAnsi="Arial" w:cs="Arial"/>
                              </w:rPr>
                              <w:t>notify involved members of staff or key governors</w:t>
                            </w:r>
                          </w:p>
                          <w:p w:rsidR="0037163F" w:rsidRDefault="0037163F" w:rsidP="0037163F">
                            <w:pPr>
                              <w:numPr>
                                <w:ilvl w:val="0"/>
                                <w:numId w:val="28"/>
                              </w:numPr>
                              <w:tabs>
                                <w:tab w:val="left" w:pos="0"/>
                              </w:tabs>
                              <w:rPr>
                                <w:rFonts w:ascii="Arial" w:hAnsi="Arial" w:cs="Arial"/>
                              </w:rPr>
                            </w:pPr>
                            <w:r>
                              <w:rPr>
                                <w:rFonts w:ascii="Arial" w:hAnsi="Arial" w:cs="Arial"/>
                              </w:rPr>
                              <w:t>completion of incident records</w:t>
                            </w:r>
                          </w:p>
                          <w:p w:rsidR="0037163F" w:rsidRDefault="0037163F" w:rsidP="0037163F">
                            <w:pPr>
                              <w:numPr>
                                <w:ilvl w:val="0"/>
                                <w:numId w:val="28"/>
                              </w:numPr>
                              <w:tabs>
                                <w:tab w:val="left" w:pos="0"/>
                              </w:tabs>
                              <w:rPr>
                                <w:rFonts w:ascii="Arial" w:hAnsi="Arial" w:cs="Arial"/>
                              </w:rPr>
                            </w:pPr>
                            <w:r>
                              <w:rPr>
                                <w:rFonts w:ascii="Arial" w:hAnsi="Arial" w:cs="Arial"/>
                              </w:rPr>
                              <w:t>aftercare arrangements</w:t>
                            </w:r>
                          </w:p>
                          <w:p w:rsidR="0037163F" w:rsidRPr="00961750" w:rsidRDefault="0037163F" w:rsidP="0037163F">
                            <w:pPr>
                              <w:numPr>
                                <w:ilvl w:val="0"/>
                                <w:numId w:val="28"/>
                              </w:numPr>
                              <w:tabs>
                                <w:tab w:val="left" w:pos="0"/>
                              </w:tabs>
                              <w:rPr>
                                <w:rFonts w:ascii="Arial" w:hAnsi="Arial" w:cs="Arial"/>
                              </w:rPr>
                            </w:pPr>
                            <w:r>
                              <w:rPr>
                                <w:rFonts w:ascii="Arial" w:hAnsi="Arial" w:cs="Arial"/>
                              </w:rPr>
                              <w:t>management of media contact</w:t>
                            </w:r>
                          </w:p>
                          <w:p w:rsidR="0037163F" w:rsidRPr="00F92078" w:rsidRDefault="0037163F" w:rsidP="0037163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margin-left:324pt;margin-top:10.5pt;width:153pt;height:2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45LAIAAFg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">
                <v:textbox>
                  <w:txbxContent>
                    <w:p w:rsidR="0037163F" w:rsidRDefault="0037163F" w:rsidP="0037163F">
                      <w:pPr>
                        <w:rPr>
                          <w:rFonts w:ascii="Arial" w:hAnsi="Arial" w:cs="Arial"/>
                        </w:rPr>
                      </w:pPr>
                      <w:r>
                        <w:rPr>
                          <w:rFonts w:ascii="Arial" w:hAnsi="Arial" w:cs="Arial"/>
                        </w:rPr>
                        <w:t>Including:</w:t>
                      </w:r>
                    </w:p>
                    <w:p w:rsidR="0037163F" w:rsidRDefault="0037163F" w:rsidP="0037163F">
                      <w:pPr>
                        <w:numPr>
                          <w:ilvl w:val="0"/>
                          <w:numId w:val="29"/>
                        </w:numPr>
                        <w:rPr>
                          <w:rFonts w:ascii="Arial" w:hAnsi="Arial" w:cs="Arial"/>
                        </w:rPr>
                      </w:pPr>
                      <w:r>
                        <w:rPr>
                          <w:rFonts w:ascii="Arial" w:hAnsi="Arial" w:cs="Arial"/>
                        </w:rPr>
                        <w:t>safeguarding procedures</w:t>
                      </w:r>
                    </w:p>
                    <w:p w:rsidR="0037163F" w:rsidRDefault="0037163F" w:rsidP="0037163F">
                      <w:pPr>
                        <w:numPr>
                          <w:ilvl w:val="0"/>
                          <w:numId w:val="29"/>
                        </w:numPr>
                        <w:rPr>
                          <w:rFonts w:ascii="Arial" w:hAnsi="Arial" w:cs="Arial"/>
                        </w:rPr>
                      </w:pPr>
                      <w:r>
                        <w:rPr>
                          <w:rFonts w:ascii="Arial" w:hAnsi="Arial" w:cs="Arial"/>
                        </w:rPr>
                        <w:t>refer to behaviour policy for recommendations regarding discipline and support</w:t>
                      </w:r>
                    </w:p>
                    <w:p w:rsidR="0037163F" w:rsidRDefault="0037163F" w:rsidP="0037163F">
                      <w:pPr>
                        <w:numPr>
                          <w:ilvl w:val="0"/>
                          <w:numId w:val="29"/>
                        </w:numPr>
                        <w:rPr>
                          <w:rFonts w:ascii="Arial" w:hAnsi="Arial" w:cs="Arial"/>
                        </w:rPr>
                      </w:pPr>
                      <w:r>
                        <w:rPr>
                          <w:rFonts w:ascii="Arial" w:hAnsi="Arial" w:cs="Arial"/>
                        </w:rPr>
                        <w:t xml:space="preserve">pastoral support </w:t>
                      </w:r>
                    </w:p>
                    <w:p w:rsidR="0037163F" w:rsidRDefault="0037163F" w:rsidP="0037163F">
                      <w:pPr>
                        <w:numPr>
                          <w:ilvl w:val="0"/>
                          <w:numId w:val="28"/>
                        </w:numPr>
                        <w:tabs>
                          <w:tab w:val="left" w:pos="0"/>
                        </w:tabs>
                        <w:rPr>
                          <w:rFonts w:ascii="Arial" w:hAnsi="Arial" w:cs="Arial"/>
                        </w:rPr>
                      </w:pPr>
                      <w:r>
                        <w:rPr>
                          <w:rFonts w:ascii="Arial" w:hAnsi="Arial" w:cs="Arial"/>
                        </w:rPr>
                        <w:t>notify parents/carers</w:t>
                      </w:r>
                    </w:p>
                    <w:p w:rsidR="0037163F" w:rsidRDefault="0037163F" w:rsidP="0037163F">
                      <w:pPr>
                        <w:numPr>
                          <w:ilvl w:val="0"/>
                          <w:numId w:val="28"/>
                        </w:numPr>
                        <w:tabs>
                          <w:tab w:val="left" w:pos="0"/>
                        </w:tabs>
                        <w:rPr>
                          <w:rFonts w:ascii="Arial" w:hAnsi="Arial" w:cs="Arial"/>
                        </w:rPr>
                      </w:pPr>
                      <w:r>
                        <w:rPr>
                          <w:rFonts w:ascii="Arial" w:hAnsi="Arial" w:cs="Arial"/>
                        </w:rPr>
                        <w:t>notify police</w:t>
                      </w:r>
                    </w:p>
                    <w:p w:rsidR="0037163F" w:rsidRDefault="0037163F" w:rsidP="0037163F">
                      <w:pPr>
                        <w:numPr>
                          <w:ilvl w:val="0"/>
                          <w:numId w:val="28"/>
                        </w:numPr>
                        <w:tabs>
                          <w:tab w:val="left" w:pos="0"/>
                        </w:tabs>
                        <w:rPr>
                          <w:rFonts w:ascii="Arial" w:hAnsi="Arial" w:cs="Arial"/>
                        </w:rPr>
                      </w:pPr>
                      <w:r>
                        <w:rPr>
                          <w:rFonts w:ascii="Arial" w:hAnsi="Arial" w:cs="Arial"/>
                        </w:rPr>
                        <w:t>notify involved members of staff or key governors</w:t>
                      </w:r>
                    </w:p>
                    <w:p w:rsidR="0037163F" w:rsidRDefault="0037163F" w:rsidP="0037163F">
                      <w:pPr>
                        <w:numPr>
                          <w:ilvl w:val="0"/>
                          <w:numId w:val="28"/>
                        </w:numPr>
                        <w:tabs>
                          <w:tab w:val="left" w:pos="0"/>
                        </w:tabs>
                        <w:rPr>
                          <w:rFonts w:ascii="Arial" w:hAnsi="Arial" w:cs="Arial"/>
                        </w:rPr>
                      </w:pPr>
                      <w:r>
                        <w:rPr>
                          <w:rFonts w:ascii="Arial" w:hAnsi="Arial" w:cs="Arial"/>
                        </w:rPr>
                        <w:t>completion of incident records</w:t>
                      </w:r>
                    </w:p>
                    <w:p w:rsidR="0037163F" w:rsidRDefault="0037163F" w:rsidP="0037163F">
                      <w:pPr>
                        <w:numPr>
                          <w:ilvl w:val="0"/>
                          <w:numId w:val="28"/>
                        </w:numPr>
                        <w:tabs>
                          <w:tab w:val="left" w:pos="0"/>
                        </w:tabs>
                        <w:rPr>
                          <w:rFonts w:ascii="Arial" w:hAnsi="Arial" w:cs="Arial"/>
                        </w:rPr>
                      </w:pPr>
                      <w:r>
                        <w:rPr>
                          <w:rFonts w:ascii="Arial" w:hAnsi="Arial" w:cs="Arial"/>
                        </w:rPr>
                        <w:t>aftercare arrangements</w:t>
                      </w:r>
                    </w:p>
                    <w:p w:rsidR="0037163F" w:rsidRPr="00961750" w:rsidRDefault="0037163F" w:rsidP="0037163F">
                      <w:pPr>
                        <w:numPr>
                          <w:ilvl w:val="0"/>
                          <w:numId w:val="28"/>
                        </w:numPr>
                        <w:tabs>
                          <w:tab w:val="left" w:pos="0"/>
                        </w:tabs>
                        <w:rPr>
                          <w:rFonts w:ascii="Arial" w:hAnsi="Arial" w:cs="Arial"/>
                        </w:rPr>
                      </w:pPr>
                      <w:r>
                        <w:rPr>
                          <w:rFonts w:ascii="Arial" w:hAnsi="Arial" w:cs="Arial"/>
                        </w:rPr>
                        <w:t>management of media contact</w:t>
                      </w:r>
                    </w:p>
                    <w:p w:rsidR="0037163F" w:rsidRPr="00F92078" w:rsidRDefault="0037163F" w:rsidP="0037163F">
                      <w:pPr>
                        <w:rPr>
                          <w:rFonts w:ascii="Arial" w:hAnsi="Arial" w:cs="Arial"/>
                        </w:rPr>
                      </w:pPr>
                    </w:p>
                  </w:txbxContent>
                </v:textbox>
              </v:shape>
            </w:pict>
          </mc:Fallback>
        </mc:AlternateConten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r>
        <w:rPr>
          <w:rFonts w:ascii="Arial" w:hAnsi="Arial" w:cs="Arial"/>
          <w:noProof/>
          <w:lang w:eastAsia="en-GB"/>
        </w:rPr>
        <mc:AlternateContent>
          <mc:Choice Requires="wps">
            <w:drawing>
              <wp:anchor distT="0" distB="0" distL="114300" distR="114300" simplePos="0" relativeHeight="251674624" behindDoc="0" locked="0" layoutInCell="1" allowOverlap="1">
                <wp:simplePos x="0" y="0"/>
                <wp:positionH relativeFrom="column">
                  <wp:posOffset>2743200</wp:posOffset>
                </wp:positionH>
                <wp:positionV relativeFrom="paragraph">
                  <wp:posOffset>25400</wp:posOffset>
                </wp:positionV>
                <wp:extent cx="0" cy="342900"/>
                <wp:effectExtent l="60960" t="10160" r="53340" b="184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A7AF6"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pt" to="3in,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">
                <v:stroke endarrow="block"/>
              </v:line>
            </w:pict>
          </mc:Fallback>
        </mc:AlternateConten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76200</wp:posOffset>
                </wp:positionV>
                <wp:extent cx="1257935" cy="342900"/>
                <wp:effectExtent l="13335" t="10160" r="508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342900"/>
                        </a:xfrm>
                        <a:prstGeom prst="rect">
                          <a:avLst/>
                        </a:prstGeom>
                        <a:solidFill>
                          <a:srgbClr val="FFFFFF"/>
                        </a:solidFill>
                        <a:ln w="9525">
                          <a:solidFill>
                            <a:srgbClr val="000000"/>
                          </a:solidFill>
                          <a:miter lim="800000"/>
                          <a:headEnd/>
                          <a:tailEnd/>
                        </a:ln>
                      </wps:spPr>
                      <wps:txbx>
                        <w:txbxContent>
                          <w:p w:rsidR="0037163F" w:rsidRPr="00961750" w:rsidRDefault="0037163F" w:rsidP="0037163F">
                            <w:pPr>
                              <w:jc w:val="center"/>
                              <w:rPr>
                                <w:rFonts w:ascii="Arial" w:hAnsi="Arial" w:cs="Arial"/>
                                <w:b/>
                                <w:sz w:val="22"/>
                                <w:szCs w:val="22"/>
                              </w:rPr>
                            </w:pPr>
                            <w:r w:rsidRPr="00961750">
                              <w:rPr>
                                <w:rFonts w:ascii="Arial" w:hAnsi="Arial" w:cs="Arial"/>
                                <w:b/>
                                <w:sz w:val="22"/>
                                <w:szCs w:val="22"/>
                              </w:rPr>
                              <w:t>Response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171pt;margin-top:6pt;width:99.0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">
                <v:textbox>
                  <w:txbxContent>
                    <w:p w:rsidR="0037163F" w:rsidRPr="00961750" w:rsidRDefault="0037163F" w:rsidP="0037163F">
                      <w:pPr>
                        <w:jc w:val="center"/>
                        <w:rPr>
                          <w:rFonts w:ascii="Arial" w:hAnsi="Arial" w:cs="Arial"/>
                          <w:b/>
                          <w:sz w:val="22"/>
                          <w:szCs w:val="22"/>
                        </w:rPr>
                      </w:pPr>
                      <w:r w:rsidRPr="00961750">
                        <w:rPr>
                          <w:rFonts w:ascii="Arial" w:hAnsi="Arial" w:cs="Arial"/>
                          <w:b/>
                          <w:sz w:val="22"/>
                          <w:szCs w:val="22"/>
                        </w:rPr>
                        <w:t>Response</w:t>
                      </w:r>
                    </w:p>
                  </w:txbxContent>
                </v:textbox>
              </v:shape>
            </w:pict>
          </mc:Fallback>
        </mc:AlternateConten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r>
        <w:rPr>
          <w:rFonts w:ascii="Arial" w:hAnsi="Arial" w:cs="Arial"/>
          <w:noProof/>
          <w:lang w:eastAsia="en-GB"/>
        </w:rPr>
        <mc:AlternateContent>
          <mc:Choice Requires="wps">
            <w:drawing>
              <wp:anchor distT="0" distB="0" distL="114300" distR="114300" simplePos="0" relativeHeight="251670528" behindDoc="0" locked="0" layoutInCell="1" allowOverlap="1">
                <wp:simplePos x="0" y="0"/>
                <wp:positionH relativeFrom="column">
                  <wp:posOffset>3429000</wp:posOffset>
                </wp:positionH>
                <wp:positionV relativeFrom="paragraph">
                  <wp:posOffset>12700</wp:posOffset>
                </wp:positionV>
                <wp:extent cx="685800" cy="0"/>
                <wp:effectExtent l="13335" t="57785" r="15240" b="565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FEF4D"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pt" to="32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">
                <v:stroke endarrow="block"/>
              </v:line>
            </w:pict>
          </mc:Fallback>
        </mc:AlternateContent>
      </w: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b/>
        </w:rPr>
      </w:pPr>
    </w:p>
    <w:p w:rsidR="0037163F" w:rsidRDefault="0037163F" w:rsidP="0037163F">
      <w:pPr>
        <w:tabs>
          <w:tab w:val="left" w:pos="0"/>
        </w:tabs>
        <w:rPr>
          <w:rFonts w:ascii="Arial" w:hAnsi="Arial" w:cs="Arial"/>
          <w:b/>
        </w:rPr>
      </w:pPr>
    </w:p>
    <w:p w:rsidR="0037163F" w:rsidRDefault="0037163F" w:rsidP="0037163F">
      <w:pPr>
        <w:tabs>
          <w:tab w:val="left" w:pos="0"/>
        </w:tabs>
        <w:rPr>
          <w:rFonts w:ascii="Arial" w:hAnsi="Arial" w:cs="Arial"/>
          <w:b/>
        </w:rPr>
      </w:pPr>
    </w:p>
    <w:p w:rsidR="0037163F" w:rsidRDefault="0037163F" w:rsidP="0037163F">
      <w:pPr>
        <w:tabs>
          <w:tab w:val="left" w:pos="0"/>
        </w:tabs>
        <w:rPr>
          <w:rFonts w:ascii="Arial" w:hAnsi="Arial" w:cs="Arial"/>
          <w:b/>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37163F" w:rsidRDefault="0037163F" w:rsidP="0037163F">
      <w:pPr>
        <w:tabs>
          <w:tab w:val="left" w:pos="0"/>
        </w:tabs>
        <w:rPr>
          <w:rFonts w:ascii="Arial" w:hAnsi="Arial" w:cs="Arial"/>
        </w:rPr>
      </w:pPr>
    </w:p>
    <w:p w:rsidR="001D66DC" w:rsidRPr="00EE2886" w:rsidRDefault="001D66DC" w:rsidP="001D66DC">
      <w:pPr>
        <w:rPr>
          <w:sz w:val="26"/>
          <w:szCs w:val="26"/>
        </w:rPr>
      </w:pPr>
    </w:p>
    <w:sectPr w:rsidR="001D66DC" w:rsidRPr="00EE2886" w:rsidSect="00C97531">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63A" w:rsidRDefault="008D363A">
      <w:r>
        <w:separator/>
      </w:r>
    </w:p>
  </w:endnote>
  <w:endnote w:type="continuationSeparator" w:id="0">
    <w:p w:rsidR="008D363A" w:rsidRDefault="008D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3A" w:rsidRDefault="008D363A" w:rsidP="00711BCF">
    <w:pPr>
      <w:pStyle w:val="Footer"/>
      <w:jc w:val="center"/>
      <w:rPr>
        <w:noProof/>
      </w:rPr>
    </w:pPr>
    <w:r>
      <w:t xml:space="preserve">Page </w:t>
    </w:r>
    <w:r>
      <w:fldChar w:fldCharType="begin"/>
    </w:r>
    <w:r>
      <w:instrText xml:space="preserve"> PAGE </w:instrText>
    </w:r>
    <w:r>
      <w:fldChar w:fldCharType="separate"/>
    </w:r>
    <w:r w:rsidR="00683657">
      <w:rPr>
        <w:noProof/>
      </w:rPr>
      <w:t>1</w:t>
    </w:r>
    <w:r>
      <w:fldChar w:fldCharType="end"/>
    </w:r>
    <w:r>
      <w:t xml:space="preserve"> of </w:t>
    </w:r>
    <w:r w:rsidR="005F6570">
      <w:fldChar w:fldCharType="begin"/>
    </w:r>
    <w:r w:rsidR="005F6570">
      <w:instrText xml:space="preserve"> NUMPAGES </w:instrText>
    </w:r>
    <w:r w:rsidR="005F6570">
      <w:fldChar w:fldCharType="separate"/>
    </w:r>
    <w:r w:rsidR="00683657">
      <w:rPr>
        <w:noProof/>
      </w:rPr>
      <w:t>9</w:t>
    </w:r>
    <w:r w:rsidR="005F6570">
      <w:rPr>
        <w:noProof/>
      </w:rPr>
      <w:fldChar w:fldCharType="end"/>
    </w:r>
  </w:p>
  <w:p w:rsidR="00683657" w:rsidRPr="00683657" w:rsidRDefault="00683657" w:rsidP="00711BCF">
    <w:pPr>
      <w:pStyle w:val="Footer"/>
      <w:jc w:val="center"/>
      <w:rPr>
        <w:noProof/>
        <w:sz w:val="16"/>
        <w:szCs w:val="16"/>
      </w:rPr>
    </w:pPr>
    <w:r w:rsidRPr="00683657">
      <w:rPr>
        <w:noProof/>
        <w:sz w:val="16"/>
        <w:szCs w:val="16"/>
      </w:rPr>
      <w:fldChar w:fldCharType="begin"/>
    </w:r>
    <w:r w:rsidRPr="00683657">
      <w:rPr>
        <w:noProof/>
        <w:sz w:val="16"/>
        <w:szCs w:val="16"/>
      </w:rPr>
      <w:instrText xml:space="preserve"> FILENAME  \p  \* MERGEFORMAT </w:instrText>
    </w:r>
    <w:r w:rsidRPr="00683657">
      <w:rPr>
        <w:noProof/>
        <w:sz w:val="16"/>
        <w:szCs w:val="16"/>
      </w:rPr>
      <w:fldChar w:fldCharType="separate"/>
    </w:r>
    <w:r w:rsidRPr="00683657">
      <w:rPr>
        <w:noProof/>
        <w:sz w:val="16"/>
        <w:szCs w:val="16"/>
      </w:rPr>
      <w:t>T:\Policies\Drug and Alcohol Education Policy October 2019.docx</w:t>
    </w:r>
    <w:r w:rsidRPr="00683657">
      <w:rPr>
        <w:noProof/>
        <w:sz w:val="16"/>
        <w:szCs w:val="16"/>
      </w:rPr>
      <w:fldChar w:fldCharType="end"/>
    </w:r>
  </w:p>
  <w:p w:rsidR="00F44F73" w:rsidRPr="005D0E91" w:rsidRDefault="00F44F73" w:rsidP="0075429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63A" w:rsidRDefault="008D363A">
      <w:r>
        <w:separator/>
      </w:r>
    </w:p>
  </w:footnote>
  <w:footnote w:type="continuationSeparator" w:id="0">
    <w:p w:rsidR="008D363A" w:rsidRDefault="008D3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3A" w:rsidRPr="001E7A0D" w:rsidRDefault="00C97531">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13C714C0" wp14:editId="5773C94A">
          <wp:simplePos x="0" y="0"/>
          <wp:positionH relativeFrom="column">
            <wp:posOffset>6405880</wp:posOffset>
          </wp:positionH>
          <wp:positionV relativeFrom="paragraph">
            <wp:posOffset>-59055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7A42796A" wp14:editId="6338C414">
          <wp:simplePos x="0" y="0"/>
          <wp:positionH relativeFrom="column">
            <wp:posOffset>-10795</wp:posOffset>
          </wp:positionH>
          <wp:positionV relativeFrom="paragraph">
            <wp:posOffset>-59055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63A" w:rsidRPr="001E7A0D">
      <w:rPr>
        <w:sz w:val="18"/>
        <w:szCs w:val="18"/>
      </w:rPr>
      <w:t>Ashleigh Primary School</w:t>
    </w:r>
  </w:p>
  <w:p w:rsidR="008D363A" w:rsidRPr="001E7A0D" w:rsidRDefault="0037163F">
    <w:pPr>
      <w:pStyle w:val="Header"/>
      <w:jc w:val="center"/>
      <w:rPr>
        <w:sz w:val="18"/>
        <w:szCs w:val="18"/>
      </w:rPr>
    </w:pPr>
    <w:r>
      <w:rPr>
        <w:noProof/>
        <w:sz w:val="18"/>
        <w:szCs w:val="18"/>
        <w:lang w:eastAsia="en-GB"/>
      </w:rPr>
      <w:t>Durg and Alcohol Education</w:t>
    </w:r>
    <w:r w:rsidR="00CB77BD">
      <w:rPr>
        <w:noProof/>
        <w:sz w:val="18"/>
        <w:szCs w:val="18"/>
        <w:lang w:eastAsia="en-GB"/>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240959"/>
    <w:multiLevelType w:val="hybridMultilevel"/>
    <w:tmpl w:val="A9D447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39E047"/>
    <w:multiLevelType w:val="hybridMultilevel"/>
    <w:tmpl w:val="326528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B20ECD"/>
    <w:multiLevelType w:val="hybridMultilevel"/>
    <w:tmpl w:val="6DA927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76C796"/>
    <w:multiLevelType w:val="hybridMultilevel"/>
    <w:tmpl w:val="292EF0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6C8EC72"/>
    <w:multiLevelType w:val="hybridMultilevel"/>
    <w:tmpl w:val="A635D8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7E18709"/>
    <w:multiLevelType w:val="hybridMultilevel"/>
    <w:tmpl w:val="19A309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71ADB4"/>
    <w:multiLevelType w:val="hybridMultilevel"/>
    <w:tmpl w:val="2D20B5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851D5C2"/>
    <w:multiLevelType w:val="hybridMultilevel"/>
    <w:tmpl w:val="34A83F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B68E78A"/>
    <w:multiLevelType w:val="hybridMultilevel"/>
    <w:tmpl w:val="F934F5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C380E3B"/>
    <w:multiLevelType w:val="hybridMultilevel"/>
    <w:tmpl w:val="637922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0D7DC3"/>
    <w:multiLevelType w:val="hybridMultilevel"/>
    <w:tmpl w:val="B66450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5250845"/>
    <w:multiLevelType w:val="hybridMultilevel"/>
    <w:tmpl w:val="FB3CD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AD27EB"/>
    <w:multiLevelType w:val="hybridMultilevel"/>
    <w:tmpl w:val="54D275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F265D8F"/>
    <w:multiLevelType w:val="hybridMultilevel"/>
    <w:tmpl w:val="ECFC4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5446B5"/>
    <w:multiLevelType w:val="hybridMultilevel"/>
    <w:tmpl w:val="B73312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5B64FC"/>
    <w:multiLevelType w:val="hybridMultilevel"/>
    <w:tmpl w:val="EE30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568A11"/>
    <w:multiLevelType w:val="hybridMultilevel"/>
    <w:tmpl w:val="93A447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0450636"/>
    <w:multiLevelType w:val="hybridMultilevel"/>
    <w:tmpl w:val="006027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677229B"/>
    <w:multiLevelType w:val="hybridMultilevel"/>
    <w:tmpl w:val="74F8B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37C63"/>
    <w:multiLevelType w:val="hybridMultilevel"/>
    <w:tmpl w:val="36976A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7CC0F8C"/>
    <w:multiLevelType w:val="hybridMultilevel"/>
    <w:tmpl w:val="415ADA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02131D4"/>
    <w:multiLevelType w:val="hybridMultilevel"/>
    <w:tmpl w:val="8CF3AE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278435B"/>
    <w:multiLevelType w:val="hybridMultilevel"/>
    <w:tmpl w:val="7F14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3314B"/>
    <w:multiLevelType w:val="hybridMultilevel"/>
    <w:tmpl w:val="B2C81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01230"/>
    <w:multiLevelType w:val="hybridMultilevel"/>
    <w:tmpl w:val="0040E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C4556E"/>
    <w:multiLevelType w:val="hybridMultilevel"/>
    <w:tmpl w:val="A3AD37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7B1F33E"/>
    <w:multiLevelType w:val="hybridMultilevel"/>
    <w:tmpl w:val="D219CD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A2A6B06"/>
    <w:multiLevelType w:val="hybridMultilevel"/>
    <w:tmpl w:val="D5C0A0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FED1FC3"/>
    <w:multiLevelType w:val="hybridMultilevel"/>
    <w:tmpl w:val="7D6B1D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0A74F75"/>
    <w:multiLevelType w:val="hybridMultilevel"/>
    <w:tmpl w:val="EFB0DB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84C13C8"/>
    <w:multiLevelType w:val="hybridMultilevel"/>
    <w:tmpl w:val="46F0EB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59E5A6"/>
    <w:multiLevelType w:val="hybridMultilevel"/>
    <w:tmpl w:val="A68683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2084795"/>
    <w:multiLevelType w:val="hybridMultilevel"/>
    <w:tmpl w:val="DBD8A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319EFBE"/>
    <w:multiLevelType w:val="hybridMultilevel"/>
    <w:tmpl w:val="C4C31B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AC273CD"/>
    <w:multiLevelType w:val="hybridMultilevel"/>
    <w:tmpl w:val="AA481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41194"/>
    <w:multiLevelType w:val="hybridMultilevel"/>
    <w:tmpl w:val="2BF6FE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4414AB"/>
    <w:multiLevelType w:val="hybridMultilevel"/>
    <w:tmpl w:val="4880E33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48146B"/>
    <w:multiLevelType w:val="singleLevel"/>
    <w:tmpl w:val="2EFAB3BC"/>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17"/>
  </w:num>
  <w:num w:numId="2">
    <w:abstractNumId w:val="26"/>
  </w:num>
  <w:num w:numId="3">
    <w:abstractNumId w:val="4"/>
  </w:num>
  <w:num w:numId="4">
    <w:abstractNumId w:val="28"/>
  </w:num>
  <w:num w:numId="5">
    <w:abstractNumId w:val="6"/>
  </w:num>
  <w:num w:numId="6">
    <w:abstractNumId w:val="20"/>
  </w:num>
  <w:num w:numId="7">
    <w:abstractNumId w:val="0"/>
  </w:num>
  <w:num w:numId="8">
    <w:abstractNumId w:val="5"/>
  </w:num>
  <w:num w:numId="9">
    <w:abstractNumId w:val="8"/>
  </w:num>
  <w:num w:numId="10">
    <w:abstractNumId w:val="32"/>
  </w:num>
  <w:num w:numId="11">
    <w:abstractNumId w:val="27"/>
  </w:num>
  <w:num w:numId="12">
    <w:abstractNumId w:val="16"/>
  </w:num>
  <w:num w:numId="13">
    <w:abstractNumId w:val="25"/>
  </w:num>
  <w:num w:numId="14">
    <w:abstractNumId w:val="19"/>
  </w:num>
  <w:num w:numId="15">
    <w:abstractNumId w:val="9"/>
  </w:num>
  <w:num w:numId="16">
    <w:abstractNumId w:val="33"/>
  </w:num>
  <w:num w:numId="17">
    <w:abstractNumId w:val="7"/>
  </w:num>
  <w:num w:numId="18">
    <w:abstractNumId w:val="2"/>
  </w:num>
  <w:num w:numId="19">
    <w:abstractNumId w:val="3"/>
  </w:num>
  <w:num w:numId="20">
    <w:abstractNumId w:val="14"/>
  </w:num>
  <w:num w:numId="21">
    <w:abstractNumId w:val="21"/>
  </w:num>
  <w:num w:numId="22">
    <w:abstractNumId w:val="1"/>
  </w:num>
  <w:num w:numId="23">
    <w:abstractNumId w:val="31"/>
  </w:num>
  <w:num w:numId="24">
    <w:abstractNumId w:val="10"/>
  </w:num>
  <w:num w:numId="25">
    <w:abstractNumId w:val="22"/>
  </w:num>
  <w:num w:numId="26">
    <w:abstractNumId w:val="29"/>
  </w:num>
  <w:num w:numId="27">
    <w:abstractNumId w:val="12"/>
  </w:num>
  <w:num w:numId="28">
    <w:abstractNumId w:val="18"/>
  </w:num>
  <w:num w:numId="29">
    <w:abstractNumId w:val="36"/>
  </w:num>
  <w:num w:numId="30">
    <w:abstractNumId w:val="37"/>
  </w:num>
  <w:num w:numId="31">
    <w:abstractNumId w:val="23"/>
  </w:num>
  <w:num w:numId="32">
    <w:abstractNumId w:val="35"/>
  </w:num>
  <w:num w:numId="33">
    <w:abstractNumId w:val="34"/>
  </w:num>
  <w:num w:numId="34">
    <w:abstractNumId w:val="30"/>
  </w:num>
  <w:num w:numId="35">
    <w:abstractNumId w:val="11"/>
  </w:num>
  <w:num w:numId="36">
    <w:abstractNumId w:val="13"/>
  </w:num>
  <w:num w:numId="37">
    <w:abstractNumId w:val="15"/>
  </w:num>
  <w:num w:numId="3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42DF7"/>
    <w:rsid w:val="0007325C"/>
    <w:rsid w:val="000803E5"/>
    <w:rsid w:val="000B67C7"/>
    <w:rsid w:val="000B6FC4"/>
    <w:rsid w:val="000C3527"/>
    <w:rsid w:val="000F6F1D"/>
    <w:rsid w:val="00106178"/>
    <w:rsid w:val="00167BB4"/>
    <w:rsid w:val="001815E9"/>
    <w:rsid w:val="001D1BD6"/>
    <w:rsid w:val="001D66DC"/>
    <w:rsid w:val="001E5D56"/>
    <w:rsid w:val="001E7A0D"/>
    <w:rsid w:val="0023358D"/>
    <w:rsid w:val="0029793A"/>
    <w:rsid w:val="002C26CC"/>
    <w:rsid w:val="002D5D38"/>
    <w:rsid w:val="002E4F9C"/>
    <w:rsid w:val="002E62A1"/>
    <w:rsid w:val="0037163F"/>
    <w:rsid w:val="004333EA"/>
    <w:rsid w:val="004415A2"/>
    <w:rsid w:val="0045051C"/>
    <w:rsid w:val="004776F1"/>
    <w:rsid w:val="004A1642"/>
    <w:rsid w:val="004A76F1"/>
    <w:rsid w:val="004D02B8"/>
    <w:rsid w:val="00517D62"/>
    <w:rsid w:val="00525D3B"/>
    <w:rsid w:val="00532780"/>
    <w:rsid w:val="005330FC"/>
    <w:rsid w:val="005D0E91"/>
    <w:rsid w:val="005D5F8B"/>
    <w:rsid w:val="005F2CB7"/>
    <w:rsid w:val="005F6570"/>
    <w:rsid w:val="0063026A"/>
    <w:rsid w:val="00640AE4"/>
    <w:rsid w:val="00683657"/>
    <w:rsid w:val="00691926"/>
    <w:rsid w:val="00692D17"/>
    <w:rsid w:val="006A6F16"/>
    <w:rsid w:val="006C391C"/>
    <w:rsid w:val="006D11D4"/>
    <w:rsid w:val="006F5449"/>
    <w:rsid w:val="006F717A"/>
    <w:rsid w:val="00711BCF"/>
    <w:rsid w:val="0071755D"/>
    <w:rsid w:val="00754293"/>
    <w:rsid w:val="007C670C"/>
    <w:rsid w:val="00806BAE"/>
    <w:rsid w:val="00865694"/>
    <w:rsid w:val="0088272E"/>
    <w:rsid w:val="008C2CD2"/>
    <w:rsid w:val="008D363A"/>
    <w:rsid w:val="00960C34"/>
    <w:rsid w:val="009B6EA2"/>
    <w:rsid w:val="009D56BC"/>
    <w:rsid w:val="00A0243D"/>
    <w:rsid w:val="00A12F19"/>
    <w:rsid w:val="00A13C0E"/>
    <w:rsid w:val="00A3096D"/>
    <w:rsid w:val="00A65760"/>
    <w:rsid w:val="00AA5D2A"/>
    <w:rsid w:val="00AB2701"/>
    <w:rsid w:val="00AC1C6E"/>
    <w:rsid w:val="00AE6939"/>
    <w:rsid w:val="00B42647"/>
    <w:rsid w:val="00B85083"/>
    <w:rsid w:val="00BC6A6D"/>
    <w:rsid w:val="00BE69BF"/>
    <w:rsid w:val="00C71BCB"/>
    <w:rsid w:val="00C97531"/>
    <w:rsid w:val="00CA13EC"/>
    <w:rsid w:val="00CB0424"/>
    <w:rsid w:val="00CB77BD"/>
    <w:rsid w:val="00D2698D"/>
    <w:rsid w:val="00D30444"/>
    <w:rsid w:val="00D75B64"/>
    <w:rsid w:val="00DA64C6"/>
    <w:rsid w:val="00DB1788"/>
    <w:rsid w:val="00DF7AC3"/>
    <w:rsid w:val="00E10E15"/>
    <w:rsid w:val="00EE2886"/>
    <w:rsid w:val="00EE2E79"/>
    <w:rsid w:val="00F00443"/>
    <w:rsid w:val="00F24A9A"/>
    <w:rsid w:val="00F44F73"/>
    <w:rsid w:val="00FA0FB2"/>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231CB7D"/>
  <w15:docId w15:val="{EEBFF2C4-49C9-480E-8A04-9F81C6FB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061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061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character" w:customStyle="1" w:styleId="Heading3Char">
    <w:name w:val="Heading 3 Char"/>
    <w:basedOn w:val="DefaultParagraphFont"/>
    <w:link w:val="Heading3"/>
    <w:semiHidden/>
    <w:rsid w:val="00106178"/>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semiHidden/>
    <w:rsid w:val="00106178"/>
    <w:rPr>
      <w:rFonts w:asciiTheme="majorHAnsi" w:eastAsiaTheme="majorEastAsia" w:hAnsiTheme="majorHAnsi" w:cstheme="majorBidi"/>
      <w:b/>
      <w:bCs/>
      <w:i/>
      <w:iCs/>
      <w:color w:val="4F81BD" w:themeColor="accent1"/>
      <w:sz w:val="24"/>
      <w:szCs w:val="24"/>
      <w:lang w:eastAsia="en-US"/>
    </w:rPr>
  </w:style>
  <w:style w:type="paragraph" w:customStyle="1" w:styleId="Default">
    <w:name w:val="Default"/>
    <w:rsid w:val="00CB77BD"/>
    <w:pPr>
      <w:autoSpaceDE w:val="0"/>
      <w:autoSpaceDN w:val="0"/>
      <w:adjustRightInd w:val="0"/>
    </w:pPr>
    <w:rPr>
      <w:color w:val="000000"/>
      <w:sz w:val="24"/>
      <w:szCs w:val="24"/>
    </w:rPr>
  </w:style>
  <w:style w:type="paragraph" w:styleId="BodyTextIndent">
    <w:name w:val="Body Text Indent"/>
    <w:basedOn w:val="Normal"/>
    <w:link w:val="BodyTextIndentChar"/>
    <w:semiHidden/>
    <w:unhideWhenUsed/>
    <w:rsid w:val="0037163F"/>
    <w:pPr>
      <w:spacing w:after="120"/>
      <w:ind w:left="283"/>
    </w:pPr>
  </w:style>
  <w:style w:type="character" w:customStyle="1" w:styleId="BodyTextIndentChar">
    <w:name w:val="Body Text Indent Char"/>
    <w:basedOn w:val="DefaultParagraphFont"/>
    <w:link w:val="BodyTextIndent"/>
    <w:semiHidden/>
    <w:rsid w:val="0037163F"/>
    <w:rPr>
      <w:rFonts w:ascii="Comic Sans MS" w:hAnsi="Comic Sans MS"/>
      <w:sz w:val="24"/>
      <w:szCs w:val="24"/>
      <w:lang w:eastAsia="en-US"/>
    </w:rPr>
  </w:style>
  <w:style w:type="paragraph" w:customStyle="1" w:styleId="aLCPbulletlist">
    <w:name w:val="a LCP bullet list"/>
    <w:basedOn w:val="aLCPBodytext"/>
    <w:autoRedefine/>
    <w:rsid w:val="0037163F"/>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5F18-FB56-415E-99D9-4F3B048A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2427</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2014-10-22T12:58:00Z</cp:lastPrinted>
  <dcterms:created xsi:type="dcterms:W3CDTF">2020-03-02T12:12:00Z</dcterms:created>
  <dcterms:modified xsi:type="dcterms:W3CDTF">2020-03-02T12:17:00Z</dcterms:modified>
</cp:coreProperties>
</file>