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17BF" w14:textId="7043342D" w:rsidR="007B1744" w:rsidRPr="00CA5419" w:rsidRDefault="00702D12" w:rsidP="00CA5419">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4B3A979B" w:rsidR="00702D12" w:rsidRDefault="00702D12">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F16590A" id="Canvas 14" o:spid="_x0000_s1026" editas="canvas" style="position:absolute;left:0;text-align:left;margin-left:-1in;margin-top:-21.3pt;width:352.55pt;height:38.95pt;z-index:251666432" coordsize="44773,49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73;height:4946;visibility:visible;mso-wrap-style:square">
                  <v:fill o:detectmouseclick="t"/>
                  <v:path o:connecttype="none"/>
                </v:shape>
                <v:rect id="Rectangle 6" o:spid="_x0000_s1028" style="position:absolute;width:3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EF403F5" w14:textId="4B3A979B" w:rsidR="00702D12" w:rsidRDefault="00702D12">
                        <w:r>
                          <w:rPr>
                            <w:rFonts w:ascii="Calibri" w:hAnsi="Calibri" w:cs="Calibri"/>
                            <w:color w:val="000000"/>
                            <w:sz w:val="26"/>
                            <w:szCs w:val="26"/>
                            <w:lang w:val="en-US"/>
                          </w:rPr>
                          <w:t xml:space="preserve"> </w:t>
                        </w:r>
                      </w:p>
                    </w:txbxContent>
                  </v:textbox>
                </v:rect>
                <v:shape id="Picture 7" o:spid="_x0000_s1029" type="#_x0000_t75" style="position:absolute;left:742;top:311;width:43733;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">
                  <v:imagedata r:id="rId8" o:title=""/>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C175CF5" id="Text Box 8" o:spid="_x0000_s1032" type="#_x0000_t202"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" filled="f" stroked="f" strokeweight=".5pt">
                <v:textbo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14:paraId="14CFA9B4" w14:textId="724A91ED" w:rsidR="00613D27" w:rsidRDefault="0061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9E697" id="_x0000_t202" coordsize="21600,21600" o:spt="202" path="m,l,21600r21600,l21600,xe">
                <v:stroke joinstyle="miter"/>
                <v:path gradientshapeok="t" o:connecttype="rect"/>
              </v:shapetype>
              <v:shape id="Text Box 7" o:spid="_x0000_s1031" type="#_x0000_t202"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" filled="f" stroked="f" strokeweight=".5pt">
                <v:textbox>
                  <w:txbxContent>
                    <w:p w14:paraId="14CFA9B4" w14:textId="724A91ED" w:rsidR="00613D27" w:rsidRDefault="00613D27"/>
                  </w:txbxContent>
                </v:textbox>
              </v:shape>
            </w:pict>
          </mc:Fallback>
        </mc:AlternateContent>
      </w:r>
    </w:p>
    <w:p w14:paraId="0E4FE88F" w14:textId="6C1FFEC2" w:rsidR="00002639" w:rsidRPr="001B45AE" w:rsidRDefault="00002639" w:rsidP="00002639">
      <w:pPr>
        <w:tabs>
          <w:tab w:val="left" w:pos="3060"/>
        </w:tabs>
        <w:rPr>
          <w:rFonts w:ascii="Calibri" w:hAnsi="Calibri"/>
          <w:sz w:val="44"/>
          <w:szCs w:val="28"/>
        </w:rPr>
      </w:pPr>
    </w:p>
    <w:p w14:paraId="33031EA0" w14:textId="2209D670"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Year 6</w:t>
      </w:r>
      <w:r w:rsidR="00C803E5" w:rsidRPr="001B45AE">
        <w:rPr>
          <w:rFonts w:asciiTheme="majorHAnsi" w:hAnsiTheme="majorHAnsi" w:cstheme="majorHAnsi"/>
          <w:sz w:val="28"/>
          <w:szCs w:val="18"/>
        </w:rPr>
        <w:t xml:space="preserve"> Curriculum Overview</w:t>
      </w:r>
    </w:p>
    <w:p w14:paraId="2850E6C3" w14:textId="756D4A64"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Autumn</w:t>
      </w:r>
      <w:r w:rsidR="00C803E5" w:rsidRPr="001B45AE">
        <w:rPr>
          <w:rFonts w:asciiTheme="majorHAnsi" w:hAnsiTheme="majorHAnsi" w:cstheme="majorHAnsi"/>
          <w:sz w:val="28"/>
          <w:szCs w:val="18"/>
        </w:rPr>
        <w:t xml:space="preserve"> 1 term 2025</w:t>
      </w:r>
    </w:p>
    <w:p w14:paraId="103F2DB8" w14:textId="62C9AF21" w:rsidR="00C803E5" w:rsidRPr="001B45AE" w:rsidRDefault="00C803E5" w:rsidP="00002639">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00C803E5" w:rsidRPr="001B45AE" w14:paraId="53CFF064" w14:textId="77777777" w:rsidTr="0037203B">
        <w:tc>
          <w:tcPr>
            <w:tcW w:w="9016" w:type="dxa"/>
            <w:gridSpan w:val="2"/>
          </w:tcPr>
          <w:p w14:paraId="1CF97530" w14:textId="77777777" w:rsidR="00C803E5" w:rsidRPr="001B45AE" w:rsidRDefault="00C803E5" w:rsidP="0037203B">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14:paraId="1FDAE181" w14:textId="40763ADB"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Spellings- sp</w:t>
            </w:r>
            <w:r w:rsidR="0057133D" w:rsidRPr="001B45AE">
              <w:rPr>
                <w:rFonts w:asciiTheme="majorHAnsi" w:hAnsiTheme="majorHAnsi" w:cstheme="majorHAnsi"/>
                <w:sz w:val="18"/>
                <w:szCs w:val="18"/>
              </w:rPr>
              <w:t xml:space="preserve">ellings </w:t>
            </w:r>
            <w:proofErr w:type="gramStart"/>
            <w:r w:rsidR="0057133D" w:rsidRPr="001B45AE">
              <w:rPr>
                <w:rFonts w:asciiTheme="majorHAnsi" w:hAnsiTheme="majorHAnsi" w:cstheme="majorHAnsi"/>
                <w:sz w:val="18"/>
                <w:szCs w:val="18"/>
              </w:rPr>
              <w:t>will be taught on Wednesday and then revisited throughout the week</w:t>
            </w:r>
            <w:proofErr w:type="gramEnd"/>
            <w:r w:rsidR="0057133D" w:rsidRPr="001B45AE">
              <w:rPr>
                <w:rFonts w:asciiTheme="majorHAnsi" w:hAnsiTheme="majorHAnsi" w:cstheme="majorHAnsi"/>
                <w:sz w:val="18"/>
                <w:szCs w:val="18"/>
              </w:rPr>
              <w:t>. . The children will receive a look, cover, say sheet so they can practice them at home</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These </w:t>
            </w:r>
            <w:proofErr w:type="gramStart"/>
            <w:r w:rsidR="0057133D" w:rsidRPr="001B45AE">
              <w:rPr>
                <w:rFonts w:asciiTheme="majorHAnsi" w:hAnsiTheme="majorHAnsi" w:cstheme="majorHAnsi"/>
                <w:sz w:val="18"/>
                <w:szCs w:val="18"/>
              </w:rPr>
              <w:t>will be tested</w:t>
            </w:r>
            <w:proofErr w:type="gramEnd"/>
            <w:r w:rsidR="0057133D" w:rsidRPr="001B45AE">
              <w:rPr>
                <w:rFonts w:asciiTheme="majorHAnsi" w:hAnsiTheme="majorHAnsi" w:cstheme="majorHAnsi"/>
                <w:sz w:val="18"/>
                <w:szCs w:val="18"/>
              </w:rPr>
              <w:t xml:space="preserve">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14:paraId="1E31817A" w14:textId="77777777" w:rsidR="009F04D6" w:rsidRPr="001B45AE" w:rsidRDefault="009F04D6" w:rsidP="0037203B">
            <w:pPr>
              <w:rPr>
                <w:rFonts w:asciiTheme="majorHAnsi" w:hAnsiTheme="majorHAnsi" w:cstheme="majorHAnsi"/>
                <w:sz w:val="18"/>
                <w:szCs w:val="18"/>
              </w:rPr>
            </w:pPr>
          </w:p>
          <w:p w14:paraId="2B09D12E" w14:textId="16C8329E"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Homework-</w:t>
            </w:r>
            <w:r w:rsidR="009F04D6">
              <w:rPr>
                <w:rFonts w:asciiTheme="majorHAnsi" w:hAnsiTheme="majorHAnsi" w:cstheme="majorHAnsi"/>
                <w:sz w:val="18"/>
                <w:szCs w:val="18"/>
              </w:rPr>
              <w:t xml:space="preserve">children will receive </w:t>
            </w:r>
            <w:r w:rsidR="0057133D" w:rsidRPr="001B45AE">
              <w:rPr>
                <w:rFonts w:asciiTheme="majorHAnsi" w:hAnsiTheme="majorHAnsi" w:cstheme="majorHAnsi"/>
                <w:sz w:val="18"/>
                <w:szCs w:val="18"/>
              </w:rPr>
              <w:t xml:space="preserve">a piece of maths and </w:t>
            </w:r>
            <w:r w:rsidRPr="001B45AE">
              <w:rPr>
                <w:rFonts w:asciiTheme="majorHAnsi" w:hAnsiTheme="majorHAnsi" w:cstheme="majorHAnsi"/>
                <w:sz w:val="18"/>
                <w:szCs w:val="18"/>
              </w:rPr>
              <w:t xml:space="preserve">English homework to consolidate the children’s </w:t>
            </w:r>
            <w:r w:rsidR="009F04D6" w:rsidRPr="001B45AE">
              <w:rPr>
                <w:rFonts w:asciiTheme="majorHAnsi" w:hAnsiTheme="majorHAnsi" w:cstheme="majorHAnsi"/>
                <w:sz w:val="18"/>
                <w:szCs w:val="18"/>
              </w:rPr>
              <w:t>knowledge;</w:t>
            </w:r>
            <w:r w:rsidRPr="001B45AE">
              <w:rPr>
                <w:rFonts w:asciiTheme="majorHAnsi" w:hAnsiTheme="majorHAnsi" w:cstheme="majorHAnsi"/>
                <w:sz w:val="18"/>
                <w:szCs w:val="18"/>
              </w:rPr>
              <w:t xml:space="preserve"> </w:t>
            </w:r>
            <w:r w:rsidR="009F04D6">
              <w:rPr>
                <w:rFonts w:asciiTheme="majorHAnsi" w:hAnsiTheme="majorHAnsi" w:cstheme="majorHAnsi"/>
                <w:sz w:val="18"/>
                <w:szCs w:val="18"/>
              </w:rPr>
              <w:t xml:space="preserve">it </w:t>
            </w:r>
            <w:r w:rsidRPr="001B45AE">
              <w:rPr>
                <w:rFonts w:asciiTheme="majorHAnsi" w:hAnsiTheme="majorHAnsi" w:cstheme="majorHAnsi"/>
                <w:sz w:val="18"/>
                <w:szCs w:val="18"/>
              </w:rPr>
              <w:t xml:space="preserve">will be set on Friday to </w:t>
            </w:r>
            <w:proofErr w:type="gramStart"/>
            <w:r w:rsidRPr="001B45AE">
              <w:rPr>
                <w:rFonts w:asciiTheme="majorHAnsi" w:hAnsiTheme="majorHAnsi" w:cstheme="majorHAnsi"/>
                <w:sz w:val="18"/>
                <w:szCs w:val="18"/>
              </w:rPr>
              <w:t>be handed in</w:t>
            </w:r>
            <w:proofErr w:type="gramEnd"/>
            <w:r w:rsidRPr="001B45AE">
              <w:rPr>
                <w:rFonts w:asciiTheme="majorHAnsi" w:hAnsiTheme="majorHAnsi" w:cstheme="majorHAnsi"/>
                <w:sz w:val="18"/>
                <w:szCs w:val="18"/>
              </w:rPr>
              <w:t xml:space="preserve"> on Wednesday</w:t>
            </w:r>
            <w:r w:rsidR="009F04D6">
              <w:rPr>
                <w:rFonts w:asciiTheme="majorHAnsi" w:hAnsiTheme="majorHAnsi" w:cstheme="majorHAnsi"/>
                <w:sz w:val="18"/>
                <w:szCs w:val="18"/>
              </w:rPr>
              <w:t>.</w:t>
            </w:r>
          </w:p>
          <w:p w14:paraId="32AA97D8" w14:textId="77777777" w:rsidR="00C803E5" w:rsidRPr="001B45AE" w:rsidRDefault="00C803E5" w:rsidP="0037203B">
            <w:pPr>
              <w:rPr>
                <w:rFonts w:asciiTheme="majorHAnsi" w:hAnsiTheme="majorHAnsi" w:cstheme="majorHAnsi"/>
                <w:sz w:val="18"/>
                <w:szCs w:val="18"/>
              </w:rPr>
            </w:pPr>
          </w:p>
          <w:p w14:paraId="559013E8"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14:paraId="13588E57" w14:textId="77777777" w:rsidR="00C803E5" w:rsidRPr="001B45AE" w:rsidRDefault="00C803E5" w:rsidP="0037203B">
            <w:pPr>
              <w:rPr>
                <w:rFonts w:asciiTheme="majorHAnsi" w:hAnsiTheme="majorHAnsi" w:cstheme="majorHAnsi"/>
                <w:sz w:val="18"/>
                <w:szCs w:val="18"/>
              </w:rPr>
            </w:pPr>
          </w:p>
          <w:p w14:paraId="47595807"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 xml:space="preserve">Times </w:t>
            </w:r>
            <w:proofErr w:type="gramStart"/>
            <w:r w:rsidRPr="001B45AE">
              <w:rPr>
                <w:rFonts w:asciiTheme="majorHAnsi" w:hAnsiTheme="majorHAnsi" w:cstheme="majorHAnsi"/>
                <w:sz w:val="18"/>
                <w:szCs w:val="18"/>
              </w:rPr>
              <w:t>tables-</w:t>
            </w:r>
            <w:proofErr w:type="gramEnd"/>
            <w:r w:rsidRPr="001B45AE">
              <w:rPr>
                <w:rFonts w:asciiTheme="majorHAnsi" w:hAnsiTheme="majorHAnsi" w:cstheme="majorHAnsi"/>
                <w:sz w:val="18"/>
                <w:szCs w:val="18"/>
              </w:rPr>
              <w:t xml:space="preserve"> the rapid recall of multiplication facts is vital for accessing the mathematic curriculum. Regular practise at home is invaluable to prepare your child for lessons in school. The children all have their own login details to times table’s rock stars. </w:t>
            </w:r>
          </w:p>
          <w:p w14:paraId="4992D5C4" w14:textId="77777777" w:rsidR="00C803E5" w:rsidRPr="001B45AE" w:rsidRDefault="00C803E5" w:rsidP="0037203B">
            <w:pPr>
              <w:rPr>
                <w:rFonts w:asciiTheme="majorHAnsi" w:hAnsiTheme="majorHAnsi" w:cstheme="majorHAnsi"/>
                <w:sz w:val="18"/>
                <w:szCs w:val="18"/>
              </w:rPr>
            </w:pPr>
          </w:p>
          <w:p w14:paraId="211F9626" w14:textId="78767A1D"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P.E- our P.E day</w:t>
            </w:r>
            <w:r w:rsidR="009F04D6">
              <w:rPr>
                <w:rFonts w:asciiTheme="majorHAnsi" w:hAnsiTheme="majorHAnsi" w:cstheme="majorHAnsi"/>
                <w:sz w:val="18"/>
                <w:szCs w:val="18"/>
              </w:rPr>
              <w:t>s are Mondays and Wednesday</w:t>
            </w:r>
            <w:r w:rsidRPr="001B45AE">
              <w:rPr>
                <w:rFonts w:asciiTheme="majorHAnsi" w:hAnsiTheme="majorHAnsi" w:cstheme="majorHAnsi"/>
                <w:sz w:val="18"/>
                <w:szCs w:val="18"/>
              </w:rPr>
              <w:t>, please make sure your child has the appropriate shorts, t-shirt and foot wear.</w:t>
            </w:r>
          </w:p>
        </w:tc>
      </w:tr>
      <w:tr w:rsidR="00C803E5" w:rsidRPr="001B45AE" w14:paraId="06720E22" w14:textId="77777777" w:rsidTr="0037203B">
        <w:tc>
          <w:tcPr>
            <w:tcW w:w="1413" w:type="dxa"/>
            <w:shd w:val="clear" w:color="auto" w:fill="D9E2F3" w:themeFill="accent1" w:themeFillTint="33"/>
          </w:tcPr>
          <w:p w14:paraId="6B461C32"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Pr>
          <w:p w14:paraId="7BB48B45" w14:textId="618F4113"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b/>
                <w:sz w:val="18"/>
                <w:szCs w:val="18"/>
                <w:u w:val="single"/>
              </w:rPr>
              <w:t xml:space="preserve">Narrative: </w:t>
            </w:r>
            <w:r w:rsidRPr="001B45AE">
              <w:rPr>
                <w:rFonts w:asciiTheme="majorHAnsi" w:hAnsiTheme="majorHAnsi" w:cstheme="majorHAnsi"/>
                <w:sz w:val="18"/>
                <w:szCs w:val="18"/>
              </w:rPr>
              <w:t xml:space="preserve"> We will be focusing on the </w:t>
            </w:r>
            <w:r w:rsidR="0057133D" w:rsidRPr="001B45AE">
              <w:rPr>
                <w:rFonts w:asciiTheme="majorHAnsi" w:hAnsiTheme="majorHAnsi" w:cstheme="majorHAnsi"/>
                <w:sz w:val="18"/>
                <w:szCs w:val="18"/>
              </w:rPr>
              <w:t>Arrival, which links with our history topic. The children will produce their own story with an historical setting.</w:t>
            </w:r>
          </w:p>
          <w:p w14:paraId="584FBF7D" w14:textId="3EC72730" w:rsidR="00C803E5" w:rsidRPr="001B45AE" w:rsidRDefault="00C803E5" w:rsidP="0057133D">
            <w:pPr>
              <w:rPr>
                <w:rFonts w:asciiTheme="majorHAnsi" w:hAnsiTheme="majorHAnsi" w:cstheme="majorHAnsi"/>
                <w:sz w:val="18"/>
                <w:szCs w:val="18"/>
              </w:rPr>
            </w:pPr>
            <w:r w:rsidRPr="001B45AE">
              <w:rPr>
                <w:rFonts w:asciiTheme="majorHAnsi" w:hAnsiTheme="majorHAnsi" w:cstheme="majorHAnsi"/>
                <w:b/>
                <w:sz w:val="18"/>
                <w:szCs w:val="18"/>
                <w:u w:val="single"/>
              </w:rPr>
              <w:t xml:space="preserve">Non-Fiction: </w:t>
            </w:r>
            <w:r w:rsidR="0057133D" w:rsidRPr="001B45AE">
              <w:rPr>
                <w:rFonts w:asciiTheme="majorHAnsi" w:hAnsiTheme="majorHAnsi" w:cstheme="majorHAnsi"/>
                <w:sz w:val="18"/>
                <w:szCs w:val="18"/>
              </w:rPr>
              <w:t>the children will also explore the book: Can We Save The Tiger</w:t>
            </w:r>
            <w:proofErr w:type="gramStart"/>
            <w:r w:rsidR="0057133D" w:rsidRPr="001B45AE">
              <w:rPr>
                <w:rFonts w:asciiTheme="majorHAnsi" w:hAnsiTheme="majorHAnsi" w:cstheme="majorHAnsi"/>
                <w:sz w:val="18"/>
                <w:szCs w:val="18"/>
              </w:rPr>
              <w:t>?.</w:t>
            </w:r>
            <w:proofErr w:type="gramEnd"/>
            <w:r w:rsidR="0057133D" w:rsidRPr="001B45AE">
              <w:rPr>
                <w:rFonts w:asciiTheme="majorHAnsi" w:hAnsiTheme="majorHAnsi" w:cstheme="majorHAnsi"/>
                <w:sz w:val="18"/>
                <w:szCs w:val="18"/>
              </w:rPr>
              <w:t xml:space="preserve"> Using this they will write their own information texts.</w:t>
            </w:r>
          </w:p>
        </w:tc>
      </w:tr>
      <w:tr w:rsidR="00C803E5" w:rsidRPr="001B45AE" w14:paraId="6024900E" w14:textId="77777777" w:rsidTr="0037203B">
        <w:tc>
          <w:tcPr>
            <w:tcW w:w="1413" w:type="dxa"/>
            <w:shd w:val="clear" w:color="auto" w:fill="F4B083" w:themeFill="accent2" w:themeFillTint="99"/>
          </w:tcPr>
          <w:p w14:paraId="6094DB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Pr>
          <w:p w14:paraId="49A87F32" w14:textId="62A76C1F" w:rsidR="00C803E5" w:rsidRPr="001B45AE" w:rsidRDefault="00C803E5" w:rsidP="0057133D">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developing their knowledge of </w:t>
            </w:r>
            <w:r w:rsidR="0057133D" w:rsidRPr="001B45AE">
              <w:rPr>
                <w:rFonts w:asciiTheme="majorHAnsi" w:hAnsiTheme="majorHAnsi" w:cstheme="majorHAnsi"/>
                <w:sz w:val="18"/>
                <w:szCs w:val="18"/>
              </w:rPr>
              <w:t>the place value system</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 children will read and write numbers to ten million. They will experiment with formally and informally partitioning the numbers Once they have mastered this the children will extend their knowledge of the four functions addition, subtraction, division and multiplication and apply these to real life situations to solve problems. </w:t>
            </w:r>
            <w:r w:rsidR="00004D1C" w:rsidRPr="001B45AE">
              <w:rPr>
                <w:rFonts w:asciiTheme="majorHAnsi" w:hAnsiTheme="majorHAnsi" w:cstheme="majorHAnsi"/>
                <w:sz w:val="18"/>
                <w:szCs w:val="18"/>
              </w:rPr>
              <w:t>The children will also investigate fractions and converting measurements.</w:t>
            </w:r>
          </w:p>
        </w:tc>
      </w:tr>
      <w:tr w:rsidR="00C803E5" w:rsidRPr="001B45AE" w14:paraId="59F0D56C" w14:textId="77777777" w:rsidTr="0037203B">
        <w:tc>
          <w:tcPr>
            <w:tcW w:w="1413" w:type="dxa"/>
            <w:shd w:val="clear" w:color="auto" w:fill="C5E0B3" w:themeFill="accent6" w:themeFillTint="66"/>
          </w:tcPr>
          <w:p w14:paraId="75B762B1"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14:paraId="175218F0" w14:textId="77777777" w:rsidR="00C803E5" w:rsidRPr="001B45AE" w:rsidRDefault="00C803E5" w:rsidP="0037203B">
            <w:pPr>
              <w:jc w:val="center"/>
              <w:rPr>
                <w:rFonts w:asciiTheme="majorHAnsi" w:hAnsiTheme="majorHAnsi" w:cstheme="majorHAnsi"/>
                <w:b/>
                <w:bCs/>
                <w:sz w:val="18"/>
                <w:szCs w:val="18"/>
                <w:u w:val="single"/>
              </w:rPr>
            </w:pPr>
          </w:p>
          <w:p w14:paraId="439373BF" w14:textId="77777777" w:rsidR="00C803E5" w:rsidRPr="001B45AE" w:rsidRDefault="00C803E5" w:rsidP="0037203B">
            <w:pPr>
              <w:jc w:val="center"/>
              <w:rPr>
                <w:rFonts w:asciiTheme="majorHAnsi" w:hAnsiTheme="majorHAnsi" w:cstheme="majorHAnsi"/>
                <w:b/>
                <w:bCs/>
                <w:sz w:val="18"/>
                <w:szCs w:val="18"/>
                <w:u w:val="single"/>
              </w:rPr>
            </w:pPr>
          </w:p>
        </w:tc>
        <w:tc>
          <w:tcPr>
            <w:tcW w:w="7603" w:type="dxa"/>
            <w:shd w:val="clear" w:color="auto" w:fill="C5E0B3" w:themeFill="accent6" w:themeFillTint="66"/>
          </w:tcPr>
          <w:p w14:paraId="0ACC47F2" w14:textId="7ACD45F8" w:rsidR="00C803E5" w:rsidRPr="001B45AE" w:rsidRDefault="009F04D6" w:rsidP="0037203B">
            <w:pPr>
              <w:rPr>
                <w:rFonts w:asciiTheme="majorHAnsi" w:hAnsiTheme="majorHAnsi" w:cstheme="majorHAnsi"/>
                <w:sz w:val="18"/>
                <w:szCs w:val="18"/>
              </w:rPr>
            </w:pPr>
            <w:r>
              <w:rPr>
                <w:rFonts w:asciiTheme="majorHAnsi" w:hAnsiTheme="majorHAnsi" w:cstheme="majorHAnsi"/>
                <w:sz w:val="18"/>
                <w:szCs w:val="18"/>
              </w:rPr>
              <w:t>The children will be exploring the covenants in the Bible. They will consider who made them, why they made them and the impact on the life today. The children will analyse scripture and contextualise the meaning.</w:t>
            </w:r>
            <w:bookmarkStart w:id="0" w:name="_GoBack"/>
            <w:bookmarkEnd w:id="0"/>
          </w:p>
        </w:tc>
      </w:tr>
      <w:tr w:rsidR="00C803E5" w:rsidRPr="001B45AE" w14:paraId="5DE2BB0E" w14:textId="77777777" w:rsidTr="0037203B">
        <w:trPr>
          <w:trHeight w:val="506"/>
        </w:trPr>
        <w:tc>
          <w:tcPr>
            <w:tcW w:w="1413" w:type="dxa"/>
            <w:shd w:val="clear" w:color="auto" w:fill="FFE599" w:themeFill="accent4" w:themeFillTint="66"/>
          </w:tcPr>
          <w:p w14:paraId="073867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Pr>
          <w:p w14:paraId="19DA119F" w14:textId="0F780A59" w:rsidR="00C803E5" w:rsidRPr="001B45AE" w:rsidRDefault="00590069" w:rsidP="00590069">
            <w:pPr>
              <w:autoSpaceDE w:val="0"/>
              <w:autoSpaceDN w:val="0"/>
              <w:adjustRightInd w:val="0"/>
              <w:rPr>
                <w:rFonts w:asciiTheme="majorHAnsi" w:hAnsiTheme="majorHAnsi" w:cstheme="majorHAnsi"/>
                <w:color w:val="1C1C1C"/>
                <w:sz w:val="18"/>
                <w:szCs w:val="18"/>
              </w:rPr>
            </w:pPr>
            <w:r w:rsidRPr="001B45AE">
              <w:rPr>
                <w:rFonts w:asciiTheme="majorHAnsi" w:hAnsiTheme="majorHAnsi" w:cstheme="majorHAnsi"/>
                <w:color w:val="1C1C1C"/>
                <w:sz w:val="18"/>
                <w:szCs w:val="18"/>
              </w:rPr>
              <w:t xml:space="preserve">The children will learn how to identify the main parts of the human circulatory system, and describe the functions of the heart, blood vessels and blood. They will recognise the impact of diet, exercise, drugs and lifestyle. They will describe how nutrients and water </w:t>
            </w:r>
            <w:proofErr w:type="gramStart"/>
            <w:r w:rsidRPr="001B45AE">
              <w:rPr>
                <w:rFonts w:asciiTheme="majorHAnsi" w:hAnsiTheme="majorHAnsi" w:cstheme="majorHAnsi"/>
                <w:color w:val="1C1C1C"/>
                <w:sz w:val="18"/>
                <w:szCs w:val="18"/>
              </w:rPr>
              <w:t>are transported</w:t>
            </w:r>
            <w:proofErr w:type="gramEnd"/>
            <w:r w:rsidRPr="001B45AE">
              <w:rPr>
                <w:rFonts w:asciiTheme="majorHAnsi" w:hAnsiTheme="majorHAnsi" w:cstheme="majorHAnsi"/>
                <w:color w:val="1C1C1C"/>
                <w:sz w:val="18"/>
                <w:szCs w:val="18"/>
              </w:rPr>
              <w:t xml:space="preserve"> around an animal’s body, including humans.</w:t>
            </w:r>
          </w:p>
        </w:tc>
      </w:tr>
      <w:tr w:rsidR="00C803E5" w:rsidRPr="001B45AE" w14:paraId="5ED1EB3E" w14:textId="77777777" w:rsidTr="0037203B">
        <w:tc>
          <w:tcPr>
            <w:tcW w:w="1413" w:type="dxa"/>
            <w:shd w:val="clear" w:color="auto" w:fill="FF99FF"/>
          </w:tcPr>
          <w:p w14:paraId="5E2EEE10"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Pr>
          <w:p w14:paraId="496FBDD2" w14:textId="294D5449" w:rsidR="00C803E5" w:rsidRPr="001B45AE" w:rsidRDefault="00C803E5" w:rsidP="003B022B">
            <w:pPr>
              <w:rPr>
                <w:rFonts w:asciiTheme="majorHAnsi" w:hAnsiTheme="majorHAnsi" w:cstheme="majorHAnsi"/>
                <w:sz w:val="18"/>
                <w:szCs w:val="18"/>
              </w:rPr>
            </w:pPr>
            <w:r w:rsidRPr="001B45AE">
              <w:rPr>
                <w:rFonts w:asciiTheme="majorHAnsi" w:hAnsiTheme="majorHAnsi" w:cstheme="majorHAnsi"/>
                <w:sz w:val="18"/>
                <w:szCs w:val="18"/>
              </w:rPr>
              <w:t xml:space="preserve">Using primary and secondary sources, we will investigate the </w:t>
            </w:r>
            <w:r w:rsidR="00590069" w:rsidRPr="001B45AE">
              <w:rPr>
                <w:rFonts w:asciiTheme="majorHAnsi" w:hAnsiTheme="majorHAnsi" w:cstheme="majorHAnsi"/>
                <w:sz w:val="18"/>
                <w:szCs w:val="18"/>
              </w:rPr>
              <w:t>second world war</w:t>
            </w:r>
            <w:r w:rsidRPr="001B45AE">
              <w:rPr>
                <w:rFonts w:asciiTheme="majorHAnsi" w:hAnsiTheme="majorHAnsi" w:cstheme="majorHAnsi"/>
                <w:sz w:val="18"/>
                <w:szCs w:val="18"/>
              </w:rPr>
              <w:t>. We will use artefacts to hypothesis and predict what society and daily life would be like. We will investigate the chronology of the era and identify which events influenced develop</w:t>
            </w:r>
            <w:r w:rsidR="00590069" w:rsidRPr="001B45AE">
              <w:rPr>
                <w:rFonts w:asciiTheme="majorHAnsi" w:hAnsiTheme="majorHAnsi" w:cstheme="majorHAnsi"/>
                <w:sz w:val="18"/>
                <w:szCs w:val="18"/>
              </w:rPr>
              <w:t>ments in</w:t>
            </w:r>
            <w:r w:rsidRPr="001B45AE">
              <w:rPr>
                <w:rFonts w:asciiTheme="majorHAnsi" w:hAnsiTheme="majorHAnsi" w:cstheme="majorHAnsi"/>
                <w:sz w:val="18"/>
                <w:szCs w:val="18"/>
              </w:rPr>
              <w:t xml:space="preserve"> society. We will analyse </w:t>
            </w:r>
            <w:r w:rsidR="00590069" w:rsidRPr="001B45AE">
              <w:rPr>
                <w:rFonts w:asciiTheme="majorHAnsi" w:hAnsiTheme="majorHAnsi" w:cstheme="majorHAnsi"/>
                <w:sz w:val="18"/>
                <w:szCs w:val="18"/>
              </w:rPr>
              <w:t xml:space="preserve">how society today has been </w:t>
            </w:r>
            <w:r w:rsidR="0045183F" w:rsidRPr="001B45AE">
              <w:rPr>
                <w:rFonts w:asciiTheme="majorHAnsi" w:hAnsiTheme="majorHAnsi" w:cstheme="majorHAnsi"/>
                <w:sz w:val="18"/>
                <w:szCs w:val="18"/>
              </w:rPr>
              <w:t>influenced by</w:t>
            </w:r>
            <w:r w:rsidR="003B022B" w:rsidRPr="001B45AE">
              <w:rPr>
                <w:rFonts w:asciiTheme="majorHAnsi" w:hAnsiTheme="majorHAnsi" w:cstheme="majorHAnsi"/>
                <w:sz w:val="18"/>
                <w:szCs w:val="18"/>
              </w:rPr>
              <w:t xml:space="preserve"> the second world war</w:t>
            </w:r>
            <w:proofErr w:type="gramStart"/>
            <w:r w:rsidR="003B022B" w:rsidRPr="001B45AE">
              <w:rPr>
                <w:rFonts w:asciiTheme="majorHAnsi" w:hAnsiTheme="majorHAnsi" w:cstheme="majorHAnsi"/>
                <w:sz w:val="18"/>
                <w:szCs w:val="18"/>
              </w:rPr>
              <w:t>.</w:t>
            </w:r>
            <w:r w:rsidRPr="001B45AE">
              <w:rPr>
                <w:rFonts w:asciiTheme="majorHAnsi" w:hAnsiTheme="majorHAnsi" w:cstheme="majorHAnsi"/>
                <w:sz w:val="18"/>
                <w:szCs w:val="18"/>
              </w:rPr>
              <w:t>.</w:t>
            </w:r>
            <w:proofErr w:type="gramEnd"/>
          </w:p>
        </w:tc>
      </w:tr>
      <w:tr w:rsidR="00C803E5" w:rsidRPr="001B45AE" w14:paraId="09798043" w14:textId="77777777" w:rsidTr="0037203B">
        <w:tc>
          <w:tcPr>
            <w:tcW w:w="1413" w:type="dxa"/>
            <w:shd w:val="clear" w:color="auto" w:fill="8EAADB" w:themeFill="accent1" w:themeFillTint="99"/>
          </w:tcPr>
          <w:p w14:paraId="363A8E14"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Pr>
          <w:p w14:paraId="7F6965F6" w14:textId="356D83A4" w:rsidR="00C803E5" w:rsidRPr="001B45AE" w:rsidRDefault="00C803E5" w:rsidP="0045183F">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investigating </w:t>
            </w:r>
            <w:r w:rsidR="0045183F" w:rsidRPr="001B45AE">
              <w:rPr>
                <w:rFonts w:asciiTheme="majorHAnsi" w:hAnsiTheme="majorHAnsi" w:cstheme="majorHAnsi"/>
                <w:sz w:val="18"/>
                <w:szCs w:val="18"/>
              </w:rPr>
              <w:t xml:space="preserve">the techniques of Lowry. They will look at the subject matter he chose and the colours he used so they can create their own composition. </w:t>
            </w:r>
          </w:p>
        </w:tc>
      </w:tr>
      <w:tr w:rsidR="00C803E5" w:rsidRPr="001B45AE" w14:paraId="61553DB9" w14:textId="77777777" w:rsidTr="0037203B">
        <w:trPr>
          <w:trHeight w:val="342"/>
        </w:trPr>
        <w:tc>
          <w:tcPr>
            <w:tcW w:w="1413" w:type="dxa"/>
            <w:shd w:val="clear" w:color="auto" w:fill="66FFCC"/>
          </w:tcPr>
          <w:p w14:paraId="153A416A"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Pr>
          <w:p w14:paraId="76EC4663" w14:textId="6FD9E847"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investigate online safety </w:t>
            </w:r>
            <w:r w:rsidR="0039030D" w:rsidRPr="001B45AE">
              <w:rPr>
                <w:rFonts w:asciiTheme="majorHAnsi" w:hAnsiTheme="majorHAnsi" w:cstheme="majorHAnsi"/>
                <w:sz w:val="18"/>
                <w:szCs w:val="18"/>
              </w:rPr>
              <w:t xml:space="preserve">and explore the dangers of messaging strangers in a game and suspicious online behaviour. The children will consider acceptable amounts of screen time .They will also construct </w:t>
            </w:r>
            <w:r w:rsidR="00D86424" w:rsidRPr="001B45AE">
              <w:rPr>
                <w:rFonts w:asciiTheme="majorHAnsi" w:hAnsiTheme="majorHAnsi" w:cstheme="majorHAnsi"/>
                <w:sz w:val="18"/>
                <w:szCs w:val="18"/>
              </w:rPr>
              <w:t>spreadsheet</w:t>
            </w:r>
            <w:r w:rsidR="0039030D" w:rsidRPr="001B45AE">
              <w:rPr>
                <w:rFonts w:asciiTheme="majorHAnsi" w:hAnsiTheme="majorHAnsi" w:cstheme="majorHAnsi"/>
                <w:sz w:val="18"/>
                <w:szCs w:val="18"/>
              </w:rPr>
              <w:t xml:space="preserve"> to analyse data and create formulas to solve problems. </w:t>
            </w:r>
          </w:p>
        </w:tc>
      </w:tr>
      <w:tr w:rsidR="00C803E5" w:rsidRPr="001B45AE" w14:paraId="51823946" w14:textId="77777777" w:rsidTr="0037203B">
        <w:trPr>
          <w:trHeight w:val="440"/>
        </w:trPr>
        <w:tc>
          <w:tcPr>
            <w:tcW w:w="1413" w:type="dxa"/>
            <w:shd w:val="clear" w:color="auto" w:fill="92D050"/>
          </w:tcPr>
          <w:p w14:paraId="1E2DC27E"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14:paraId="5C8B1EE8"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92D050"/>
          </w:tcPr>
          <w:p w14:paraId="602DA0E4" w14:textId="0F22CF47" w:rsidR="00C803E5" w:rsidRPr="001B45AE" w:rsidRDefault="00D86424" w:rsidP="0037203B">
            <w:pPr>
              <w:outlineLvl w:val="0"/>
              <w:rPr>
                <w:rFonts w:asciiTheme="majorHAnsi" w:hAnsiTheme="majorHAnsi" w:cstheme="majorHAnsi"/>
                <w:sz w:val="18"/>
                <w:szCs w:val="18"/>
              </w:rPr>
            </w:pPr>
            <w:r w:rsidRPr="001B45AE">
              <w:rPr>
                <w:rFonts w:asciiTheme="majorHAnsi" w:hAnsiTheme="majorHAnsi" w:cstheme="majorHAnsi"/>
                <w:sz w:val="18"/>
                <w:szCs w:val="18"/>
              </w:rPr>
              <w:t>The children will be investigating music and technology.</w:t>
            </w:r>
          </w:p>
        </w:tc>
      </w:tr>
      <w:tr w:rsidR="00C803E5" w:rsidRPr="001B45AE" w14:paraId="19FC65C8" w14:textId="77777777" w:rsidTr="0037203B">
        <w:tc>
          <w:tcPr>
            <w:tcW w:w="1413" w:type="dxa"/>
            <w:shd w:val="clear" w:color="auto" w:fill="00B0F0"/>
          </w:tcPr>
          <w:p w14:paraId="0BDC023B"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14:paraId="124E5612"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00B0F0"/>
          </w:tcPr>
          <w:p w14:paraId="6248B2B3" w14:textId="49051BCF" w:rsidR="00C803E5" w:rsidRPr="001B45AE" w:rsidRDefault="00C803E5" w:rsidP="00D8642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00D86424" w:rsidRPr="001B45AE">
              <w:rPr>
                <w:rFonts w:asciiTheme="majorHAnsi" w:hAnsiTheme="majorHAnsi" w:cstheme="majorHAnsi"/>
                <w:sz w:val="18"/>
                <w:szCs w:val="18"/>
              </w:rPr>
              <w:t xml:space="preserve">how the human body changes during puberty. The children will consider </w:t>
            </w:r>
            <w:proofErr w:type="gramStart"/>
            <w:r w:rsidR="00D86424" w:rsidRPr="001B45AE">
              <w:rPr>
                <w:rFonts w:asciiTheme="majorHAnsi" w:hAnsiTheme="majorHAnsi" w:cstheme="majorHAnsi"/>
                <w:sz w:val="18"/>
                <w:szCs w:val="18"/>
              </w:rPr>
              <w:t xml:space="preserve">personal </w:t>
            </w:r>
            <w:proofErr w:type="spellStart"/>
            <w:r w:rsidR="00D86424" w:rsidRPr="001B45AE">
              <w:rPr>
                <w:rFonts w:asciiTheme="majorHAnsi" w:hAnsiTheme="majorHAnsi" w:cstheme="majorHAnsi"/>
                <w:sz w:val="18"/>
                <w:szCs w:val="18"/>
              </w:rPr>
              <w:t>hygene</w:t>
            </w:r>
            <w:proofErr w:type="spellEnd"/>
            <w:r w:rsidR="00D86424" w:rsidRPr="001B45AE">
              <w:rPr>
                <w:rFonts w:asciiTheme="majorHAnsi" w:hAnsiTheme="majorHAnsi" w:cstheme="majorHAnsi"/>
                <w:sz w:val="18"/>
                <w:szCs w:val="18"/>
              </w:rPr>
              <w:t xml:space="preserve"> and how their feelings during this period might affect their behaviour</w:t>
            </w:r>
            <w:proofErr w:type="gramEnd"/>
            <w:r w:rsidR="00D86424" w:rsidRPr="001B45AE">
              <w:rPr>
                <w:rFonts w:asciiTheme="majorHAnsi" w:hAnsiTheme="majorHAnsi" w:cstheme="majorHAnsi"/>
                <w:sz w:val="18"/>
                <w:szCs w:val="18"/>
              </w:rPr>
              <w:t>.</w:t>
            </w:r>
          </w:p>
        </w:tc>
      </w:tr>
      <w:tr w:rsidR="00C803E5" w:rsidRPr="001B45AE" w14:paraId="0D44B64B" w14:textId="77777777" w:rsidTr="0037203B">
        <w:tc>
          <w:tcPr>
            <w:tcW w:w="1413" w:type="dxa"/>
            <w:shd w:val="clear" w:color="auto" w:fill="FFFF00"/>
          </w:tcPr>
          <w:p w14:paraId="02D95A97"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Pr>
          <w:p w14:paraId="6774F76B" w14:textId="279066C5" w:rsidR="00C803E5" w:rsidRPr="001B45AE" w:rsidRDefault="00C803E5" w:rsidP="0039030D">
            <w:pPr>
              <w:rPr>
                <w:rFonts w:asciiTheme="majorHAnsi" w:hAnsiTheme="majorHAnsi" w:cstheme="majorHAnsi"/>
                <w:sz w:val="18"/>
                <w:szCs w:val="18"/>
              </w:rPr>
            </w:pPr>
            <w:r w:rsidRPr="001B45AE">
              <w:rPr>
                <w:rFonts w:asciiTheme="majorHAnsi" w:hAnsiTheme="majorHAnsi" w:cstheme="majorHAnsi"/>
                <w:sz w:val="18"/>
                <w:szCs w:val="18"/>
              </w:rPr>
              <w:t xml:space="preserve">The children will be learning the invasion </w:t>
            </w:r>
            <w:r w:rsidR="0039030D" w:rsidRPr="001B45AE">
              <w:rPr>
                <w:rFonts w:asciiTheme="majorHAnsi" w:hAnsiTheme="majorHAnsi" w:cstheme="majorHAnsi"/>
                <w:sz w:val="18"/>
                <w:szCs w:val="18"/>
              </w:rPr>
              <w:t>Jag Tag</w:t>
            </w:r>
            <w:r w:rsidRPr="001B45AE">
              <w:rPr>
                <w:rFonts w:asciiTheme="majorHAnsi" w:hAnsiTheme="majorHAnsi" w:cstheme="majorHAnsi"/>
                <w:sz w:val="18"/>
                <w:szCs w:val="18"/>
              </w:rPr>
              <w:t xml:space="preserve"> in order to improve their aim, sportsmanship and fitness. </w:t>
            </w:r>
            <w:r w:rsidR="0039030D" w:rsidRPr="001B45AE">
              <w:rPr>
                <w:rFonts w:asciiTheme="majorHAnsi" w:hAnsiTheme="majorHAnsi" w:cstheme="majorHAnsi"/>
                <w:sz w:val="18"/>
                <w:szCs w:val="18"/>
              </w:rPr>
              <w:t xml:space="preserve">A specialist teacher will deliver this. </w:t>
            </w:r>
            <w:r w:rsidRPr="001B45AE">
              <w:rPr>
                <w:rFonts w:asciiTheme="majorHAnsi" w:hAnsiTheme="majorHAnsi" w:cstheme="majorHAnsi"/>
                <w:sz w:val="18"/>
                <w:szCs w:val="18"/>
              </w:rPr>
              <w:t>They will also develop their abil</w:t>
            </w:r>
            <w:r w:rsidR="0039030D" w:rsidRPr="001B45AE">
              <w:rPr>
                <w:rFonts w:asciiTheme="majorHAnsi" w:hAnsiTheme="majorHAnsi" w:cstheme="majorHAnsi"/>
                <w:sz w:val="18"/>
                <w:szCs w:val="18"/>
              </w:rPr>
              <w:t>ities through hockey</w:t>
            </w:r>
            <w:proofErr w:type="gramStart"/>
            <w:r w:rsidR="0039030D" w:rsidRPr="001B45AE">
              <w:rPr>
                <w:rFonts w:asciiTheme="majorHAnsi" w:hAnsiTheme="majorHAnsi" w:cstheme="majorHAnsi"/>
                <w:sz w:val="18"/>
                <w:szCs w:val="18"/>
              </w:rPr>
              <w:t>.</w:t>
            </w:r>
            <w:r w:rsidRPr="001B45AE">
              <w:rPr>
                <w:rFonts w:asciiTheme="majorHAnsi" w:hAnsiTheme="majorHAnsi" w:cstheme="majorHAnsi"/>
                <w:sz w:val="18"/>
                <w:szCs w:val="18"/>
              </w:rPr>
              <w:t>.</w:t>
            </w:r>
            <w:proofErr w:type="gramEnd"/>
          </w:p>
        </w:tc>
      </w:tr>
    </w:tbl>
    <w:p w14:paraId="6E50632C" w14:textId="77777777" w:rsidR="00C803E5" w:rsidRPr="001B45AE" w:rsidRDefault="00C803E5" w:rsidP="00002639">
      <w:pPr>
        <w:tabs>
          <w:tab w:val="left" w:pos="3060"/>
        </w:tabs>
        <w:rPr>
          <w:rFonts w:asciiTheme="majorHAnsi" w:hAnsiTheme="majorHAnsi" w:cstheme="majorHAnsi"/>
          <w:sz w:val="18"/>
          <w:szCs w:val="18"/>
        </w:rPr>
      </w:pPr>
    </w:p>
    <w:sectPr w:rsidR="00C803E5" w:rsidRPr="001B45AE" w:rsidSect="007B1744">
      <w:footerReference w:type="default" r:id="rId11"/>
      <w:pgSz w:w="11906" w:h="16838"/>
      <w:pgMar w:top="426"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32129" w14:textId="77777777" w:rsidR="00EB47CF" w:rsidRDefault="00EB47CF" w:rsidP="00CA5419">
      <w:pPr>
        <w:spacing w:after="0" w:line="240" w:lineRule="auto"/>
      </w:pPr>
      <w:r>
        <w:separator/>
      </w:r>
    </w:p>
  </w:endnote>
  <w:endnote w:type="continuationSeparator" w:id="0">
    <w:p w14:paraId="41D08831" w14:textId="77777777" w:rsidR="00EB47CF" w:rsidRDefault="00EB47CF" w:rsidP="00CA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Std">
    <w:altName w:val="Calibri"/>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3F91" w14:textId="0BD4A0FA" w:rsidR="00CA5419" w:rsidRDefault="00CA5419">
    <w:pPr>
      <w:pStyle w:val="Footer"/>
    </w:pPr>
  </w:p>
  <w:p w14:paraId="77305B01" w14:textId="15201A72" w:rsidR="00CA5419" w:rsidRDefault="00CA5419">
    <w:pPr>
      <w:pStyle w:val="Footer"/>
    </w:pPr>
  </w:p>
  <w:p w14:paraId="0BA33C3E" w14:textId="77777777" w:rsidR="00CA5419" w:rsidRDefault="00CA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26D69" w14:textId="77777777" w:rsidR="00EB47CF" w:rsidRDefault="00EB47CF" w:rsidP="00CA5419">
      <w:pPr>
        <w:spacing w:after="0" w:line="240" w:lineRule="auto"/>
      </w:pPr>
      <w:r>
        <w:separator/>
      </w:r>
    </w:p>
  </w:footnote>
  <w:footnote w:type="continuationSeparator" w:id="0">
    <w:p w14:paraId="304921AB" w14:textId="77777777" w:rsidR="00EB47CF" w:rsidRDefault="00EB47CF" w:rsidP="00CA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ascii="Symbol Std" w:hAnsi="Symbol Std" w:hint="default"/>
        <w:b/>
        <w:i w:val="0"/>
        <w:color w:val="5E74D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44"/>
    <w:rsid w:val="00002639"/>
    <w:rsid w:val="00004D1C"/>
    <w:rsid w:val="00027D1A"/>
    <w:rsid w:val="000315FD"/>
    <w:rsid w:val="00073DCF"/>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2C02"/>
    <w:rsid w:val="002D648F"/>
    <w:rsid w:val="002F4729"/>
    <w:rsid w:val="003228BA"/>
    <w:rsid w:val="00343FB5"/>
    <w:rsid w:val="003508C8"/>
    <w:rsid w:val="00353897"/>
    <w:rsid w:val="0039030D"/>
    <w:rsid w:val="003906E7"/>
    <w:rsid w:val="003A23B0"/>
    <w:rsid w:val="003B022B"/>
    <w:rsid w:val="003B78C7"/>
    <w:rsid w:val="004253E0"/>
    <w:rsid w:val="0045183F"/>
    <w:rsid w:val="00457738"/>
    <w:rsid w:val="004C4EFC"/>
    <w:rsid w:val="004F78C9"/>
    <w:rsid w:val="0056475C"/>
    <w:rsid w:val="0057133D"/>
    <w:rsid w:val="00590069"/>
    <w:rsid w:val="00591235"/>
    <w:rsid w:val="005B40F9"/>
    <w:rsid w:val="005D5078"/>
    <w:rsid w:val="00613D27"/>
    <w:rsid w:val="0064006C"/>
    <w:rsid w:val="00683BE0"/>
    <w:rsid w:val="006A17E4"/>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F04D6"/>
    <w:rsid w:val="00A07588"/>
    <w:rsid w:val="00A24EDA"/>
    <w:rsid w:val="00A26E4D"/>
    <w:rsid w:val="00A377AF"/>
    <w:rsid w:val="00AC1FBB"/>
    <w:rsid w:val="00AD02B4"/>
    <w:rsid w:val="00B35B53"/>
    <w:rsid w:val="00B36ABF"/>
    <w:rsid w:val="00B37109"/>
    <w:rsid w:val="00BB614E"/>
    <w:rsid w:val="00C037E0"/>
    <w:rsid w:val="00C609A5"/>
    <w:rsid w:val="00C67A26"/>
    <w:rsid w:val="00C803E5"/>
    <w:rsid w:val="00CA5419"/>
    <w:rsid w:val="00CC68F1"/>
    <w:rsid w:val="00CF3E31"/>
    <w:rsid w:val="00D04AA1"/>
    <w:rsid w:val="00D55E44"/>
    <w:rsid w:val="00D61049"/>
    <w:rsid w:val="00D822D6"/>
    <w:rsid w:val="00D86424"/>
    <w:rsid w:val="00DB61B1"/>
    <w:rsid w:val="00DD0CB2"/>
    <w:rsid w:val="00E13AF5"/>
    <w:rsid w:val="00E30AB2"/>
    <w:rsid w:val="00E42195"/>
    <w:rsid w:val="00E7201C"/>
    <w:rsid w:val="00EA292A"/>
    <w:rsid w:val="00EB1E51"/>
    <w:rsid w:val="00EB47CF"/>
    <w:rsid w:val="00F20F23"/>
    <w:rsid w:val="00F31AE7"/>
    <w:rsid w:val="00F3370E"/>
    <w:rsid w:val="00F51E22"/>
    <w:rsid w:val="00F56D6D"/>
    <w:rsid w:val="00FF070F"/>
    <w:rsid w:val="00FF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457738"/>
    <w:pPr>
      <w:autoSpaceDE w:val="0"/>
      <w:autoSpaceDN w:val="0"/>
      <w:adjustRightInd w:val="0"/>
      <w:spacing w:after="0" w:line="240" w:lineRule="auto"/>
    </w:pPr>
    <w:rPr>
      <w:rFonts w:ascii="Wingdings" w:eastAsiaTheme="minorEastAsia" w:hAnsi="Wingdings" w:cs="Wingdings"/>
      <w:color w:val="000000"/>
      <w:sz w:val="24"/>
      <w:szCs w:val="24"/>
      <w:lang w:eastAsia="en-GB"/>
    </w:rPr>
  </w:style>
  <w:style w:type="character" w:customStyle="1" w:styleId="Heading4Char">
    <w:name w:val="Heading 4 Char"/>
    <w:basedOn w:val="DefaultParagraphFont"/>
    <w:link w:val="Heading4"/>
    <w:uiPriority w:val="9"/>
    <w:rsid w:val="0059123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aa9e7b09e8759e92131a1fa4ff337ee">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618293488b26f82a0e0fbdbe9a97a3e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ABB56-47FE-4EC0-AF7C-F529CC4285F3}"/>
</file>

<file path=customXml/itemProps2.xml><?xml version="1.0" encoding="utf-8"?>
<ds:datastoreItem xmlns:ds="http://schemas.openxmlformats.org/officeDocument/2006/customXml" ds:itemID="{D6689901-73EE-40ED-9131-39F86FC7A42D}"/>
</file>

<file path=customXml/itemProps3.xml><?xml version="1.0" encoding="utf-8"?>
<ds:datastoreItem xmlns:ds="http://schemas.openxmlformats.org/officeDocument/2006/customXml" ds:itemID="{BB064B07-D9AA-4E93-988B-05CC67CB62CA}"/>
</file>

<file path=docProps/app.xml><?xml version="1.0" encoding="utf-8"?>
<Properties xmlns="http://schemas.openxmlformats.org/officeDocument/2006/extended-properties" xmlns:vt="http://schemas.openxmlformats.org/officeDocument/2006/docPropsVTypes">
  <Template>Normal</Template>
  <TotalTime>54</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lomax</dc:creator>
  <cp:lastModifiedBy>Mrs K. Taylor</cp:lastModifiedBy>
  <cp:revision>10</cp:revision>
  <dcterms:created xsi:type="dcterms:W3CDTF">2025-09-09T09:56:00Z</dcterms:created>
  <dcterms:modified xsi:type="dcterms:W3CDTF">2025-09-16T09:55:00Z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ies>
</file>