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FB09E" w14:textId="77F92690" w:rsidR="004706E5" w:rsidRPr="006C4D27" w:rsidRDefault="006C4D27">
      <w:pPr>
        <w:pStyle w:val="Title"/>
        <w:spacing w:line="1538" w:lineRule="exact"/>
        <w:ind w:right="262"/>
        <w:rPr>
          <w:color w:val="EE0000"/>
        </w:rPr>
      </w:pPr>
      <w:r w:rsidRPr="006C4D27">
        <w:rPr>
          <w:color w:val="EE0000"/>
        </w:rPr>
        <w:t xml:space="preserve">St James </w:t>
      </w:r>
      <w:r w:rsidRPr="006C4D27">
        <w:rPr>
          <w:color w:val="EE0000"/>
          <w:spacing w:val="-5"/>
        </w:rPr>
        <w:t>CE</w:t>
      </w:r>
    </w:p>
    <w:p w14:paraId="4EB75811" w14:textId="77777777" w:rsidR="004706E5" w:rsidRPr="006C4D27" w:rsidRDefault="00000000">
      <w:pPr>
        <w:pStyle w:val="Title"/>
        <w:spacing w:before="1569"/>
        <w:rPr>
          <w:color w:val="EE0000"/>
        </w:rPr>
      </w:pPr>
      <w:r w:rsidRPr="006C4D27">
        <w:rPr>
          <w:color w:val="EE0000"/>
        </w:rPr>
        <w:t xml:space="preserve">Primary </w:t>
      </w:r>
      <w:r w:rsidRPr="006C4D27">
        <w:rPr>
          <w:color w:val="EE0000"/>
          <w:spacing w:val="-2"/>
        </w:rPr>
        <w:t>School</w:t>
      </w:r>
    </w:p>
    <w:p w14:paraId="6ABA66A1" w14:textId="77777777" w:rsidR="004706E5" w:rsidRDefault="004706E5">
      <w:pPr>
        <w:pStyle w:val="BodyText"/>
        <w:rPr>
          <w:b/>
          <w:sz w:val="20"/>
        </w:rPr>
      </w:pPr>
    </w:p>
    <w:p w14:paraId="0C002242" w14:textId="77777777" w:rsidR="004706E5" w:rsidRDefault="004706E5">
      <w:pPr>
        <w:pStyle w:val="BodyText"/>
        <w:rPr>
          <w:b/>
          <w:sz w:val="20"/>
        </w:rPr>
      </w:pPr>
    </w:p>
    <w:p w14:paraId="7C2EE370" w14:textId="77777777" w:rsidR="004706E5" w:rsidRDefault="004706E5">
      <w:pPr>
        <w:pStyle w:val="BodyText"/>
        <w:rPr>
          <w:b/>
          <w:sz w:val="20"/>
        </w:rPr>
      </w:pPr>
    </w:p>
    <w:p w14:paraId="2DD838FF" w14:textId="33E65A5B" w:rsidR="004706E5" w:rsidRDefault="006C4D27" w:rsidP="006C4D27">
      <w:pPr>
        <w:pStyle w:val="BodyText"/>
        <w:spacing w:before="217"/>
        <w:jc w:val="center"/>
        <w:rPr>
          <w:b/>
          <w:sz w:val="20"/>
        </w:rPr>
      </w:pPr>
      <w:r w:rsidRPr="006C4D27">
        <w:rPr>
          <w:b/>
          <w:noProof/>
          <w:sz w:val="20"/>
        </w:rPr>
        <w:drawing>
          <wp:inline distT="0" distB="0" distL="0" distR="0" wp14:anchorId="27252F6D" wp14:editId="3FFCFF43">
            <wp:extent cx="2481943" cy="2481943"/>
            <wp:effectExtent l="0" t="0" r="0" b="0"/>
            <wp:docPr id="1028" name="Picture 4">
              <a:extLst xmlns:a="http://schemas.openxmlformats.org/drawingml/2006/main">
                <a:ext uri="{FF2B5EF4-FFF2-40B4-BE49-F238E27FC236}">
                  <a16:creationId xmlns:a16="http://schemas.microsoft.com/office/drawing/2014/main" id="{53C32FF4-43E9-4B07-8203-8080E6B5EB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53C32FF4-43E9-4B07-8203-8080E6B5EB6F}"/>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6567" cy="2486567"/>
                    </a:xfrm>
                    <a:prstGeom prst="rect">
                      <a:avLst/>
                    </a:prstGeom>
                    <a:noFill/>
                  </pic:spPr>
                </pic:pic>
              </a:graphicData>
            </a:graphic>
          </wp:inline>
        </w:drawing>
      </w:r>
    </w:p>
    <w:p w14:paraId="5B0F6B79" w14:textId="77777777" w:rsidR="004706E5" w:rsidRPr="006C4D27" w:rsidRDefault="00000000">
      <w:pPr>
        <w:spacing w:before="1132"/>
        <w:ind w:left="412"/>
        <w:jc w:val="center"/>
        <w:rPr>
          <w:b/>
          <w:color w:val="EE0000"/>
          <w:sz w:val="120"/>
        </w:rPr>
      </w:pPr>
      <w:r w:rsidRPr="006C4D27">
        <w:rPr>
          <w:b/>
          <w:color w:val="EE0000"/>
          <w:sz w:val="120"/>
        </w:rPr>
        <w:t>SEND</w:t>
      </w:r>
      <w:r w:rsidRPr="006C4D27">
        <w:rPr>
          <w:b/>
          <w:color w:val="EE0000"/>
          <w:spacing w:val="-6"/>
          <w:sz w:val="120"/>
        </w:rPr>
        <w:t xml:space="preserve"> </w:t>
      </w:r>
      <w:r w:rsidRPr="006C4D27">
        <w:rPr>
          <w:b/>
          <w:color w:val="EE0000"/>
          <w:spacing w:val="-2"/>
          <w:sz w:val="120"/>
        </w:rPr>
        <w:t>Report</w:t>
      </w:r>
    </w:p>
    <w:p w14:paraId="799ADCD1" w14:textId="77777777" w:rsidR="004706E5" w:rsidRDefault="004706E5">
      <w:pPr>
        <w:jc w:val="center"/>
        <w:rPr>
          <w:b/>
          <w:sz w:val="120"/>
        </w:rPr>
        <w:sectPr w:rsidR="004706E5" w:rsidSect="006C4D27">
          <w:type w:val="continuous"/>
          <w:pgSz w:w="11910" w:h="16840"/>
          <w:pgMar w:top="1920" w:right="1417" w:bottom="280" w:left="1275" w:header="720" w:footer="720" w:gutter="0"/>
          <w:pgBorders w:offsetFrom="page">
            <w:top w:val="double" w:sz="4" w:space="24" w:color="EE0000"/>
            <w:left w:val="double" w:sz="4" w:space="24" w:color="EE0000"/>
            <w:bottom w:val="double" w:sz="4" w:space="24" w:color="EE0000"/>
            <w:right w:val="double" w:sz="4" w:space="24" w:color="EE0000"/>
          </w:pgBorders>
          <w:cols w:space="720"/>
        </w:sectPr>
      </w:pPr>
    </w:p>
    <w:p w14:paraId="4516324A" w14:textId="2DF1E517" w:rsidR="004706E5" w:rsidRDefault="004706E5">
      <w:pPr>
        <w:pStyle w:val="BodyText"/>
        <w:spacing w:before="77"/>
        <w:rPr>
          <w:b/>
          <w:sz w:val="32"/>
        </w:rPr>
      </w:pPr>
    </w:p>
    <w:p w14:paraId="7F941E2A" w14:textId="77777777" w:rsidR="004706E5" w:rsidRDefault="00000000">
      <w:pPr>
        <w:pStyle w:val="Heading1"/>
        <w:numPr>
          <w:ilvl w:val="0"/>
          <w:numId w:val="8"/>
        </w:numPr>
        <w:tabs>
          <w:tab w:val="left" w:pos="478"/>
        </w:tabs>
        <w:ind w:left="478" w:hanging="313"/>
      </w:pPr>
      <w:r>
        <w:rPr>
          <w:color w:val="2E5395"/>
        </w:rPr>
        <w:t>Introduction</w:t>
      </w:r>
      <w:r>
        <w:rPr>
          <w:color w:val="2E5395"/>
          <w:spacing w:val="-10"/>
        </w:rPr>
        <w:t xml:space="preserve"> </w:t>
      </w:r>
      <w:r>
        <w:rPr>
          <w:color w:val="2E5395"/>
        </w:rPr>
        <w:t>and</w:t>
      </w:r>
      <w:r>
        <w:rPr>
          <w:color w:val="2E5395"/>
          <w:spacing w:val="-9"/>
        </w:rPr>
        <w:t xml:space="preserve"> </w:t>
      </w:r>
      <w:r>
        <w:rPr>
          <w:color w:val="2E5395"/>
        </w:rPr>
        <w:t>Our</w:t>
      </w:r>
      <w:r>
        <w:rPr>
          <w:color w:val="2E5395"/>
          <w:spacing w:val="-10"/>
        </w:rPr>
        <w:t xml:space="preserve"> </w:t>
      </w:r>
      <w:r>
        <w:rPr>
          <w:color w:val="2E5395"/>
        </w:rPr>
        <w:t>School</w:t>
      </w:r>
      <w:r>
        <w:rPr>
          <w:color w:val="2E5395"/>
          <w:spacing w:val="-9"/>
        </w:rPr>
        <w:t xml:space="preserve"> </w:t>
      </w:r>
      <w:r>
        <w:rPr>
          <w:color w:val="2E5395"/>
          <w:spacing w:val="-2"/>
        </w:rPr>
        <w:t>Approach:</w:t>
      </w:r>
    </w:p>
    <w:p w14:paraId="705636ED" w14:textId="2B9A26D5" w:rsidR="004706E5" w:rsidRDefault="00000000">
      <w:pPr>
        <w:pStyle w:val="BodyText"/>
        <w:spacing w:before="32" w:line="256" w:lineRule="auto"/>
        <w:ind w:left="165"/>
      </w:pPr>
      <w:r>
        <w:t>At</w:t>
      </w:r>
      <w:r>
        <w:rPr>
          <w:spacing w:val="-1"/>
        </w:rPr>
        <w:t xml:space="preserve"> </w:t>
      </w:r>
      <w:r w:rsidR="006C4D27">
        <w:t>St James</w:t>
      </w:r>
      <w:r>
        <w:rPr>
          <w:spacing w:val="-1"/>
        </w:rPr>
        <w:t xml:space="preserve"> </w:t>
      </w:r>
      <w:r>
        <w:t>C</w:t>
      </w:r>
      <w:r>
        <w:rPr>
          <w:spacing w:val="-1"/>
        </w:rPr>
        <w:t xml:space="preserve"> </w:t>
      </w:r>
      <w:r>
        <w:t>of</w:t>
      </w:r>
      <w:r>
        <w:rPr>
          <w:spacing w:val="-1"/>
        </w:rPr>
        <w:t xml:space="preserve"> </w:t>
      </w:r>
      <w:r>
        <w:t>E</w:t>
      </w:r>
      <w:r>
        <w:rPr>
          <w:spacing w:val="-3"/>
        </w:rPr>
        <w:t xml:space="preserve"> </w:t>
      </w:r>
      <w:r>
        <w:t>Primary</w:t>
      </w:r>
      <w:r>
        <w:rPr>
          <w:spacing w:val="-1"/>
        </w:rPr>
        <w:t xml:space="preserve"> </w:t>
      </w:r>
      <w:r>
        <w:t>School,</w:t>
      </w:r>
      <w:r>
        <w:rPr>
          <w:spacing w:val="-3"/>
        </w:rPr>
        <w:t xml:space="preserve"> </w:t>
      </w:r>
      <w:r>
        <w:t>we</w:t>
      </w:r>
      <w:r>
        <w:rPr>
          <w:spacing w:val="-1"/>
        </w:rPr>
        <w:t xml:space="preserve"> </w:t>
      </w:r>
      <w:r>
        <w:t>use</w:t>
      </w:r>
      <w:r>
        <w:rPr>
          <w:spacing w:val="-1"/>
        </w:rPr>
        <w:t xml:space="preserve"> </w:t>
      </w:r>
      <w:r>
        <w:t>the</w:t>
      </w:r>
      <w:r>
        <w:rPr>
          <w:spacing w:val="-1"/>
        </w:rPr>
        <w:t xml:space="preserve"> </w:t>
      </w:r>
      <w:r>
        <w:t>definition</w:t>
      </w:r>
      <w:r>
        <w:rPr>
          <w:spacing w:val="-4"/>
        </w:rPr>
        <w:t xml:space="preserve"> </w:t>
      </w:r>
      <w:r>
        <w:t>for</w:t>
      </w:r>
      <w:r>
        <w:rPr>
          <w:spacing w:val="-1"/>
        </w:rPr>
        <w:t xml:space="preserve"> </w:t>
      </w:r>
      <w:r>
        <w:t>SEND and</w:t>
      </w:r>
      <w:r>
        <w:rPr>
          <w:spacing w:val="-3"/>
        </w:rPr>
        <w:t xml:space="preserve"> </w:t>
      </w:r>
      <w:r>
        <w:t>for</w:t>
      </w:r>
      <w:r>
        <w:rPr>
          <w:spacing w:val="-1"/>
        </w:rPr>
        <w:t xml:space="preserve"> </w:t>
      </w:r>
      <w:r>
        <w:t>disability</w:t>
      </w:r>
      <w:r>
        <w:rPr>
          <w:spacing w:val="-3"/>
        </w:rPr>
        <w:t xml:space="preserve"> </w:t>
      </w:r>
      <w:r>
        <w:t>from</w:t>
      </w:r>
      <w:r>
        <w:rPr>
          <w:spacing w:val="-2"/>
        </w:rPr>
        <w:t xml:space="preserve"> </w:t>
      </w:r>
      <w:r>
        <w:t>the</w:t>
      </w:r>
      <w:r>
        <w:rPr>
          <w:spacing w:val="-1"/>
        </w:rPr>
        <w:t xml:space="preserve"> </w:t>
      </w:r>
      <w:r>
        <w:t>SEND Code of Practice (2015). This states:</w:t>
      </w:r>
    </w:p>
    <w:p w14:paraId="36862419" w14:textId="77777777" w:rsidR="004706E5" w:rsidRDefault="00000000">
      <w:pPr>
        <w:pStyle w:val="BodyText"/>
        <w:spacing w:before="164" w:line="259" w:lineRule="auto"/>
        <w:ind w:left="165"/>
      </w:pPr>
      <w:r>
        <w:rPr>
          <w:b/>
        </w:rPr>
        <w:t xml:space="preserve">Special Educational Needs: </w:t>
      </w:r>
      <w:r>
        <w:t>A child or young person has special educational needs if he or she has a learning</w:t>
      </w:r>
      <w:r>
        <w:rPr>
          <w:spacing w:val="-5"/>
        </w:rPr>
        <w:t xml:space="preserve"> </w:t>
      </w:r>
      <w:r>
        <w:t>difficulty</w:t>
      </w:r>
      <w:r>
        <w:rPr>
          <w:spacing w:val="-5"/>
        </w:rPr>
        <w:t xml:space="preserve"> </w:t>
      </w:r>
      <w:r>
        <w:t>or</w:t>
      </w:r>
      <w:r>
        <w:rPr>
          <w:spacing w:val="-6"/>
        </w:rPr>
        <w:t xml:space="preserve"> </w:t>
      </w:r>
      <w:r>
        <w:t>disability</w:t>
      </w:r>
      <w:r>
        <w:rPr>
          <w:spacing w:val="-5"/>
        </w:rPr>
        <w:t xml:space="preserve"> </w:t>
      </w:r>
      <w:r>
        <w:t>which</w:t>
      </w:r>
      <w:r>
        <w:rPr>
          <w:spacing w:val="-6"/>
        </w:rPr>
        <w:t xml:space="preserve"> </w:t>
      </w:r>
      <w:r>
        <w:t>calls</w:t>
      </w:r>
      <w:r>
        <w:rPr>
          <w:spacing w:val="-6"/>
        </w:rPr>
        <w:t xml:space="preserve"> </w:t>
      </w:r>
      <w:r>
        <w:t>for</w:t>
      </w:r>
      <w:r>
        <w:rPr>
          <w:spacing w:val="-3"/>
        </w:rPr>
        <w:t xml:space="preserve"> </w:t>
      </w:r>
      <w:r>
        <w:t>special</w:t>
      </w:r>
      <w:r>
        <w:rPr>
          <w:spacing w:val="-5"/>
        </w:rPr>
        <w:t xml:space="preserve"> </w:t>
      </w:r>
      <w:r>
        <w:t>educational</w:t>
      </w:r>
      <w:r>
        <w:rPr>
          <w:spacing w:val="-4"/>
        </w:rPr>
        <w:t xml:space="preserve"> </w:t>
      </w:r>
      <w:r>
        <w:t>provision</w:t>
      </w:r>
      <w:r>
        <w:rPr>
          <w:spacing w:val="-6"/>
        </w:rPr>
        <w:t xml:space="preserve"> </w:t>
      </w:r>
      <w:r>
        <w:t>to</w:t>
      </w:r>
      <w:r>
        <w:rPr>
          <w:spacing w:val="-4"/>
        </w:rPr>
        <w:t xml:space="preserve"> </w:t>
      </w:r>
      <w:r>
        <w:t>be</w:t>
      </w:r>
      <w:r>
        <w:rPr>
          <w:spacing w:val="-7"/>
        </w:rPr>
        <w:t xml:space="preserve"> </w:t>
      </w:r>
      <w:r>
        <w:t>made</w:t>
      </w:r>
      <w:r>
        <w:rPr>
          <w:spacing w:val="-6"/>
        </w:rPr>
        <w:t xml:space="preserve"> </w:t>
      </w:r>
      <w:r>
        <w:t>for</w:t>
      </w:r>
      <w:r>
        <w:rPr>
          <w:spacing w:val="-6"/>
        </w:rPr>
        <w:t xml:space="preserve"> </w:t>
      </w:r>
      <w:r>
        <w:t>him</w:t>
      </w:r>
      <w:r>
        <w:rPr>
          <w:spacing w:val="-5"/>
        </w:rPr>
        <w:t xml:space="preserve"> </w:t>
      </w:r>
      <w:r>
        <w:t>or</w:t>
      </w:r>
      <w:r>
        <w:rPr>
          <w:spacing w:val="-3"/>
        </w:rPr>
        <w:t xml:space="preserve"> </w:t>
      </w:r>
      <w:r>
        <w:rPr>
          <w:spacing w:val="-4"/>
        </w:rPr>
        <w:t>her.</w:t>
      </w:r>
    </w:p>
    <w:p w14:paraId="5323B29D" w14:textId="77777777" w:rsidR="004706E5" w:rsidRDefault="00000000">
      <w:pPr>
        <w:pStyle w:val="ListParagraph"/>
        <w:numPr>
          <w:ilvl w:val="1"/>
          <w:numId w:val="8"/>
        </w:numPr>
        <w:tabs>
          <w:tab w:val="left" w:pos="885"/>
        </w:tabs>
        <w:spacing w:before="159" w:line="259" w:lineRule="auto"/>
        <w:ind w:right="23"/>
        <w:jc w:val="both"/>
      </w:pPr>
      <w:r>
        <w:rPr>
          <w:b/>
        </w:rPr>
        <w:t xml:space="preserve">A learning difficulty or disability </w:t>
      </w:r>
      <w:r>
        <w:t>is a significantly greater difficulty in learning than the majority of others of the same age.</w:t>
      </w:r>
    </w:p>
    <w:p w14:paraId="1B882194" w14:textId="77777777" w:rsidR="004706E5" w:rsidRDefault="00000000">
      <w:pPr>
        <w:pStyle w:val="ListParagraph"/>
        <w:numPr>
          <w:ilvl w:val="1"/>
          <w:numId w:val="8"/>
        </w:numPr>
        <w:tabs>
          <w:tab w:val="left" w:pos="885"/>
        </w:tabs>
        <w:spacing w:line="259" w:lineRule="auto"/>
        <w:ind w:right="20"/>
        <w:jc w:val="both"/>
      </w:pPr>
      <w:r>
        <w:rPr>
          <w:b/>
        </w:rPr>
        <w:t>Special</w:t>
      </w:r>
      <w:r>
        <w:rPr>
          <w:b/>
          <w:spacing w:val="-6"/>
        </w:rPr>
        <w:t xml:space="preserve"> </w:t>
      </w:r>
      <w:r>
        <w:rPr>
          <w:b/>
        </w:rPr>
        <w:t>educational</w:t>
      </w:r>
      <w:r>
        <w:rPr>
          <w:b/>
          <w:spacing w:val="-7"/>
        </w:rPr>
        <w:t xml:space="preserve"> </w:t>
      </w:r>
      <w:r>
        <w:rPr>
          <w:b/>
        </w:rPr>
        <w:t>provision</w:t>
      </w:r>
      <w:r>
        <w:rPr>
          <w:b/>
          <w:spacing w:val="-6"/>
        </w:rPr>
        <w:t xml:space="preserve"> </w:t>
      </w:r>
      <w:r>
        <w:t>means</w:t>
      </w:r>
      <w:r>
        <w:rPr>
          <w:spacing w:val="-7"/>
        </w:rPr>
        <w:t xml:space="preserve"> </w:t>
      </w:r>
      <w:r>
        <w:t>educational</w:t>
      </w:r>
      <w:r>
        <w:rPr>
          <w:spacing w:val="-9"/>
        </w:rPr>
        <w:t xml:space="preserve"> </w:t>
      </w:r>
      <w:r>
        <w:t>or</w:t>
      </w:r>
      <w:r>
        <w:rPr>
          <w:spacing w:val="-9"/>
        </w:rPr>
        <w:t xml:space="preserve"> </w:t>
      </w:r>
      <w:r>
        <w:t>training</w:t>
      </w:r>
      <w:r>
        <w:rPr>
          <w:spacing w:val="-7"/>
        </w:rPr>
        <w:t xml:space="preserve"> </w:t>
      </w:r>
      <w:r>
        <w:t>provision</w:t>
      </w:r>
      <w:r>
        <w:rPr>
          <w:spacing w:val="-7"/>
        </w:rPr>
        <w:t xml:space="preserve"> </w:t>
      </w:r>
      <w:r>
        <w:t>that</w:t>
      </w:r>
      <w:r>
        <w:rPr>
          <w:spacing w:val="-7"/>
        </w:rPr>
        <w:t xml:space="preserve"> </w:t>
      </w:r>
      <w:r>
        <w:t>is</w:t>
      </w:r>
      <w:r>
        <w:rPr>
          <w:spacing w:val="-9"/>
        </w:rPr>
        <w:t xml:space="preserve"> </w:t>
      </w:r>
      <w:r>
        <w:t>additional</w:t>
      </w:r>
      <w:r>
        <w:rPr>
          <w:spacing w:val="-7"/>
        </w:rPr>
        <w:t xml:space="preserve"> </w:t>
      </w:r>
      <w:r>
        <w:t>to,</w:t>
      </w:r>
      <w:r>
        <w:rPr>
          <w:spacing w:val="-9"/>
        </w:rPr>
        <w:t xml:space="preserve"> </w:t>
      </w:r>
      <w:r>
        <w:t xml:space="preserve">or different from, that made generally for others of the same age in a mainstream setting in </w:t>
      </w:r>
      <w:r>
        <w:rPr>
          <w:spacing w:val="-2"/>
        </w:rPr>
        <w:t>England</w:t>
      </w:r>
    </w:p>
    <w:p w14:paraId="507CFDDC" w14:textId="77777777" w:rsidR="004706E5" w:rsidRDefault="00000000">
      <w:pPr>
        <w:pStyle w:val="ListParagraph"/>
        <w:numPr>
          <w:ilvl w:val="1"/>
          <w:numId w:val="8"/>
        </w:numPr>
        <w:tabs>
          <w:tab w:val="left" w:pos="885"/>
        </w:tabs>
        <w:spacing w:line="259" w:lineRule="auto"/>
        <w:ind w:right="16"/>
        <w:jc w:val="both"/>
      </w:pPr>
      <w:r>
        <w:rPr>
          <w:b/>
        </w:rPr>
        <w:t xml:space="preserve">Disability: </w:t>
      </w:r>
      <w:r>
        <w:t>Many children and young people who have SEND may have a disability under the Equality Act 2010 – that is ‘...a physical or mental impairment which has a long-term and substantial adverse effect on their ability to carry out normal day-to-day activities’. This definition includes sensory impairments such as those affecting sight or hearing, and long-term health conditions such as asthma, diabetes, epilepsy, and cancer.</w:t>
      </w:r>
    </w:p>
    <w:p w14:paraId="6623CB9E" w14:textId="77777777" w:rsidR="004706E5" w:rsidRDefault="004706E5">
      <w:pPr>
        <w:pStyle w:val="BodyText"/>
        <w:spacing w:before="180"/>
      </w:pPr>
    </w:p>
    <w:p w14:paraId="06475F6B" w14:textId="77777777" w:rsidR="004706E5" w:rsidRDefault="00000000">
      <w:pPr>
        <w:pStyle w:val="Heading2"/>
        <w:rPr>
          <w:u w:val="none"/>
        </w:rPr>
      </w:pPr>
      <w:r>
        <w:t>Our</w:t>
      </w:r>
      <w:r>
        <w:rPr>
          <w:spacing w:val="-4"/>
        </w:rPr>
        <w:t xml:space="preserve"> </w:t>
      </w:r>
      <w:r>
        <w:t>School</w:t>
      </w:r>
      <w:r>
        <w:rPr>
          <w:spacing w:val="-3"/>
        </w:rPr>
        <w:t xml:space="preserve"> </w:t>
      </w:r>
      <w:r>
        <w:rPr>
          <w:spacing w:val="-2"/>
        </w:rPr>
        <w:t>Approach</w:t>
      </w:r>
    </w:p>
    <w:p w14:paraId="7B243860" w14:textId="77777777" w:rsidR="004706E5" w:rsidRDefault="004706E5">
      <w:pPr>
        <w:pStyle w:val="BodyText"/>
        <w:spacing w:before="32"/>
        <w:rPr>
          <w:b/>
        </w:rPr>
      </w:pPr>
    </w:p>
    <w:p w14:paraId="3793B708" w14:textId="2915F059" w:rsidR="004706E5" w:rsidRDefault="006C4D27">
      <w:pPr>
        <w:pStyle w:val="BodyText"/>
        <w:ind w:left="165" w:right="17"/>
        <w:jc w:val="both"/>
      </w:pPr>
      <w:r>
        <w:t>St James</w:t>
      </w:r>
      <w:r>
        <w:rPr>
          <w:spacing w:val="-2"/>
        </w:rPr>
        <w:t xml:space="preserve"> </w:t>
      </w:r>
      <w:r>
        <w:t>CE</w:t>
      </w:r>
      <w:r>
        <w:rPr>
          <w:spacing w:val="-5"/>
        </w:rPr>
        <w:t xml:space="preserve"> </w:t>
      </w:r>
      <w:r>
        <w:t>Primary School</w:t>
      </w:r>
      <w:r>
        <w:rPr>
          <w:spacing w:val="-5"/>
        </w:rPr>
        <w:t xml:space="preserve"> </w:t>
      </w:r>
      <w:r>
        <w:t>creates</w:t>
      </w:r>
      <w:r>
        <w:rPr>
          <w:spacing w:val="-4"/>
        </w:rPr>
        <w:t xml:space="preserve"> </w:t>
      </w:r>
      <w:r>
        <w:t>a</w:t>
      </w:r>
      <w:r>
        <w:rPr>
          <w:spacing w:val="-2"/>
        </w:rPr>
        <w:t xml:space="preserve"> </w:t>
      </w:r>
      <w:r>
        <w:t>positive</w:t>
      </w:r>
      <w:r>
        <w:rPr>
          <w:spacing w:val="-2"/>
        </w:rPr>
        <w:t xml:space="preserve"> </w:t>
      </w:r>
      <w:r>
        <w:t>SEND</w:t>
      </w:r>
      <w:r>
        <w:rPr>
          <w:spacing w:val="-1"/>
        </w:rPr>
        <w:t xml:space="preserve"> </w:t>
      </w:r>
      <w:r>
        <w:t>culture</w:t>
      </w:r>
      <w:r>
        <w:rPr>
          <w:spacing w:val="-2"/>
        </w:rPr>
        <w:t xml:space="preserve"> </w:t>
      </w:r>
      <w:r>
        <w:t>where</w:t>
      </w:r>
      <w:r>
        <w:rPr>
          <w:spacing w:val="-2"/>
        </w:rPr>
        <w:t xml:space="preserve"> </w:t>
      </w:r>
      <w:r>
        <w:t>all</w:t>
      </w:r>
      <w:r>
        <w:rPr>
          <w:spacing w:val="-6"/>
        </w:rPr>
        <w:t xml:space="preserve"> </w:t>
      </w:r>
      <w:r>
        <w:t>staff</w:t>
      </w:r>
      <w:r>
        <w:rPr>
          <w:spacing w:val="-2"/>
        </w:rPr>
        <w:t xml:space="preserve"> </w:t>
      </w:r>
      <w:r>
        <w:t>have</w:t>
      </w:r>
      <w:r>
        <w:rPr>
          <w:spacing w:val="-4"/>
        </w:rPr>
        <w:t xml:space="preserve"> </w:t>
      </w:r>
      <w:r>
        <w:t>a</w:t>
      </w:r>
      <w:r>
        <w:rPr>
          <w:spacing w:val="-2"/>
        </w:rPr>
        <w:t xml:space="preserve"> </w:t>
      </w:r>
      <w:r>
        <w:t>responsibility</w:t>
      </w:r>
      <w:r>
        <w:rPr>
          <w:spacing w:val="-2"/>
        </w:rPr>
        <w:t xml:space="preserve"> </w:t>
      </w:r>
      <w:r>
        <w:t>for</w:t>
      </w:r>
      <w:r>
        <w:rPr>
          <w:spacing w:val="-4"/>
        </w:rPr>
        <w:t xml:space="preserve"> </w:t>
      </w:r>
      <w:r>
        <w:t>each child</w:t>
      </w:r>
      <w:r>
        <w:rPr>
          <w:spacing w:val="-5"/>
        </w:rPr>
        <w:t xml:space="preserve"> </w:t>
      </w:r>
      <w:r>
        <w:t>with</w:t>
      </w:r>
      <w:r>
        <w:rPr>
          <w:spacing w:val="-3"/>
        </w:rPr>
        <w:t xml:space="preserve"> </w:t>
      </w:r>
      <w:r>
        <w:t>SEND</w:t>
      </w:r>
      <w:r>
        <w:rPr>
          <w:spacing w:val="-2"/>
        </w:rPr>
        <w:t xml:space="preserve"> </w:t>
      </w:r>
      <w:r>
        <w:t>and</w:t>
      </w:r>
      <w:r>
        <w:rPr>
          <w:spacing w:val="-4"/>
        </w:rPr>
        <w:t xml:space="preserve"> </w:t>
      </w:r>
      <w:r>
        <w:t>work</w:t>
      </w:r>
      <w:r>
        <w:rPr>
          <w:spacing w:val="-3"/>
        </w:rPr>
        <w:t xml:space="preserve"> </w:t>
      </w:r>
      <w:r>
        <w:t>together</w:t>
      </w:r>
      <w:r>
        <w:rPr>
          <w:spacing w:val="-3"/>
        </w:rPr>
        <w:t xml:space="preserve"> </w:t>
      </w:r>
      <w:r>
        <w:t>in</w:t>
      </w:r>
      <w:r>
        <w:rPr>
          <w:spacing w:val="-5"/>
        </w:rPr>
        <w:t xml:space="preserve"> </w:t>
      </w:r>
      <w:r>
        <w:t>the</w:t>
      </w:r>
      <w:r>
        <w:rPr>
          <w:spacing w:val="-3"/>
        </w:rPr>
        <w:t xml:space="preserve"> </w:t>
      </w:r>
      <w:r>
        <w:t>best</w:t>
      </w:r>
      <w:r>
        <w:rPr>
          <w:spacing w:val="-3"/>
        </w:rPr>
        <w:t xml:space="preserve"> </w:t>
      </w:r>
      <w:r>
        <w:t>interests</w:t>
      </w:r>
      <w:r>
        <w:rPr>
          <w:spacing w:val="-3"/>
        </w:rPr>
        <w:t xml:space="preserve"> </w:t>
      </w:r>
      <w:r>
        <w:t>of</w:t>
      </w:r>
      <w:r>
        <w:rPr>
          <w:spacing w:val="-3"/>
        </w:rPr>
        <w:t xml:space="preserve"> </w:t>
      </w:r>
      <w:r>
        <w:t>the</w:t>
      </w:r>
      <w:r>
        <w:rPr>
          <w:spacing w:val="-3"/>
        </w:rPr>
        <w:t xml:space="preserve"> </w:t>
      </w:r>
      <w:r>
        <w:t>child.</w:t>
      </w:r>
      <w:r>
        <w:rPr>
          <w:spacing w:val="-4"/>
        </w:rPr>
        <w:t xml:space="preserve"> </w:t>
      </w:r>
      <w:r>
        <w:t>We</w:t>
      </w:r>
      <w:r>
        <w:rPr>
          <w:spacing w:val="-3"/>
        </w:rPr>
        <w:t xml:space="preserve"> </w:t>
      </w:r>
      <w:r>
        <w:t>are</w:t>
      </w:r>
      <w:r>
        <w:rPr>
          <w:spacing w:val="-3"/>
        </w:rPr>
        <w:t xml:space="preserve"> </w:t>
      </w:r>
      <w:r>
        <w:t>‘inclusive</w:t>
      </w:r>
      <w:r>
        <w:rPr>
          <w:spacing w:val="-3"/>
        </w:rPr>
        <w:t xml:space="preserve"> </w:t>
      </w:r>
      <w:r>
        <w:t>by</w:t>
      </w:r>
      <w:r>
        <w:rPr>
          <w:spacing w:val="-3"/>
        </w:rPr>
        <w:t xml:space="preserve"> </w:t>
      </w:r>
      <w:r>
        <w:t>design’</w:t>
      </w:r>
      <w:r>
        <w:rPr>
          <w:spacing w:val="-3"/>
        </w:rPr>
        <w:t xml:space="preserve"> </w:t>
      </w:r>
      <w:r>
        <w:t>in</w:t>
      </w:r>
      <w:r>
        <w:rPr>
          <w:spacing w:val="-5"/>
        </w:rPr>
        <w:t xml:space="preserve"> </w:t>
      </w:r>
      <w:r>
        <w:t>all that</w:t>
      </w:r>
      <w:r>
        <w:rPr>
          <w:spacing w:val="-2"/>
        </w:rPr>
        <w:t xml:space="preserve"> </w:t>
      </w:r>
      <w:r>
        <w:t>we</w:t>
      </w:r>
      <w:r>
        <w:rPr>
          <w:spacing w:val="-2"/>
        </w:rPr>
        <w:t xml:space="preserve"> </w:t>
      </w:r>
      <w:r>
        <w:t>do.</w:t>
      </w:r>
      <w:r>
        <w:rPr>
          <w:spacing w:val="-3"/>
        </w:rPr>
        <w:t xml:space="preserve"> </w:t>
      </w:r>
      <w:r>
        <w:t>Inclusion,</w:t>
      </w:r>
      <w:r>
        <w:rPr>
          <w:spacing w:val="-2"/>
        </w:rPr>
        <w:t xml:space="preserve"> </w:t>
      </w:r>
      <w:r>
        <w:t>including support for</w:t>
      </w:r>
      <w:r>
        <w:rPr>
          <w:spacing w:val="-2"/>
        </w:rPr>
        <w:t xml:space="preserve"> </w:t>
      </w:r>
      <w:r>
        <w:t>children</w:t>
      </w:r>
      <w:r>
        <w:rPr>
          <w:spacing w:val="-3"/>
        </w:rPr>
        <w:t xml:space="preserve"> </w:t>
      </w:r>
      <w:r>
        <w:t>with SEND and</w:t>
      </w:r>
      <w:r>
        <w:rPr>
          <w:spacing w:val="-3"/>
        </w:rPr>
        <w:t xml:space="preserve"> </w:t>
      </w:r>
      <w:r>
        <w:t>those</w:t>
      </w:r>
      <w:r>
        <w:rPr>
          <w:spacing w:val="-2"/>
        </w:rPr>
        <w:t xml:space="preserve"> </w:t>
      </w:r>
      <w:r>
        <w:t>who</w:t>
      </w:r>
      <w:r>
        <w:rPr>
          <w:spacing w:val="-1"/>
        </w:rPr>
        <w:t xml:space="preserve"> </w:t>
      </w:r>
      <w:r>
        <w:t>are socioeconomically disadvantaged, is a</w:t>
      </w:r>
      <w:r>
        <w:rPr>
          <w:spacing w:val="-1"/>
        </w:rPr>
        <w:t xml:space="preserve"> </w:t>
      </w:r>
      <w:r>
        <w:t>collective responsibility embedded across all aspects</w:t>
      </w:r>
      <w:r>
        <w:rPr>
          <w:spacing w:val="-2"/>
        </w:rPr>
        <w:t xml:space="preserve"> </w:t>
      </w:r>
      <w:r>
        <w:t xml:space="preserve">of school life. This approach reflects the principles outlined in </w:t>
      </w:r>
      <w:r>
        <w:rPr>
          <w:b/>
        </w:rPr>
        <w:t xml:space="preserve">Every Child Achieving and Thriving </w:t>
      </w:r>
      <w:r>
        <w:t>(DFE, February 2026), with a focus</w:t>
      </w:r>
      <w:r>
        <w:rPr>
          <w:spacing w:val="-6"/>
        </w:rPr>
        <w:t xml:space="preserve"> </w:t>
      </w:r>
      <w:r>
        <w:t>on</w:t>
      </w:r>
      <w:r>
        <w:rPr>
          <w:spacing w:val="-4"/>
        </w:rPr>
        <w:t xml:space="preserve"> </w:t>
      </w:r>
      <w:r>
        <w:t>ensuring</w:t>
      </w:r>
      <w:r>
        <w:rPr>
          <w:spacing w:val="-4"/>
        </w:rPr>
        <w:t xml:space="preserve"> </w:t>
      </w:r>
      <w:r>
        <w:t>that</w:t>
      </w:r>
      <w:r>
        <w:rPr>
          <w:spacing w:val="-3"/>
        </w:rPr>
        <w:t xml:space="preserve"> </w:t>
      </w:r>
      <w:r>
        <w:t>every</w:t>
      </w:r>
      <w:r>
        <w:rPr>
          <w:spacing w:val="-3"/>
        </w:rPr>
        <w:t xml:space="preserve"> </w:t>
      </w:r>
      <w:r>
        <w:t>child</w:t>
      </w:r>
      <w:r>
        <w:rPr>
          <w:spacing w:val="-5"/>
        </w:rPr>
        <w:t xml:space="preserve"> </w:t>
      </w:r>
      <w:r>
        <w:t>can</w:t>
      </w:r>
      <w:r>
        <w:rPr>
          <w:spacing w:val="-4"/>
        </w:rPr>
        <w:t xml:space="preserve"> </w:t>
      </w:r>
      <w:r>
        <w:t>access</w:t>
      </w:r>
      <w:r>
        <w:rPr>
          <w:spacing w:val="-6"/>
        </w:rPr>
        <w:t xml:space="preserve"> </w:t>
      </w:r>
      <w:r>
        <w:t>the</w:t>
      </w:r>
      <w:r>
        <w:rPr>
          <w:spacing w:val="-3"/>
        </w:rPr>
        <w:t xml:space="preserve"> </w:t>
      </w:r>
      <w:r>
        <w:t>right</w:t>
      </w:r>
      <w:r>
        <w:rPr>
          <w:spacing w:val="-7"/>
        </w:rPr>
        <w:t xml:space="preserve"> </w:t>
      </w:r>
      <w:r>
        <w:t>support</w:t>
      </w:r>
      <w:r>
        <w:rPr>
          <w:spacing w:val="-3"/>
        </w:rPr>
        <w:t xml:space="preserve"> </w:t>
      </w:r>
      <w:r>
        <w:t>at</w:t>
      </w:r>
      <w:r>
        <w:rPr>
          <w:spacing w:val="-6"/>
        </w:rPr>
        <w:t xml:space="preserve"> </w:t>
      </w:r>
      <w:r>
        <w:t>the</w:t>
      </w:r>
      <w:r>
        <w:rPr>
          <w:spacing w:val="-3"/>
        </w:rPr>
        <w:t xml:space="preserve"> </w:t>
      </w:r>
      <w:r>
        <w:t>right</w:t>
      </w:r>
      <w:r>
        <w:rPr>
          <w:spacing w:val="-5"/>
        </w:rPr>
        <w:t xml:space="preserve"> </w:t>
      </w:r>
      <w:r>
        <w:t>time</w:t>
      </w:r>
      <w:r>
        <w:rPr>
          <w:spacing w:val="-3"/>
        </w:rPr>
        <w:t xml:space="preserve"> </w:t>
      </w:r>
      <w:r>
        <w:t>to</w:t>
      </w:r>
      <w:r>
        <w:rPr>
          <w:spacing w:val="-4"/>
        </w:rPr>
        <w:t xml:space="preserve"> </w:t>
      </w:r>
      <w:r>
        <w:t>achieve</w:t>
      </w:r>
      <w:r>
        <w:rPr>
          <w:spacing w:val="-3"/>
        </w:rPr>
        <w:t xml:space="preserve"> </w:t>
      </w:r>
      <w:r>
        <w:t>and</w:t>
      </w:r>
      <w:r>
        <w:rPr>
          <w:spacing w:val="-4"/>
        </w:rPr>
        <w:t xml:space="preserve"> </w:t>
      </w:r>
      <w:r>
        <w:t>thrive. We have high aspirations and expectations for all pupils, driven by our Christian Vision and values.</w:t>
      </w:r>
    </w:p>
    <w:p w14:paraId="38E186FF" w14:textId="77777777" w:rsidR="004706E5" w:rsidRDefault="004706E5">
      <w:pPr>
        <w:pStyle w:val="BodyText"/>
        <w:spacing w:before="12"/>
      </w:pPr>
    </w:p>
    <w:p w14:paraId="3F04BD5A" w14:textId="77777777" w:rsidR="004706E5" w:rsidRDefault="00000000">
      <w:pPr>
        <w:pStyle w:val="BodyText"/>
        <w:ind w:left="165" w:right="17"/>
        <w:jc w:val="both"/>
      </w:pPr>
      <w:r>
        <w:t>Our 10 ‘Inclusive Practice Principles’ are central to our ‘Inclusion by Design’ approach. They enable our</w:t>
      </w:r>
      <w:r>
        <w:rPr>
          <w:spacing w:val="-2"/>
        </w:rPr>
        <w:t xml:space="preserve"> </w:t>
      </w:r>
      <w:r>
        <w:t>Inclusion</w:t>
      </w:r>
      <w:r>
        <w:rPr>
          <w:spacing w:val="-3"/>
        </w:rPr>
        <w:t xml:space="preserve"> </w:t>
      </w:r>
      <w:r>
        <w:t>Strategy</w:t>
      </w:r>
      <w:r>
        <w:rPr>
          <w:spacing w:val="-4"/>
        </w:rPr>
        <w:t xml:space="preserve"> </w:t>
      </w:r>
      <w:r>
        <w:t>vision</w:t>
      </w:r>
      <w:r>
        <w:rPr>
          <w:spacing w:val="-3"/>
        </w:rPr>
        <w:t xml:space="preserve"> </w:t>
      </w:r>
      <w:r>
        <w:t>to</w:t>
      </w:r>
      <w:r>
        <w:rPr>
          <w:spacing w:val="-4"/>
        </w:rPr>
        <w:t xml:space="preserve"> </w:t>
      </w:r>
      <w:r>
        <w:t>be</w:t>
      </w:r>
      <w:r>
        <w:rPr>
          <w:spacing w:val="-4"/>
        </w:rPr>
        <w:t xml:space="preserve"> </w:t>
      </w:r>
      <w:r>
        <w:t>lived</w:t>
      </w:r>
      <w:r>
        <w:rPr>
          <w:spacing w:val="-5"/>
        </w:rPr>
        <w:t xml:space="preserve"> </w:t>
      </w:r>
      <w:r>
        <w:t>out</w:t>
      </w:r>
      <w:r>
        <w:rPr>
          <w:spacing w:val="-4"/>
        </w:rPr>
        <w:t xml:space="preserve"> </w:t>
      </w:r>
      <w:r>
        <w:t>and</w:t>
      </w:r>
      <w:r>
        <w:rPr>
          <w:spacing w:val="-4"/>
        </w:rPr>
        <w:t xml:space="preserve"> </w:t>
      </w:r>
      <w:r>
        <w:t>provide</w:t>
      </w:r>
      <w:r>
        <w:rPr>
          <w:spacing w:val="-2"/>
        </w:rPr>
        <w:t xml:space="preserve"> </w:t>
      </w:r>
      <w:r>
        <w:t>a</w:t>
      </w:r>
      <w:r>
        <w:rPr>
          <w:spacing w:val="-5"/>
        </w:rPr>
        <w:t xml:space="preserve"> </w:t>
      </w:r>
      <w:r>
        <w:t>clear</w:t>
      </w:r>
      <w:r>
        <w:rPr>
          <w:spacing w:val="-5"/>
        </w:rPr>
        <w:t xml:space="preserve"> </w:t>
      </w:r>
      <w:r>
        <w:t>framework</w:t>
      </w:r>
      <w:r>
        <w:rPr>
          <w:spacing w:val="-4"/>
        </w:rPr>
        <w:t xml:space="preserve"> </w:t>
      </w:r>
      <w:r>
        <w:t>for</w:t>
      </w:r>
      <w:r>
        <w:rPr>
          <w:spacing w:val="-5"/>
        </w:rPr>
        <w:t xml:space="preserve"> </w:t>
      </w:r>
      <w:r>
        <w:t>all</w:t>
      </w:r>
      <w:r>
        <w:rPr>
          <w:spacing w:val="-2"/>
        </w:rPr>
        <w:t xml:space="preserve"> </w:t>
      </w:r>
      <w:r>
        <w:t>school</w:t>
      </w:r>
      <w:r>
        <w:rPr>
          <w:spacing w:val="-5"/>
        </w:rPr>
        <w:t xml:space="preserve"> </w:t>
      </w:r>
      <w:r>
        <w:t>stakeholders to</w:t>
      </w:r>
      <w:r>
        <w:rPr>
          <w:spacing w:val="-1"/>
        </w:rPr>
        <w:t xml:space="preserve"> </w:t>
      </w:r>
      <w:r>
        <w:t>implement,</w:t>
      </w:r>
      <w:r>
        <w:rPr>
          <w:spacing w:val="-2"/>
        </w:rPr>
        <w:t xml:space="preserve"> </w:t>
      </w:r>
      <w:r>
        <w:t>embed</w:t>
      </w:r>
      <w:r>
        <w:rPr>
          <w:spacing w:val="-5"/>
        </w:rPr>
        <w:t xml:space="preserve"> </w:t>
      </w:r>
      <w:r>
        <w:t>and</w:t>
      </w:r>
      <w:r>
        <w:rPr>
          <w:spacing w:val="-6"/>
        </w:rPr>
        <w:t xml:space="preserve"> </w:t>
      </w:r>
      <w:r>
        <w:t>monitor</w:t>
      </w:r>
      <w:r>
        <w:rPr>
          <w:spacing w:val="-5"/>
        </w:rPr>
        <w:t xml:space="preserve"> </w:t>
      </w:r>
      <w:r>
        <w:t>inclusive</w:t>
      </w:r>
      <w:r>
        <w:rPr>
          <w:spacing w:val="-2"/>
        </w:rPr>
        <w:t xml:space="preserve"> </w:t>
      </w:r>
      <w:r>
        <w:t>practice in</w:t>
      </w:r>
      <w:r>
        <w:rPr>
          <w:spacing w:val="-3"/>
        </w:rPr>
        <w:t xml:space="preserve"> </w:t>
      </w:r>
      <w:r>
        <w:t>response</w:t>
      </w:r>
      <w:r>
        <w:rPr>
          <w:spacing w:val="-2"/>
        </w:rPr>
        <w:t xml:space="preserve"> </w:t>
      </w:r>
      <w:r>
        <w:t>to</w:t>
      </w:r>
      <w:r>
        <w:rPr>
          <w:spacing w:val="-3"/>
        </w:rPr>
        <w:t xml:space="preserve"> </w:t>
      </w:r>
      <w:r>
        <w:t>the</w:t>
      </w:r>
      <w:r>
        <w:rPr>
          <w:spacing w:val="-4"/>
        </w:rPr>
        <w:t xml:space="preserve"> </w:t>
      </w:r>
      <w:r>
        <w:t>changing</w:t>
      </w:r>
      <w:r>
        <w:rPr>
          <w:spacing w:val="-3"/>
        </w:rPr>
        <w:t xml:space="preserve"> </w:t>
      </w:r>
      <w:r>
        <w:t>needs</w:t>
      </w:r>
      <w:r>
        <w:rPr>
          <w:spacing w:val="-4"/>
        </w:rPr>
        <w:t xml:space="preserve"> </w:t>
      </w:r>
      <w:r>
        <w:t>of</w:t>
      </w:r>
      <w:r>
        <w:rPr>
          <w:spacing w:val="-4"/>
        </w:rPr>
        <w:t xml:space="preserve"> </w:t>
      </w:r>
      <w:r>
        <w:t>our</w:t>
      </w:r>
      <w:r>
        <w:rPr>
          <w:spacing w:val="-2"/>
        </w:rPr>
        <w:t xml:space="preserve"> </w:t>
      </w:r>
      <w:r>
        <w:t>pupils. All</w:t>
      </w:r>
      <w:r>
        <w:rPr>
          <w:spacing w:val="-13"/>
        </w:rPr>
        <w:t xml:space="preserve"> </w:t>
      </w:r>
      <w:r>
        <w:t>10</w:t>
      </w:r>
      <w:r>
        <w:rPr>
          <w:spacing w:val="-12"/>
        </w:rPr>
        <w:t xml:space="preserve"> </w:t>
      </w:r>
      <w:r>
        <w:t>principles</w:t>
      </w:r>
      <w:r>
        <w:rPr>
          <w:spacing w:val="-13"/>
        </w:rPr>
        <w:t xml:space="preserve"> </w:t>
      </w:r>
      <w:r>
        <w:t>hold</w:t>
      </w:r>
      <w:r>
        <w:rPr>
          <w:spacing w:val="-12"/>
        </w:rPr>
        <w:t xml:space="preserve"> </w:t>
      </w:r>
      <w:r>
        <w:t>equal</w:t>
      </w:r>
      <w:r>
        <w:rPr>
          <w:spacing w:val="-13"/>
        </w:rPr>
        <w:t xml:space="preserve"> </w:t>
      </w:r>
      <w:r>
        <w:t>importance</w:t>
      </w:r>
      <w:r>
        <w:rPr>
          <w:spacing w:val="-12"/>
        </w:rPr>
        <w:t xml:space="preserve"> </w:t>
      </w:r>
      <w:r>
        <w:t>and</w:t>
      </w:r>
      <w:r>
        <w:rPr>
          <w:spacing w:val="-13"/>
        </w:rPr>
        <w:t xml:space="preserve"> </w:t>
      </w:r>
      <w:r>
        <w:t>work</w:t>
      </w:r>
      <w:r>
        <w:rPr>
          <w:spacing w:val="-12"/>
        </w:rPr>
        <w:t xml:space="preserve"> </w:t>
      </w:r>
      <w:r>
        <w:t>as</w:t>
      </w:r>
      <w:r>
        <w:rPr>
          <w:spacing w:val="-12"/>
        </w:rPr>
        <w:t xml:space="preserve"> </w:t>
      </w:r>
      <w:r>
        <w:t>a</w:t>
      </w:r>
      <w:r>
        <w:rPr>
          <w:spacing w:val="-13"/>
        </w:rPr>
        <w:t xml:space="preserve"> </w:t>
      </w:r>
      <w:r>
        <w:t>cumulative</w:t>
      </w:r>
      <w:r>
        <w:rPr>
          <w:spacing w:val="-12"/>
        </w:rPr>
        <w:t xml:space="preserve"> </w:t>
      </w:r>
      <w:r>
        <w:t>whole</w:t>
      </w:r>
      <w:r>
        <w:rPr>
          <w:spacing w:val="-13"/>
        </w:rPr>
        <w:t xml:space="preserve"> </w:t>
      </w:r>
      <w:r>
        <w:t>to</w:t>
      </w:r>
      <w:r>
        <w:rPr>
          <w:spacing w:val="-12"/>
        </w:rPr>
        <w:t xml:space="preserve"> </w:t>
      </w:r>
      <w:r>
        <w:t>develop</w:t>
      </w:r>
      <w:r>
        <w:rPr>
          <w:spacing w:val="-13"/>
        </w:rPr>
        <w:t xml:space="preserve"> </w:t>
      </w:r>
      <w:r>
        <w:t>a</w:t>
      </w:r>
      <w:r>
        <w:rPr>
          <w:spacing w:val="-12"/>
        </w:rPr>
        <w:t xml:space="preserve"> </w:t>
      </w:r>
      <w:r>
        <w:t>strong,</w:t>
      </w:r>
      <w:r>
        <w:rPr>
          <w:spacing w:val="-12"/>
        </w:rPr>
        <w:t xml:space="preserve"> </w:t>
      </w:r>
      <w:r>
        <w:t>consistent and sustainable culture of inclusion.</w:t>
      </w:r>
    </w:p>
    <w:p w14:paraId="33E101EF" w14:textId="5B2B07BB" w:rsidR="004706E5" w:rsidRDefault="004706E5">
      <w:pPr>
        <w:pStyle w:val="BodyText"/>
        <w:spacing w:before="11"/>
        <w:rPr>
          <w:sz w:val="10"/>
        </w:rPr>
      </w:pPr>
    </w:p>
    <w:p w14:paraId="4546392E" w14:textId="1CD48094" w:rsidR="00E43C1F" w:rsidRDefault="00E43C1F">
      <w:pPr>
        <w:pStyle w:val="BodyText"/>
        <w:spacing w:before="11"/>
        <w:rPr>
          <w:sz w:val="10"/>
        </w:rPr>
      </w:pPr>
      <w:r w:rsidRPr="00E43C1F">
        <w:rPr>
          <w:noProof/>
          <w:sz w:val="10"/>
        </w:rPr>
        <w:drawing>
          <wp:anchor distT="0" distB="0" distL="114300" distR="114300" simplePos="0" relativeHeight="251673600" behindDoc="0" locked="0" layoutInCell="1" allowOverlap="1" wp14:anchorId="37095399" wp14:editId="2D34EE85">
            <wp:simplePos x="0" y="0"/>
            <wp:positionH relativeFrom="column">
              <wp:posOffset>118110</wp:posOffset>
            </wp:positionH>
            <wp:positionV relativeFrom="paragraph">
              <wp:posOffset>6350</wp:posOffset>
            </wp:positionV>
            <wp:extent cx="5628005" cy="3165475"/>
            <wp:effectExtent l="0" t="0" r="0" b="0"/>
            <wp:wrapNone/>
            <wp:docPr id="1414285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285659" name=""/>
                    <pic:cNvPicPr/>
                  </pic:nvPicPr>
                  <pic:blipFill>
                    <a:blip r:embed="rId8">
                      <a:extLst>
                        <a:ext uri="{28A0092B-C50C-407E-A947-70E740481C1C}">
                          <a14:useLocalDpi xmlns:a14="http://schemas.microsoft.com/office/drawing/2010/main" val="0"/>
                        </a:ext>
                      </a:extLst>
                    </a:blip>
                    <a:stretch>
                      <a:fillRect/>
                    </a:stretch>
                  </pic:blipFill>
                  <pic:spPr>
                    <a:xfrm>
                      <a:off x="0" y="0"/>
                      <a:ext cx="5628005" cy="3165475"/>
                    </a:xfrm>
                    <a:prstGeom prst="rect">
                      <a:avLst/>
                    </a:prstGeom>
                  </pic:spPr>
                </pic:pic>
              </a:graphicData>
            </a:graphic>
            <wp14:sizeRelH relativeFrom="page">
              <wp14:pctWidth>0</wp14:pctWidth>
            </wp14:sizeRelH>
            <wp14:sizeRelV relativeFrom="page">
              <wp14:pctHeight>0</wp14:pctHeight>
            </wp14:sizeRelV>
          </wp:anchor>
        </w:drawing>
      </w:r>
    </w:p>
    <w:p w14:paraId="65D8439E" w14:textId="77777777" w:rsidR="004706E5" w:rsidRDefault="004706E5">
      <w:pPr>
        <w:pStyle w:val="BodyText"/>
        <w:rPr>
          <w:sz w:val="10"/>
        </w:rPr>
      </w:pPr>
    </w:p>
    <w:p w14:paraId="5A13F84D" w14:textId="08F74E4E" w:rsidR="006C4D27" w:rsidRDefault="006C4D27">
      <w:pPr>
        <w:pStyle w:val="BodyText"/>
        <w:rPr>
          <w:sz w:val="10"/>
        </w:rPr>
        <w:sectPr w:rsidR="006C4D27" w:rsidSect="006C4D27">
          <w:headerReference w:type="default" r:id="rId9"/>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pPr>
    </w:p>
    <w:p w14:paraId="4B2990F1" w14:textId="51D795FF" w:rsidR="004706E5" w:rsidRDefault="004706E5">
      <w:pPr>
        <w:pStyle w:val="BodyText"/>
        <w:spacing w:before="198"/>
      </w:pPr>
    </w:p>
    <w:p w14:paraId="14AA47C4" w14:textId="77777777" w:rsidR="004706E5" w:rsidRDefault="00000000">
      <w:pPr>
        <w:pStyle w:val="BodyText"/>
        <w:spacing w:line="259" w:lineRule="auto"/>
        <w:ind w:left="165" w:right="17"/>
        <w:jc w:val="both"/>
      </w:pPr>
      <w:r>
        <w:t xml:space="preserve">Quality-first teaching and inclusive practice is evident throughout the whole school (both in our classrooms and during intervention sessions) as teaching and learning is adapted, modified and </w:t>
      </w:r>
      <w:proofErr w:type="spellStart"/>
      <w:r>
        <w:t>personalised</w:t>
      </w:r>
      <w:proofErr w:type="spellEnd"/>
      <w:r>
        <w:t xml:space="preserve"> to ensure all children make progress. This report demonstrates our approach to SEND that we as a whole school have adopted in our everyday practice.</w:t>
      </w:r>
    </w:p>
    <w:p w14:paraId="638FF85A" w14:textId="77777777" w:rsidR="004706E5" w:rsidRDefault="00000000">
      <w:pPr>
        <w:pStyle w:val="BodyText"/>
        <w:spacing w:before="161" w:line="259" w:lineRule="auto"/>
        <w:ind w:left="165" w:right="19"/>
        <w:jc w:val="both"/>
      </w:pPr>
      <w:r>
        <w:t>Our school adopts the Graduated Approach cycle of Assess, Plan, Do, Review (APDR). This approach ensures we can have early identification of SEND, assess an individual child’s needs effectively, plan how we can best meet their needs and most importantly review the impact we are having on a child and their progress and plan for further reasonable adjustments necessary to help the child.</w:t>
      </w:r>
    </w:p>
    <w:p w14:paraId="25377FD8" w14:textId="77777777" w:rsidR="004706E5" w:rsidRDefault="00000000">
      <w:pPr>
        <w:pStyle w:val="BodyText"/>
        <w:spacing w:before="152"/>
        <w:rPr>
          <w:sz w:val="20"/>
        </w:rPr>
      </w:pPr>
      <w:r>
        <w:rPr>
          <w:noProof/>
          <w:sz w:val="20"/>
        </w:rPr>
        <w:drawing>
          <wp:anchor distT="0" distB="0" distL="0" distR="0" simplePos="0" relativeHeight="251671552" behindDoc="1" locked="0" layoutInCell="1" allowOverlap="1" wp14:anchorId="513F52EA" wp14:editId="56A227F5">
            <wp:simplePos x="0" y="0"/>
            <wp:positionH relativeFrom="page">
              <wp:posOffset>1160460</wp:posOffset>
            </wp:positionH>
            <wp:positionV relativeFrom="paragraph">
              <wp:posOffset>266898</wp:posOffset>
            </wp:positionV>
            <wp:extent cx="5207626" cy="2475738"/>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5207626" cy="2475738"/>
                    </a:xfrm>
                    <a:prstGeom prst="rect">
                      <a:avLst/>
                    </a:prstGeom>
                  </pic:spPr>
                </pic:pic>
              </a:graphicData>
            </a:graphic>
          </wp:anchor>
        </w:drawing>
      </w:r>
    </w:p>
    <w:p w14:paraId="5D305191" w14:textId="77777777" w:rsidR="004706E5" w:rsidRDefault="004706E5">
      <w:pPr>
        <w:pStyle w:val="BodyText"/>
      </w:pPr>
    </w:p>
    <w:p w14:paraId="21B60830" w14:textId="77777777" w:rsidR="004706E5" w:rsidRDefault="004706E5">
      <w:pPr>
        <w:pStyle w:val="BodyText"/>
        <w:spacing w:before="59"/>
      </w:pPr>
    </w:p>
    <w:p w14:paraId="5F64CB1D" w14:textId="77777777" w:rsidR="004706E5" w:rsidRDefault="00000000">
      <w:pPr>
        <w:pStyle w:val="Heading1"/>
        <w:numPr>
          <w:ilvl w:val="0"/>
          <w:numId w:val="8"/>
        </w:numPr>
        <w:tabs>
          <w:tab w:val="left" w:pos="478"/>
        </w:tabs>
        <w:ind w:left="478" w:hanging="313"/>
      </w:pPr>
      <w:r>
        <w:rPr>
          <w:color w:val="2E5395"/>
        </w:rPr>
        <w:t>Special</w:t>
      </w:r>
      <w:r>
        <w:rPr>
          <w:color w:val="2E5395"/>
          <w:spacing w:val="-11"/>
        </w:rPr>
        <w:t xml:space="preserve"> </w:t>
      </w:r>
      <w:r>
        <w:rPr>
          <w:color w:val="2E5395"/>
        </w:rPr>
        <w:t>Educational</w:t>
      </w:r>
      <w:r>
        <w:rPr>
          <w:color w:val="2E5395"/>
          <w:spacing w:val="-12"/>
        </w:rPr>
        <w:t xml:space="preserve"> </w:t>
      </w:r>
      <w:r>
        <w:rPr>
          <w:color w:val="2E5395"/>
        </w:rPr>
        <w:t>Needs</w:t>
      </w:r>
      <w:r>
        <w:rPr>
          <w:color w:val="2E5395"/>
          <w:spacing w:val="-12"/>
        </w:rPr>
        <w:t xml:space="preserve"> </w:t>
      </w:r>
      <w:r>
        <w:rPr>
          <w:color w:val="2E5395"/>
          <w:spacing w:val="-2"/>
        </w:rPr>
        <w:t>Information:</w:t>
      </w:r>
    </w:p>
    <w:p w14:paraId="38D101C9" w14:textId="77777777" w:rsidR="004706E5" w:rsidRDefault="00000000">
      <w:pPr>
        <w:pStyle w:val="BodyText"/>
        <w:spacing w:before="32" w:line="259" w:lineRule="auto"/>
        <w:ind w:left="165" w:right="22"/>
        <w:jc w:val="both"/>
      </w:pPr>
      <w:r>
        <w:t>The SEND Code of Practice 2015 lays out four main areas of SEND. Children with SEND needs will generally fit into one or more of these areas. Below are the four areas and the provision in place at our school:</w:t>
      </w:r>
    </w:p>
    <w:p w14:paraId="453E4539" w14:textId="77777777" w:rsidR="004706E5" w:rsidRDefault="00000000">
      <w:pPr>
        <w:pStyle w:val="Heading2"/>
        <w:spacing w:before="159"/>
        <w:jc w:val="both"/>
        <w:rPr>
          <w:u w:val="none"/>
        </w:rPr>
      </w:pPr>
      <w:r>
        <w:t>Communication</w:t>
      </w:r>
      <w:r>
        <w:rPr>
          <w:spacing w:val="-7"/>
        </w:rPr>
        <w:t xml:space="preserve"> </w:t>
      </w:r>
      <w:r>
        <w:t>and</w:t>
      </w:r>
      <w:r>
        <w:rPr>
          <w:spacing w:val="-7"/>
        </w:rPr>
        <w:t xml:space="preserve"> </w:t>
      </w:r>
      <w:r>
        <w:rPr>
          <w:spacing w:val="-2"/>
        </w:rPr>
        <w:t>Interaction</w:t>
      </w:r>
    </w:p>
    <w:p w14:paraId="00F2874F" w14:textId="77777777" w:rsidR="004706E5" w:rsidRDefault="00000000">
      <w:pPr>
        <w:pStyle w:val="BodyText"/>
        <w:spacing w:before="180" w:line="259" w:lineRule="auto"/>
        <w:ind w:left="165" w:right="19"/>
        <w:jc w:val="both"/>
      </w:pPr>
      <w:r>
        <w:t>Communication</w:t>
      </w:r>
      <w:r>
        <w:rPr>
          <w:spacing w:val="-5"/>
        </w:rPr>
        <w:t xml:space="preserve"> </w:t>
      </w:r>
      <w:r>
        <w:t>and</w:t>
      </w:r>
      <w:r>
        <w:rPr>
          <w:spacing w:val="-3"/>
        </w:rPr>
        <w:t xml:space="preserve"> </w:t>
      </w:r>
      <w:r>
        <w:t>interaction</w:t>
      </w:r>
      <w:r>
        <w:rPr>
          <w:spacing w:val="-5"/>
        </w:rPr>
        <w:t xml:space="preserve"> </w:t>
      </w:r>
      <w:r>
        <w:t>conditions</w:t>
      </w:r>
      <w:r>
        <w:rPr>
          <w:spacing w:val="-4"/>
        </w:rPr>
        <w:t xml:space="preserve"> </w:t>
      </w:r>
      <w:r>
        <w:t>may</w:t>
      </w:r>
      <w:r>
        <w:rPr>
          <w:spacing w:val="-2"/>
        </w:rPr>
        <w:t xml:space="preserve"> </w:t>
      </w:r>
      <w:r>
        <w:t>include</w:t>
      </w:r>
      <w:r>
        <w:rPr>
          <w:spacing w:val="-2"/>
        </w:rPr>
        <w:t xml:space="preserve"> </w:t>
      </w:r>
      <w:r>
        <w:t>children</w:t>
      </w:r>
      <w:r>
        <w:rPr>
          <w:spacing w:val="-2"/>
        </w:rPr>
        <w:t xml:space="preserve"> </w:t>
      </w:r>
      <w:r>
        <w:t>and</w:t>
      </w:r>
      <w:r>
        <w:rPr>
          <w:spacing w:val="-6"/>
        </w:rPr>
        <w:t xml:space="preserve"> </w:t>
      </w:r>
      <w:r>
        <w:t>young</w:t>
      </w:r>
      <w:r>
        <w:rPr>
          <w:spacing w:val="-3"/>
        </w:rPr>
        <w:t xml:space="preserve"> </w:t>
      </w:r>
      <w:r>
        <w:t>people</w:t>
      </w:r>
      <w:r>
        <w:rPr>
          <w:spacing w:val="-2"/>
        </w:rPr>
        <w:t xml:space="preserve"> </w:t>
      </w:r>
      <w:r>
        <w:t>who</w:t>
      </w:r>
      <w:r>
        <w:rPr>
          <w:spacing w:val="-1"/>
        </w:rPr>
        <w:t xml:space="preserve"> </w:t>
      </w:r>
      <w:r>
        <w:t>have</w:t>
      </w:r>
      <w:r>
        <w:rPr>
          <w:spacing w:val="-4"/>
        </w:rPr>
        <w:t xml:space="preserve"> </w:t>
      </w:r>
      <w:r>
        <w:t>speech, language and communication needs. They may have difficulty in communicating with others and/or they may have difficulty saying what they want to or understanding what is being said to them. Children</w:t>
      </w:r>
      <w:r>
        <w:rPr>
          <w:spacing w:val="-13"/>
        </w:rPr>
        <w:t xml:space="preserve"> </w:t>
      </w:r>
      <w:r>
        <w:t>may</w:t>
      </w:r>
      <w:r>
        <w:rPr>
          <w:spacing w:val="-13"/>
        </w:rPr>
        <w:t xml:space="preserve"> </w:t>
      </w:r>
      <w:r>
        <w:t>also</w:t>
      </w:r>
      <w:r>
        <w:rPr>
          <w:spacing w:val="-12"/>
        </w:rPr>
        <w:t xml:space="preserve"> </w:t>
      </w:r>
      <w:r>
        <w:t>be</w:t>
      </w:r>
      <w:r>
        <w:rPr>
          <w:spacing w:val="-14"/>
        </w:rPr>
        <w:t xml:space="preserve"> </w:t>
      </w:r>
      <w:r>
        <w:t>delayed</w:t>
      </w:r>
      <w:r>
        <w:rPr>
          <w:spacing w:val="-13"/>
        </w:rPr>
        <w:t xml:space="preserve"> </w:t>
      </w:r>
      <w:r>
        <w:t>in</w:t>
      </w:r>
      <w:r>
        <w:rPr>
          <w:spacing w:val="-13"/>
        </w:rPr>
        <w:t xml:space="preserve"> </w:t>
      </w:r>
      <w:r>
        <w:t>using</w:t>
      </w:r>
      <w:r>
        <w:rPr>
          <w:spacing w:val="-13"/>
        </w:rPr>
        <w:t xml:space="preserve"> </w:t>
      </w:r>
      <w:r>
        <w:t>language</w:t>
      </w:r>
      <w:r>
        <w:rPr>
          <w:spacing w:val="-13"/>
        </w:rPr>
        <w:t xml:space="preserve"> </w:t>
      </w:r>
      <w:r>
        <w:t>and</w:t>
      </w:r>
      <w:r>
        <w:rPr>
          <w:spacing w:val="-13"/>
        </w:rPr>
        <w:t xml:space="preserve"> </w:t>
      </w:r>
      <w:r>
        <w:t>difficulties</w:t>
      </w:r>
      <w:r>
        <w:rPr>
          <w:spacing w:val="-12"/>
        </w:rPr>
        <w:t xml:space="preserve"> </w:t>
      </w:r>
      <w:r>
        <w:t>in</w:t>
      </w:r>
      <w:r>
        <w:rPr>
          <w:spacing w:val="-13"/>
        </w:rPr>
        <w:t xml:space="preserve"> </w:t>
      </w:r>
      <w:r>
        <w:t>social</w:t>
      </w:r>
      <w:r>
        <w:rPr>
          <w:spacing w:val="-15"/>
        </w:rPr>
        <w:t xml:space="preserve"> </w:t>
      </w:r>
      <w:r>
        <w:t>communication</w:t>
      </w:r>
      <w:r>
        <w:rPr>
          <w:spacing w:val="-13"/>
        </w:rPr>
        <w:t xml:space="preserve"> </w:t>
      </w:r>
      <w:r>
        <w:t>such</w:t>
      </w:r>
      <w:r>
        <w:rPr>
          <w:spacing w:val="-13"/>
        </w:rPr>
        <w:t xml:space="preserve"> </w:t>
      </w:r>
      <w:r>
        <w:t>as</w:t>
      </w:r>
      <w:r>
        <w:rPr>
          <w:spacing w:val="-13"/>
        </w:rPr>
        <w:t xml:space="preserve"> </w:t>
      </w:r>
      <w:r>
        <w:t>autism.</w:t>
      </w:r>
    </w:p>
    <w:p w14:paraId="733D8EE1" w14:textId="77777777" w:rsidR="004706E5" w:rsidRDefault="00000000">
      <w:pPr>
        <w:pStyle w:val="BodyText"/>
        <w:spacing w:before="160" w:line="259" w:lineRule="auto"/>
        <w:ind w:left="165" w:right="15"/>
        <w:jc w:val="both"/>
      </w:pPr>
      <w:r>
        <w:t>The school works closely with and makes effective use of guidance from Speech and Language Therapists</w:t>
      </w:r>
      <w:r>
        <w:rPr>
          <w:spacing w:val="-9"/>
        </w:rPr>
        <w:t xml:space="preserve"> </w:t>
      </w:r>
      <w:r>
        <w:t>to</w:t>
      </w:r>
      <w:r>
        <w:rPr>
          <w:spacing w:val="-8"/>
        </w:rPr>
        <w:t xml:space="preserve"> </w:t>
      </w:r>
      <w:r>
        <w:t>put</w:t>
      </w:r>
      <w:r>
        <w:rPr>
          <w:spacing w:val="-8"/>
        </w:rPr>
        <w:t xml:space="preserve"> </w:t>
      </w:r>
      <w:r>
        <w:t>into</w:t>
      </w:r>
      <w:r>
        <w:rPr>
          <w:spacing w:val="-8"/>
        </w:rPr>
        <w:t xml:space="preserve"> </w:t>
      </w:r>
      <w:r>
        <w:t>place</w:t>
      </w:r>
      <w:r>
        <w:rPr>
          <w:spacing w:val="-11"/>
        </w:rPr>
        <w:t xml:space="preserve"> </w:t>
      </w:r>
      <w:r>
        <w:t>effective</w:t>
      </w:r>
      <w:r>
        <w:rPr>
          <w:spacing w:val="-11"/>
        </w:rPr>
        <w:t xml:space="preserve"> </w:t>
      </w:r>
      <w:r>
        <w:t>strategies</w:t>
      </w:r>
      <w:r>
        <w:rPr>
          <w:spacing w:val="-9"/>
        </w:rPr>
        <w:t xml:space="preserve"> </w:t>
      </w:r>
      <w:r>
        <w:t>to</w:t>
      </w:r>
      <w:r>
        <w:rPr>
          <w:spacing w:val="-8"/>
        </w:rPr>
        <w:t xml:space="preserve"> </w:t>
      </w:r>
      <w:r>
        <w:t>enable</w:t>
      </w:r>
      <w:r>
        <w:rPr>
          <w:spacing w:val="-9"/>
        </w:rPr>
        <w:t xml:space="preserve"> </w:t>
      </w:r>
      <w:r>
        <w:t>students</w:t>
      </w:r>
      <w:r>
        <w:rPr>
          <w:spacing w:val="-9"/>
        </w:rPr>
        <w:t xml:space="preserve"> </w:t>
      </w:r>
      <w:r>
        <w:t>to</w:t>
      </w:r>
      <w:r>
        <w:rPr>
          <w:spacing w:val="-8"/>
        </w:rPr>
        <w:t xml:space="preserve"> </w:t>
      </w:r>
      <w:r>
        <w:t>succeed</w:t>
      </w:r>
      <w:r>
        <w:rPr>
          <w:spacing w:val="-12"/>
        </w:rPr>
        <w:t xml:space="preserve"> </w:t>
      </w:r>
      <w:r>
        <w:t>within</w:t>
      </w:r>
      <w:r>
        <w:rPr>
          <w:spacing w:val="-10"/>
        </w:rPr>
        <w:t xml:space="preserve"> </w:t>
      </w:r>
      <w:r>
        <w:t>their</w:t>
      </w:r>
      <w:r>
        <w:rPr>
          <w:spacing w:val="-10"/>
        </w:rPr>
        <w:t xml:space="preserve"> </w:t>
      </w:r>
      <w:r>
        <w:t>classrooms. We provide 1:1 support to deliver intervention recommended by Speech and Language Therapists. We also support pupils with autism through our highly trained teachers and teaching assistants who have</w:t>
      </w:r>
      <w:r>
        <w:rPr>
          <w:spacing w:val="-5"/>
        </w:rPr>
        <w:t xml:space="preserve"> </w:t>
      </w:r>
      <w:r>
        <w:t>completed</w:t>
      </w:r>
      <w:r>
        <w:rPr>
          <w:spacing w:val="-9"/>
        </w:rPr>
        <w:t xml:space="preserve"> </w:t>
      </w:r>
      <w:r>
        <w:t>training</w:t>
      </w:r>
      <w:r>
        <w:rPr>
          <w:spacing w:val="-6"/>
        </w:rPr>
        <w:t xml:space="preserve"> </w:t>
      </w:r>
      <w:r>
        <w:t>on</w:t>
      </w:r>
      <w:r>
        <w:rPr>
          <w:spacing w:val="-9"/>
        </w:rPr>
        <w:t xml:space="preserve"> </w:t>
      </w:r>
      <w:r>
        <w:t>support</w:t>
      </w:r>
      <w:r>
        <w:rPr>
          <w:spacing w:val="-6"/>
        </w:rPr>
        <w:t xml:space="preserve"> </w:t>
      </w:r>
      <w:r>
        <w:t>pupils</w:t>
      </w:r>
      <w:r>
        <w:rPr>
          <w:spacing w:val="-6"/>
        </w:rPr>
        <w:t xml:space="preserve"> </w:t>
      </w:r>
      <w:r>
        <w:t>with</w:t>
      </w:r>
      <w:r>
        <w:rPr>
          <w:spacing w:val="-6"/>
        </w:rPr>
        <w:t xml:space="preserve"> </w:t>
      </w:r>
      <w:r>
        <w:t>ASD.</w:t>
      </w:r>
      <w:r>
        <w:rPr>
          <w:spacing w:val="-6"/>
        </w:rPr>
        <w:t xml:space="preserve"> </w:t>
      </w:r>
      <w:r>
        <w:t>Further</w:t>
      </w:r>
      <w:r>
        <w:rPr>
          <w:spacing w:val="-6"/>
        </w:rPr>
        <w:t xml:space="preserve"> </w:t>
      </w:r>
      <w:r>
        <w:t>whole</w:t>
      </w:r>
      <w:r>
        <w:rPr>
          <w:spacing w:val="-5"/>
        </w:rPr>
        <w:t xml:space="preserve"> </w:t>
      </w:r>
      <w:r>
        <w:t>school</w:t>
      </w:r>
      <w:r>
        <w:rPr>
          <w:spacing w:val="-8"/>
        </w:rPr>
        <w:t xml:space="preserve"> </w:t>
      </w:r>
      <w:r>
        <w:t>training</w:t>
      </w:r>
      <w:r>
        <w:rPr>
          <w:spacing w:val="-6"/>
        </w:rPr>
        <w:t xml:space="preserve"> </w:t>
      </w:r>
      <w:r>
        <w:t>will</w:t>
      </w:r>
      <w:r>
        <w:rPr>
          <w:spacing w:val="-6"/>
        </w:rPr>
        <w:t xml:space="preserve"> </w:t>
      </w:r>
      <w:r>
        <w:t>take</w:t>
      </w:r>
      <w:r>
        <w:rPr>
          <w:spacing w:val="-7"/>
        </w:rPr>
        <w:t xml:space="preserve"> </w:t>
      </w:r>
      <w:r>
        <w:t>place</w:t>
      </w:r>
      <w:r>
        <w:rPr>
          <w:spacing w:val="-5"/>
        </w:rPr>
        <w:t xml:space="preserve"> </w:t>
      </w:r>
      <w:r>
        <w:t xml:space="preserve">this year through the Autism in Schools Project. We support pupils through adaptive teaching methods and scaffolded learning, targeted intervention </w:t>
      </w:r>
      <w:proofErr w:type="spellStart"/>
      <w:r>
        <w:t>programmes</w:t>
      </w:r>
      <w:proofErr w:type="spellEnd"/>
      <w:r>
        <w:t xml:space="preserve">, and </w:t>
      </w:r>
      <w:proofErr w:type="spellStart"/>
      <w:r>
        <w:t>individualised</w:t>
      </w:r>
      <w:proofErr w:type="spellEnd"/>
      <w:r>
        <w:t xml:space="preserve"> targets.</w:t>
      </w:r>
    </w:p>
    <w:p w14:paraId="1B9F3BE3" w14:textId="77777777" w:rsidR="004706E5" w:rsidRDefault="00000000">
      <w:pPr>
        <w:pStyle w:val="Heading2"/>
        <w:spacing w:before="159"/>
        <w:jc w:val="both"/>
        <w:rPr>
          <w:u w:val="none"/>
        </w:rPr>
      </w:pPr>
      <w:r>
        <w:t>Cognition</w:t>
      </w:r>
      <w:r>
        <w:rPr>
          <w:spacing w:val="-6"/>
        </w:rPr>
        <w:t xml:space="preserve"> </w:t>
      </w:r>
      <w:r>
        <w:t>and</w:t>
      </w:r>
      <w:r>
        <w:rPr>
          <w:spacing w:val="-6"/>
        </w:rPr>
        <w:t xml:space="preserve"> </w:t>
      </w:r>
      <w:r>
        <w:rPr>
          <w:spacing w:val="-2"/>
        </w:rPr>
        <w:t>Learning</w:t>
      </w:r>
    </w:p>
    <w:p w14:paraId="46C932EE" w14:textId="77777777" w:rsidR="004706E5" w:rsidRDefault="00000000">
      <w:pPr>
        <w:pStyle w:val="BodyText"/>
        <w:spacing w:before="180" w:line="259" w:lineRule="auto"/>
        <w:ind w:left="165"/>
      </w:pPr>
      <w:r>
        <w:t>Cognition and learning difficulties can affect children’s ability to learn and do well at school. Specific learning</w:t>
      </w:r>
      <w:r>
        <w:rPr>
          <w:spacing w:val="-8"/>
        </w:rPr>
        <w:t xml:space="preserve"> </w:t>
      </w:r>
      <w:r>
        <w:t>difficulties</w:t>
      </w:r>
      <w:r>
        <w:rPr>
          <w:spacing w:val="-5"/>
        </w:rPr>
        <w:t xml:space="preserve"> </w:t>
      </w:r>
      <w:r>
        <w:t>(</w:t>
      </w:r>
      <w:proofErr w:type="spellStart"/>
      <w:r>
        <w:t>SpLD</w:t>
      </w:r>
      <w:proofErr w:type="spellEnd"/>
      <w:r>
        <w:t>)</w:t>
      </w:r>
      <w:r>
        <w:rPr>
          <w:spacing w:val="-4"/>
        </w:rPr>
        <w:t xml:space="preserve"> </w:t>
      </w:r>
      <w:r>
        <w:t>include</w:t>
      </w:r>
      <w:r>
        <w:rPr>
          <w:spacing w:val="-5"/>
        </w:rPr>
        <w:t xml:space="preserve"> </w:t>
      </w:r>
      <w:r>
        <w:t>a</w:t>
      </w:r>
      <w:r>
        <w:rPr>
          <w:spacing w:val="-4"/>
        </w:rPr>
        <w:t xml:space="preserve"> </w:t>
      </w:r>
      <w:r>
        <w:t>range</w:t>
      </w:r>
      <w:r>
        <w:rPr>
          <w:spacing w:val="-5"/>
        </w:rPr>
        <w:t xml:space="preserve"> </w:t>
      </w:r>
      <w:r>
        <w:t>of</w:t>
      </w:r>
      <w:r>
        <w:rPr>
          <w:spacing w:val="-5"/>
        </w:rPr>
        <w:t xml:space="preserve"> </w:t>
      </w:r>
      <w:r>
        <w:t>conditions</w:t>
      </w:r>
      <w:r>
        <w:rPr>
          <w:spacing w:val="-4"/>
        </w:rPr>
        <w:t xml:space="preserve"> </w:t>
      </w:r>
      <w:r>
        <w:t>such</w:t>
      </w:r>
      <w:r>
        <w:rPr>
          <w:spacing w:val="-5"/>
        </w:rPr>
        <w:t xml:space="preserve"> </w:t>
      </w:r>
      <w:r>
        <w:t>as</w:t>
      </w:r>
      <w:r>
        <w:rPr>
          <w:spacing w:val="-4"/>
        </w:rPr>
        <w:t xml:space="preserve"> </w:t>
      </w:r>
      <w:r>
        <w:t>dyslexia,</w:t>
      </w:r>
      <w:r>
        <w:rPr>
          <w:spacing w:val="-5"/>
        </w:rPr>
        <w:t xml:space="preserve"> </w:t>
      </w:r>
      <w:r>
        <w:t>dyscalculia</w:t>
      </w:r>
      <w:r>
        <w:rPr>
          <w:spacing w:val="-4"/>
        </w:rPr>
        <w:t xml:space="preserve"> </w:t>
      </w:r>
      <w:r>
        <w:t>and</w:t>
      </w:r>
      <w:r>
        <w:rPr>
          <w:spacing w:val="-7"/>
        </w:rPr>
        <w:t xml:space="preserve"> </w:t>
      </w:r>
      <w:r>
        <w:t>dyspraxia.</w:t>
      </w:r>
      <w:r>
        <w:rPr>
          <w:spacing w:val="-4"/>
        </w:rPr>
        <w:t xml:space="preserve"> </w:t>
      </w:r>
      <w:r>
        <w:rPr>
          <w:spacing w:val="-10"/>
        </w:rPr>
        <w:t>A</w:t>
      </w:r>
    </w:p>
    <w:p w14:paraId="2FB3A888" w14:textId="77777777" w:rsidR="004706E5" w:rsidRDefault="004706E5">
      <w:pPr>
        <w:pStyle w:val="BodyText"/>
        <w:spacing w:line="259" w:lineRule="auto"/>
        <w:sectPr w:rsidR="004706E5" w:rsidSect="006C4D27">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pPr>
    </w:p>
    <w:p w14:paraId="1A553B9B" w14:textId="6E29C414" w:rsidR="004706E5" w:rsidRDefault="004706E5">
      <w:pPr>
        <w:pStyle w:val="BodyText"/>
        <w:spacing w:before="198"/>
      </w:pPr>
    </w:p>
    <w:p w14:paraId="52DC66C0" w14:textId="77777777" w:rsidR="004706E5" w:rsidRDefault="00000000">
      <w:pPr>
        <w:pStyle w:val="BodyText"/>
        <w:spacing w:line="259" w:lineRule="auto"/>
        <w:ind w:left="165" w:right="19"/>
        <w:jc w:val="both"/>
      </w:pPr>
      <w:r>
        <w:t>child may also be described as having ‘moderate’ or ‘severe’ learning difficulties depending on the degree</w:t>
      </w:r>
      <w:r>
        <w:rPr>
          <w:spacing w:val="-10"/>
        </w:rPr>
        <w:t xml:space="preserve"> </w:t>
      </w:r>
      <w:r>
        <w:t>of</w:t>
      </w:r>
      <w:r>
        <w:rPr>
          <w:spacing w:val="-8"/>
        </w:rPr>
        <w:t xml:space="preserve"> </w:t>
      </w:r>
      <w:r>
        <w:t>need</w:t>
      </w:r>
      <w:r>
        <w:rPr>
          <w:spacing w:val="-9"/>
        </w:rPr>
        <w:t xml:space="preserve"> </w:t>
      </w:r>
      <w:r>
        <w:t>and</w:t>
      </w:r>
      <w:r>
        <w:rPr>
          <w:spacing w:val="-11"/>
        </w:rPr>
        <w:t xml:space="preserve"> </w:t>
      </w:r>
      <w:r>
        <w:t>the</w:t>
      </w:r>
      <w:r>
        <w:rPr>
          <w:spacing w:val="-8"/>
        </w:rPr>
        <w:t xml:space="preserve"> </w:t>
      </w:r>
      <w:r>
        <w:t>impact</w:t>
      </w:r>
      <w:r>
        <w:rPr>
          <w:spacing w:val="-7"/>
        </w:rPr>
        <w:t xml:space="preserve"> </w:t>
      </w:r>
      <w:r>
        <w:t>this</w:t>
      </w:r>
      <w:r>
        <w:rPr>
          <w:spacing w:val="-10"/>
        </w:rPr>
        <w:t xml:space="preserve"> </w:t>
      </w:r>
      <w:r>
        <w:t>has</w:t>
      </w:r>
      <w:r>
        <w:rPr>
          <w:spacing w:val="-11"/>
        </w:rPr>
        <w:t xml:space="preserve"> </w:t>
      </w:r>
      <w:r>
        <w:t>on</w:t>
      </w:r>
      <w:r>
        <w:rPr>
          <w:spacing w:val="-9"/>
        </w:rPr>
        <w:t xml:space="preserve"> </w:t>
      </w:r>
      <w:r>
        <w:t>their</w:t>
      </w:r>
      <w:r>
        <w:rPr>
          <w:spacing w:val="-8"/>
        </w:rPr>
        <w:t xml:space="preserve"> </w:t>
      </w:r>
      <w:r>
        <w:t>lives.</w:t>
      </w:r>
      <w:r>
        <w:rPr>
          <w:spacing w:val="-10"/>
        </w:rPr>
        <w:t xml:space="preserve"> </w:t>
      </w:r>
      <w:r>
        <w:t>Learning</w:t>
      </w:r>
      <w:r>
        <w:rPr>
          <w:spacing w:val="-9"/>
        </w:rPr>
        <w:t xml:space="preserve"> </w:t>
      </w:r>
      <w:r>
        <w:t>difficulties</w:t>
      </w:r>
      <w:r>
        <w:rPr>
          <w:spacing w:val="-10"/>
        </w:rPr>
        <w:t xml:space="preserve"> </w:t>
      </w:r>
      <w:r>
        <w:t>cover</w:t>
      </w:r>
      <w:r>
        <w:rPr>
          <w:spacing w:val="-10"/>
        </w:rPr>
        <w:t xml:space="preserve"> </w:t>
      </w:r>
      <w:r>
        <w:t>a</w:t>
      </w:r>
      <w:r>
        <w:rPr>
          <w:spacing w:val="-11"/>
        </w:rPr>
        <w:t xml:space="preserve"> </w:t>
      </w:r>
      <w:r>
        <w:t>wide</w:t>
      </w:r>
      <w:r>
        <w:rPr>
          <w:spacing w:val="-8"/>
        </w:rPr>
        <w:t xml:space="preserve"> </w:t>
      </w:r>
      <w:r>
        <w:t>range</w:t>
      </w:r>
      <w:r>
        <w:rPr>
          <w:spacing w:val="-10"/>
        </w:rPr>
        <w:t xml:space="preserve"> </w:t>
      </w:r>
      <w:r>
        <w:t>of</w:t>
      </w:r>
      <w:r>
        <w:rPr>
          <w:spacing w:val="-11"/>
        </w:rPr>
        <w:t xml:space="preserve"> </w:t>
      </w:r>
      <w:r>
        <w:t>needs. Pupils with moderate learning difficulties (MLD) may need extra support in some areas of the curriculum and those with severe learning difficulties (SLD) are likely to need support in all areas of the curriculum and have associated difficulties with mobility and communication.</w:t>
      </w:r>
    </w:p>
    <w:p w14:paraId="6C5EAB7D" w14:textId="77777777" w:rsidR="004706E5" w:rsidRDefault="004706E5">
      <w:pPr>
        <w:pStyle w:val="BodyText"/>
      </w:pPr>
    </w:p>
    <w:p w14:paraId="06E5CF27" w14:textId="77777777" w:rsidR="004706E5" w:rsidRDefault="004706E5">
      <w:pPr>
        <w:pStyle w:val="BodyText"/>
        <w:spacing w:before="73"/>
      </w:pPr>
    </w:p>
    <w:p w14:paraId="3948BEA5" w14:textId="77777777" w:rsidR="004706E5" w:rsidRDefault="00000000">
      <w:pPr>
        <w:pStyle w:val="Heading2"/>
        <w:jc w:val="both"/>
        <w:rPr>
          <w:u w:val="none"/>
        </w:rPr>
      </w:pPr>
      <w:r>
        <w:t>Social,</w:t>
      </w:r>
      <w:r>
        <w:rPr>
          <w:spacing w:val="-8"/>
        </w:rPr>
        <w:t xml:space="preserve"> </w:t>
      </w:r>
      <w:r>
        <w:t>Emotional</w:t>
      </w:r>
      <w:r>
        <w:rPr>
          <w:spacing w:val="-6"/>
        </w:rPr>
        <w:t xml:space="preserve"> </w:t>
      </w:r>
      <w:r>
        <w:t>and</w:t>
      </w:r>
      <w:r>
        <w:rPr>
          <w:spacing w:val="-7"/>
        </w:rPr>
        <w:t xml:space="preserve"> </w:t>
      </w:r>
      <w:r>
        <w:t>Mental</w:t>
      </w:r>
      <w:r>
        <w:rPr>
          <w:spacing w:val="-6"/>
        </w:rPr>
        <w:t xml:space="preserve"> </w:t>
      </w:r>
      <w:r>
        <w:rPr>
          <w:spacing w:val="-2"/>
        </w:rPr>
        <w:t>Health</w:t>
      </w:r>
    </w:p>
    <w:p w14:paraId="36C6919D" w14:textId="77777777" w:rsidR="004706E5" w:rsidRDefault="00000000">
      <w:pPr>
        <w:pStyle w:val="BodyText"/>
        <w:spacing w:before="180"/>
        <w:ind w:left="165"/>
        <w:jc w:val="both"/>
      </w:pPr>
      <w:r>
        <w:t>Pupils</w:t>
      </w:r>
      <w:r>
        <w:rPr>
          <w:spacing w:val="-5"/>
        </w:rPr>
        <w:t xml:space="preserve"> </w:t>
      </w:r>
      <w:r>
        <w:t>experiencing</w:t>
      </w:r>
      <w:r>
        <w:rPr>
          <w:spacing w:val="-5"/>
        </w:rPr>
        <w:t xml:space="preserve"> </w:t>
      </w:r>
      <w:r>
        <w:t>social,</w:t>
      </w:r>
      <w:r>
        <w:rPr>
          <w:spacing w:val="-6"/>
        </w:rPr>
        <w:t xml:space="preserve"> </w:t>
      </w:r>
      <w:r>
        <w:t>emotional,</w:t>
      </w:r>
      <w:r>
        <w:rPr>
          <w:spacing w:val="-4"/>
        </w:rPr>
        <w:t xml:space="preserve"> </w:t>
      </w:r>
      <w:r>
        <w:t>and</w:t>
      </w:r>
      <w:r>
        <w:rPr>
          <w:spacing w:val="-7"/>
        </w:rPr>
        <w:t xml:space="preserve"> </w:t>
      </w:r>
      <w:r>
        <w:t>mental</w:t>
      </w:r>
      <w:r>
        <w:rPr>
          <w:spacing w:val="-6"/>
        </w:rPr>
        <w:t xml:space="preserve"> </w:t>
      </w:r>
      <w:r>
        <w:t>health</w:t>
      </w:r>
      <w:r>
        <w:rPr>
          <w:spacing w:val="-5"/>
        </w:rPr>
        <w:t xml:space="preserve"> </w:t>
      </w:r>
      <w:r>
        <w:t>difficulties</w:t>
      </w:r>
      <w:r>
        <w:rPr>
          <w:spacing w:val="-6"/>
        </w:rPr>
        <w:t xml:space="preserve"> </w:t>
      </w:r>
      <w:r>
        <w:t>may</w:t>
      </w:r>
      <w:r>
        <w:rPr>
          <w:spacing w:val="-4"/>
        </w:rPr>
        <w:t xml:space="preserve"> </w:t>
      </w:r>
      <w:r>
        <w:rPr>
          <w:spacing w:val="-5"/>
        </w:rPr>
        <w:t>be:</w:t>
      </w:r>
    </w:p>
    <w:p w14:paraId="7ACD0D6C" w14:textId="77777777" w:rsidR="004706E5" w:rsidRDefault="00000000">
      <w:pPr>
        <w:pStyle w:val="ListParagraph"/>
        <w:numPr>
          <w:ilvl w:val="0"/>
          <w:numId w:val="7"/>
        </w:numPr>
        <w:tabs>
          <w:tab w:val="left" w:pos="885"/>
        </w:tabs>
        <w:spacing w:before="183"/>
      </w:pPr>
      <w:r>
        <w:t>withdrawn</w:t>
      </w:r>
      <w:r>
        <w:rPr>
          <w:spacing w:val="-7"/>
        </w:rPr>
        <w:t xml:space="preserve"> </w:t>
      </w:r>
      <w:r>
        <w:t>or</w:t>
      </w:r>
      <w:r>
        <w:rPr>
          <w:spacing w:val="-3"/>
        </w:rPr>
        <w:t xml:space="preserve"> </w:t>
      </w:r>
      <w:r>
        <w:rPr>
          <w:spacing w:val="-2"/>
        </w:rPr>
        <w:t>isolated</w:t>
      </w:r>
    </w:p>
    <w:p w14:paraId="2788DCD3" w14:textId="77777777" w:rsidR="004706E5" w:rsidRDefault="00000000">
      <w:pPr>
        <w:pStyle w:val="ListParagraph"/>
        <w:numPr>
          <w:ilvl w:val="0"/>
          <w:numId w:val="7"/>
        </w:numPr>
        <w:tabs>
          <w:tab w:val="left" w:pos="885"/>
        </w:tabs>
        <w:spacing w:before="19"/>
      </w:pPr>
      <w:r>
        <w:t>hyperactive</w:t>
      </w:r>
      <w:r>
        <w:rPr>
          <w:spacing w:val="-5"/>
        </w:rPr>
        <w:t xml:space="preserve"> </w:t>
      </w:r>
      <w:r>
        <w:t>and</w:t>
      </w:r>
      <w:r>
        <w:rPr>
          <w:spacing w:val="-3"/>
        </w:rPr>
        <w:t xml:space="preserve"> </w:t>
      </w:r>
      <w:r>
        <w:t>lack</w:t>
      </w:r>
      <w:r>
        <w:rPr>
          <w:spacing w:val="-4"/>
        </w:rPr>
        <w:t xml:space="preserve"> </w:t>
      </w:r>
      <w:r>
        <w:rPr>
          <w:spacing w:val="-2"/>
        </w:rPr>
        <w:t>concentration</w:t>
      </w:r>
    </w:p>
    <w:p w14:paraId="488C5668" w14:textId="77777777" w:rsidR="004706E5" w:rsidRDefault="00000000">
      <w:pPr>
        <w:pStyle w:val="ListParagraph"/>
        <w:numPr>
          <w:ilvl w:val="0"/>
          <w:numId w:val="7"/>
        </w:numPr>
        <w:tabs>
          <w:tab w:val="left" w:pos="885"/>
        </w:tabs>
        <w:spacing w:before="22"/>
      </w:pPr>
      <w:r>
        <w:t>immature</w:t>
      </w:r>
      <w:r>
        <w:rPr>
          <w:spacing w:val="-5"/>
        </w:rPr>
        <w:t xml:space="preserve"> </w:t>
      </w:r>
      <w:r>
        <w:t>in</w:t>
      </w:r>
      <w:r>
        <w:rPr>
          <w:spacing w:val="-6"/>
        </w:rPr>
        <w:t xml:space="preserve"> </w:t>
      </w:r>
      <w:r>
        <w:t>relation</w:t>
      </w:r>
      <w:r>
        <w:rPr>
          <w:spacing w:val="-4"/>
        </w:rPr>
        <w:t xml:space="preserve"> </w:t>
      </w:r>
      <w:r>
        <w:t>to</w:t>
      </w:r>
      <w:r>
        <w:rPr>
          <w:spacing w:val="-1"/>
        </w:rPr>
        <w:t xml:space="preserve"> </w:t>
      </w:r>
      <w:r>
        <w:t>social</w:t>
      </w:r>
      <w:r>
        <w:rPr>
          <w:spacing w:val="-3"/>
        </w:rPr>
        <w:t xml:space="preserve"> </w:t>
      </w:r>
      <w:r>
        <w:rPr>
          <w:spacing w:val="-2"/>
        </w:rPr>
        <w:t>skills</w:t>
      </w:r>
    </w:p>
    <w:p w14:paraId="4ADB9FC2" w14:textId="77777777" w:rsidR="004706E5" w:rsidRDefault="00000000">
      <w:pPr>
        <w:pStyle w:val="ListParagraph"/>
        <w:numPr>
          <w:ilvl w:val="0"/>
          <w:numId w:val="7"/>
        </w:numPr>
        <w:tabs>
          <w:tab w:val="left" w:pos="885"/>
        </w:tabs>
        <w:spacing w:before="22"/>
      </w:pPr>
      <w:r>
        <w:t>displaying</w:t>
      </w:r>
      <w:r>
        <w:rPr>
          <w:spacing w:val="-12"/>
        </w:rPr>
        <w:t xml:space="preserve"> </w:t>
      </w:r>
      <w:proofErr w:type="spellStart"/>
      <w:r>
        <w:t>behaviour</w:t>
      </w:r>
      <w:proofErr w:type="spellEnd"/>
      <w:r>
        <w:rPr>
          <w:spacing w:val="-9"/>
        </w:rPr>
        <w:t xml:space="preserve"> </w:t>
      </w:r>
      <w:r>
        <w:t>that</w:t>
      </w:r>
      <w:r>
        <w:rPr>
          <w:spacing w:val="-11"/>
        </w:rPr>
        <w:t xml:space="preserve"> </w:t>
      </w:r>
      <w:r>
        <w:t>challenges</w:t>
      </w:r>
      <w:r>
        <w:rPr>
          <w:spacing w:val="-8"/>
        </w:rPr>
        <w:t xml:space="preserve"> </w:t>
      </w:r>
      <w:r>
        <w:t>which</w:t>
      </w:r>
      <w:r>
        <w:rPr>
          <w:spacing w:val="-12"/>
        </w:rPr>
        <w:t xml:space="preserve"> </w:t>
      </w:r>
      <w:r>
        <w:t>could</w:t>
      </w:r>
      <w:r>
        <w:rPr>
          <w:spacing w:val="-10"/>
        </w:rPr>
        <w:t xml:space="preserve"> </w:t>
      </w:r>
      <w:r>
        <w:t>be</w:t>
      </w:r>
      <w:r>
        <w:rPr>
          <w:spacing w:val="-9"/>
        </w:rPr>
        <w:t xml:space="preserve"> </w:t>
      </w:r>
      <w:r>
        <w:t>arising</w:t>
      </w:r>
      <w:r>
        <w:rPr>
          <w:spacing w:val="-9"/>
        </w:rPr>
        <w:t xml:space="preserve"> </w:t>
      </w:r>
      <w:r>
        <w:t>from</w:t>
      </w:r>
      <w:r>
        <w:rPr>
          <w:spacing w:val="-10"/>
        </w:rPr>
        <w:t xml:space="preserve"> </w:t>
      </w:r>
      <w:r>
        <w:t>other</w:t>
      </w:r>
      <w:r>
        <w:rPr>
          <w:spacing w:val="-11"/>
        </w:rPr>
        <w:t xml:space="preserve"> </w:t>
      </w:r>
      <w:r>
        <w:t>complex</w:t>
      </w:r>
      <w:r>
        <w:rPr>
          <w:spacing w:val="-8"/>
        </w:rPr>
        <w:t xml:space="preserve"> </w:t>
      </w:r>
      <w:r>
        <w:t>special</w:t>
      </w:r>
      <w:r>
        <w:rPr>
          <w:spacing w:val="-9"/>
        </w:rPr>
        <w:t xml:space="preserve"> </w:t>
      </w:r>
      <w:r>
        <w:rPr>
          <w:spacing w:val="-2"/>
        </w:rPr>
        <w:t>needs</w:t>
      </w:r>
    </w:p>
    <w:p w14:paraId="668CB65B" w14:textId="77777777" w:rsidR="004706E5" w:rsidRDefault="004706E5">
      <w:pPr>
        <w:pStyle w:val="BodyText"/>
        <w:spacing w:before="41"/>
      </w:pPr>
    </w:p>
    <w:p w14:paraId="3F3CBBF1" w14:textId="77777777" w:rsidR="004706E5" w:rsidRDefault="00000000">
      <w:pPr>
        <w:pStyle w:val="BodyText"/>
        <w:spacing w:before="1" w:line="259" w:lineRule="auto"/>
        <w:ind w:left="165" w:right="23"/>
        <w:jc w:val="both"/>
      </w:pPr>
      <w:r>
        <w:t>They</w:t>
      </w:r>
      <w:r>
        <w:rPr>
          <w:spacing w:val="-13"/>
        </w:rPr>
        <w:t xml:space="preserve"> </w:t>
      </w:r>
      <w:r>
        <w:t>may</w:t>
      </w:r>
      <w:r>
        <w:rPr>
          <w:spacing w:val="-12"/>
        </w:rPr>
        <w:t xml:space="preserve"> </w:t>
      </w:r>
      <w:r>
        <w:t>have</w:t>
      </w:r>
      <w:r>
        <w:rPr>
          <w:spacing w:val="-13"/>
        </w:rPr>
        <w:t xml:space="preserve"> </w:t>
      </w:r>
      <w:r>
        <w:t>disorders</w:t>
      </w:r>
      <w:r>
        <w:rPr>
          <w:spacing w:val="-12"/>
        </w:rPr>
        <w:t xml:space="preserve"> </w:t>
      </w:r>
      <w:r>
        <w:t>such</w:t>
      </w:r>
      <w:r>
        <w:rPr>
          <w:spacing w:val="-13"/>
        </w:rPr>
        <w:t xml:space="preserve"> </w:t>
      </w:r>
      <w:r>
        <w:t>as</w:t>
      </w:r>
      <w:r>
        <w:rPr>
          <w:spacing w:val="-12"/>
        </w:rPr>
        <w:t xml:space="preserve"> </w:t>
      </w:r>
      <w:r>
        <w:t>attention</w:t>
      </w:r>
      <w:r>
        <w:rPr>
          <w:spacing w:val="-13"/>
        </w:rPr>
        <w:t xml:space="preserve"> </w:t>
      </w:r>
      <w:r>
        <w:t>deficit</w:t>
      </w:r>
      <w:r>
        <w:rPr>
          <w:spacing w:val="-12"/>
        </w:rPr>
        <w:t xml:space="preserve"> </w:t>
      </w:r>
      <w:r>
        <w:t>hyperactive</w:t>
      </w:r>
      <w:r>
        <w:rPr>
          <w:spacing w:val="-12"/>
        </w:rPr>
        <w:t xml:space="preserve"> </w:t>
      </w:r>
      <w:r>
        <w:t>disorder</w:t>
      </w:r>
      <w:r>
        <w:rPr>
          <w:spacing w:val="-13"/>
        </w:rPr>
        <w:t xml:space="preserve"> </w:t>
      </w:r>
      <w:r>
        <w:t>(ADHD)</w:t>
      </w:r>
      <w:r>
        <w:rPr>
          <w:spacing w:val="-12"/>
        </w:rPr>
        <w:t xml:space="preserve"> </w:t>
      </w:r>
      <w:r>
        <w:t>or</w:t>
      </w:r>
      <w:r>
        <w:rPr>
          <w:spacing w:val="-13"/>
        </w:rPr>
        <w:t xml:space="preserve"> </w:t>
      </w:r>
      <w:r>
        <w:t>attachment</w:t>
      </w:r>
      <w:r>
        <w:rPr>
          <w:spacing w:val="-12"/>
        </w:rPr>
        <w:t xml:space="preserve"> </w:t>
      </w:r>
      <w:r>
        <w:t>disorder and may be frustrated and struggle with school routines and relationships.</w:t>
      </w:r>
    </w:p>
    <w:p w14:paraId="1802E232" w14:textId="77777777" w:rsidR="004706E5" w:rsidRDefault="00000000">
      <w:pPr>
        <w:pStyle w:val="BodyText"/>
        <w:spacing w:before="161" w:line="259" w:lineRule="auto"/>
        <w:ind w:left="165" w:right="20"/>
        <w:jc w:val="both"/>
      </w:pPr>
      <w:r>
        <w:t>For some children, difficulties in their social and emotional development can</w:t>
      </w:r>
      <w:r>
        <w:rPr>
          <w:spacing w:val="-1"/>
        </w:rPr>
        <w:t xml:space="preserve"> </w:t>
      </w:r>
      <w:r>
        <w:t>mean that they require additional</w:t>
      </w:r>
      <w:r>
        <w:rPr>
          <w:spacing w:val="-3"/>
        </w:rPr>
        <w:t xml:space="preserve"> </w:t>
      </w:r>
      <w:r>
        <w:t>or</w:t>
      </w:r>
      <w:r>
        <w:rPr>
          <w:spacing w:val="-3"/>
        </w:rPr>
        <w:t xml:space="preserve"> </w:t>
      </w:r>
      <w:r>
        <w:t>different</w:t>
      </w:r>
      <w:r>
        <w:rPr>
          <w:spacing w:val="-3"/>
        </w:rPr>
        <w:t xml:space="preserve"> </w:t>
      </w:r>
      <w:r>
        <w:t>provision.</w:t>
      </w:r>
      <w:r>
        <w:rPr>
          <w:spacing w:val="-3"/>
        </w:rPr>
        <w:t xml:space="preserve"> </w:t>
      </w:r>
      <w:r>
        <w:t>We</w:t>
      </w:r>
      <w:r>
        <w:rPr>
          <w:spacing w:val="-2"/>
        </w:rPr>
        <w:t xml:space="preserve"> </w:t>
      </w:r>
      <w:r>
        <w:t>support</w:t>
      </w:r>
      <w:r>
        <w:rPr>
          <w:spacing w:val="-3"/>
        </w:rPr>
        <w:t xml:space="preserve"> </w:t>
      </w:r>
      <w:r>
        <w:t>these</w:t>
      </w:r>
      <w:r>
        <w:rPr>
          <w:spacing w:val="-2"/>
        </w:rPr>
        <w:t xml:space="preserve"> </w:t>
      </w:r>
      <w:r>
        <w:t>children</w:t>
      </w:r>
      <w:r>
        <w:rPr>
          <w:spacing w:val="-1"/>
        </w:rPr>
        <w:t xml:space="preserve"> </w:t>
      </w:r>
      <w:r>
        <w:t>through</w:t>
      </w:r>
      <w:r>
        <w:rPr>
          <w:spacing w:val="-1"/>
        </w:rPr>
        <w:t xml:space="preserve"> </w:t>
      </w:r>
      <w:r>
        <w:t>Emotional</w:t>
      </w:r>
      <w:r>
        <w:rPr>
          <w:spacing w:val="-3"/>
        </w:rPr>
        <w:t xml:space="preserve"> </w:t>
      </w:r>
      <w:r>
        <w:t>Support Sessions</w:t>
      </w:r>
      <w:r>
        <w:rPr>
          <w:spacing w:val="-3"/>
        </w:rPr>
        <w:t xml:space="preserve"> </w:t>
      </w:r>
      <w:r>
        <w:t>and social</w:t>
      </w:r>
      <w:r>
        <w:rPr>
          <w:spacing w:val="-5"/>
        </w:rPr>
        <w:t xml:space="preserve"> </w:t>
      </w:r>
      <w:r>
        <w:t>skills</w:t>
      </w:r>
      <w:r>
        <w:rPr>
          <w:spacing w:val="-2"/>
        </w:rPr>
        <w:t xml:space="preserve"> </w:t>
      </w:r>
      <w:r>
        <w:t>groups.</w:t>
      </w:r>
      <w:r>
        <w:rPr>
          <w:spacing w:val="-5"/>
        </w:rPr>
        <w:t xml:space="preserve"> </w:t>
      </w:r>
      <w:r>
        <w:t>We</w:t>
      </w:r>
      <w:r>
        <w:rPr>
          <w:spacing w:val="-2"/>
        </w:rPr>
        <w:t xml:space="preserve"> </w:t>
      </w:r>
      <w:r>
        <w:t>involve</w:t>
      </w:r>
      <w:r>
        <w:rPr>
          <w:spacing w:val="-4"/>
        </w:rPr>
        <w:t xml:space="preserve"> </w:t>
      </w:r>
      <w:r>
        <w:t>outside</w:t>
      </w:r>
      <w:r>
        <w:rPr>
          <w:spacing w:val="-5"/>
        </w:rPr>
        <w:t xml:space="preserve"> </w:t>
      </w:r>
      <w:r>
        <w:t>agencies</w:t>
      </w:r>
      <w:r>
        <w:rPr>
          <w:spacing w:val="-2"/>
        </w:rPr>
        <w:t xml:space="preserve"> </w:t>
      </w:r>
      <w:r>
        <w:t>such</w:t>
      </w:r>
      <w:r>
        <w:rPr>
          <w:spacing w:val="-6"/>
        </w:rPr>
        <w:t xml:space="preserve"> </w:t>
      </w:r>
      <w:r>
        <w:t>as</w:t>
      </w:r>
      <w:r>
        <w:rPr>
          <w:spacing w:val="-2"/>
        </w:rPr>
        <w:t xml:space="preserve"> </w:t>
      </w:r>
      <w:r>
        <w:t>CAMHS</w:t>
      </w:r>
      <w:r>
        <w:rPr>
          <w:spacing w:val="-6"/>
        </w:rPr>
        <w:t xml:space="preserve"> </w:t>
      </w:r>
      <w:r>
        <w:t>(Child</w:t>
      </w:r>
      <w:r>
        <w:rPr>
          <w:spacing w:val="-3"/>
        </w:rPr>
        <w:t xml:space="preserve"> </w:t>
      </w:r>
      <w:r>
        <w:t>and</w:t>
      </w:r>
      <w:r>
        <w:rPr>
          <w:spacing w:val="-4"/>
        </w:rPr>
        <w:t xml:space="preserve"> </w:t>
      </w:r>
      <w:r>
        <w:t>Adolescent</w:t>
      </w:r>
      <w:r>
        <w:rPr>
          <w:spacing w:val="-4"/>
        </w:rPr>
        <w:t xml:space="preserve"> </w:t>
      </w:r>
      <w:r>
        <w:t>Mental</w:t>
      </w:r>
      <w:r>
        <w:rPr>
          <w:spacing w:val="-2"/>
        </w:rPr>
        <w:t xml:space="preserve"> </w:t>
      </w:r>
      <w:r>
        <w:t>Health Service),</w:t>
      </w:r>
      <w:r>
        <w:rPr>
          <w:spacing w:val="-2"/>
        </w:rPr>
        <w:t xml:space="preserve"> </w:t>
      </w:r>
      <w:r>
        <w:t>Barnardo’s</w:t>
      </w:r>
      <w:r>
        <w:rPr>
          <w:spacing w:val="-3"/>
        </w:rPr>
        <w:t xml:space="preserve"> </w:t>
      </w:r>
      <w:r>
        <w:t>or</w:t>
      </w:r>
      <w:r>
        <w:rPr>
          <w:spacing w:val="-3"/>
        </w:rPr>
        <w:t xml:space="preserve"> </w:t>
      </w:r>
      <w:r>
        <w:t>the</w:t>
      </w:r>
      <w:r>
        <w:rPr>
          <w:spacing w:val="-3"/>
        </w:rPr>
        <w:t xml:space="preserve"> </w:t>
      </w:r>
      <w:r>
        <w:t>Community</w:t>
      </w:r>
      <w:r>
        <w:rPr>
          <w:spacing w:val="-3"/>
        </w:rPr>
        <w:t xml:space="preserve"> </w:t>
      </w:r>
      <w:proofErr w:type="spellStart"/>
      <w:r>
        <w:t>Paediatrician</w:t>
      </w:r>
      <w:proofErr w:type="spellEnd"/>
      <w:r>
        <w:rPr>
          <w:spacing w:val="-3"/>
        </w:rPr>
        <w:t xml:space="preserve"> </w:t>
      </w:r>
      <w:r>
        <w:t>if</w:t>
      </w:r>
      <w:r>
        <w:rPr>
          <w:spacing w:val="-4"/>
        </w:rPr>
        <w:t xml:space="preserve"> </w:t>
      </w:r>
      <w:r>
        <w:t>necessary.</w:t>
      </w:r>
      <w:r>
        <w:rPr>
          <w:spacing w:val="-3"/>
        </w:rPr>
        <w:t xml:space="preserve"> </w:t>
      </w:r>
      <w:r>
        <w:t>We</w:t>
      </w:r>
      <w:r>
        <w:rPr>
          <w:spacing w:val="-2"/>
        </w:rPr>
        <w:t xml:space="preserve"> </w:t>
      </w:r>
      <w:r>
        <w:t>also</w:t>
      </w:r>
      <w:r>
        <w:rPr>
          <w:spacing w:val="-1"/>
        </w:rPr>
        <w:t xml:space="preserve"> </w:t>
      </w:r>
      <w:r>
        <w:t>access</w:t>
      </w:r>
      <w:r>
        <w:rPr>
          <w:spacing w:val="-3"/>
        </w:rPr>
        <w:t xml:space="preserve"> </w:t>
      </w:r>
      <w:r>
        <w:t>support</w:t>
      </w:r>
      <w:r>
        <w:rPr>
          <w:spacing w:val="-2"/>
        </w:rPr>
        <w:t xml:space="preserve"> </w:t>
      </w:r>
      <w:r>
        <w:t>from</w:t>
      </w:r>
      <w:r>
        <w:rPr>
          <w:spacing w:val="-3"/>
        </w:rPr>
        <w:t xml:space="preserve"> </w:t>
      </w:r>
      <w:r>
        <w:t>the</w:t>
      </w:r>
      <w:r>
        <w:rPr>
          <w:spacing w:val="-2"/>
        </w:rPr>
        <w:t xml:space="preserve"> </w:t>
      </w:r>
      <w:r>
        <w:t>St Helens Mental Health Support Team, where appropriate, and other external agencies.</w:t>
      </w:r>
    </w:p>
    <w:p w14:paraId="41AC633E" w14:textId="77777777" w:rsidR="004706E5" w:rsidRDefault="004706E5">
      <w:pPr>
        <w:pStyle w:val="BodyText"/>
      </w:pPr>
    </w:p>
    <w:p w14:paraId="0D681B84" w14:textId="77777777" w:rsidR="004706E5" w:rsidRDefault="004706E5">
      <w:pPr>
        <w:pStyle w:val="BodyText"/>
        <w:spacing w:before="72"/>
      </w:pPr>
    </w:p>
    <w:p w14:paraId="6DF45032" w14:textId="77777777" w:rsidR="004706E5" w:rsidRDefault="00000000">
      <w:pPr>
        <w:pStyle w:val="Heading2"/>
        <w:jc w:val="both"/>
        <w:rPr>
          <w:u w:val="none"/>
        </w:rPr>
      </w:pPr>
      <w:r>
        <w:t>Sensory</w:t>
      </w:r>
      <w:r>
        <w:rPr>
          <w:spacing w:val="-5"/>
        </w:rPr>
        <w:t xml:space="preserve"> </w:t>
      </w:r>
      <w:r>
        <w:t>and</w:t>
      </w:r>
      <w:r>
        <w:rPr>
          <w:spacing w:val="-4"/>
        </w:rPr>
        <w:t xml:space="preserve"> </w:t>
      </w:r>
      <w:r>
        <w:rPr>
          <w:spacing w:val="-2"/>
        </w:rPr>
        <w:t>Physical</w:t>
      </w:r>
    </w:p>
    <w:p w14:paraId="50B585AD" w14:textId="77777777" w:rsidR="004706E5" w:rsidRDefault="00000000">
      <w:pPr>
        <w:pStyle w:val="BodyText"/>
        <w:spacing w:before="180"/>
        <w:ind w:left="165"/>
        <w:jc w:val="both"/>
      </w:pPr>
      <w:r>
        <w:t>Children</w:t>
      </w:r>
      <w:r>
        <w:rPr>
          <w:spacing w:val="-4"/>
        </w:rPr>
        <w:t xml:space="preserve"> </w:t>
      </w:r>
      <w:r>
        <w:t>with</w:t>
      </w:r>
      <w:r>
        <w:rPr>
          <w:spacing w:val="-4"/>
        </w:rPr>
        <w:t xml:space="preserve"> </w:t>
      </w:r>
      <w:r>
        <w:t>sensory</w:t>
      </w:r>
      <w:r>
        <w:rPr>
          <w:spacing w:val="-5"/>
        </w:rPr>
        <w:t xml:space="preserve"> </w:t>
      </w:r>
      <w:r>
        <w:t>or</w:t>
      </w:r>
      <w:r>
        <w:rPr>
          <w:spacing w:val="-4"/>
        </w:rPr>
        <w:t xml:space="preserve"> </w:t>
      </w:r>
      <w:r>
        <w:t>physical</w:t>
      </w:r>
      <w:r>
        <w:rPr>
          <w:spacing w:val="-4"/>
        </w:rPr>
        <w:t xml:space="preserve"> </w:t>
      </w:r>
      <w:r>
        <w:t>needs</w:t>
      </w:r>
      <w:r>
        <w:rPr>
          <w:spacing w:val="-7"/>
        </w:rPr>
        <w:t xml:space="preserve"> </w:t>
      </w:r>
      <w:r>
        <w:t>may</w:t>
      </w:r>
      <w:r>
        <w:rPr>
          <w:spacing w:val="-5"/>
        </w:rPr>
        <w:t xml:space="preserve"> </w:t>
      </w:r>
      <w:r>
        <w:t>have</w:t>
      </w:r>
      <w:r>
        <w:rPr>
          <w:spacing w:val="-6"/>
        </w:rPr>
        <w:t xml:space="preserve"> </w:t>
      </w:r>
      <w:r>
        <w:t>a</w:t>
      </w:r>
      <w:r>
        <w:rPr>
          <w:spacing w:val="-3"/>
        </w:rPr>
        <w:t xml:space="preserve"> </w:t>
      </w:r>
      <w:r>
        <w:t>disability,</w:t>
      </w:r>
      <w:r>
        <w:rPr>
          <w:spacing w:val="-4"/>
        </w:rPr>
        <w:t xml:space="preserve"> </w:t>
      </w:r>
      <w:r>
        <w:t>such</w:t>
      </w:r>
      <w:r>
        <w:rPr>
          <w:spacing w:val="-6"/>
        </w:rPr>
        <w:t xml:space="preserve"> </w:t>
      </w:r>
      <w:r>
        <w:rPr>
          <w:spacing w:val="-5"/>
        </w:rPr>
        <w:t>as;</w:t>
      </w:r>
    </w:p>
    <w:p w14:paraId="5ED60CE5" w14:textId="77777777" w:rsidR="004706E5" w:rsidRDefault="00000000">
      <w:pPr>
        <w:pStyle w:val="ListParagraph"/>
        <w:numPr>
          <w:ilvl w:val="0"/>
          <w:numId w:val="7"/>
        </w:numPr>
        <w:tabs>
          <w:tab w:val="left" w:pos="885"/>
        </w:tabs>
        <w:spacing w:before="181"/>
      </w:pPr>
      <w:r>
        <w:t>physical</w:t>
      </w:r>
      <w:r>
        <w:rPr>
          <w:spacing w:val="-3"/>
        </w:rPr>
        <w:t xml:space="preserve"> </w:t>
      </w:r>
      <w:r>
        <w:rPr>
          <w:spacing w:val="-2"/>
        </w:rPr>
        <w:t>disability</w:t>
      </w:r>
    </w:p>
    <w:p w14:paraId="54B99F3B" w14:textId="77777777" w:rsidR="004706E5" w:rsidRDefault="00000000">
      <w:pPr>
        <w:pStyle w:val="ListParagraph"/>
        <w:numPr>
          <w:ilvl w:val="0"/>
          <w:numId w:val="7"/>
        </w:numPr>
        <w:tabs>
          <w:tab w:val="left" w:pos="885"/>
        </w:tabs>
        <w:spacing w:before="22"/>
      </w:pPr>
      <w:r>
        <w:t>vision</w:t>
      </w:r>
      <w:r>
        <w:rPr>
          <w:spacing w:val="-1"/>
        </w:rPr>
        <w:t xml:space="preserve"> </w:t>
      </w:r>
      <w:r>
        <w:rPr>
          <w:spacing w:val="-2"/>
        </w:rPr>
        <w:t>impairment</w:t>
      </w:r>
    </w:p>
    <w:p w14:paraId="701E85CE" w14:textId="77777777" w:rsidR="004706E5" w:rsidRDefault="00000000">
      <w:pPr>
        <w:pStyle w:val="ListParagraph"/>
        <w:numPr>
          <w:ilvl w:val="0"/>
          <w:numId w:val="7"/>
        </w:numPr>
        <w:tabs>
          <w:tab w:val="left" w:pos="885"/>
        </w:tabs>
        <w:spacing w:before="22"/>
      </w:pPr>
      <w:r>
        <w:t>hearing</w:t>
      </w:r>
      <w:r>
        <w:rPr>
          <w:spacing w:val="-8"/>
        </w:rPr>
        <w:t xml:space="preserve"> </w:t>
      </w:r>
      <w:r>
        <w:rPr>
          <w:spacing w:val="-2"/>
        </w:rPr>
        <w:t>impairment</w:t>
      </w:r>
    </w:p>
    <w:p w14:paraId="5E0014D6" w14:textId="77777777" w:rsidR="004706E5" w:rsidRDefault="00000000">
      <w:pPr>
        <w:pStyle w:val="ListParagraph"/>
        <w:numPr>
          <w:ilvl w:val="0"/>
          <w:numId w:val="7"/>
        </w:numPr>
        <w:tabs>
          <w:tab w:val="left" w:pos="885"/>
        </w:tabs>
        <w:spacing w:before="22"/>
      </w:pPr>
      <w:r>
        <w:t>multi-sensory</w:t>
      </w:r>
      <w:r>
        <w:rPr>
          <w:spacing w:val="-8"/>
        </w:rPr>
        <w:t xml:space="preserve"> </w:t>
      </w:r>
      <w:r>
        <w:t>impairment</w:t>
      </w:r>
      <w:r>
        <w:rPr>
          <w:spacing w:val="-4"/>
        </w:rPr>
        <w:t xml:space="preserve"> </w:t>
      </w:r>
      <w:r>
        <w:t>(both</w:t>
      </w:r>
      <w:r>
        <w:rPr>
          <w:spacing w:val="-4"/>
        </w:rPr>
        <w:t xml:space="preserve"> </w:t>
      </w:r>
      <w:r>
        <w:t>hearing</w:t>
      </w:r>
      <w:r>
        <w:rPr>
          <w:spacing w:val="-5"/>
        </w:rPr>
        <w:t xml:space="preserve"> </w:t>
      </w:r>
      <w:r>
        <w:t>and</w:t>
      </w:r>
      <w:r>
        <w:rPr>
          <w:spacing w:val="-8"/>
        </w:rPr>
        <w:t xml:space="preserve"> </w:t>
      </w:r>
      <w:r>
        <w:t>vision</w:t>
      </w:r>
      <w:r>
        <w:rPr>
          <w:spacing w:val="-4"/>
        </w:rPr>
        <w:t xml:space="preserve"> </w:t>
      </w:r>
      <w:r>
        <w:rPr>
          <w:spacing w:val="-2"/>
        </w:rPr>
        <w:t>difficulties)</w:t>
      </w:r>
    </w:p>
    <w:p w14:paraId="442C5040" w14:textId="77777777" w:rsidR="004706E5" w:rsidRDefault="00000000">
      <w:pPr>
        <w:pStyle w:val="ListParagraph"/>
        <w:numPr>
          <w:ilvl w:val="0"/>
          <w:numId w:val="7"/>
        </w:numPr>
        <w:tabs>
          <w:tab w:val="left" w:pos="885"/>
        </w:tabs>
        <w:spacing w:before="19"/>
      </w:pPr>
      <w:r>
        <w:rPr>
          <w:spacing w:val="-2"/>
        </w:rPr>
        <w:t>dyspraxia</w:t>
      </w:r>
    </w:p>
    <w:p w14:paraId="730F8069" w14:textId="77777777" w:rsidR="004706E5" w:rsidRDefault="00000000">
      <w:pPr>
        <w:pStyle w:val="ListParagraph"/>
        <w:numPr>
          <w:ilvl w:val="0"/>
          <w:numId w:val="7"/>
        </w:numPr>
        <w:tabs>
          <w:tab w:val="left" w:pos="885"/>
        </w:tabs>
        <w:spacing w:before="22" w:line="259" w:lineRule="auto"/>
        <w:ind w:right="21"/>
      </w:pPr>
      <w:r>
        <w:t>They</w:t>
      </w:r>
      <w:r>
        <w:rPr>
          <w:spacing w:val="-7"/>
        </w:rPr>
        <w:t xml:space="preserve"> </w:t>
      </w:r>
      <w:r>
        <w:t>may</w:t>
      </w:r>
      <w:r>
        <w:rPr>
          <w:spacing w:val="-7"/>
        </w:rPr>
        <w:t xml:space="preserve"> </w:t>
      </w:r>
      <w:r>
        <w:t>also</w:t>
      </w:r>
      <w:r>
        <w:rPr>
          <w:spacing w:val="-7"/>
        </w:rPr>
        <w:t xml:space="preserve"> </w:t>
      </w:r>
      <w:r>
        <w:t>need</w:t>
      </w:r>
      <w:r>
        <w:rPr>
          <w:spacing w:val="-6"/>
        </w:rPr>
        <w:t xml:space="preserve"> </w:t>
      </w:r>
      <w:r>
        <w:t>specialist</w:t>
      </w:r>
      <w:r>
        <w:rPr>
          <w:spacing w:val="-6"/>
        </w:rPr>
        <w:t xml:space="preserve"> </w:t>
      </w:r>
      <w:r>
        <w:t>equipment</w:t>
      </w:r>
      <w:r>
        <w:rPr>
          <w:spacing w:val="-8"/>
        </w:rPr>
        <w:t xml:space="preserve"> </w:t>
      </w:r>
      <w:r>
        <w:t>to</w:t>
      </w:r>
      <w:r>
        <w:rPr>
          <w:spacing w:val="-5"/>
        </w:rPr>
        <w:t xml:space="preserve"> </w:t>
      </w:r>
      <w:r>
        <w:t>access</w:t>
      </w:r>
      <w:r>
        <w:rPr>
          <w:spacing w:val="-6"/>
        </w:rPr>
        <w:t xml:space="preserve"> </w:t>
      </w:r>
      <w:r>
        <w:t>learning</w:t>
      </w:r>
      <w:r>
        <w:rPr>
          <w:spacing w:val="-6"/>
        </w:rPr>
        <w:t xml:space="preserve"> </w:t>
      </w:r>
      <w:r>
        <w:t>and</w:t>
      </w:r>
      <w:r>
        <w:rPr>
          <w:spacing w:val="-6"/>
        </w:rPr>
        <w:t xml:space="preserve"> </w:t>
      </w:r>
      <w:r>
        <w:t>other</w:t>
      </w:r>
      <w:r>
        <w:rPr>
          <w:spacing w:val="-7"/>
        </w:rPr>
        <w:t xml:space="preserve"> </w:t>
      </w:r>
      <w:r>
        <w:t>opportunities</w:t>
      </w:r>
      <w:r>
        <w:rPr>
          <w:spacing w:val="-6"/>
        </w:rPr>
        <w:t xml:space="preserve"> </w:t>
      </w:r>
      <w:r>
        <w:t>available to their peers.</w:t>
      </w:r>
    </w:p>
    <w:p w14:paraId="34BE4231" w14:textId="77777777" w:rsidR="004706E5" w:rsidRDefault="004706E5">
      <w:pPr>
        <w:pStyle w:val="BodyText"/>
        <w:spacing w:before="20"/>
      </w:pPr>
    </w:p>
    <w:p w14:paraId="01FE29FF" w14:textId="77777777" w:rsidR="004706E5" w:rsidRDefault="00000000">
      <w:pPr>
        <w:pStyle w:val="BodyText"/>
        <w:spacing w:line="259" w:lineRule="auto"/>
        <w:ind w:left="165" w:right="17"/>
        <w:jc w:val="both"/>
      </w:pPr>
      <w:r>
        <w:t>Where required, the school works closely with outside agencies including Occupational Therapy and Physiotherapy teams, to provide support for children in our school who have sensory or physical difficulties.</w:t>
      </w:r>
      <w:r>
        <w:rPr>
          <w:spacing w:val="-13"/>
        </w:rPr>
        <w:t xml:space="preserve"> </w:t>
      </w:r>
      <w:r>
        <w:t>Where</w:t>
      </w:r>
      <w:r>
        <w:rPr>
          <w:spacing w:val="-12"/>
        </w:rPr>
        <w:t xml:space="preserve"> </w:t>
      </w:r>
      <w:r>
        <w:t>necessary,</w:t>
      </w:r>
      <w:r>
        <w:rPr>
          <w:spacing w:val="-13"/>
        </w:rPr>
        <w:t xml:space="preserve"> </w:t>
      </w:r>
      <w:r>
        <w:t>we</w:t>
      </w:r>
      <w:r>
        <w:rPr>
          <w:spacing w:val="-12"/>
        </w:rPr>
        <w:t xml:space="preserve"> </w:t>
      </w:r>
      <w:r>
        <w:t>make</w:t>
      </w:r>
      <w:r>
        <w:rPr>
          <w:spacing w:val="-13"/>
        </w:rPr>
        <w:t xml:space="preserve"> </w:t>
      </w:r>
      <w:r>
        <w:t>adaptations</w:t>
      </w:r>
      <w:r>
        <w:rPr>
          <w:spacing w:val="-12"/>
        </w:rPr>
        <w:t xml:space="preserve"> </w:t>
      </w:r>
      <w:r>
        <w:t>to</w:t>
      </w:r>
      <w:r>
        <w:rPr>
          <w:spacing w:val="-13"/>
        </w:rPr>
        <w:t xml:space="preserve"> </w:t>
      </w:r>
      <w:r>
        <w:t>the</w:t>
      </w:r>
      <w:r>
        <w:rPr>
          <w:spacing w:val="-12"/>
        </w:rPr>
        <w:t xml:space="preserve"> </w:t>
      </w:r>
      <w:r>
        <w:t>curriculum</w:t>
      </w:r>
      <w:r>
        <w:rPr>
          <w:spacing w:val="-12"/>
        </w:rPr>
        <w:t xml:space="preserve"> </w:t>
      </w:r>
      <w:r>
        <w:t>or</w:t>
      </w:r>
      <w:r>
        <w:rPr>
          <w:spacing w:val="-13"/>
        </w:rPr>
        <w:t xml:space="preserve"> </w:t>
      </w:r>
      <w:r>
        <w:t>environment</w:t>
      </w:r>
      <w:r>
        <w:rPr>
          <w:spacing w:val="-12"/>
        </w:rPr>
        <w:t xml:space="preserve"> </w:t>
      </w:r>
      <w:r>
        <w:t>in</w:t>
      </w:r>
      <w:r>
        <w:rPr>
          <w:spacing w:val="-13"/>
        </w:rPr>
        <w:t xml:space="preserve"> </w:t>
      </w:r>
      <w:r>
        <w:t>order</w:t>
      </w:r>
      <w:r>
        <w:rPr>
          <w:spacing w:val="-12"/>
        </w:rPr>
        <w:t xml:space="preserve"> </w:t>
      </w:r>
      <w:r>
        <w:t>to</w:t>
      </w:r>
      <w:r>
        <w:rPr>
          <w:spacing w:val="-13"/>
        </w:rPr>
        <w:t xml:space="preserve"> </w:t>
      </w:r>
      <w:r>
        <w:t>make lessons and learning opportunities accessible to students. We hold regular meetings with these agencies and the parents to review the equipment and approaches that are in place.</w:t>
      </w:r>
    </w:p>
    <w:p w14:paraId="0E9DC719" w14:textId="77777777" w:rsidR="004706E5" w:rsidRDefault="00000000">
      <w:pPr>
        <w:pStyle w:val="Heading1"/>
        <w:numPr>
          <w:ilvl w:val="0"/>
          <w:numId w:val="8"/>
        </w:numPr>
        <w:tabs>
          <w:tab w:val="left" w:pos="478"/>
        </w:tabs>
        <w:spacing w:before="241"/>
        <w:ind w:left="478" w:hanging="313"/>
      </w:pPr>
      <w:r>
        <w:rPr>
          <w:color w:val="2E5395"/>
        </w:rPr>
        <w:t>Identification</w:t>
      </w:r>
      <w:r>
        <w:rPr>
          <w:color w:val="2E5395"/>
          <w:spacing w:val="-13"/>
        </w:rPr>
        <w:t xml:space="preserve"> </w:t>
      </w:r>
      <w:r>
        <w:rPr>
          <w:color w:val="2E5395"/>
        </w:rPr>
        <w:t>of</w:t>
      </w:r>
      <w:r>
        <w:rPr>
          <w:color w:val="2E5395"/>
          <w:spacing w:val="-13"/>
        </w:rPr>
        <w:t xml:space="preserve"> </w:t>
      </w:r>
      <w:r>
        <w:rPr>
          <w:color w:val="2E5395"/>
        </w:rPr>
        <w:t>Special</w:t>
      </w:r>
      <w:r>
        <w:rPr>
          <w:color w:val="2E5395"/>
          <w:spacing w:val="-11"/>
        </w:rPr>
        <w:t xml:space="preserve"> </w:t>
      </w:r>
      <w:r>
        <w:rPr>
          <w:color w:val="2E5395"/>
        </w:rPr>
        <w:t>Educational</w:t>
      </w:r>
      <w:r>
        <w:rPr>
          <w:color w:val="2E5395"/>
          <w:spacing w:val="-11"/>
        </w:rPr>
        <w:t xml:space="preserve"> </w:t>
      </w:r>
      <w:r>
        <w:rPr>
          <w:color w:val="2E5395"/>
          <w:spacing w:val="-2"/>
        </w:rPr>
        <w:t>Needs:</w:t>
      </w:r>
    </w:p>
    <w:p w14:paraId="55EBCB0C" w14:textId="77777777" w:rsidR="004706E5" w:rsidRDefault="00000000">
      <w:pPr>
        <w:pStyle w:val="BodyText"/>
        <w:spacing w:before="31" w:line="259" w:lineRule="auto"/>
        <w:ind w:left="165" w:right="20"/>
        <w:jc w:val="both"/>
      </w:pPr>
      <w:r>
        <w:t>Our school strives to identify children with special educational needs as early as possible. The earlier their</w:t>
      </w:r>
      <w:r>
        <w:rPr>
          <w:spacing w:val="-1"/>
        </w:rPr>
        <w:t xml:space="preserve"> </w:t>
      </w:r>
      <w:r>
        <w:t>needs</w:t>
      </w:r>
      <w:r>
        <w:rPr>
          <w:spacing w:val="-4"/>
        </w:rPr>
        <w:t xml:space="preserve"> </w:t>
      </w:r>
      <w:r>
        <w:t>are</w:t>
      </w:r>
      <w:r>
        <w:rPr>
          <w:spacing w:val="-3"/>
        </w:rPr>
        <w:t xml:space="preserve"> </w:t>
      </w:r>
      <w:r>
        <w:t>met</w:t>
      </w:r>
      <w:r>
        <w:rPr>
          <w:spacing w:val="-1"/>
        </w:rPr>
        <w:t xml:space="preserve"> </w:t>
      </w:r>
      <w:r>
        <w:t>barriers</w:t>
      </w:r>
      <w:r>
        <w:rPr>
          <w:spacing w:val="-1"/>
        </w:rPr>
        <w:t xml:space="preserve"> </w:t>
      </w:r>
      <w:r>
        <w:t>to</w:t>
      </w:r>
      <w:r>
        <w:rPr>
          <w:spacing w:val="-3"/>
        </w:rPr>
        <w:t xml:space="preserve"> </w:t>
      </w:r>
      <w:r>
        <w:t>learning</w:t>
      </w:r>
      <w:r>
        <w:rPr>
          <w:spacing w:val="-2"/>
        </w:rPr>
        <w:t xml:space="preserve"> </w:t>
      </w:r>
      <w:r>
        <w:t>can</w:t>
      </w:r>
      <w:r>
        <w:rPr>
          <w:spacing w:val="-5"/>
        </w:rPr>
        <w:t xml:space="preserve"> </w:t>
      </w:r>
      <w:r>
        <w:t>be</w:t>
      </w:r>
      <w:r>
        <w:rPr>
          <w:spacing w:val="-1"/>
        </w:rPr>
        <w:t xml:space="preserve"> </w:t>
      </w:r>
      <w:r>
        <w:t>broken</w:t>
      </w:r>
      <w:r>
        <w:rPr>
          <w:spacing w:val="-5"/>
        </w:rPr>
        <w:t xml:space="preserve"> </w:t>
      </w:r>
      <w:r>
        <w:t>down</w:t>
      </w:r>
      <w:r>
        <w:rPr>
          <w:spacing w:val="-3"/>
        </w:rPr>
        <w:t xml:space="preserve"> </w:t>
      </w:r>
      <w:r>
        <w:t>and</w:t>
      </w:r>
      <w:r>
        <w:rPr>
          <w:spacing w:val="-2"/>
        </w:rPr>
        <w:t xml:space="preserve"> </w:t>
      </w:r>
      <w:r>
        <w:t>progress</w:t>
      </w:r>
      <w:r>
        <w:rPr>
          <w:spacing w:val="-1"/>
        </w:rPr>
        <w:t xml:space="preserve"> </w:t>
      </w:r>
      <w:r>
        <w:t>can</w:t>
      </w:r>
      <w:r>
        <w:rPr>
          <w:spacing w:val="-5"/>
        </w:rPr>
        <w:t xml:space="preserve"> </w:t>
      </w:r>
      <w:r>
        <w:t>be</w:t>
      </w:r>
      <w:r>
        <w:rPr>
          <w:spacing w:val="-3"/>
        </w:rPr>
        <w:t xml:space="preserve"> </w:t>
      </w:r>
      <w:r>
        <w:t>made.</w:t>
      </w:r>
      <w:r>
        <w:rPr>
          <w:spacing w:val="-1"/>
        </w:rPr>
        <w:t xml:space="preserve"> </w:t>
      </w:r>
      <w:r>
        <w:t>Here are</w:t>
      </w:r>
      <w:r>
        <w:rPr>
          <w:spacing w:val="-1"/>
        </w:rPr>
        <w:t xml:space="preserve"> </w:t>
      </w:r>
      <w:r>
        <w:t>the ways in which we identify SEND in our school:</w:t>
      </w:r>
    </w:p>
    <w:p w14:paraId="51D96858" w14:textId="77777777" w:rsidR="004706E5" w:rsidRDefault="00000000">
      <w:pPr>
        <w:pStyle w:val="ListParagraph"/>
        <w:numPr>
          <w:ilvl w:val="0"/>
          <w:numId w:val="6"/>
        </w:numPr>
        <w:tabs>
          <w:tab w:val="left" w:pos="885"/>
        </w:tabs>
        <w:spacing w:before="159"/>
      </w:pPr>
      <w:r>
        <w:t>Information</w:t>
      </w:r>
      <w:r>
        <w:rPr>
          <w:spacing w:val="-8"/>
        </w:rPr>
        <w:t xml:space="preserve"> </w:t>
      </w:r>
      <w:r>
        <w:t>passed</w:t>
      </w:r>
      <w:r>
        <w:rPr>
          <w:spacing w:val="-6"/>
        </w:rPr>
        <w:t xml:space="preserve"> </w:t>
      </w:r>
      <w:r>
        <w:t>on</w:t>
      </w:r>
      <w:r>
        <w:rPr>
          <w:spacing w:val="-6"/>
        </w:rPr>
        <w:t xml:space="preserve"> </w:t>
      </w:r>
      <w:r>
        <w:t>from</w:t>
      </w:r>
      <w:r>
        <w:rPr>
          <w:spacing w:val="-3"/>
        </w:rPr>
        <w:t xml:space="preserve"> </w:t>
      </w:r>
      <w:r>
        <w:t>nursery</w:t>
      </w:r>
      <w:r>
        <w:rPr>
          <w:spacing w:val="-6"/>
        </w:rPr>
        <w:t xml:space="preserve"> </w:t>
      </w:r>
      <w:r>
        <w:t>or</w:t>
      </w:r>
      <w:r>
        <w:rPr>
          <w:spacing w:val="-4"/>
        </w:rPr>
        <w:t xml:space="preserve"> </w:t>
      </w:r>
      <w:r>
        <w:t>previous</w:t>
      </w:r>
      <w:r>
        <w:rPr>
          <w:spacing w:val="-4"/>
        </w:rPr>
        <w:t xml:space="preserve"> </w:t>
      </w:r>
      <w:r>
        <w:t>school</w:t>
      </w:r>
      <w:r>
        <w:rPr>
          <w:spacing w:val="-4"/>
        </w:rPr>
        <w:t xml:space="preserve"> </w:t>
      </w:r>
      <w:r>
        <w:t>during</w:t>
      </w:r>
      <w:r>
        <w:rPr>
          <w:spacing w:val="-5"/>
        </w:rPr>
        <w:t xml:space="preserve"> </w:t>
      </w:r>
      <w:r>
        <w:t>transition</w:t>
      </w:r>
      <w:r>
        <w:rPr>
          <w:spacing w:val="-5"/>
        </w:rPr>
        <w:t xml:space="preserve"> </w:t>
      </w:r>
      <w:r>
        <w:t>to</w:t>
      </w:r>
      <w:r>
        <w:rPr>
          <w:spacing w:val="-5"/>
        </w:rPr>
        <w:t xml:space="preserve"> </w:t>
      </w:r>
      <w:r>
        <w:t>our</w:t>
      </w:r>
      <w:r>
        <w:rPr>
          <w:spacing w:val="-4"/>
        </w:rPr>
        <w:t xml:space="preserve"> </w:t>
      </w:r>
      <w:r>
        <w:rPr>
          <w:spacing w:val="-2"/>
        </w:rPr>
        <w:t>school.</w:t>
      </w:r>
    </w:p>
    <w:p w14:paraId="1C84E1C5" w14:textId="77777777" w:rsidR="004706E5" w:rsidRDefault="004706E5">
      <w:pPr>
        <w:pStyle w:val="ListParagraph"/>
        <w:sectPr w:rsidR="004706E5" w:rsidSect="006C4D27">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pPr>
    </w:p>
    <w:p w14:paraId="30D60853" w14:textId="4F496666" w:rsidR="004706E5" w:rsidRDefault="004706E5">
      <w:pPr>
        <w:pStyle w:val="BodyText"/>
        <w:spacing w:before="198"/>
      </w:pPr>
    </w:p>
    <w:p w14:paraId="1E0A361D" w14:textId="77777777" w:rsidR="004706E5" w:rsidRDefault="00000000">
      <w:pPr>
        <w:pStyle w:val="ListParagraph"/>
        <w:numPr>
          <w:ilvl w:val="0"/>
          <w:numId w:val="6"/>
        </w:numPr>
        <w:tabs>
          <w:tab w:val="left" w:pos="885"/>
        </w:tabs>
      </w:pPr>
      <w:r>
        <w:t>Termly</w:t>
      </w:r>
      <w:r>
        <w:rPr>
          <w:spacing w:val="-6"/>
        </w:rPr>
        <w:t xml:space="preserve"> </w:t>
      </w:r>
      <w:r>
        <w:t>formative</w:t>
      </w:r>
      <w:r>
        <w:rPr>
          <w:spacing w:val="-6"/>
        </w:rPr>
        <w:t xml:space="preserve"> </w:t>
      </w:r>
      <w:r>
        <w:t>assessments</w:t>
      </w:r>
      <w:r>
        <w:rPr>
          <w:spacing w:val="-6"/>
        </w:rPr>
        <w:t xml:space="preserve"> </w:t>
      </w:r>
      <w:r>
        <w:t>and</w:t>
      </w:r>
      <w:r>
        <w:rPr>
          <w:spacing w:val="-6"/>
        </w:rPr>
        <w:t xml:space="preserve"> </w:t>
      </w:r>
      <w:r>
        <w:t>on-going</w:t>
      </w:r>
      <w:r>
        <w:rPr>
          <w:spacing w:val="-7"/>
        </w:rPr>
        <w:t xml:space="preserve"> </w:t>
      </w:r>
      <w:r>
        <w:t>summative</w:t>
      </w:r>
      <w:r>
        <w:rPr>
          <w:spacing w:val="-6"/>
        </w:rPr>
        <w:t xml:space="preserve"> </w:t>
      </w:r>
      <w:r>
        <w:t>assessments</w:t>
      </w:r>
      <w:r>
        <w:rPr>
          <w:spacing w:val="-6"/>
        </w:rPr>
        <w:t xml:space="preserve"> </w:t>
      </w:r>
      <w:r>
        <w:t>by</w:t>
      </w:r>
      <w:r>
        <w:rPr>
          <w:spacing w:val="-6"/>
        </w:rPr>
        <w:t xml:space="preserve"> </w:t>
      </w:r>
      <w:r>
        <w:t>the</w:t>
      </w:r>
      <w:r>
        <w:rPr>
          <w:spacing w:val="-6"/>
        </w:rPr>
        <w:t xml:space="preserve"> </w:t>
      </w:r>
      <w:r>
        <w:t>class</w:t>
      </w:r>
      <w:r>
        <w:rPr>
          <w:spacing w:val="-10"/>
        </w:rPr>
        <w:t xml:space="preserve"> </w:t>
      </w:r>
      <w:r>
        <w:rPr>
          <w:spacing w:val="-2"/>
        </w:rPr>
        <w:t>teacher</w:t>
      </w:r>
    </w:p>
    <w:p w14:paraId="08CAC7D6" w14:textId="77777777" w:rsidR="004706E5" w:rsidRDefault="00000000">
      <w:pPr>
        <w:pStyle w:val="ListParagraph"/>
        <w:numPr>
          <w:ilvl w:val="0"/>
          <w:numId w:val="6"/>
        </w:numPr>
        <w:tabs>
          <w:tab w:val="left" w:pos="885"/>
        </w:tabs>
        <w:spacing w:before="136" w:line="360" w:lineRule="auto"/>
        <w:ind w:right="17"/>
      </w:pPr>
      <w:r>
        <w:t>Use</w:t>
      </w:r>
      <w:r>
        <w:rPr>
          <w:spacing w:val="-7"/>
        </w:rPr>
        <w:t xml:space="preserve"> </w:t>
      </w:r>
      <w:r>
        <w:t>of</w:t>
      </w:r>
      <w:r>
        <w:rPr>
          <w:spacing w:val="-8"/>
        </w:rPr>
        <w:t xml:space="preserve"> </w:t>
      </w:r>
      <w:r>
        <w:t>the</w:t>
      </w:r>
      <w:r>
        <w:rPr>
          <w:spacing w:val="-10"/>
        </w:rPr>
        <w:t xml:space="preserve"> </w:t>
      </w:r>
      <w:r>
        <w:t>LDST</w:t>
      </w:r>
      <w:r>
        <w:rPr>
          <w:spacing w:val="-8"/>
        </w:rPr>
        <w:t xml:space="preserve"> </w:t>
      </w:r>
      <w:r>
        <w:t>SEND</w:t>
      </w:r>
      <w:r>
        <w:rPr>
          <w:spacing w:val="-7"/>
        </w:rPr>
        <w:t xml:space="preserve"> </w:t>
      </w:r>
      <w:r>
        <w:t>toolkit</w:t>
      </w:r>
      <w:r>
        <w:rPr>
          <w:spacing w:val="-6"/>
        </w:rPr>
        <w:t xml:space="preserve"> </w:t>
      </w:r>
      <w:r>
        <w:t>to</w:t>
      </w:r>
      <w:r>
        <w:rPr>
          <w:spacing w:val="-7"/>
        </w:rPr>
        <w:t xml:space="preserve"> </w:t>
      </w:r>
      <w:r>
        <w:t>determine</w:t>
      </w:r>
      <w:r>
        <w:rPr>
          <w:spacing w:val="-7"/>
        </w:rPr>
        <w:t xml:space="preserve"> </w:t>
      </w:r>
      <w:r>
        <w:t>what</w:t>
      </w:r>
      <w:r>
        <w:rPr>
          <w:spacing w:val="-8"/>
        </w:rPr>
        <w:t xml:space="preserve"> </w:t>
      </w:r>
      <w:r>
        <w:t>level</w:t>
      </w:r>
      <w:r>
        <w:rPr>
          <w:spacing w:val="-8"/>
        </w:rPr>
        <w:t xml:space="preserve"> </w:t>
      </w:r>
      <w:r>
        <w:t>a</w:t>
      </w:r>
      <w:r>
        <w:rPr>
          <w:spacing w:val="-8"/>
        </w:rPr>
        <w:t xml:space="preserve"> </w:t>
      </w:r>
      <w:r>
        <w:t>child</w:t>
      </w:r>
      <w:r>
        <w:rPr>
          <w:spacing w:val="-7"/>
        </w:rPr>
        <w:t xml:space="preserve"> </w:t>
      </w:r>
      <w:r>
        <w:t>is</w:t>
      </w:r>
      <w:r>
        <w:rPr>
          <w:spacing w:val="-11"/>
        </w:rPr>
        <w:t xml:space="preserve"> </w:t>
      </w:r>
      <w:r>
        <w:t>working</w:t>
      </w:r>
      <w:r>
        <w:rPr>
          <w:spacing w:val="-6"/>
        </w:rPr>
        <w:t xml:space="preserve"> </w:t>
      </w:r>
      <w:r>
        <w:t>at</w:t>
      </w:r>
      <w:r>
        <w:rPr>
          <w:spacing w:val="-8"/>
        </w:rPr>
        <w:t xml:space="preserve"> </w:t>
      </w:r>
      <w:r>
        <w:t>if</w:t>
      </w:r>
      <w:r>
        <w:rPr>
          <w:spacing w:val="-8"/>
        </w:rPr>
        <w:t xml:space="preserve"> </w:t>
      </w:r>
      <w:r>
        <w:t>under</w:t>
      </w:r>
      <w:r>
        <w:rPr>
          <w:spacing w:val="-10"/>
        </w:rPr>
        <w:t xml:space="preserve"> </w:t>
      </w:r>
      <w:r>
        <w:t xml:space="preserve">age-related </w:t>
      </w:r>
      <w:r>
        <w:rPr>
          <w:spacing w:val="-2"/>
        </w:rPr>
        <w:t>expectations</w:t>
      </w:r>
    </w:p>
    <w:p w14:paraId="6661134A" w14:textId="77777777" w:rsidR="004706E5" w:rsidRDefault="00000000">
      <w:pPr>
        <w:pStyle w:val="ListParagraph"/>
        <w:numPr>
          <w:ilvl w:val="0"/>
          <w:numId w:val="6"/>
        </w:numPr>
        <w:tabs>
          <w:tab w:val="left" w:pos="885"/>
        </w:tabs>
      </w:pPr>
      <w:r>
        <w:t>Observations</w:t>
      </w:r>
      <w:r>
        <w:rPr>
          <w:spacing w:val="-7"/>
        </w:rPr>
        <w:t xml:space="preserve"> </w:t>
      </w:r>
      <w:r>
        <w:t>by</w:t>
      </w:r>
      <w:r>
        <w:rPr>
          <w:spacing w:val="-2"/>
        </w:rPr>
        <w:t xml:space="preserve"> </w:t>
      </w:r>
      <w:r>
        <w:t>the</w:t>
      </w:r>
      <w:r>
        <w:rPr>
          <w:spacing w:val="-3"/>
        </w:rPr>
        <w:t xml:space="preserve"> </w:t>
      </w:r>
      <w:r>
        <w:t>class</w:t>
      </w:r>
      <w:r>
        <w:rPr>
          <w:spacing w:val="-3"/>
        </w:rPr>
        <w:t xml:space="preserve"> </w:t>
      </w:r>
      <w:r>
        <w:t>teacher</w:t>
      </w:r>
      <w:r>
        <w:rPr>
          <w:spacing w:val="-3"/>
        </w:rPr>
        <w:t xml:space="preserve"> </w:t>
      </w:r>
      <w:r>
        <w:t>and</w:t>
      </w:r>
      <w:r>
        <w:rPr>
          <w:spacing w:val="-5"/>
        </w:rPr>
        <w:t xml:space="preserve"> </w:t>
      </w:r>
      <w:r>
        <w:rPr>
          <w:spacing w:val="-2"/>
        </w:rPr>
        <w:t>SENCO.</w:t>
      </w:r>
    </w:p>
    <w:p w14:paraId="352DE0B7" w14:textId="77777777" w:rsidR="004706E5" w:rsidRDefault="00000000">
      <w:pPr>
        <w:pStyle w:val="ListParagraph"/>
        <w:numPr>
          <w:ilvl w:val="0"/>
          <w:numId w:val="6"/>
        </w:numPr>
        <w:tabs>
          <w:tab w:val="left" w:pos="885"/>
        </w:tabs>
        <w:spacing w:before="132"/>
      </w:pPr>
      <w:r>
        <w:t>Interventions</w:t>
      </w:r>
      <w:r>
        <w:rPr>
          <w:spacing w:val="-4"/>
        </w:rPr>
        <w:t xml:space="preserve"> </w:t>
      </w:r>
      <w:r>
        <w:t>having</w:t>
      </w:r>
      <w:r>
        <w:rPr>
          <w:spacing w:val="-4"/>
        </w:rPr>
        <w:t xml:space="preserve"> </w:t>
      </w:r>
      <w:r>
        <w:t>limited</w:t>
      </w:r>
      <w:r>
        <w:rPr>
          <w:spacing w:val="-4"/>
        </w:rPr>
        <w:t xml:space="preserve"> </w:t>
      </w:r>
      <w:r>
        <w:t>impact</w:t>
      </w:r>
      <w:r>
        <w:rPr>
          <w:spacing w:val="-6"/>
        </w:rPr>
        <w:t xml:space="preserve"> </w:t>
      </w:r>
      <w:r>
        <w:t>on</w:t>
      </w:r>
      <w:r>
        <w:rPr>
          <w:spacing w:val="-4"/>
        </w:rPr>
        <w:t xml:space="preserve"> </w:t>
      </w:r>
      <w:r>
        <w:t>a</w:t>
      </w:r>
      <w:r>
        <w:rPr>
          <w:spacing w:val="-5"/>
        </w:rPr>
        <w:t xml:space="preserve"> </w:t>
      </w:r>
      <w:r>
        <w:t>child’s</w:t>
      </w:r>
      <w:r>
        <w:rPr>
          <w:spacing w:val="-3"/>
        </w:rPr>
        <w:t xml:space="preserve"> </w:t>
      </w:r>
      <w:r>
        <w:rPr>
          <w:spacing w:val="-2"/>
        </w:rPr>
        <w:t>progress.</w:t>
      </w:r>
    </w:p>
    <w:p w14:paraId="3C12965C" w14:textId="77777777" w:rsidR="004706E5" w:rsidRDefault="00000000">
      <w:pPr>
        <w:pStyle w:val="ListParagraph"/>
        <w:numPr>
          <w:ilvl w:val="0"/>
          <w:numId w:val="6"/>
        </w:numPr>
        <w:tabs>
          <w:tab w:val="left" w:pos="885"/>
        </w:tabs>
        <w:spacing w:before="135"/>
      </w:pPr>
      <w:r>
        <w:t>Information</w:t>
      </w:r>
      <w:r>
        <w:rPr>
          <w:spacing w:val="-8"/>
        </w:rPr>
        <w:t xml:space="preserve"> </w:t>
      </w:r>
      <w:r>
        <w:t>gathered</w:t>
      </w:r>
      <w:r>
        <w:rPr>
          <w:spacing w:val="-8"/>
        </w:rPr>
        <w:t xml:space="preserve"> </w:t>
      </w:r>
      <w:r>
        <w:t>from</w:t>
      </w:r>
      <w:r>
        <w:rPr>
          <w:spacing w:val="-8"/>
        </w:rPr>
        <w:t xml:space="preserve"> </w:t>
      </w:r>
      <w:r>
        <w:rPr>
          <w:spacing w:val="-2"/>
        </w:rPr>
        <w:t>parents.</w:t>
      </w:r>
    </w:p>
    <w:p w14:paraId="301F2502" w14:textId="77777777" w:rsidR="004706E5" w:rsidRDefault="00000000">
      <w:pPr>
        <w:pStyle w:val="ListParagraph"/>
        <w:numPr>
          <w:ilvl w:val="0"/>
          <w:numId w:val="6"/>
        </w:numPr>
        <w:tabs>
          <w:tab w:val="left" w:pos="885"/>
        </w:tabs>
        <w:spacing w:before="135"/>
      </w:pPr>
      <w:r>
        <w:t>Referrals</w:t>
      </w:r>
      <w:r>
        <w:rPr>
          <w:spacing w:val="-9"/>
        </w:rPr>
        <w:t xml:space="preserve"> </w:t>
      </w:r>
      <w:r>
        <w:t>to</w:t>
      </w:r>
      <w:r>
        <w:rPr>
          <w:spacing w:val="-2"/>
        </w:rPr>
        <w:t xml:space="preserve"> </w:t>
      </w:r>
      <w:r>
        <w:t>external</w:t>
      </w:r>
      <w:r>
        <w:rPr>
          <w:spacing w:val="-3"/>
        </w:rPr>
        <w:t xml:space="preserve"> </w:t>
      </w:r>
      <w:r>
        <w:t>agencies</w:t>
      </w:r>
      <w:r>
        <w:rPr>
          <w:spacing w:val="-2"/>
        </w:rPr>
        <w:t xml:space="preserve"> </w:t>
      </w:r>
      <w:r>
        <w:t>when</w:t>
      </w:r>
      <w:r>
        <w:rPr>
          <w:spacing w:val="-6"/>
        </w:rPr>
        <w:t xml:space="preserve"> </w:t>
      </w:r>
      <w:r>
        <w:t>required</w:t>
      </w:r>
      <w:r>
        <w:rPr>
          <w:spacing w:val="-4"/>
        </w:rPr>
        <w:t xml:space="preserve"> </w:t>
      </w:r>
      <w:r>
        <w:t>and</w:t>
      </w:r>
      <w:r>
        <w:rPr>
          <w:spacing w:val="-7"/>
        </w:rPr>
        <w:t xml:space="preserve"> </w:t>
      </w:r>
      <w:r>
        <w:t>their</w:t>
      </w:r>
      <w:r>
        <w:rPr>
          <w:spacing w:val="-6"/>
        </w:rPr>
        <w:t xml:space="preserve"> </w:t>
      </w:r>
      <w:r>
        <w:t>specialist</w:t>
      </w:r>
      <w:r>
        <w:rPr>
          <w:spacing w:val="-5"/>
        </w:rPr>
        <w:t xml:space="preserve"> </w:t>
      </w:r>
      <w:r>
        <w:rPr>
          <w:spacing w:val="-2"/>
        </w:rPr>
        <w:t>assessments.</w:t>
      </w:r>
    </w:p>
    <w:p w14:paraId="35DB928C" w14:textId="77777777" w:rsidR="004706E5" w:rsidRDefault="004706E5">
      <w:pPr>
        <w:pStyle w:val="BodyText"/>
      </w:pPr>
    </w:p>
    <w:p w14:paraId="4391D003" w14:textId="77777777" w:rsidR="004706E5" w:rsidRDefault="004706E5">
      <w:pPr>
        <w:pStyle w:val="BodyText"/>
      </w:pPr>
    </w:p>
    <w:p w14:paraId="4BE5E40C" w14:textId="2F362F70" w:rsidR="004706E5" w:rsidRDefault="00000000">
      <w:pPr>
        <w:pStyle w:val="BodyText"/>
        <w:spacing w:before="1" w:line="259" w:lineRule="auto"/>
        <w:ind w:left="165" w:right="14"/>
        <w:jc w:val="both"/>
      </w:pPr>
      <w:r>
        <w:t>When teachers identify a potential SEND need, staff may complete an internal pupil support form which</w:t>
      </w:r>
      <w:r>
        <w:rPr>
          <w:spacing w:val="-5"/>
        </w:rPr>
        <w:t xml:space="preserve"> </w:t>
      </w:r>
      <w:r>
        <w:t>is</w:t>
      </w:r>
      <w:r>
        <w:rPr>
          <w:spacing w:val="-4"/>
        </w:rPr>
        <w:t xml:space="preserve"> </w:t>
      </w:r>
      <w:r>
        <w:t>monitored</w:t>
      </w:r>
      <w:r>
        <w:rPr>
          <w:spacing w:val="-4"/>
        </w:rPr>
        <w:t xml:space="preserve"> </w:t>
      </w:r>
      <w:r>
        <w:t>by</w:t>
      </w:r>
      <w:r>
        <w:rPr>
          <w:spacing w:val="-3"/>
        </w:rPr>
        <w:t xml:space="preserve"> </w:t>
      </w:r>
      <w:r>
        <w:t>the</w:t>
      </w:r>
      <w:r>
        <w:rPr>
          <w:spacing w:val="-5"/>
        </w:rPr>
        <w:t xml:space="preserve"> </w:t>
      </w:r>
      <w:r>
        <w:t>SENCO</w:t>
      </w:r>
      <w:r>
        <w:rPr>
          <w:spacing w:val="-3"/>
        </w:rPr>
        <w:t xml:space="preserve"> </w:t>
      </w:r>
      <w:r>
        <w:t>(</w:t>
      </w:r>
      <w:r w:rsidR="00E43C1F">
        <w:t>Miss Lauren McDonald</w:t>
      </w:r>
      <w:r>
        <w:t>).</w:t>
      </w:r>
      <w:r>
        <w:rPr>
          <w:spacing w:val="-3"/>
        </w:rPr>
        <w:t xml:space="preserve"> </w:t>
      </w:r>
      <w:r>
        <w:t>This</w:t>
      </w:r>
      <w:r>
        <w:rPr>
          <w:spacing w:val="-4"/>
        </w:rPr>
        <w:t xml:space="preserve"> </w:t>
      </w:r>
      <w:r>
        <w:t>form</w:t>
      </w:r>
      <w:r>
        <w:rPr>
          <w:spacing w:val="-3"/>
        </w:rPr>
        <w:t xml:space="preserve"> </w:t>
      </w:r>
      <w:r>
        <w:t>allows</w:t>
      </w:r>
      <w:r>
        <w:rPr>
          <w:spacing w:val="-5"/>
        </w:rPr>
        <w:t xml:space="preserve"> </w:t>
      </w:r>
      <w:r>
        <w:t>teachers</w:t>
      </w:r>
      <w:r>
        <w:rPr>
          <w:spacing w:val="-3"/>
        </w:rPr>
        <w:t xml:space="preserve"> </w:t>
      </w:r>
      <w:r>
        <w:t>to</w:t>
      </w:r>
      <w:r>
        <w:rPr>
          <w:spacing w:val="-4"/>
        </w:rPr>
        <w:t xml:space="preserve"> </w:t>
      </w:r>
      <w:r>
        <w:t>inform</w:t>
      </w:r>
      <w:r>
        <w:rPr>
          <w:spacing w:val="-3"/>
        </w:rPr>
        <w:t xml:space="preserve"> </w:t>
      </w:r>
      <w:r>
        <w:t>the</w:t>
      </w:r>
      <w:r>
        <w:rPr>
          <w:spacing w:val="-3"/>
        </w:rPr>
        <w:t xml:space="preserve"> </w:t>
      </w:r>
      <w:r>
        <w:t>SENCO</w:t>
      </w:r>
      <w:r>
        <w:rPr>
          <w:spacing w:val="-3"/>
        </w:rPr>
        <w:t xml:space="preserve"> </w:t>
      </w:r>
      <w:r>
        <w:t>of their concerns, potential barriers to learning, provision that has been put in place already – and the impact this has had – and to request next steps from the SENCO.</w:t>
      </w:r>
    </w:p>
    <w:p w14:paraId="4D6A7BD9" w14:textId="77777777" w:rsidR="004706E5" w:rsidRDefault="00000000">
      <w:pPr>
        <w:pStyle w:val="BodyText"/>
        <w:spacing w:before="158" w:line="259" w:lineRule="auto"/>
        <w:ind w:left="165" w:right="19"/>
        <w:jc w:val="both"/>
      </w:pPr>
      <w:r>
        <w:t>All</w:t>
      </w:r>
      <w:r>
        <w:rPr>
          <w:spacing w:val="-12"/>
        </w:rPr>
        <w:t xml:space="preserve"> </w:t>
      </w:r>
      <w:r>
        <w:t>pupils</w:t>
      </w:r>
      <w:r>
        <w:rPr>
          <w:spacing w:val="-11"/>
        </w:rPr>
        <w:t xml:space="preserve"> </w:t>
      </w:r>
      <w:r>
        <w:t>are</w:t>
      </w:r>
      <w:r>
        <w:rPr>
          <w:spacing w:val="-11"/>
        </w:rPr>
        <w:t xml:space="preserve"> </w:t>
      </w:r>
      <w:r>
        <w:t>rigorously</w:t>
      </w:r>
      <w:r>
        <w:rPr>
          <w:spacing w:val="-11"/>
        </w:rPr>
        <w:t xml:space="preserve"> </w:t>
      </w:r>
      <w:r>
        <w:t>tracked</w:t>
      </w:r>
      <w:r>
        <w:rPr>
          <w:spacing w:val="-12"/>
        </w:rPr>
        <w:t xml:space="preserve"> </w:t>
      </w:r>
      <w:r>
        <w:t>in</w:t>
      </w:r>
      <w:r>
        <w:rPr>
          <w:spacing w:val="-13"/>
        </w:rPr>
        <w:t xml:space="preserve"> </w:t>
      </w:r>
      <w:r>
        <w:t>order</w:t>
      </w:r>
      <w:r>
        <w:rPr>
          <w:spacing w:val="-12"/>
        </w:rPr>
        <w:t xml:space="preserve"> </w:t>
      </w:r>
      <w:r>
        <w:t>to</w:t>
      </w:r>
      <w:r>
        <w:rPr>
          <w:spacing w:val="-9"/>
        </w:rPr>
        <w:t xml:space="preserve"> </w:t>
      </w:r>
      <w:r>
        <w:t>inform</w:t>
      </w:r>
      <w:r>
        <w:rPr>
          <w:spacing w:val="-13"/>
        </w:rPr>
        <w:t xml:space="preserve"> </w:t>
      </w:r>
      <w:r>
        <w:t>our</w:t>
      </w:r>
      <w:r>
        <w:rPr>
          <w:spacing w:val="-11"/>
        </w:rPr>
        <w:t xml:space="preserve"> </w:t>
      </w:r>
      <w:r>
        <w:t>planning</w:t>
      </w:r>
      <w:r>
        <w:rPr>
          <w:spacing w:val="-12"/>
        </w:rPr>
        <w:t xml:space="preserve"> </w:t>
      </w:r>
      <w:r>
        <w:t>and</w:t>
      </w:r>
      <w:r>
        <w:rPr>
          <w:spacing w:val="-12"/>
        </w:rPr>
        <w:t xml:space="preserve"> </w:t>
      </w:r>
      <w:r>
        <w:t>teaching.</w:t>
      </w:r>
      <w:r>
        <w:rPr>
          <w:spacing w:val="-12"/>
        </w:rPr>
        <w:t xml:space="preserve"> </w:t>
      </w:r>
      <w:r>
        <w:t>If</w:t>
      </w:r>
      <w:r>
        <w:rPr>
          <w:spacing w:val="-12"/>
        </w:rPr>
        <w:t xml:space="preserve"> </w:t>
      </w:r>
      <w:r>
        <w:t>there</w:t>
      </w:r>
      <w:r>
        <w:rPr>
          <w:spacing w:val="-11"/>
        </w:rPr>
        <w:t xml:space="preserve"> </w:t>
      </w:r>
      <w:r>
        <w:t>are</w:t>
      </w:r>
      <w:r>
        <w:rPr>
          <w:spacing w:val="-11"/>
        </w:rPr>
        <w:t xml:space="preserve"> </w:t>
      </w:r>
      <w:r>
        <w:t>any</w:t>
      </w:r>
      <w:r>
        <w:rPr>
          <w:spacing w:val="-13"/>
        </w:rPr>
        <w:t xml:space="preserve"> </w:t>
      </w:r>
      <w:r>
        <w:t>concerns regarding progress</w:t>
      </w:r>
      <w:r>
        <w:rPr>
          <w:spacing w:val="-1"/>
        </w:rPr>
        <w:t xml:space="preserve"> </w:t>
      </w:r>
      <w:r>
        <w:t>or if any child requires extra support, then this is identified by staff at</w:t>
      </w:r>
      <w:r>
        <w:rPr>
          <w:spacing w:val="-1"/>
        </w:rPr>
        <w:t xml:space="preserve"> </w:t>
      </w:r>
      <w:r>
        <w:t>the earliest opportunity and swiftly acted upon.</w:t>
      </w:r>
    </w:p>
    <w:p w14:paraId="091E055C" w14:textId="77777777" w:rsidR="004706E5" w:rsidRDefault="00000000">
      <w:pPr>
        <w:pStyle w:val="BodyText"/>
        <w:spacing w:before="159" w:line="259" w:lineRule="auto"/>
        <w:ind w:left="165" w:right="17"/>
        <w:jc w:val="both"/>
      </w:pPr>
      <w:r>
        <w:t>If you are concerned about any area of your child’s development, please speak to your child’s class teacher</w:t>
      </w:r>
      <w:r>
        <w:rPr>
          <w:spacing w:val="-9"/>
        </w:rPr>
        <w:t xml:space="preserve"> </w:t>
      </w:r>
      <w:r>
        <w:t>in</w:t>
      </w:r>
      <w:r>
        <w:rPr>
          <w:spacing w:val="-13"/>
        </w:rPr>
        <w:t xml:space="preserve"> </w:t>
      </w:r>
      <w:r>
        <w:t>the</w:t>
      </w:r>
      <w:r>
        <w:rPr>
          <w:spacing w:val="-8"/>
        </w:rPr>
        <w:t xml:space="preserve"> </w:t>
      </w:r>
      <w:r>
        <w:t>first</w:t>
      </w:r>
      <w:r>
        <w:rPr>
          <w:spacing w:val="-8"/>
        </w:rPr>
        <w:t xml:space="preserve"> </w:t>
      </w:r>
      <w:r>
        <w:t>instance.</w:t>
      </w:r>
      <w:r>
        <w:rPr>
          <w:spacing w:val="-9"/>
        </w:rPr>
        <w:t xml:space="preserve"> </w:t>
      </w:r>
      <w:r>
        <w:t>They</w:t>
      </w:r>
      <w:r>
        <w:rPr>
          <w:spacing w:val="-11"/>
        </w:rPr>
        <w:t xml:space="preserve"> </w:t>
      </w:r>
      <w:r>
        <w:t>may</w:t>
      </w:r>
      <w:r>
        <w:rPr>
          <w:spacing w:val="-8"/>
        </w:rPr>
        <w:t xml:space="preserve"> </w:t>
      </w:r>
      <w:r>
        <w:t>be</w:t>
      </w:r>
      <w:r>
        <w:rPr>
          <w:spacing w:val="-11"/>
        </w:rPr>
        <w:t xml:space="preserve"> </w:t>
      </w:r>
      <w:r>
        <w:t>able</w:t>
      </w:r>
      <w:r>
        <w:rPr>
          <w:spacing w:val="-9"/>
        </w:rPr>
        <w:t xml:space="preserve"> </w:t>
      </w:r>
      <w:r>
        <w:t>to</w:t>
      </w:r>
      <w:r>
        <w:rPr>
          <w:spacing w:val="-8"/>
        </w:rPr>
        <w:t xml:space="preserve"> </w:t>
      </w:r>
      <w:r>
        <w:t>provide</w:t>
      </w:r>
      <w:r>
        <w:rPr>
          <w:spacing w:val="-8"/>
        </w:rPr>
        <w:t xml:space="preserve"> </w:t>
      </w:r>
      <w:r>
        <w:t>you</w:t>
      </w:r>
      <w:r>
        <w:rPr>
          <w:spacing w:val="-10"/>
        </w:rPr>
        <w:t xml:space="preserve"> </w:t>
      </w:r>
      <w:r>
        <w:t>with</w:t>
      </w:r>
      <w:r>
        <w:rPr>
          <w:spacing w:val="-12"/>
        </w:rPr>
        <w:t xml:space="preserve"> </w:t>
      </w:r>
      <w:r>
        <w:t>further</w:t>
      </w:r>
      <w:r>
        <w:rPr>
          <w:spacing w:val="-9"/>
        </w:rPr>
        <w:t xml:space="preserve"> </w:t>
      </w:r>
      <w:r>
        <w:t>information</w:t>
      </w:r>
      <w:r>
        <w:rPr>
          <w:spacing w:val="-10"/>
        </w:rPr>
        <w:t xml:space="preserve"> </w:t>
      </w:r>
      <w:r>
        <w:t>about</w:t>
      </w:r>
      <w:r>
        <w:rPr>
          <w:spacing w:val="-8"/>
        </w:rPr>
        <w:t xml:space="preserve"> </w:t>
      </w:r>
      <w:r>
        <w:t>what</w:t>
      </w:r>
      <w:r>
        <w:rPr>
          <w:spacing w:val="-8"/>
        </w:rPr>
        <w:t xml:space="preserve"> </w:t>
      </w:r>
      <w:r>
        <w:t>the school can provide.</w:t>
      </w:r>
    </w:p>
    <w:p w14:paraId="5FC03F83" w14:textId="31D13796" w:rsidR="004706E5" w:rsidRDefault="00000000">
      <w:pPr>
        <w:pStyle w:val="BodyText"/>
        <w:spacing w:before="160" w:line="259" w:lineRule="auto"/>
        <w:ind w:left="165" w:right="21"/>
        <w:jc w:val="both"/>
      </w:pPr>
      <w:r>
        <w:t xml:space="preserve">At </w:t>
      </w:r>
      <w:r w:rsidR="006C4D27">
        <w:t>St James</w:t>
      </w:r>
      <w:r>
        <w:t xml:space="preserve"> C of E School, we are committed to working together with all members of our school community.</w:t>
      </w:r>
      <w:r>
        <w:rPr>
          <w:spacing w:val="40"/>
        </w:rPr>
        <w:t xml:space="preserve"> </w:t>
      </w:r>
      <w:r>
        <w:t>This</w:t>
      </w:r>
      <w:r>
        <w:rPr>
          <w:spacing w:val="-5"/>
        </w:rPr>
        <w:t xml:space="preserve"> </w:t>
      </w:r>
      <w:r>
        <w:t>local</w:t>
      </w:r>
      <w:r>
        <w:rPr>
          <w:spacing w:val="-5"/>
        </w:rPr>
        <w:t xml:space="preserve"> </w:t>
      </w:r>
      <w:r>
        <w:t>offer</w:t>
      </w:r>
      <w:r>
        <w:rPr>
          <w:spacing w:val="-2"/>
        </w:rPr>
        <w:t xml:space="preserve"> </w:t>
      </w:r>
      <w:r>
        <w:t>has</w:t>
      </w:r>
      <w:r>
        <w:rPr>
          <w:spacing w:val="-2"/>
        </w:rPr>
        <w:t xml:space="preserve"> </w:t>
      </w:r>
      <w:r>
        <w:t>been</w:t>
      </w:r>
      <w:r>
        <w:rPr>
          <w:spacing w:val="-6"/>
        </w:rPr>
        <w:t xml:space="preserve"> </w:t>
      </w:r>
      <w:r>
        <w:t>produced</w:t>
      </w:r>
      <w:r>
        <w:rPr>
          <w:spacing w:val="-5"/>
        </w:rPr>
        <w:t xml:space="preserve"> </w:t>
      </w:r>
      <w:r>
        <w:t>with</w:t>
      </w:r>
      <w:r>
        <w:rPr>
          <w:spacing w:val="-2"/>
        </w:rPr>
        <w:t xml:space="preserve"> </w:t>
      </w:r>
      <w:r>
        <w:t>pupils,</w:t>
      </w:r>
      <w:r>
        <w:rPr>
          <w:spacing w:val="-2"/>
        </w:rPr>
        <w:t xml:space="preserve"> </w:t>
      </w:r>
      <w:r>
        <w:t>parents/carers,</w:t>
      </w:r>
      <w:r>
        <w:rPr>
          <w:spacing w:val="-2"/>
        </w:rPr>
        <w:t xml:space="preserve"> </w:t>
      </w:r>
      <w:r>
        <w:t>governors,</w:t>
      </w:r>
      <w:r>
        <w:rPr>
          <w:spacing w:val="-4"/>
        </w:rPr>
        <w:t xml:space="preserve"> </w:t>
      </w:r>
      <w:r>
        <w:t>and</w:t>
      </w:r>
      <w:r>
        <w:rPr>
          <w:spacing w:val="-5"/>
        </w:rPr>
        <w:t xml:space="preserve"> </w:t>
      </w:r>
      <w:r>
        <w:t>members of staff.</w:t>
      </w:r>
      <w:r>
        <w:rPr>
          <w:spacing w:val="40"/>
        </w:rPr>
        <w:t xml:space="preserve"> </w:t>
      </w:r>
      <w:r>
        <w:t>The best people to contact this year are:</w:t>
      </w:r>
    </w:p>
    <w:p w14:paraId="6D515B0E" w14:textId="21BACF41" w:rsidR="004706E5" w:rsidRDefault="00000000">
      <w:pPr>
        <w:pStyle w:val="BodyText"/>
        <w:spacing w:before="159" w:line="259" w:lineRule="auto"/>
        <w:ind w:left="165" w:right="21"/>
        <w:jc w:val="both"/>
      </w:pPr>
      <w:r>
        <w:t>If you have specific questions about the St Helens Local Offer, please visit the St Helens Council Website</w:t>
      </w:r>
      <w:r>
        <w:rPr>
          <w:b/>
        </w:rPr>
        <w:t>.</w:t>
      </w:r>
      <w:r>
        <w:rPr>
          <w:b/>
          <w:spacing w:val="40"/>
        </w:rPr>
        <w:t xml:space="preserve"> </w:t>
      </w:r>
      <w:r>
        <w:t xml:space="preserve">Alternatively, if you think your child may have Special Educational Needs please speak to their class teacher or contact </w:t>
      </w:r>
      <w:r w:rsidR="006C4D27">
        <w:t>Miss Lauren McDonald</w:t>
      </w:r>
      <w:r>
        <w:t xml:space="preserve"> (SENCO) on </w:t>
      </w:r>
      <w:r w:rsidR="00E43C1F" w:rsidRPr="00E43C1F">
        <w:t>01744</w:t>
      </w:r>
      <w:r w:rsidR="00E43C1F">
        <w:t xml:space="preserve"> </w:t>
      </w:r>
      <w:r w:rsidR="00E43C1F" w:rsidRPr="00E43C1F">
        <w:t>678545</w:t>
      </w:r>
      <w:r w:rsidR="006C4D27">
        <w:t xml:space="preserve"> </w:t>
      </w:r>
      <w:r>
        <w:t xml:space="preserve">or by email </w:t>
      </w:r>
      <w:hyperlink r:id="rId11" w:history="1">
        <w:r w:rsidR="006C4D27" w:rsidRPr="006C4D27">
          <w:rPr>
            <w:rStyle w:val="Hyperlink"/>
          </w:rPr>
          <w:t>stjameshaydock@ldst.org.uk</w:t>
        </w:r>
      </w:hyperlink>
    </w:p>
    <w:p w14:paraId="651F1973" w14:textId="77777777" w:rsidR="004706E5" w:rsidRDefault="004706E5">
      <w:pPr>
        <w:pStyle w:val="BodyText"/>
        <w:spacing w:before="298"/>
        <w:rPr>
          <w:sz w:val="32"/>
        </w:rPr>
      </w:pPr>
    </w:p>
    <w:p w14:paraId="75204A3C" w14:textId="77777777" w:rsidR="004706E5" w:rsidRDefault="00000000">
      <w:pPr>
        <w:pStyle w:val="Heading1"/>
        <w:spacing w:line="259" w:lineRule="auto"/>
      </w:pPr>
      <w:r>
        <w:rPr>
          <w:color w:val="2E5395"/>
        </w:rPr>
        <w:t>4a.</w:t>
      </w:r>
      <w:r>
        <w:rPr>
          <w:color w:val="2E5395"/>
          <w:spacing w:val="40"/>
        </w:rPr>
        <w:t xml:space="preserve"> </w:t>
      </w:r>
      <w:r>
        <w:rPr>
          <w:color w:val="2E5395"/>
        </w:rPr>
        <w:t>How</w:t>
      </w:r>
      <w:r>
        <w:rPr>
          <w:color w:val="2E5395"/>
          <w:spacing w:val="40"/>
        </w:rPr>
        <w:t xml:space="preserve"> </w:t>
      </w:r>
      <w:r>
        <w:rPr>
          <w:color w:val="2E5395"/>
        </w:rPr>
        <w:t>the</w:t>
      </w:r>
      <w:r>
        <w:rPr>
          <w:color w:val="2E5395"/>
          <w:spacing w:val="40"/>
        </w:rPr>
        <w:t xml:space="preserve"> </w:t>
      </w:r>
      <w:r>
        <w:rPr>
          <w:color w:val="2E5395"/>
        </w:rPr>
        <w:t>school</w:t>
      </w:r>
      <w:r>
        <w:rPr>
          <w:color w:val="2E5395"/>
          <w:spacing w:val="40"/>
        </w:rPr>
        <w:t xml:space="preserve"> </w:t>
      </w:r>
      <w:r>
        <w:rPr>
          <w:color w:val="2E5395"/>
        </w:rPr>
        <w:t>evaluates</w:t>
      </w:r>
      <w:r>
        <w:rPr>
          <w:color w:val="2E5395"/>
          <w:spacing w:val="40"/>
        </w:rPr>
        <w:t xml:space="preserve"> </w:t>
      </w:r>
      <w:r>
        <w:rPr>
          <w:color w:val="2E5395"/>
        </w:rPr>
        <w:t>the</w:t>
      </w:r>
      <w:r>
        <w:rPr>
          <w:color w:val="2E5395"/>
          <w:spacing w:val="40"/>
        </w:rPr>
        <w:t xml:space="preserve"> </w:t>
      </w:r>
      <w:r>
        <w:rPr>
          <w:color w:val="2E5395"/>
        </w:rPr>
        <w:t>effectiveness</w:t>
      </w:r>
      <w:r>
        <w:rPr>
          <w:color w:val="2E5395"/>
          <w:spacing w:val="40"/>
        </w:rPr>
        <w:t xml:space="preserve"> </w:t>
      </w:r>
      <w:r>
        <w:rPr>
          <w:color w:val="2E5395"/>
        </w:rPr>
        <w:t>of</w:t>
      </w:r>
      <w:r>
        <w:rPr>
          <w:color w:val="2E5395"/>
          <w:spacing w:val="40"/>
        </w:rPr>
        <w:t xml:space="preserve"> </w:t>
      </w:r>
      <w:r>
        <w:rPr>
          <w:color w:val="2E5395"/>
        </w:rPr>
        <w:t>its</w:t>
      </w:r>
      <w:r>
        <w:rPr>
          <w:color w:val="2E5395"/>
          <w:spacing w:val="40"/>
        </w:rPr>
        <w:t xml:space="preserve"> </w:t>
      </w:r>
      <w:r>
        <w:rPr>
          <w:color w:val="2E5395"/>
        </w:rPr>
        <w:t>provision</w:t>
      </w:r>
      <w:r>
        <w:rPr>
          <w:color w:val="2E5395"/>
          <w:spacing w:val="40"/>
        </w:rPr>
        <w:t xml:space="preserve"> </w:t>
      </w:r>
      <w:r>
        <w:rPr>
          <w:color w:val="2E5395"/>
        </w:rPr>
        <w:t>for pupils of SEND:</w:t>
      </w:r>
    </w:p>
    <w:p w14:paraId="72CCCA7E" w14:textId="77777777" w:rsidR="004706E5" w:rsidRDefault="00000000">
      <w:pPr>
        <w:pStyle w:val="BodyText"/>
        <w:spacing w:before="229"/>
        <w:ind w:left="136" w:right="172"/>
        <w:jc w:val="both"/>
      </w:pPr>
      <w:r>
        <w:t>Termly assessments are carried out and each class teacher analyses their data. A pupil progress meeting is</w:t>
      </w:r>
      <w:r>
        <w:rPr>
          <w:spacing w:val="-1"/>
        </w:rPr>
        <w:t xml:space="preserve"> </w:t>
      </w:r>
      <w:r>
        <w:t>held</w:t>
      </w:r>
      <w:r>
        <w:rPr>
          <w:spacing w:val="-2"/>
        </w:rPr>
        <w:t xml:space="preserve"> </w:t>
      </w:r>
      <w:r>
        <w:t>for</w:t>
      </w:r>
      <w:r>
        <w:rPr>
          <w:spacing w:val="-1"/>
        </w:rPr>
        <w:t xml:space="preserve"> </w:t>
      </w:r>
      <w:r>
        <w:t>each class. This</w:t>
      </w:r>
      <w:r>
        <w:rPr>
          <w:spacing w:val="-2"/>
        </w:rPr>
        <w:t xml:space="preserve"> </w:t>
      </w:r>
      <w:r>
        <w:t>is</w:t>
      </w:r>
      <w:r>
        <w:rPr>
          <w:spacing w:val="-1"/>
        </w:rPr>
        <w:t xml:space="preserve"> </w:t>
      </w:r>
      <w:r>
        <w:t>an</w:t>
      </w:r>
      <w:r>
        <w:rPr>
          <w:spacing w:val="-2"/>
        </w:rPr>
        <w:t xml:space="preserve"> </w:t>
      </w:r>
      <w:r>
        <w:t>opportunity for the</w:t>
      </w:r>
      <w:r>
        <w:rPr>
          <w:spacing w:val="-1"/>
        </w:rPr>
        <w:t xml:space="preserve"> </w:t>
      </w:r>
      <w:r>
        <w:t>class</w:t>
      </w:r>
      <w:r>
        <w:rPr>
          <w:spacing w:val="-1"/>
        </w:rPr>
        <w:t xml:space="preserve"> </w:t>
      </w:r>
      <w:r>
        <w:t>teacher,</w:t>
      </w:r>
      <w:r>
        <w:rPr>
          <w:spacing w:val="-1"/>
        </w:rPr>
        <w:t xml:space="preserve"> </w:t>
      </w:r>
      <w:r>
        <w:t>Head</w:t>
      </w:r>
      <w:r>
        <w:rPr>
          <w:spacing w:val="-2"/>
        </w:rPr>
        <w:t xml:space="preserve"> </w:t>
      </w:r>
      <w:r>
        <w:t>teacher and</w:t>
      </w:r>
      <w:r>
        <w:rPr>
          <w:spacing w:val="-2"/>
        </w:rPr>
        <w:t xml:space="preserve"> </w:t>
      </w:r>
      <w:r>
        <w:t>SENCO to discuss every child in detail and the progress they have made. For any children who have made limited</w:t>
      </w:r>
      <w:r>
        <w:rPr>
          <w:spacing w:val="-12"/>
        </w:rPr>
        <w:t xml:space="preserve"> </w:t>
      </w:r>
      <w:r>
        <w:t>progress,</w:t>
      </w:r>
      <w:r>
        <w:rPr>
          <w:spacing w:val="-9"/>
        </w:rPr>
        <w:t xml:space="preserve"> </w:t>
      </w:r>
      <w:r>
        <w:t>interventions</w:t>
      </w:r>
      <w:r>
        <w:rPr>
          <w:spacing w:val="-9"/>
        </w:rPr>
        <w:t xml:space="preserve"> </w:t>
      </w:r>
      <w:r>
        <w:t>and</w:t>
      </w:r>
      <w:r>
        <w:rPr>
          <w:spacing w:val="-10"/>
        </w:rPr>
        <w:t xml:space="preserve"> </w:t>
      </w:r>
      <w:r>
        <w:t>next</w:t>
      </w:r>
      <w:r>
        <w:rPr>
          <w:spacing w:val="-11"/>
        </w:rPr>
        <w:t xml:space="preserve"> </w:t>
      </w:r>
      <w:r>
        <w:t>steps</w:t>
      </w:r>
      <w:r>
        <w:rPr>
          <w:spacing w:val="-11"/>
        </w:rPr>
        <w:t xml:space="preserve"> </w:t>
      </w:r>
      <w:r>
        <w:t>will</w:t>
      </w:r>
      <w:r>
        <w:rPr>
          <w:spacing w:val="-9"/>
        </w:rPr>
        <w:t xml:space="preserve"> </w:t>
      </w:r>
      <w:r>
        <w:t>be</w:t>
      </w:r>
      <w:r>
        <w:rPr>
          <w:spacing w:val="-9"/>
        </w:rPr>
        <w:t xml:space="preserve"> </w:t>
      </w:r>
      <w:r>
        <w:t>agreed</w:t>
      </w:r>
      <w:r>
        <w:rPr>
          <w:spacing w:val="-9"/>
        </w:rPr>
        <w:t xml:space="preserve"> </w:t>
      </w:r>
      <w:r>
        <w:t>for</w:t>
      </w:r>
      <w:r>
        <w:rPr>
          <w:spacing w:val="-9"/>
        </w:rPr>
        <w:t xml:space="preserve"> </w:t>
      </w:r>
      <w:r>
        <w:t>the</w:t>
      </w:r>
      <w:r>
        <w:rPr>
          <w:spacing w:val="-9"/>
        </w:rPr>
        <w:t xml:space="preserve"> </w:t>
      </w:r>
      <w:r>
        <w:t>following</w:t>
      </w:r>
      <w:r>
        <w:rPr>
          <w:spacing w:val="-10"/>
        </w:rPr>
        <w:t xml:space="preserve"> </w:t>
      </w:r>
      <w:r>
        <w:t>term.</w:t>
      </w:r>
      <w:r>
        <w:rPr>
          <w:spacing w:val="-9"/>
        </w:rPr>
        <w:t xml:space="preserve"> </w:t>
      </w:r>
      <w:r>
        <w:t>These</w:t>
      </w:r>
      <w:r>
        <w:rPr>
          <w:spacing w:val="-10"/>
        </w:rPr>
        <w:t xml:space="preserve"> </w:t>
      </w:r>
      <w:r>
        <w:t>next</w:t>
      </w:r>
      <w:r>
        <w:rPr>
          <w:spacing w:val="-11"/>
        </w:rPr>
        <w:t xml:space="preserve"> </w:t>
      </w:r>
      <w:r>
        <w:t>steps are adding onto the school’s provision map which is monitored by the trust’s Inclusion lead termly.</w:t>
      </w:r>
    </w:p>
    <w:p w14:paraId="358136CA" w14:textId="77777777" w:rsidR="004706E5" w:rsidRDefault="00000000">
      <w:pPr>
        <w:pStyle w:val="BodyText"/>
        <w:spacing w:before="268"/>
        <w:ind w:left="136" w:right="172"/>
        <w:jc w:val="both"/>
      </w:pPr>
      <w:r>
        <w:t>We</w:t>
      </w:r>
      <w:r>
        <w:rPr>
          <w:spacing w:val="-2"/>
        </w:rPr>
        <w:t xml:space="preserve"> </w:t>
      </w:r>
      <w:r>
        <w:t>have</w:t>
      </w:r>
      <w:r>
        <w:rPr>
          <w:spacing w:val="-4"/>
        </w:rPr>
        <w:t xml:space="preserve"> </w:t>
      </w:r>
      <w:r>
        <w:t>internal</w:t>
      </w:r>
      <w:r>
        <w:rPr>
          <w:spacing w:val="-5"/>
        </w:rPr>
        <w:t xml:space="preserve"> </w:t>
      </w:r>
      <w:r>
        <w:t>processes</w:t>
      </w:r>
      <w:r>
        <w:rPr>
          <w:spacing w:val="-2"/>
        </w:rPr>
        <w:t xml:space="preserve"> </w:t>
      </w:r>
      <w:r>
        <w:t>for</w:t>
      </w:r>
      <w:r>
        <w:rPr>
          <w:spacing w:val="-7"/>
        </w:rPr>
        <w:t xml:space="preserve"> </w:t>
      </w:r>
      <w:r>
        <w:t>monitoring</w:t>
      </w:r>
      <w:r>
        <w:rPr>
          <w:spacing w:val="-3"/>
        </w:rPr>
        <w:t xml:space="preserve"> </w:t>
      </w:r>
      <w:r>
        <w:t>quality</w:t>
      </w:r>
      <w:r>
        <w:rPr>
          <w:spacing w:val="-4"/>
        </w:rPr>
        <w:t xml:space="preserve"> </w:t>
      </w:r>
      <w:r>
        <w:t>of</w:t>
      </w:r>
      <w:r>
        <w:rPr>
          <w:spacing w:val="-7"/>
        </w:rPr>
        <w:t xml:space="preserve"> </w:t>
      </w:r>
      <w:r>
        <w:t>provision.</w:t>
      </w:r>
      <w:r>
        <w:rPr>
          <w:spacing w:val="-2"/>
        </w:rPr>
        <w:t xml:space="preserve"> </w:t>
      </w:r>
      <w:r>
        <w:t>These</w:t>
      </w:r>
      <w:r>
        <w:rPr>
          <w:spacing w:val="-4"/>
        </w:rPr>
        <w:t xml:space="preserve"> </w:t>
      </w:r>
      <w:r>
        <w:t>include</w:t>
      </w:r>
      <w:r>
        <w:rPr>
          <w:spacing w:val="-2"/>
        </w:rPr>
        <w:t xml:space="preserve"> </w:t>
      </w:r>
      <w:r>
        <w:t>learning</w:t>
      </w:r>
      <w:r>
        <w:rPr>
          <w:spacing w:val="-3"/>
        </w:rPr>
        <w:t xml:space="preserve"> </w:t>
      </w:r>
      <w:r>
        <w:t>walks,</w:t>
      </w:r>
      <w:r>
        <w:rPr>
          <w:spacing w:val="-5"/>
        </w:rPr>
        <w:t xml:space="preserve"> </w:t>
      </w:r>
      <w:r>
        <w:t>lesson observations, intervention observations, pupil interviews, book scrutiny, pupil progress meetings and data analysis.</w:t>
      </w:r>
      <w:r>
        <w:rPr>
          <w:spacing w:val="40"/>
        </w:rPr>
        <w:t xml:space="preserve"> </w:t>
      </w:r>
      <w:r>
        <w:t>As a school we follow a specific Assess-Plan-Do-Review cycle to support the progress of children:</w:t>
      </w:r>
    </w:p>
    <w:p w14:paraId="391FB654" w14:textId="77777777" w:rsidR="004706E5" w:rsidRDefault="004706E5">
      <w:pPr>
        <w:pStyle w:val="BodyText"/>
        <w:jc w:val="both"/>
        <w:sectPr w:rsidR="004706E5" w:rsidSect="006C4D27">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pPr>
    </w:p>
    <w:p w14:paraId="10A29148" w14:textId="53DD26AB" w:rsidR="004706E5" w:rsidRDefault="004706E5">
      <w:pPr>
        <w:pStyle w:val="BodyText"/>
      </w:pPr>
    </w:p>
    <w:p w14:paraId="47AC25B0" w14:textId="77777777" w:rsidR="004706E5" w:rsidRDefault="004706E5">
      <w:pPr>
        <w:pStyle w:val="BodyText"/>
      </w:pPr>
    </w:p>
    <w:p w14:paraId="322EA30F" w14:textId="77777777" w:rsidR="004706E5" w:rsidRDefault="004706E5">
      <w:pPr>
        <w:pStyle w:val="BodyText"/>
        <w:spacing w:before="130"/>
      </w:pPr>
    </w:p>
    <w:p w14:paraId="42325349" w14:textId="77777777" w:rsidR="004706E5" w:rsidRDefault="00000000">
      <w:pPr>
        <w:pStyle w:val="Heading2"/>
        <w:ind w:left="136"/>
        <w:rPr>
          <w:u w:val="none"/>
        </w:rPr>
      </w:pPr>
      <w:r>
        <w:rPr>
          <w:spacing w:val="-2"/>
          <w:u w:val="none"/>
        </w:rPr>
        <w:t>Assess</w:t>
      </w:r>
    </w:p>
    <w:p w14:paraId="1FB1F362" w14:textId="77777777" w:rsidR="004706E5" w:rsidRDefault="00000000">
      <w:pPr>
        <w:pStyle w:val="BodyText"/>
        <w:ind w:left="136" w:right="174"/>
        <w:jc w:val="both"/>
      </w:pPr>
      <w:r>
        <w:t xml:space="preserve">A clear picture of the child’s needs is drawn up. Performance data, parental comments, the pupil’s views, class teacher notes and observations from professionals may all be used to </w:t>
      </w:r>
      <w:proofErr w:type="spellStart"/>
      <w:r>
        <w:t>analyse</w:t>
      </w:r>
      <w:proofErr w:type="spellEnd"/>
      <w:r>
        <w:t xml:space="preserve"> what support and intervention will be needed. Barriers to learning will be highlighted and discussed.</w:t>
      </w:r>
    </w:p>
    <w:p w14:paraId="08D2C49B" w14:textId="77777777" w:rsidR="004706E5" w:rsidRDefault="00000000">
      <w:pPr>
        <w:pStyle w:val="Heading2"/>
        <w:spacing w:before="238"/>
        <w:ind w:left="136"/>
        <w:rPr>
          <w:u w:val="none"/>
        </w:rPr>
      </w:pPr>
      <w:r>
        <w:rPr>
          <w:spacing w:val="-4"/>
          <w:u w:val="none"/>
        </w:rPr>
        <w:t>Plan</w:t>
      </w:r>
    </w:p>
    <w:p w14:paraId="18CD2529" w14:textId="77777777" w:rsidR="004706E5" w:rsidRDefault="00000000">
      <w:pPr>
        <w:pStyle w:val="BodyText"/>
        <w:spacing w:before="1"/>
        <w:ind w:left="136" w:right="171"/>
        <w:jc w:val="both"/>
      </w:pPr>
      <w:r>
        <w:t>At</w:t>
      </w:r>
      <w:r>
        <w:rPr>
          <w:spacing w:val="-13"/>
        </w:rPr>
        <w:t xml:space="preserve"> </w:t>
      </w:r>
      <w:r>
        <w:t>all</w:t>
      </w:r>
      <w:r>
        <w:rPr>
          <w:spacing w:val="-12"/>
        </w:rPr>
        <w:t xml:space="preserve"> </w:t>
      </w:r>
      <w:r>
        <w:t>stages,</w:t>
      </w:r>
      <w:r>
        <w:rPr>
          <w:spacing w:val="-13"/>
        </w:rPr>
        <w:t xml:space="preserve"> </w:t>
      </w:r>
      <w:r>
        <w:t>intervention</w:t>
      </w:r>
      <w:r>
        <w:rPr>
          <w:spacing w:val="-12"/>
        </w:rPr>
        <w:t xml:space="preserve"> </w:t>
      </w:r>
      <w:r>
        <w:t>and</w:t>
      </w:r>
      <w:r>
        <w:rPr>
          <w:spacing w:val="-11"/>
        </w:rPr>
        <w:t xml:space="preserve"> </w:t>
      </w:r>
      <w:r>
        <w:t>support</w:t>
      </w:r>
      <w:r>
        <w:rPr>
          <w:spacing w:val="-11"/>
        </w:rPr>
        <w:t xml:space="preserve"> </w:t>
      </w:r>
      <w:r>
        <w:t>will</w:t>
      </w:r>
      <w:r>
        <w:rPr>
          <w:spacing w:val="-13"/>
        </w:rPr>
        <w:t xml:space="preserve"> </w:t>
      </w:r>
      <w:r>
        <w:t>be</w:t>
      </w:r>
      <w:r>
        <w:rPr>
          <w:spacing w:val="-10"/>
        </w:rPr>
        <w:t xml:space="preserve"> </w:t>
      </w:r>
      <w:r>
        <w:t>planned</w:t>
      </w:r>
      <w:r>
        <w:rPr>
          <w:spacing w:val="-13"/>
        </w:rPr>
        <w:t xml:space="preserve"> </w:t>
      </w:r>
      <w:r>
        <w:t>to</w:t>
      </w:r>
      <w:r>
        <w:rPr>
          <w:spacing w:val="-11"/>
        </w:rPr>
        <w:t xml:space="preserve"> </w:t>
      </w:r>
      <w:proofErr w:type="spellStart"/>
      <w:r>
        <w:t>maximise</w:t>
      </w:r>
      <w:proofErr w:type="spellEnd"/>
      <w:r>
        <w:rPr>
          <w:spacing w:val="-11"/>
        </w:rPr>
        <w:t xml:space="preserve"> </w:t>
      </w:r>
      <w:r>
        <w:t>the</w:t>
      </w:r>
      <w:r>
        <w:rPr>
          <w:spacing w:val="-13"/>
        </w:rPr>
        <w:t xml:space="preserve"> </w:t>
      </w:r>
      <w:r>
        <w:t>impact</w:t>
      </w:r>
      <w:r>
        <w:rPr>
          <w:spacing w:val="-12"/>
        </w:rPr>
        <w:t xml:space="preserve"> </w:t>
      </w:r>
      <w:r>
        <w:t>on</w:t>
      </w:r>
      <w:r>
        <w:rPr>
          <w:spacing w:val="-13"/>
        </w:rPr>
        <w:t xml:space="preserve"> </w:t>
      </w:r>
      <w:r>
        <w:t>the</w:t>
      </w:r>
      <w:r>
        <w:rPr>
          <w:spacing w:val="-10"/>
        </w:rPr>
        <w:t xml:space="preserve"> </w:t>
      </w:r>
      <w:r>
        <w:t>child’s</w:t>
      </w:r>
      <w:r>
        <w:rPr>
          <w:spacing w:val="-11"/>
        </w:rPr>
        <w:t xml:space="preserve"> </w:t>
      </w:r>
      <w:r>
        <w:t>learning. Adjustments may be made to plans and parents will be consulted about what they can do at home to</w:t>
      </w:r>
      <w:r>
        <w:rPr>
          <w:spacing w:val="-3"/>
        </w:rPr>
        <w:t xml:space="preserve"> </w:t>
      </w:r>
      <w:r>
        <w:t>support</w:t>
      </w:r>
      <w:r>
        <w:rPr>
          <w:spacing w:val="-5"/>
        </w:rPr>
        <w:t xml:space="preserve"> </w:t>
      </w:r>
      <w:r>
        <w:t>progress.</w:t>
      </w:r>
      <w:r>
        <w:rPr>
          <w:spacing w:val="-2"/>
        </w:rPr>
        <w:t xml:space="preserve"> </w:t>
      </w:r>
      <w:r>
        <w:t>Helping</w:t>
      </w:r>
      <w:r>
        <w:rPr>
          <w:spacing w:val="-3"/>
        </w:rPr>
        <w:t xml:space="preserve"> </w:t>
      </w:r>
      <w:r>
        <w:t>Hands</w:t>
      </w:r>
      <w:r>
        <w:rPr>
          <w:spacing w:val="-2"/>
        </w:rPr>
        <w:t xml:space="preserve"> </w:t>
      </w:r>
      <w:r>
        <w:t>Plans</w:t>
      </w:r>
      <w:r>
        <w:rPr>
          <w:spacing w:val="-4"/>
        </w:rPr>
        <w:t xml:space="preserve"> </w:t>
      </w:r>
      <w:r>
        <w:t>will</w:t>
      </w:r>
      <w:r>
        <w:rPr>
          <w:spacing w:val="-2"/>
        </w:rPr>
        <w:t xml:space="preserve"> </w:t>
      </w:r>
      <w:r>
        <w:t>be</w:t>
      </w:r>
      <w:r>
        <w:rPr>
          <w:spacing w:val="-4"/>
        </w:rPr>
        <w:t xml:space="preserve"> </w:t>
      </w:r>
      <w:r>
        <w:t>shared</w:t>
      </w:r>
      <w:r>
        <w:rPr>
          <w:spacing w:val="-3"/>
        </w:rPr>
        <w:t xml:space="preserve"> </w:t>
      </w:r>
      <w:r>
        <w:t>with</w:t>
      </w:r>
      <w:r>
        <w:rPr>
          <w:spacing w:val="-5"/>
        </w:rPr>
        <w:t xml:space="preserve"> </w:t>
      </w:r>
      <w:r>
        <w:t>all</w:t>
      </w:r>
      <w:r>
        <w:rPr>
          <w:spacing w:val="-2"/>
        </w:rPr>
        <w:t xml:space="preserve"> </w:t>
      </w:r>
      <w:r>
        <w:t>those</w:t>
      </w:r>
      <w:r>
        <w:rPr>
          <w:spacing w:val="-4"/>
        </w:rPr>
        <w:t xml:space="preserve"> </w:t>
      </w:r>
      <w:r>
        <w:t>adults</w:t>
      </w:r>
      <w:r>
        <w:rPr>
          <w:spacing w:val="-5"/>
        </w:rPr>
        <w:t xml:space="preserve"> </w:t>
      </w:r>
      <w:r>
        <w:t>working</w:t>
      </w:r>
      <w:r>
        <w:rPr>
          <w:spacing w:val="-3"/>
        </w:rPr>
        <w:t xml:space="preserve"> </w:t>
      </w:r>
      <w:r>
        <w:t>with</w:t>
      </w:r>
      <w:r>
        <w:rPr>
          <w:spacing w:val="-6"/>
        </w:rPr>
        <w:t xml:space="preserve"> </w:t>
      </w:r>
      <w:r>
        <w:t>the</w:t>
      </w:r>
      <w:r>
        <w:rPr>
          <w:spacing w:val="-4"/>
        </w:rPr>
        <w:t xml:space="preserve"> </w:t>
      </w:r>
      <w:r>
        <w:t>child.</w:t>
      </w:r>
    </w:p>
    <w:p w14:paraId="111747E0" w14:textId="77777777" w:rsidR="004706E5" w:rsidRDefault="00000000">
      <w:pPr>
        <w:pStyle w:val="Heading2"/>
        <w:spacing w:before="240"/>
        <w:ind w:left="136"/>
        <w:rPr>
          <w:u w:val="none"/>
        </w:rPr>
      </w:pPr>
      <w:r>
        <w:rPr>
          <w:spacing w:val="-5"/>
          <w:u w:val="none"/>
        </w:rPr>
        <w:t>Do</w:t>
      </w:r>
    </w:p>
    <w:p w14:paraId="452D15C5" w14:textId="77777777" w:rsidR="004706E5" w:rsidRDefault="00000000">
      <w:pPr>
        <w:pStyle w:val="BodyText"/>
        <w:spacing w:before="1"/>
        <w:ind w:left="136" w:right="169"/>
        <w:jc w:val="both"/>
      </w:pPr>
      <w:r>
        <w:t>The class teacher will work closely with teaching assistants and parents to ensure that plans are followed and that appropriate learning opportunities are presented. The SENCO will support the class teacher where needed in finding ways to address targets in the classroom. The class teacher will</w:t>
      </w:r>
      <w:r>
        <w:rPr>
          <w:spacing w:val="-1"/>
        </w:rPr>
        <w:t xml:space="preserve"> </w:t>
      </w:r>
      <w:r>
        <w:t>build</w:t>
      </w:r>
      <w:r>
        <w:rPr>
          <w:spacing w:val="-2"/>
        </w:rPr>
        <w:t xml:space="preserve"> </w:t>
      </w:r>
      <w:r>
        <w:t>evidence</w:t>
      </w:r>
      <w:r>
        <w:rPr>
          <w:spacing w:val="-3"/>
        </w:rPr>
        <w:t xml:space="preserve"> </w:t>
      </w:r>
      <w:r>
        <w:t>of</w:t>
      </w:r>
      <w:r>
        <w:rPr>
          <w:spacing w:val="-1"/>
        </w:rPr>
        <w:t xml:space="preserve"> </w:t>
      </w:r>
      <w:r>
        <w:t>the</w:t>
      </w:r>
      <w:r>
        <w:rPr>
          <w:spacing w:val="-1"/>
        </w:rPr>
        <w:t xml:space="preserve"> </w:t>
      </w:r>
      <w:r>
        <w:t>child’s</w:t>
      </w:r>
      <w:r>
        <w:rPr>
          <w:spacing w:val="-1"/>
        </w:rPr>
        <w:t xml:space="preserve"> </w:t>
      </w:r>
      <w:r>
        <w:t>strengths</w:t>
      </w:r>
      <w:r>
        <w:rPr>
          <w:spacing w:val="-1"/>
        </w:rPr>
        <w:t xml:space="preserve"> </w:t>
      </w:r>
      <w:r>
        <w:t>and</w:t>
      </w:r>
      <w:r>
        <w:rPr>
          <w:spacing w:val="-3"/>
        </w:rPr>
        <w:t xml:space="preserve"> </w:t>
      </w:r>
      <w:r>
        <w:t>weaknesses</w:t>
      </w:r>
      <w:r>
        <w:rPr>
          <w:spacing w:val="-1"/>
        </w:rPr>
        <w:t xml:space="preserve"> </w:t>
      </w:r>
      <w:r>
        <w:t>and</w:t>
      </w:r>
      <w:r>
        <w:rPr>
          <w:spacing w:val="-3"/>
        </w:rPr>
        <w:t xml:space="preserve"> </w:t>
      </w:r>
      <w:r>
        <w:t>will,</w:t>
      </w:r>
      <w:r>
        <w:rPr>
          <w:spacing w:val="-3"/>
        </w:rPr>
        <w:t xml:space="preserve"> </w:t>
      </w:r>
      <w:r>
        <w:t>with</w:t>
      </w:r>
      <w:r>
        <w:rPr>
          <w:spacing w:val="-1"/>
        </w:rPr>
        <w:t xml:space="preserve"> </w:t>
      </w:r>
      <w:r>
        <w:t>the</w:t>
      </w:r>
      <w:r>
        <w:rPr>
          <w:spacing w:val="-3"/>
        </w:rPr>
        <w:t xml:space="preserve"> </w:t>
      </w:r>
      <w:r>
        <w:t>support</w:t>
      </w:r>
      <w:r>
        <w:rPr>
          <w:spacing w:val="-1"/>
        </w:rPr>
        <w:t xml:space="preserve"> </w:t>
      </w:r>
      <w:r>
        <w:t>of</w:t>
      </w:r>
      <w:r>
        <w:rPr>
          <w:spacing w:val="-3"/>
        </w:rPr>
        <w:t xml:space="preserve"> </w:t>
      </w:r>
      <w:r>
        <w:t>the</w:t>
      </w:r>
      <w:r>
        <w:rPr>
          <w:spacing w:val="-1"/>
        </w:rPr>
        <w:t xml:space="preserve"> </w:t>
      </w:r>
      <w:r>
        <w:t>SENCO, continue to track progress to fully monitor the impact of any interventions.</w:t>
      </w:r>
    </w:p>
    <w:p w14:paraId="6DA905A6" w14:textId="77777777" w:rsidR="004706E5" w:rsidRDefault="00000000">
      <w:pPr>
        <w:pStyle w:val="Heading2"/>
        <w:spacing w:before="239"/>
        <w:ind w:left="136"/>
        <w:rPr>
          <w:u w:val="none"/>
        </w:rPr>
      </w:pPr>
      <w:r>
        <w:rPr>
          <w:spacing w:val="-2"/>
          <w:u w:val="none"/>
        </w:rPr>
        <w:t>Review</w:t>
      </w:r>
    </w:p>
    <w:p w14:paraId="084A9E67" w14:textId="77777777" w:rsidR="004706E5" w:rsidRDefault="00000000">
      <w:pPr>
        <w:pStyle w:val="BodyText"/>
        <w:ind w:left="136" w:right="171"/>
        <w:jc w:val="both"/>
      </w:pPr>
      <w:r>
        <w:t>At all stages, planning for the child is subject to review. For children receiving additional funding, review dates will be set by the Local Authority in line with their review panel calendar. For children on plans, review dates will be added onto the plans and communicated with parents. Additional parents’</w:t>
      </w:r>
      <w:r>
        <w:rPr>
          <w:spacing w:val="-11"/>
        </w:rPr>
        <w:t xml:space="preserve"> </w:t>
      </w:r>
      <w:r>
        <w:t>evening</w:t>
      </w:r>
      <w:r>
        <w:rPr>
          <w:spacing w:val="-10"/>
        </w:rPr>
        <w:t xml:space="preserve"> </w:t>
      </w:r>
      <w:r>
        <w:t>meetings</w:t>
      </w:r>
      <w:r>
        <w:rPr>
          <w:spacing w:val="-11"/>
        </w:rPr>
        <w:t xml:space="preserve"> </w:t>
      </w:r>
      <w:r>
        <w:t>and</w:t>
      </w:r>
      <w:r>
        <w:rPr>
          <w:spacing w:val="-10"/>
        </w:rPr>
        <w:t xml:space="preserve"> </w:t>
      </w:r>
      <w:r>
        <w:t>other</w:t>
      </w:r>
      <w:r>
        <w:rPr>
          <w:spacing w:val="-12"/>
        </w:rPr>
        <w:t xml:space="preserve"> </w:t>
      </w:r>
      <w:r>
        <w:t>meetings</w:t>
      </w:r>
      <w:r>
        <w:rPr>
          <w:spacing w:val="-11"/>
        </w:rPr>
        <w:t xml:space="preserve"> </w:t>
      </w:r>
      <w:r>
        <w:t>with</w:t>
      </w:r>
      <w:r>
        <w:rPr>
          <w:spacing w:val="-9"/>
        </w:rPr>
        <w:t xml:space="preserve"> </w:t>
      </w:r>
      <w:r>
        <w:t>parents</w:t>
      </w:r>
      <w:r>
        <w:rPr>
          <w:spacing w:val="-9"/>
        </w:rPr>
        <w:t xml:space="preserve"> </w:t>
      </w:r>
      <w:r>
        <w:t>and</w:t>
      </w:r>
      <w:r>
        <w:rPr>
          <w:spacing w:val="-12"/>
        </w:rPr>
        <w:t xml:space="preserve"> </w:t>
      </w:r>
      <w:r>
        <w:t>children</w:t>
      </w:r>
      <w:r>
        <w:rPr>
          <w:spacing w:val="-12"/>
        </w:rPr>
        <w:t xml:space="preserve"> </w:t>
      </w:r>
      <w:r>
        <w:t>may</w:t>
      </w:r>
      <w:r>
        <w:rPr>
          <w:spacing w:val="-8"/>
        </w:rPr>
        <w:t xml:space="preserve"> </w:t>
      </w:r>
      <w:r>
        <w:t>also</w:t>
      </w:r>
      <w:r>
        <w:rPr>
          <w:spacing w:val="-10"/>
        </w:rPr>
        <w:t xml:space="preserve"> </w:t>
      </w:r>
      <w:r>
        <w:t>be</w:t>
      </w:r>
      <w:r>
        <w:rPr>
          <w:spacing w:val="-8"/>
        </w:rPr>
        <w:t xml:space="preserve"> </w:t>
      </w:r>
      <w:r>
        <w:t>used</w:t>
      </w:r>
      <w:r>
        <w:rPr>
          <w:spacing w:val="-9"/>
        </w:rPr>
        <w:t xml:space="preserve"> </w:t>
      </w:r>
      <w:r>
        <w:t>to</w:t>
      </w:r>
      <w:r>
        <w:rPr>
          <w:spacing w:val="-10"/>
        </w:rPr>
        <w:t xml:space="preserve"> </w:t>
      </w:r>
      <w:r>
        <w:t>discuss children’s</w:t>
      </w:r>
      <w:r>
        <w:rPr>
          <w:spacing w:val="-9"/>
        </w:rPr>
        <w:t xml:space="preserve"> </w:t>
      </w:r>
      <w:r>
        <w:t>progress</w:t>
      </w:r>
      <w:r>
        <w:rPr>
          <w:spacing w:val="-11"/>
        </w:rPr>
        <w:t xml:space="preserve"> </w:t>
      </w:r>
      <w:r>
        <w:t>towards</w:t>
      </w:r>
      <w:r>
        <w:rPr>
          <w:spacing w:val="-12"/>
        </w:rPr>
        <w:t xml:space="preserve"> </w:t>
      </w:r>
      <w:r>
        <w:t>identified</w:t>
      </w:r>
      <w:r>
        <w:rPr>
          <w:spacing w:val="-12"/>
        </w:rPr>
        <w:t xml:space="preserve"> </w:t>
      </w:r>
      <w:r>
        <w:t>targets.</w:t>
      </w:r>
      <w:r>
        <w:rPr>
          <w:spacing w:val="-11"/>
        </w:rPr>
        <w:t xml:space="preserve"> </w:t>
      </w:r>
      <w:r>
        <w:t>During</w:t>
      </w:r>
      <w:r>
        <w:rPr>
          <w:spacing w:val="-10"/>
        </w:rPr>
        <w:t xml:space="preserve"> </w:t>
      </w:r>
      <w:r>
        <w:t>reviews,</w:t>
      </w:r>
      <w:r>
        <w:rPr>
          <w:spacing w:val="-11"/>
        </w:rPr>
        <w:t xml:space="preserve"> </w:t>
      </w:r>
      <w:r>
        <w:t>the</w:t>
      </w:r>
      <w:r>
        <w:rPr>
          <w:spacing w:val="-11"/>
        </w:rPr>
        <w:t xml:space="preserve"> </w:t>
      </w:r>
      <w:r>
        <w:t>quality</w:t>
      </w:r>
      <w:r>
        <w:rPr>
          <w:spacing w:val="-10"/>
        </w:rPr>
        <w:t xml:space="preserve"> </w:t>
      </w:r>
      <w:r>
        <w:t>and</w:t>
      </w:r>
      <w:r>
        <w:rPr>
          <w:spacing w:val="-10"/>
        </w:rPr>
        <w:t xml:space="preserve"> </w:t>
      </w:r>
      <w:r>
        <w:t>impact</w:t>
      </w:r>
      <w:r>
        <w:rPr>
          <w:spacing w:val="-11"/>
        </w:rPr>
        <w:t xml:space="preserve"> </w:t>
      </w:r>
      <w:r>
        <w:t>of</w:t>
      </w:r>
      <w:r>
        <w:rPr>
          <w:spacing w:val="-12"/>
        </w:rPr>
        <w:t xml:space="preserve"> </w:t>
      </w:r>
      <w:r>
        <w:t>intervention and support will be discussed and any changes to future provision will be proposed.</w:t>
      </w:r>
    </w:p>
    <w:p w14:paraId="31AB9AE1" w14:textId="77777777" w:rsidR="004706E5" w:rsidRDefault="004706E5">
      <w:pPr>
        <w:pStyle w:val="BodyText"/>
        <w:spacing w:before="2"/>
      </w:pPr>
    </w:p>
    <w:p w14:paraId="1F616BD4" w14:textId="77777777" w:rsidR="004706E5" w:rsidRDefault="00000000">
      <w:pPr>
        <w:pStyle w:val="BodyText"/>
        <w:ind w:left="136" w:right="170" w:firstLine="50"/>
        <w:jc w:val="both"/>
      </w:pPr>
      <w:r>
        <w:t>Individual Support Plans are used in our school to document the above cycle and at three points during the school year (termly), parents are invited into school to discuss in-depth the targets that have</w:t>
      </w:r>
      <w:r>
        <w:rPr>
          <w:spacing w:val="-1"/>
        </w:rPr>
        <w:t xml:space="preserve"> </w:t>
      </w:r>
      <w:r>
        <w:t>been</w:t>
      </w:r>
      <w:r>
        <w:rPr>
          <w:spacing w:val="-1"/>
        </w:rPr>
        <w:t xml:space="preserve"> </w:t>
      </w:r>
      <w:r>
        <w:t>set</w:t>
      </w:r>
      <w:r>
        <w:rPr>
          <w:spacing w:val="-3"/>
        </w:rPr>
        <w:t xml:space="preserve"> </w:t>
      </w:r>
      <w:r>
        <w:t>for</w:t>
      </w:r>
      <w:r>
        <w:rPr>
          <w:spacing w:val="-4"/>
        </w:rPr>
        <w:t xml:space="preserve"> </w:t>
      </w:r>
      <w:r>
        <w:t>their</w:t>
      </w:r>
      <w:r>
        <w:rPr>
          <w:spacing w:val="-1"/>
        </w:rPr>
        <w:t xml:space="preserve"> </w:t>
      </w:r>
      <w:r>
        <w:t>child;</w:t>
      </w:r>
      <w:r>
        <w:rPr>
          <w:spacing w:val="-1"/>
        </w:rPr>
        <w:t xml:space="preserve"> </w:t>
      </w:r>
      <w:r>
        <w:t>any</w:t>
      </w:r>
      <w:r>
        <w:rPr>
          <w:spacing w:val="-1"/>
        </w:rPr>
        <w:t xml:space="preserve"> </w:t>
      </w:r>
      <w:r>
        <w:t>problems</w:t>
      </w:r>
      <w:r>
        <w:rPr>
          <w:spacing w:val="-1"/>
        </w:rPr>
        <w:t xml:space="preserve"> </w:t>
      </w:r>
      <w:r>
        <w:t>they</w:t>
      </w:r>
      <w:r>
        <w:rPr>
          <w:spacing w:val="-3"/>
        </w:rPr>
        <w:t xml:space="preserve"> </w:t>
      </w:r>
      <w:r>
        <w:t>may</w:t>
      </w:r>
      <w:r>
        <w:rPr>
          <w:spacing w:val="-5"/>
        </w:rPr>
        <w:t xml:space="preserve"> </w:t>
      </w:r>
      <w:r>
        <w:t>be</w:t>
      </w:r>
      <w:r>
        <w:rPr>
          <w:spacing w:val="-1"/>
        </w:rPr>
        <w:t xml:space="preserve"> </w:t>
      </w:r>
      <w:r>
        <w:t>experiencing</w:t>
      </w:r>
      <w:r>
        <w:rPr>
          <w:spacing w:val="-2"/>
        </w:rPr>
        <w:t xml:space="preserve"> </w:t>
      </w:r>
      <w:r>
        <w:t>and</w:t>
      </w:r>
      <w:r>
        <w:rPr>
          <w:spacing w:val="-3"/>
        </w:rPr>
        <w:t xml:space="preserve"> </w:t>
      </w:r>
      <w:r>
        <w:t>what</w:t>
      </w:r>
      <w:r>
        <w:rPr>
          <w:spacing w:val="-1"/>
        </w:rPr>
        <w:t xml:space="preserve"> </w:t>
      </w:r>
      <w:r>
        <w:t>specific</w:t>
      </w:r>
      <w:r>
        <w:rPr>
          <w:spacing w:val="-1"/>
        </w:rPr>
        <w:t xml:space="preserve"> </w:t>
      </w:r>
      <w:r>
        <w:t>support</w:t>
      </w:r>
      <w:r>
        <w:rPr>
          <w:spacing w:val="-4"/>
        </w:rPr>
        <w:t xml:space="preserve"> </w:t>
      </w:r>
      <w:r>
        <w:t>can be put in place. The plan may include how the school and any other agency (if required) intend to support the child by carrying out an agreed intervention over a set period.</w:t>
      </w:r>
    </w:p>
    <w:p w14:paraId="77725F6E" w14:textId="3B1DB88D" w:rsidR="004706E5" w:rsidRDefault="00000000">
      <w:pPr>
        <w:pStyle w:val="BodyText"/>
        <w:spacing w:before="268"/>
        <w:ind w:left="136" w:right="179"/>
        <w:jc w:val="both"/>
      </w:pPr>
      <w:r>
        <w:t xml:space="preserve">Some other examples of the assessing and reviewing process at </w:t>
      </w:r>
      <w:r w:rsidR="006C4D27">
        <w:t>St James</w:t>
      </w:r>
      <w:r>
        <w:t xml:space="preserve"> Church of England Primary </w:t>
      </w:r>
      <w:r>
        <w:rPr>
          <w:spacing w:val="-4"/>
        </w:rPr>
        <w:t>are:</w:t>
      </w:r>
    </w:p>
    <w:p w14:paraId="79C400BC" w14:textId="77777777" w:rsidR="004706E5" w:rsidRDefault="00000000">
      <w:pPr>
        <w:pStyle w:val="ListParagraph"/>
        <w:numPr>
          <w:ilvl w:val="0"/>
          <w:numId w:val="5"/>
        </w:numPr>
        <w:tabs>
          <w:tab w:val="left" w:pos="856"/>
        </w:tabs>
      </w:pPr>
      <w:r>
        <w:t>Termly</w:t>
      </w:r>
      <w:r>
        <w:rPr>
          <w:spacing w:val="-7"/>
        </w:rPr>
        <w:t xml:space="preserve"> </w:t>
      </w:r>
      <w:r>
        <w:t>data</w:t>
      </w:r>
      <w:r>
        <w:rPr>
          <w:spacing w:val="-4"/>
        </w:rPr>
        <w:t xml:space="preserve"> </w:t>
      </w:r>
      <w:r>
        <w:t>tracking</w:t>
      </w:r>
      <w:r>
        <w:rPr>
          <w:spacing w:val="-5"/>
        </w:rPr>
        <w:t xml:space="preserve"> </w:t>
      </w:r>
      <w:r>
        <w:t>that</w:t>
      </w:r>
      <w:r>
        <w:rPr>
          <w:spacing w:val="-7"/>
        </w:rPr>
        <w:t xml:space="preserve"> </w:t>
      </w:r>
      <w:r>
        <w:t>is</w:t>
      </w:r>
      <w:r>
        <w:rPr>
          <w:spacing w:val="-6"/>
        </w:rPr>
        <w:t xml:space="preserve"> </w:t>
      </w:r>
      <w:r>
        <w:t>discussed</w:t>
      </w:r>
      <w:r>
        <w:rPr>
          <w:spacing w:val="-5"/>
        </w:rPr>
        <w:t xml:space="preserve"> </w:t>
      </w:r>
      <w:r>
        <w:t>in</w:t>
      </w:r>
      <w:r>
        <w:rPr>
          <w:spacing w:val="-5"/>
        </w:rPr>
        <w:t xml:space="preserve"> </w:t>
      </w:r>
      <w:r>
        <w:t>pupil</w:t>
      </w:r>
      <w:r>
        <w:rPr>
          <w:spacing w:val="-5"/>
        </w:rPr>
        <w:t xml:space="preserve"> </w:t>
      </w:r>
      <w:r>
        <w:t>progress</w:t>
      </w:r>
      <w:r>
        <w:rPr>
          <w:spacing w:val="-5"/>
        </w:rPr>
        <w:t xml:space="preserve"> </w:t>
      </w:r>
      <w:r>
        <w:rPr>
          <w:spacing w:val="-2"/>
        </w:rPr>
        <w:t>meetings</w:t>
      </w:r>
    </w:p>
    <w:p w14:paraId="6F5D1D36" w14:textId="77777777" w:rsidR="004706E5" w:rsidRDefault="00000000">
      <w:pPr>
        <w:pStyle w:val="ListParagraph"/>
        <w:numPr>
          <w:ilvl w:val="0"/>
          <w:numId w:val="5"/>
        </w:numPr>
        <w:tabs>
          <w:tab w:val="left" w:pos="856"/>
        </w:tabs>
        <w:spacing w:before="1"/>
      </w:pPr>
      <w:r>
        <w:t>Observations</w:t>
      </w:r>
      <w:r>
        <w:rPr>
          <w:spacing w:val="-6"/>
        </w:rPr>
        <w:t xml:space="preserve"> </w:t>
      </w:r>
      <w:r>
        <w:t>of</w:t>
      </w:r>
      <w:r>
        <w:rPr>
          <w:spacing w:val="-5"/>
        </w:rPr>
        <w:t xml:space="preserve"> </w:t>
      </w:r>
      <w:r>
        <w:t>children</w:t>
      </w:r>
      <w:r>
        <w:rPr>
          <w:spacing w:val="-3"/>
        </w:rPr>
        <w:t xml:space="preserve"> </w:t>
      </w:r>
      <w:r>
        <w:t>by</w:t>
      </w:r>
      <w:r>
        <w:rPr>
          <w:spacing w:val="-4"/>
        </w:rPr>
        <w:t xml:space="preserve"> </w:t>
      </w:r>
      <w:r>
        <w:rPr>
          <w:spacing w:val="-2"/>
        </w:rPr>
        <w:t>SENCO</w:t>
      </w:r>
    </w:p>
    <w:p w14:paraId="623696A1" w14:textId="77777777" w:rsidR="004706E5" w:rsidRDefault="00000000">
      <w:pPr>
        <w:pStyle w:val="ListParagraph"/>
        <w:numPr>
          <w:ilvl w:val="0"/>
          <w:numId w:val="5"/>
        </w:numPr>
        <w:tabs>
          <w:tab w:val="left" w:pos="856"/>
        </w:tabs>
      </w:pPr>
      <w:r>
        <w:t>Regular</w:t>
      </w:r>
      <w:r>
        <w:rPr>
          <w:spacing w:val="-6"/>
        </w:rPr>
        <w:t xml:space="preserve"> </w:t>
      </w:r>
      <w:r>
        <w:t>discussions</w:t>
      </w:r>
      <w:r>
        <w:rPr>
          <w:spacing w:val="-4"/>
        </w:rPr>
        <w:t xml:space="preserve"> </w:t>
      </w:r>
      <w:r>
        <w:t>between</w:t>
      </w:r>
      <w:r>
        <w:rPr>
          <w:spacing w:val="-6"/>
        </w:rPr>
        <w:t xml:space="preserve"> </w:t>
      </w:r>
      <w:r>
        <w:t>class</w:t>
      </w:r>
      <w:r>
        <w:rPr>
          <w:spacing w:val="-4"/>
        </w:rPr>
        <w:t xml:space="preserve"> </w:t>
      </w:r>
      <w:r>
        <w:t>teacher</w:t>
      </w:r>
      <w:r>
        <w:rPr>
          <w:spacing w:val="-7"/>
        </w:rPr>
        <w:t xml:space="preserve"> </w:t>
      </w:r>
      <w:r>
        <w:t>and</w:t>
      </w:r>
      <w:r>
        <w:rPr>
          <w:spacing w:val="-6"/>
        </w:rPr>
        <w:t xml:space="preserve"> </w:t>
      </w:r>
      <w:r>
        <w:rPr>
          <w:spacing w:val="-2"/>
        </w:rPr>
        <w:t>SENCO</w:t>
      </w:r>
    </w:p>
    <w:p w14:paraId="633D7B9F" w14:textId="77777777" w:rsidR="004706E5" w:rsidRDefault="00000000">
      <w:pPr>
        <w:pStyle w:val="ListParagraph"/>
        <w:numPr>
          <w:ilvl w:val="0"/>
          <w:numId w:val="5"/>
        </w:numPr>
        <w:tabs>
          <w:tab w:val="left" w:pos="856"/>
        </w:tabs>
        <w:spacing w:line="267" w:lineRule="exact"/>
      </w:pPr>
      <w:r>
        <w:t>Two</w:t>
      </w:r>
      <w:r>
        <w:rPr>
          <w:spacing w:val="-4"/>
        </w:rPr>
        <w:t xml:space="preserve"> </w:t>
      </w:r>
      <w:r>
        <w:t>Parents</w:t>
      </w:r>
      <w:r>
        <w:rPr>
          <w:spacing w:val="-4"/>
        </w:rPr>
        <w:t xml:space="preserve"> </w:t>
      </w:r>
      <w:r>
        <w:t>Evening</w:t>
      </w:r>
      <w:r>
        <w:rPr>
          <w:spacing w:val="-3"/>
        </w:rPr>
        <w:t xml:space="preserve"> </w:t>
      </w:r>
      <w:r>
        <w:t>meetings</w:t>
      </w:r>
      <w:r>
        <w:rPr>
          <w:spacing w:val="-2"/>
        </w:rPr>
        <w:t xml:space="preserve"> </w:t>
      </w:r>
      <w:r>
        <w:t>a</w:t>
      </w:r>
      <w:r>
        <w:rPr>
          <w:spacing w:val="-3"/>
        </w:rPr>
        <w:t xml:space="preserve"> </w:t>
      </w:r>
      <w:r>
        <w:t>year</w:t>
      </w:r>
      <w:r>
        <w:rPr>
          <w:spacing w:val="-4"/>
        </w:rPr>
        <w:t xml:space="preserve"> </w:t>
      </w:r>
      <w:r>
        <w:t>and</w:t>
      </w:r>
      <w:r>
        <w:rPr>
          <w:spacing w:val="-4"/>
        </w:rPr>
        <w:t xml:space="preserve"> </w:t>
      </w:r>
      <w:r>
        <w:t>an</w:t>
      </w:r>
      <w:r>
        <w:rPr>
          <w:spacing w:val="-2"/>
        </w:rPr>
        <w:t xml:space="preserve"> </w:t>
      </w:r>
      <w:r>
        <w:t>end</w:t>
      </w:r>
      <w:r>
        <w:rPr>
          <w:spacing w:val="-5"/>
        </w:rPr>
        <w:t xml:space="preserve"> </w:t>
      </w:r>
      <w:r>
        <w:t>of</w:t>
      </w:r>
      <w:r>
        <w:rPr>
          <w:spacing w:val="-4"/>
        </w:rPr>
        <w:t xml:space="preserve"> </w:t>
      </w:r>
      <w:r>
        <w:t>year</w:t>
      </w:r>
      <w:r>
        <w:rPr>
          <w:spacing w:val="-2"/>
        </w:rPr>
        <w:t xml:space="preserve"> </w:t>
      </w:r>
      <w:r>
        <w:t>written</w:t>
      </w:r>
      <w:r>
        <w:rPr>
          <w:spacing w:val="-2"/>
        </w:rPr>
        <w:t xml:space="preserve"> report</w:t>
      </w:r>
    </w:p>
    <w:p w14:paraId="48BC7A7F" w14:textId="77777777" w:rsidR="004706E5" w:rsidRDefault="00000000">
      <w:pPr>
        <w:pStyle w:val="ListParagraph"/>
        <w:numPr>
          <w:ilvl w:val="0"/>
          <w:numId w:val="5"/>
        </w:numPr>
        <w:tabs>
          <w:tab w:val="left" w:pos="856"/>
        </w:tabs>
        <w:spacing w:line="267" w:lineRule="exact"/>
      </w:pPr>
      <w:r>
        <w:t>Parents</w:t>
      </w:r>
      <w:r>
        <w:rPr>
          <w:spacing w:val="-5"/>
        </w:rPr>
        <w:t xml:space="preserve"> </w:t>
      </w:r>
      <w:r>
        <w:t>able</w:t>
      </w:r>
      <w:r>
        <w:rPr>
          <w:spacing w:val="-5"/>
        </w:rPr>
        <w:t xml:space="preserve"> </w:t>
      </w:r>
      <w:r>
        <w:t>to</w:t>
      </w:r>
      <w:r>
        <w:rPr>
          <w:spacing w:val="-4"/>
        </w:rPr>
        <w:t xml:space="preserve"> </w:t>
      </w:r>
      <w:r>
        <w:t>ring</w:t>
      </w:r>
      <w:r>
        <w:rPr>
          <w:spacing w:val="-4"/>
        </w:rPr>
        <w:t xml:space="preserve"> </w:t>
      </w:r>
      <w:r>
        <w:t>and</w:t>
      </w:r>
      <w:r>
        <w:rPr>
          <w:spacing w:val="-5"/>
        </w:rPr>
        <w:t xml:space="preserve"> </w:t>
      </w:r>
      <w:r>
        <w:t>book</w:t>
      </w:r>
      <w:r>
        <w:rPr>
          <w:spacing w:val="-3"/>
        </w:rPr>
        <w:t xml:space="preserve"> </w:t>
      </w:r>
      <w:r>
        <w:t>an</w:t>
      </w:r>
      <w:r>
        <w:rPr>
          <w:spacing w:val="-6"/>
        </w:rPr>
        <w:t xml:space="preserve"> </w:t>
      </w:r>
      <w:r>
        <w:t>appointment</w:t>
      </w:r>
      <w:r>
        <w:rPr>
          <w:spacing w:val="-6"/>
        </w:rPr>
        <w:t xml:space="preserve"> </w:t>
      </w:r>
      <w:r>
        <w:t>to</w:t>
      </w:r>
      <w:r>
        <w:rPr>
          <w:spacing w:val="-5"/>
        </w:rPr>
        <w:t xml:space="preserve"> </w:t>
      </w:r>
      <w:r>
        <w:t>discuss</w:t>
      </w:r>
      <w:r>
        <w:rPr>
          <w:spacing w:val="-3"/>
        </w:rPr>
        <w:t xml:space="preserve"> </w:t>
      </w:r>
      <w:r>
        <w:t>any</w:t>
      </w:r>
      <w:r>
        <w:rPr>
          <w:spacing w:val="-4"/>
        </w:rPr>
        <w:t xml:space="preserve"> </w:t>
      </w:r>
      <w:r>
        <w:rPr>
          <w:spacing w:val="-2"/>
        </w:rPr>
        <w:t>concerns</w:t>
      </w:r>
    </w:p>
    <w:p w14:paraId="01B43E05" w14:textId="77777777" w:rsidR="004706E5" w:rsidRDefault="00000000">
      <w:pPr>
        <w:pStyle w:val="ListParagraph"/>
        <w:numPr>
          <w:ilvl w:val="0"/>
          <w:numId w:val="5"/>
        </w:numPr>
        <w:tabs>
          <w:tab w:val="left" w:pos="856"/>
        </w:tabs>
      </w:pPr>
      <w:r>
        <w:t>Annual</w:t>
      </w:r>
      <w:r>
        <w:rPr>
          <w:spacing w:val="-3"/>
        </w:rPr>
        <w:t xml:space="preserve"> </w:t>
      </w:r>
      <w:r>
        <w:t>ECHP</w:t>
      </w:r>
      <w:r>
        <w:rPr>
          <w:spacing w:val="-2"/>
        </w:rPr>
        <w:t xml:space="preserve"> reviews</w:t>
      </w:r>
    </w:p>
    <w:p w14:paraId="7ABBFE29" w14:textId="77777777" w:rsidR="004706E5" w:rsidRDefault="00000000">
      <w:pPr>
        <w:pStyle w:val="ListParagraph"/>
        <w:numPr>
          <w:ilvl w:val="0"/>
          <w:numId w:val="5"/>
        </w:numPr>
        <w:tabs>
          <w:tab w:val="left" w:pos="856"/>
        </w:tabs>
        <w:spacing w:before="1"/>
      </w:pPr>
      <w:r>
        <w:t>Individual</w:t>
      </w:r>
      <w:r>
        <w:rPr>
          <w:spacing w:val="-6"/>
        </w:rPr>
        <w:t xml:space="preserve"> </w:t>
      </w:r>
      <w:r>
        <w:t>Support</w:t>
      </w:r>
      <w:r>
        <w:rPr>
          <w:spacing w:val="-6"/>
        </w:rPr>
        <w:t xml:space="preserve"> </w:t>
      </w:r>
      <w:r>
        <w:t>Plans</w:t>
      </w:r>
      <w:r>
        <w:rPr>
          <w:spacing w:val="-7"/>
        </w:rPr>
        <w:t xml:space="preserve"> </w:t>
      </w:r>
      <w:r>
        <w:t>are</w:t>
      </w:r>
      <w:r>
        <w:rPr>
          <w:spacing w:val="-5"/>
        </w:rPr>
        <w:t xml:space="preserve"> </w:t>
      </w:r>
      <w:r>
        <w:t>reviewed</w:t>
      </w:r>
      <w:r>
        <w:rPr>
          <w:spacing w:val="-6"/>
        </w:rPr>
        <w:t xml:space="preserve"> </w:t>
      </w:r>
      <w:r>
        <w:t>every</w:t>
      </w:r>
      <w:r>
        <w:rPr>
          <w:spacing w:val="-6"/>
        </w:rPr>
        <w:t xml:space="preserve"> </w:t>
      </w:r>
      <w:r>
        <w:t>term</w:t>
      </w:r>
      <w:r>
        <w:rPr>
          <w:spacing w:val="-4"/>
        </w:rPr>
        <w:t xml:space="preserve"> </w:t>
      </w:r>
      <w:r>
        <w:t>through</w:t>
      </w:r>
      <w:r>
        <w:rPr>
          <w:spacing w:val="-7"/>
        </w:rPr>
        <w:t xml:space="preserve"> </w:t>
      </w:r>
      <w:r>
        <w:t>discussions</w:t>
      </w:r>
      <w:r>
        <w:rPr>
          <w:spacing w:val="-6"/>
        </w:rPr>
        <w:t xml:space="preserve"> </w:t>
      </w:r>
      <w:r>
        <w:t>with</w:t>
      </w:r>
      <w:r>
        <w:rPr>
          <w:spacing w:val="-5"/>
        </w:rPr>
        <w:t xml:space="preserve"> </w:t>
      </w:r>
      <w:r>
        <w:rPr>
          <w:spacing w:val="-2"/>
        </w:rPr>
        <w:t>parents</w:t>
      </w:r>
    </w:p>
    <w:p w14:paraId="19125B84" w14:textId="77777777" w:rsidR="004706E5" w:rsidRDefault="00000000">
      <w:pPr>
        <w:pStyle w:val="ListParagraph"/>
        <w:numPr>
          <w:ilvl w:val="0"/>
          <w:numId w:val="5"/>
        </w:numPr>
        <w:tabs>
          <w:tab w:val="left" w:pos="856"/>
        </w:tabs>
        <w:ind w:right="201"/>
      </w:pPr>
      <w:r>
        <w:t>In</w:t>
      </w:r>
      <w:r>
        <w:rPr>
          <w:spacing w:val="-4"/>
        </w:rPr>
        <w:t xml:space="preserve"> </w:t>
      </w:r>
      <w:r>
        <w:t>EYFS,</w:t>
      </w:r>
      <w:r>
        <w:rPr>
          <w:spacing w:val="-2"/>
        </w:rPr>
        <w:t xml:space="preserve"> </w:t>
      </w:r>
      <w:r>
        <w:t>regular</w:t>
      </w:r>
      <w:r>
        <w:rPr>
          <w:spacing w:val="-3"/>
        </w:rPr>
        <w:t xml:space="preserve"> </w:t>
      </w:r>
      <w:r>
        <w:t>supervision</w:t>
      </w:r>
      <w:r>
        <w:rPr>
          <w:spacing w:val="-6"/>
        </w:rPr>
        <w:t xml:space="preserve"> </w:t>
      </w:r>
      <w:r>
        <w:t>meetings</w:t>
      </w:r>
      <w:r>
        <w:rPr>
          <w:spacing w:val="-2"/>
        </w:rPr>
        <w:t xml:space="preserve"> </w:t>
      </w:r>
      <w:r>
        <w:t>are</w:t>
      </w:r>
      <w:r>
        <w:rPr>
          <w:spacing w:val="-2"/>
        </w:rPr>
        <w:t xml:space="preserve"> </w:t>
      </w:r>
      <w:r>
        <w:t>held</w:t>
      </w:r>
      <w:r>
        <w:rPr>
          <w:spacing w:val="-5"/>
        </w:rPr>
        <w:t xml:space="preserve"> </w:t>
      </w:r>
      <w:r>
        <w:t>to</w:t>
      </w:r>
      <w:r>
        <w:rPr>
          <w:spacing w:val="-1"/>
        </w:rPr>
        <w:t xml:space="preserve"> </w:t>
      </w:r>
      <w:r>
        <w:t>discuss</w:t>
      </w:r>
      <w:r>
        <w:rPr>
          <w:spacing w:val="-2"/>
        </w:rPr>
        <w:t xml:space="preserve"> </w:t>
      </w:r>
      <w:r>
        <w:t>vulnerable</w:t>
      </w:r>
      <w:r>
        <w:rPr>
          <w:spacing w:val="-5"/>
        </w:rPr>
        <w:t xml:space="preserve"> </w:t>
      </w:r>
      <w:r>
        <w:t>children</w:t>
      </w:r>
      <w:r>
        <w:rPr>
          <w:spacing w:val="-2"/>
        </w:rPr>
        <w:t xml:space="preserve"> </w:t>
      </w:r>
      <w:r>
        <w:t>and</w:t>
      </w:r>
      <w:r>
        <w:rPr>
          <w:spacing w:val="-5"/>
        </w:rPr>
        <w:t xml:space="preserve"> </w:t>
      </w:r>
      <w:r>
        <w:t>next</w:t>
      </w:r>
      <w:r>
        <w:rPr>
          <w:spacing w:val="-2"/>
        </w:rPr>
        <w:t xml:space="preserve"> </w:t>
      </w:r>
      <w:r>
        <w:t>steps as a school to support them and their families</w:t>
      </w:r>
    </w:p>
    <w:p w14:paraId="704DA1A7" w14:textId="77777777" w:rsidR="004706E5" w:rsidRDefault="004706E5">
      <w:pPr>
        <w:pStyle w:val="BodyText"/>
        <w:spacing w:before="1"/>
      </w:pPr>
    </w:p>
    <w:p w14:paraId="6D3F878A" w14:textId="77777777" w:rsidR="004706E5" w:rsidRDefault="00000000">
      <w:pPr>
        <w:pStyle w:val="BodyText"/>
        <w:ind w:left="136" w:right="172"/>
        <w:jc w:val="both"/>
      </w:pPr>
      <w:r>
        <w:t>The</w:t>
      </w:r>
      <w:r>
        <w:rPr>
          <w:spacing w:val="-13"/>
        </w:rPr>
        <w:t xml:space="preserve"> </w:t>
      </w:r>
      <w:r>
        <w:t>impact</w:t>
      </w:r>
      <w:r>
        <w:rPr>
          <w:spacing w:val="-12"/>
        </w:rPr>
        <w:t xml:space="preserve"> </w:t>
      </w:r>
      <w:r>
        <w:t>of</w:t>
      </w:r>
      <w:r>
        <w:rPr>
          <w:spacing w:val="-13"/>
        </w:rPr>
        <w:t xml:space="preserve"> </w:t>
      </w:r>
      <w:r>
        <w:t>all</w:t>
      </w:r>
      <w:r>
        <w:rPr>
          <w:spacing w:val="-12"/>
        </w:rPr>
        <w:t xml:space="preserve"> </w:t>
      </w:r>
      <w:r>
        <w:t>interventions</w:t>
      </w:r>
      <w:r>
        <w:rPr>
          <w:spacing w:val="-13"/>
        </w:rPr>
        <w:t xml:space="preserve"> </w:t>
      </w:r>
      <w:r>
        <w:t>is</w:t>
      </w:r>
      <w:r>
        <w:rPr>
          <w:spacing w:val="-12"/>
        </w:rPr>
        <w:t xml:space="preserve"> </w:t>
      </w:r>
      <w:r>
        <w:t>measured</w:t>
      </w:r>
      <w:r>
        <w:rPr>
          <w:spacing w:val="-13"/>
        </w:rPr>
        <w:t xml:space="preserve"> </w:t>
      </w:r>
      <w:r>
        <w:t>and</w:t>
      </w:r>
      <w:r>
        <w:rPr>
          <w:spacing w:val="-12"/>
        </w:rPr>
        <w:t xml:space="preserve"> </w:t>
      </w:r>
      <w:r>
        <w:t>monitored</w:t>
      </w:r>
      <w:r>
        <w:rPr>
          <w:spacing w:val="-12"/>
        </w:rPr>
        <w:t xml:space="preserve"> </w:t>
      </w:r>
      <w:r>
        <w:t>closely.</w:t>
      </w:r>
      <w:r>
        <w:rPr>
          <w:spacing w:val="-13"/>
        </w:rPr>
        <w:t xml:space="preserve"> </w:t>
      </w:r>
      <w:r>
        <w:t>If,</w:t>
      </w:r>
      <w:r>
        <w:rPr>
          <w:spacing w:val="-12"/>
        </w:rPr>
        <w:t xml:space="preserve"> </w:t>
      </w:r>
      <w:r>
        <w:t>following</w:t>
      </w:r>
      <w:r>
        <w:rPr>
          <w:spacing w:val="-13"/>
        </w:rPr>
        <w:t xml:space="preserve"> </w:t>
      </w:r>
      <w:r>
        <w:t>interventions</w:t>
      </w:r>
      <w:r>
        <w:rPr>
          <w:spacing w:val="-12"/>
        </w:rPr>
        <w:t xml:space="preserve"> </w:t>
      </w:r>
      <w:r>
        <w:t>a</w:t>
      </w:r>
      <w:r>
        <w:rPr>
          <w:spacing w:val="-13"/>
        </w:rPr>
        <w:t xml:space="preserve"> </w:t>
      </w:r>
      <w:r>
        <w:t>child’s progress</w:t>
      </w:r>
      <w:r>
        <w:rPr>
          <w:spacing w:val="-9"/>
        </w:rPr>
        <w:t xml:space="preserve"> </w:t>
      </w:r>
      <w:r>
        <w:t>continues</w:t>
      </w:r>
      <w:r>
        <w:rPr>
          <w:spacing w:val="-9"/>
        </w:rPr>
        <w:t xml:space="preserve"> </w:t>
      </w:r>
      <w:r>
        <w:t>to</w:t>
      </w:r>
      <w:r>
        <w:rPr>
          <w:spacing w:val="-7"/>
        </w:rPr>
        <w:t xml:space="preserve"> </w:t>
      </w:r>
      <w:r>
        <w:t>give</w:t>
      </w:r>
      <w:r>
        <w:rPr>
          <w:spacing w:val="-11"/>
        </w:rPr>
        <w:t xml:space="preserve"> </w:t>
      </w:r>
      <w:r>
        <w:t>cause</w:t>
      </w:r>
      <w:r>
        <w:rPr>
          <w:spacing w:val="-6"/>
        </w:rPr>
        <w:t xml:space="preserve"> </w:t>
      </w:r>
      <w:r>
        <w:t>for</w:t>
      </w:r>
      <w:r>
        <w:rPr>
          <w:spacing w:val="-9"/>
        </w:rPr>
        <w:t xml:space="preserve"> </w:t>
      </w:r>
      <w:r>
        <w:t>concern,</w:t>
      </w:r>
      <w:r>
        <w:rPr>
          <w:spacing w:val="-9"/>
        </w:rPr>
        <w:t xml:space="preserve"> </w:t>
      </w:r>
      <w:r>
        <w:t>their</w:t>
      </w:r>
      <w:r>
        <w:rPr>
          <w:spacing w:val="-9"/>
        </w:rPr>
        <w:t xml:space="preserve"> </w:t>
      </w:r>
      <w:r>
        <w:t>class</w:t>
      </w:r>
      <w:r>
        <w:rPr>
          <w:spacing w:val="-7"/>
        </w:rPr>
        <w:t xml:space="preserve"> </w:t>
      </w:r>
      <w:r>
        <w:t>teacher</w:t>
      </w:r>
      <w:r>
        <w:rPr>
          <w:spacing w:val="-9"/>
        </w:rPr>
        <w:t xml:space="preserve"> </w:t>
      </w:r>
      <w:r>
        <w:t>and/or</w:t>
      </w:r>
      <w:r>
        <w:rPr>
          <w:spacing w:val="-9"/>
        </w:rPr>
        <w:t xml:space="preserve"> </w:t>
      </w:r>
      <w:r>
        <w:t>the</w:t>
      </w:r>
      <w:r>
        <w:rPr>
          <w:spacing w:val="-9"/>
        </w:rPr>
        <w:t xml:space="preserve"> </w:t>
      </w:r>
      <w:r>
        <w:t>SENDCo</w:t>
      </w:r>
      <w:r>
        <w:rPr>
          <w:spacing w:val="-8"/>
        </w:rPr>
        <w:t xml:space="preserve"> </w:t>
      </w:r>
      <w:r>
        <w:t>will</w:t>
      </w:r>
      <w:r>
        <w:rPr>
          <w:spacing w:val="-7"/>
        </w:rPr>
        <w:t xml:space="preserve"> </w:t>
      </w:r>
      <w:r>
        <w:t>discuss</w:t>
      </w:r>
      <w:r>
        <w:rPr>
          <w:spacing w:val="-7"/>
        </w:rPr>
        <w:t xml:space="preserve"> </w:t>
      </w:r>
      <w:r>
        <w:t>next steps with the child’s parent/carer. If it is felt a child requires further additional support school will discuss the pathways to more specialist support/provision.</w:t>
      </w:r>
    </w:p>
    <w:p w14:paraId="393FAD59" w14:textId="77777777" w:rsidR="004706E5" w:rsidRDefault="00000000">
      <w:pPr>
        <w:pStyle w:val="BodyText"/>
        <w:spacing w:before="268"/>
        <w:ind w:left="136" w:right="174"/>
        <w:jc w:val="both"/>
      </w:pPr>
      <w:r>
        <w:t>We</w:t>
      </w:r>
      <w:r>
        <w:rPr>
          <w:spacing w:val="-4"/>
        </w:rPr>
        <w:t xml:space="preserve"> </w:t>
      </w:r>
      <w:r>
        <w:t>currently</w:t>
      </w:r>
      <w:r>
        <w:rPr>
          <w:spacing w:val="-6"/>
        </w:rPr>
        <w:t xml:space="preserve"> </w:t>
      </w:r>
      <w:r>
        <w:t>liaise</w:t>
      </w:r>
      <w:r>
        <w:rPr>
          <w:spacing w:val="-7"/>
        </w:rPr>
        <w:t xml:space="preserve"> </w:t>
      </w:r>
      <w:r>
        <w:t>with</w:t>
      </w:r>
      <w:r>
        <w:rPr>
          <w:spacing w:val="-4"/>
        </w:rPr>
        <w:t xml:space="preserve"> </w:t>
      </w:r>
      <w:r>
        <w:t>the</w:t>
      </w:r>
      <w:r>
        <w:rPr>
          <w:spacing w:val="-6"/>
        </w:rPr>
        <w:t xml:space="preserve"> </w:t>
      </w:r>
      <w:r>
        <w:t>following</w:t>
      </w:r>
      <w:r>
        <w:rPr>
          <w:spacing w:val="-6"/>
        </w:rPr>
        <w:t xml:space="preserve"> </w:t>
      </w:r>
      <w:r>
        <w:t>professionals</w:t>
      </w:r>
      <w:r>
        <w:rPr>
          <w:spacing w:val="-5"/>
        </w:rPr>
        <w:t xml:space="preserve"> </w:t>
      </w:r>
      <w:r>
        <w:t>and</w:t>
      </w:r>
      <w:r>
        <w:rPr>
          <w:spacing w:val="-5"/>
        </w:rPr>
        <w:t xml:space="preserve"> </w:t>
      </w:r>
      <w:r>
        <w:t>outside</w:t>
      </w:r>
      <w:r>
        <w:rPr>
          <w:spacing w:val="-7"/>
        </w:rPr>
        <w:t xml:space="preserve"> </w:t>
      </w:r>
      <w:r>
        <w:t>agencies</w:t>
      </w:r>
      <w:r>
        <w:rPr>
          <w:spacing w:val="-7"/>
        </w:rPr>
        <w:t xml:space="preserve"> </w:t>
      </w:r>
      <w:r>
        <w:t>in</w:t>
      </w:r>
      <w:r>
        <w:rPr>
          <w:spacing w:val="-6"/>
        </w:rPr>
        <w:t xml:space="preserve"> </w:t>
      </w:r>
      <w:r>
        <w:t>order</w:t>
      </w:r>
      <w:r>
        <w:rPr>
          <w:spacing w:val="-6"/>
        </w:rPr>
        <w:t xml:space="preserve"> </w:t>
      </w:r>
      <w:r>
        <w:t>to</w:t>
      </w:r>
      <w:r>
        <w:rPr>
          <w:spacing w:val="-3"/>
        </w:rPr>
        <w:t xml:space="preserve"> </w:t>
      </w:r>
      <w:r>
        <w:t>help</w:t>
      </w:r>
      <w:r>
        <w:rPr>
          <w:spacing w:val="-7"/>
        </w:rPr>
        <w:t xml:space="preserve"> </w:t>
      </w:r>
      <w:r>
        <w:t>us</w:t>
      </w:r>
      <w:r>
        <w:rPr>
          <w:spacing w:val="-4"/>
        </w:rPr>
        <w:t xml:space="preserve"> </w:t>
      </w:r>
      <w:r>
        <w:t>support pupils with SEND:</w:t>
      </w:r>
    </w:p>
    <w:p w14:paraId="5AE9FEAE" w14:textId="77777777" w:rsidR="004706E5" w:rsidRDefault="004706E5">
      <w:pPr>
        <w:pStyle w:val="BodyText"/>
        <w:jc w:val="both"/>
        <w:sectPr w:rsidR="004706E5" w:rsidSect="006C4D27">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pPr>
    </w:p>
    <w:p w14:paraId="5DDC40C3" w14:textId="36921733" w:rsidR="004706E5" w:rsidRDefault="004706E5">
      <w:pPr>
        <w:pStyle w:val="BodyText"/>
      </w:pPr>
    </w:p>
    <w:p w14:paraId="65AD53BA" w14:textId="77777777" w:rsidR="004706E5" w:rsidRDefault="004706E5">
      <w:pPr>
        <w:pStyle w:val="BodyText"/>
        <w:spacing w:before="19"/>
      </w:pPr>
    </w:p>
    <w:p w14:paraId="4571ED12" w14:textId="77777777" w:rsidR="004706E5" w:rsidRDefault="00000000">
      <w:pPr>
        <w:pStyle w:val="BodyText"/>
        <w:ind w:left="496"/>
      </w:pPr>
      <w:r>
        <w:rPr>
          <w:spacing w:val="-2"/>
        </w:rPr>
        <w:t>TESSA</w:t>
      </w:r>
    </w:p>
    <w:p w14:paraId="3EA0B7F6" w14:textId="77777777" w:rsidR="004706E5" w:rsidRDefault="00000000">
      <w:pPr>
        <w:pStyle w:val="BodyText"/>
        <w:ind w:left="496" w:right="5474"/>
      </w:pPr>
      <w:r>
        <w:t>Inclusion</w:t>
      </w:r>
      <w:r>
        <w:rPr>
          <w:spacing w:val="-9"/>
        </w:rPr>
        <w:t xml:space="preserve"> </w:t>
      </w:r>
      <w:r>
        <w:t>Officers</w:t>
      </w:r>
      <w:r>
        <w:rPr>
          <w:spacing w:val="-8"/>
        </w:rPr>
        <w:t xml:space="preserve"> </w:t>
      </w:r>
      <w:r>
        <w:t>(LA</w:t>
      </w:r>
      <w:r>
        <w:rPr>
          <w:spacing w:val="-8"/>
        </w:rPr>
        <w:t xml:space="preserve"> </w:t>
      </w:r>
      <w:r>
        <w:t>and</w:t>
      </w:r>
      <w:r>
        <w:rPr>
          <w:spacing w:val="-9"/>
        </w:rPr>
        <w:t xml:space="preserve"> </w:t>
      </w:r>
      <w:r>
        <w:t>TRUST) Speech therapists</w:t>
      </w:r>
    </w:p>
    <w:p w14:paraId="36BE2BD7" w14:textId="77777777" w:rsidR="004706E5" w:rsidRDefault="00000000">
      <w:pPr>
        <w:pStyle w:val="BodyText"/>
        <w:spacing w:before="1"/>
        <w:ind w:left="496" w:right="6511"/>
        <w:jc w:val="both"/>
      </w:pPr>
      <w:r>
        <w:t>Educational</w:t>
      </w:r>
      <w:r>
        <w:rPr>
          <w:spacing w:val="-13"/>
        </w:rPr>
        <w:t xml:space="preserve"> </w:t>
      </w:r>
      <w:r>
        <w:t>Psychologist Literacy Support Service TESSA Autism</w:t>
      </w:r>
    </w:p>
    <w:p w14:paraId="38A497EB" w14:textId="77777777" w:rsidR="004706E5" w:rsidRDefault="00000000">
      <w:pPr>
        <w:pStyle w:val="BodyText"/>
        <w:spacing w:before="1"/>
        <w:ind w:left="496" w:right="5986"/>
        <w:jc w:val="both"/>
      </w:pPr>
      <w:proofErr w:type="spellStart"/>
      <w:r>
        <w:t>Behaviour</w:t>
      </w:r>
      <w:proofErr w:type="spellEnd"/>
      <w:r>
        <w:rPr>
          <w:spacing w:val="-13"/>
        </w:rPr>
        <w:t xml:space="preserve"> </w:t>
      </w:r>
      <w:r>
        <w:t>Improvement</w:t>
      </w:r>
      <w:r>
        <w:rPr>
          <w:spacing w:val="-12"/>
        </w:rPr>
        <w:t xml:space="preserve"> </w:t>
      </w:r>
      <w:r>
        <w:t>Team Local</w:t>
      </w:r>
      <w:r>
        <w:rPr>
          <w:spacing w:val="-10"/>
        </w:rPr>
        <w:t xml:space="preserve"> </w:t>
      </w:r>
      <w:r>
        <w:t>Authority</w:t>
      </w:r>
      <w:r>
        <w:rPr>
          <w:spacing w:val="-6"/>
        </w:rPr>
        <w:t xml:space="preserve"> </w:t>
      </w:r>
      <w:r>
        <w:t>Inclusion</w:t>
      </w:r>
      <w:r>
        <w:rPr>
          <w:spacing w:val="-8"/>
        </w:rPr>
        <w:t xml:space="preserve"> </w:t>
      </w:r>
      <w:r>
        <w:t>team School nurse</w:t>
      </w:r>
    </w:p>
    <w:p w14:paraId="1D64F0C8" w14:textId="77777777" w:rsidR="004706E5" w:rsidRDefault="00000000">
      <w:pPr>
        <w:pStyle w:val="BodyText"/>
        <w:ind w:left="496" w:right="6592"/>
      </w:pPr>
      <w:r>
        <w:t>Asthma/allergy teams Occupational</w:t>
      </w:r>
      <w:r>
        <w:rPr>
          <w:spacing w:val="-13"/>
        </w:rPr>
        <w:t xml:space="preserve"> </w:t>
      </w:r>
      <w:r>
        <w:t>therapists Healthy Living Team</w:t>
      </w:r>
    </w:p>
    <w:p w14:paraId="4475FD66" w14:textId="77777777" w:rsidR="004706E5" w:rsidRDefault="00000000">
      <w:pPr>
        <w:pStyle w:val="BodyText"/>
        <w:ind w:left="496"/>
      </w:pPr>
      <w:r>
        <w:t>CAMHS</w:t>
      </w:r>
      <w:r>
        <w:rPr>
          <w:spacing w:val="-3"/>
        </w:rPr>
        <w:t xml:space="preserve"> </w:t>
      </w:r>
      <w:r>
        <w:t>(Child</w:t>
      </w:r>
      <w:r>
        <w:rPr>
          <w:spacing w:val="-6"/>
        </w:rPr>
        <w:t xml:space="preserve"> </w:t>
      </w:r>
      <w:r>
        <w:t>Mental</w:t>
      </w:r>
      <w:r>
        <w:rPr>
          <w:spacing w:val="-3"/>
        </w:rPr>
        <w:t xml:space="preserve"> </w:t>
      </w:r>
      <w:r>
        <w:t>Health</w:t>
      </w:r>
      <w:r>
        <w:rPr>
          <w:spacing w:val="-3"/>
        </w:rPr>
        <w:t xml:space="preserve"> </w:t>
      </w:r>
      <w:r>
        <w:rPr>
          <w:spacing w:val="-2"/>
        </w:rPr>
        <w:t>Service)</w:t>
      </w:r>
    </w:p>
    <w:p w14:paraId="7D871C99" w14:textId="77777777" w:rsidR="004706E5" w:rsidRDefault="00000000">
      <w:pPr>
        <w:pStyle w:val="BodyText"/>
        <w:ind w:left="496" w:right="4576"/>
      </w:pPr>
      <w:r>
        <w:t>SMHT</w:t>
      </w:r>
      <w:r>
        <w:rPr>
          <w:spacing w:val="-6"/>
        </w:rPr>
        <w:t xml:space="preserve"> </w:t>
      </w:r>
      <w:r>
        <w:t>(School</w:t>
      </w:r>
      <w:r>
        <w:rPr>
          <w:spacing w:val="-9"/>
        </w:rPr>
        <w:t xml:space="preserve"> </w:t>
      </w:r>
      <w:r>
        <w:t>Mental</w:t>
      </w:r>
      <w:r>
        <w:rPr>
          <w:spacing w:val="-6"/>
        </w:rPr>
        <w:t xml:space="preserve"> </w:t>
      </w:r>
      <w:r>
        <w:t>Health</w:t>
      </w:r>
      <w:r>
        <w:rPr>
          <w:spacing w:val="-7"/>
        </w:rPr>
        <w:t xml:space="preserve"> </w:t>
      </w:r>
      <w:r>
        <w:t>Nursing</w:t>
      </w:r>
      <w:r>
        <w:rPr>
          <w:spacing w:val="-7"/>
        </w:rPr>
        <w:t xml:space="preserve"> </w:t>
      </w:r>
      <w:r>
        <w:t xml:space="preserve">Team) </w:t>
      </w:r>
      <w:proofErr w:type="spellStart"/>
      <w:r>
        <w:t>Paediatric</w:t>
      </w:r>
      <w:proofErr w:type="spellEnd"/>
      <w:r>
        <w:t xml:space="preserve"> clinics</w:t>
      </w:r>
    </w:p>
    <w:p w14:paraId="43612506" w14:textId="77777777" w:rsidR="004706E5" w:rsidRDefault="00000000">
      <w:pPr>
        <w:pStyle w:val="BodyText"/>
        <w:ind w:left="496" w:right="6030"/>
      </w:pPr>
      <w:r>
        <w:t>Pupil Disability Team Language</w:t>
      </w:r>
      <w:r>
        <w:rPr>
          <w:spacing w:val="-13"/>
        </w:rPr>
        <w:t xml:space="preserve"> </w:t>
      </w:r>
      <w:r>
        <w:t>Outreach</w:t>
      </w:r>
      <w:r>
        <w:rPr>
          <w:spacing w:val="-12"/>
        </w:rPr>
        <w:t xml:space="preserve"> </w:t>
      </w:r>
      <w:r>
        <w:t xml:space="preserve">Support </w:t>
      </w:r>
      <w:r>
        <w:rPr>
          <w:spacing w:val="-2"/>
        </w:rPr>
        <w:t>Physiotherapy</w:t>
      </w:r>
    </w:p>
    <w:p w14:paraId="00D6325F" w14:textId="77777777" w:rsidR="004706E5" w:rsidRDefault="00000000">
      <w:pPr>
        <w:pStyle w:val="BodyText"/>
        <w:spacing w:before="3" w:line="237" w:lineRule="auto"/>
        <w:ind w:left="496" w:right="5474"/>
      </w:pPr>
      <w:r>
        <w:t>Portage</w:t>
      </w:r>
      <w:r>
        <w:rPr>
          <w:spacing w:val="-10"/>
        </w:rPr>
        <w:t xml:space="preserve"> </w:t>
      </w:r>
      <w:r>
        <w:t>and</w:t>
      </w:r>
      <w:r>
        <w:rPr>
          <w:spacing w:val="-13"/>
        </w:rPr>
        <w:t xml:space="preserve"> </w:t>
      </w:r>
      <w:r>
        <w:t>Pre-School</w:t>
      </w:r>
      <w:r>
        <w:rPr>
          <w:spacing w:val="-9"/>
        </w:rPr>
        <w:t xml:space="preserve"> </w:t>
      </w:r>
      <w:r>
        <w:t>Service Social Services</w:t>
      </w:r>
    </w:p>
    <w:p w14:paraId="34571C29" w14:textId="77777777" w:rsidR="004706E5" w:rsidRDefault="00000000">
      <w:pPr>
        <w:pStyle w:val="BodyText"/>
        <w:spacing w:before="1"/>
        <w:ind w:left="496"/>
      </w:pPr>
      <w:r>
        <w:t>Education</w:t>
      </w:r>
      <w:r>
        <w:rPr>
          <w:spacing w:val="-9"/>
        </w:rPr>
        <w:t xml:space="preserve"> </w:t>
      </w:r>
      <w:r>
        <w:t>Welfare</w:t>
      </w:r>
      <w:r>
        <w:rPr>
          <w:spacing w:val="-5"/>
        </w:rPr>
        <w:t xml:space="preserve"> </w:t>
      </w:r>
      <w:r>
        <w:rPr>
          <w:spacing w:val="-2"/>
        </w:rPr>
        <w:t>Officer</w:t>
      </w:r>
    </w:p>
    <w:p w14:paraId="3D9779C3" w14:textId="77777777" w:rsidR="00E43C1F" w:rsidRDefault="00000000">
      <w:pPr>
        <w:pStyle w:val="BodyText"/>
        <w:ind w:left="496" w:right="4576"/>
      </w:pPr>
      <w:r>
        <w:t xml:space="preserve">EHAT Team </w:t>
      </w:r>
    </w:p>
    <w:p w14:paraId="0CE02CD6" w14:textId="230623C8" w:rsidR="004706E5" w:rsidRDefault="00000000">
      <w:pPr>
        <w:pStyle w:val="BodyText"/>
        <w:ind w:left="496" w:right="4576"/>
      </w:pPr>
      <w:r>
        <w:t>Pupils</w:t>
      </w:r>
      <w:r>
        <w:rPr>
          <w:spacing w:val="-5"/>
        </w:rPr>
        <w:t xml:space="preserve"> </w:t>
      </w:r>
      <w:r>
        <w:t>and</w:t>
      </w:r>
      <w:r>
        <w:rPr>
          <w:spacing w:val="-7"/>
        </w:rPr>
        <w:t xml:space="preserve"> </w:t>
      </w:r>
      <w:r>
        <w:t>Young</w:t>
      </w:r>
      <w:r>
        <w:rPr>
          <w:spacing w:val="-6"/>
        </w:rPr>
        <w:t xml:space="preserve"> </w:t>
      </w:r>
      <w:r>
        <w:t>People’s</w:t>
      </w:r>
      <w:r>
        <w:rPr>
          <w:spacing w:val="-7"/>
        </w:rPr>
        <w:t xml:space="preserve"> </w:t>
      </w:r>
      <w:r>
        <w:t>Well-Being</w:t>
      </w:r>
      <w:r>
        <w:rPr>
          <w:spacing w:val="-8"/>
        </w:rPr>
        <w:t xml:space="preserve"> </w:t>
      </w:r>
      <w:r>
        <w:t>Panel</w:t>
      </w:r>
    </w:p>
    <w:p w14:paraId="0F24C7DA" w14:textId="77777777" w:rsidR="004706E5" w:rsidRDefault="00000000">
      <w:pPr>
        <w:pStyle w:val="BodyText"/>
        <w:spacing w:before="1"/>
        <w:ind w:left="496" w:right="3421"/>
      </w:pPr>
      <w:r>
        <w:t>Parent/Carer</w:t>
      </w:r>
      <w:r>
        <w:rPr>
          <w:spacing w:val="-5"/>
        </w:rPr>
        <w:t xml:space="preserve"> </w:t>
      </w:r>
      <w:r>
        <w:t>SEND</w:t>
      </w:r>
      <w:r>
        <w:rPr>
          <w:spacing w:val="-6"/>
        </w:rPr>
        <w:t xml:space="preserve"> </w:t>
      </w:r>
      <w:r>
        <w:t>voluntary</w:t>
      </w:r>
      <w:r>
        <w:rPr>
          <w:spacing w:val="-4"/>
        </w:rPr>
        <w:t xml:space="preserve"> </w:t>
      </w:r>
      <w:r>
        <w:t>groups;</w:t>
      </w:r>
      <w:r>
        <w:rPr>
          <w:spacing w:val="-5"/>
        </w:rPr>
        <w:t xml:space="preserve"> </w:t>
      </w:r>
      <w:r>
        <w:t>Listen</w:t>
      </w:r>
      <w:r>
        <w:rPr>
          <w:spacing w:val="-7"/>
        </w:rPr>
        <w:t xml:space="preserve"> </w:t>
      </w:r>
      <w:r>
        <w:t>4</w:t>
      </w:r>
      <w:r>
        <w:rPr>
          <w:spacing w:val="-5"/>
        </w:rPr>
        <w:t xml:space="preserve"> </w:t>
      </w:r>
      <w:r>
        <w:t>a</w:t>
      </w:r>
      <w:r>
        <w:rPr>
          <w:spacing w:val="-7"/>
        </w:rPr>
        <w:t xml:space="preserve"> </w:t>
      </w:r>
      <w:r>
        <w:t xml:space="preserve">Change, </w:t>
      </w:r>
      <w:r>
        <w:rPr>
          <w:spacing w:val="-4"/>
        </w:rPr>
        <w:t>IASS</w:t>
      </w:r>
    </w:p>
    <w:p w14:paraId="3C76352B" w14:textId="77777777" w:rsidR="004706E5" w:rsidRDefault="004706E5">
      <w:pPr>
        <w:pStyle w:val="BodyText"/>
        <w:spacing w:before="1"/>
      </w:pPr>
    </w:p>
    <w:p w14:paraId="1DE27BA4" w14:textId="77777777" w:rsidR="004706E5" w:rsidRDefault="00000000">
      <w:pPr>
        <w:pStyle w:val="BodyText"/>
        <w:ind w:left="136" w:right="172"/>
        <w:jc w:val="both"/>
      </w:pPr>
      <w:r>
        <w:t>Where appropriate, the SENCO may arrange for formal, professional assessments (e.g. Educational Psychologists) or referral to outside agencies (e.g. Speech and Language Therapists). When recommended by professionals, the SENCO will seek additional funding to enable pupils to access increased, targeted support across the curriculum.</w:t>
      </w:r>
    </w:p>
    <w:p w14:paraId="14AE099D" w14:textId="77777777" w:rsidR="004706E5" w:rsidRDefault="00000000">
      <w:pPr>
        <w:pStyle w:val="Heading1"/>
        <w:spacing w:before="331"/>
      </w:pPr>
      <w:r>
        <w:rPr>
          <w:color w:val="2E5395"/>
        </w:rPr>
        <w:t>4b.</w:t>
      </w:r>
      <w:r>
        <w:rPr>
          <w:color w:val="2E5395"/>
          <w:spacing w:val="-9"/>
        </w:rPr>
        <w:t xml:space="preserve"> </w:t>
      </w:r>
      <w:r>
        <w:rPr>
          <w:color w:val="2E5395"/>
        </w:rPr>
        <w:t>The</w:t>
      </w:r>
      <w:r>
        <w:rPr>
          <w:color w:val="2E5395"/>
          <w:spacing w:val="-10"/>
        </w:rPr>
        <w:t xml:space="preserve"> </w:t>
      </w:r>
      <w:r>
        <w:rPr>
          <w:color w:val="2E5395"/>
        </w:rPr>
        <w:t>school’s</w:t>
      </w:r>
      <w:r>
        <w:rPr>
          <w:color w:val="2E5395"/>
          <w:spacing w:val="-10"/>
        </w:rPr>
        <w:t xml:space="preserve"> </w:t>
      </w:r>
      <w:r>
        <w:rPr>
          <w:color w:val="2E5395"/>
        </w:rPr>
        <w:t>approach</w:t>
      </w:r>
      <w:r>
        <w:rPr>
          <w:color w:val="2E5395"/>
          <w:spacing w:val="-9"/>
        </w:rPr>
        <w:t xml:space="preserve"> </w:t>
      </w:r>
      <w:r>
        <w:rPr>
          <w:color w:val="2E5395"/>
        </w:rPr>
        <w:t>to</w:t>
      </w:r>
      <w:r>
        <w:rPr>
          <w:color w:val="2E5395"/>
          <w:spacing w:val="-8"/>
        </w:rPr>
        <w:t xml:space="preserve"> </w:t>
      </w:r>
      <w:r>
        <w:rPr>
          <w:color w:val="2E5395"/>
        </w:rPr>
        <w:t>teaching</w:t>
      </w:r>
      <w:r>
        <w:rPr>
          <w:color w:val="2E5395"/>
          <w:spacing w:val="-10"/>
        </w:rPr>
        <w:t xml:space="preserve"> </w:t>
      </w:r>
      <w:r>
        <w:rPr>
          <w:color w:val="2E5395"/>
        </w:rPr>
        <w:t>pupils</w:t>
      </w:r>
      <w:r>
        <w:rPr>
          <w:color w:val="2E5395"/>
          <w:spacing w:val="-10"/>
        </w:rPr>
        <w:t xml:space="preserve"> </w:t>
      </w:r>
      <w:r>
        <w:rPr>
          <w:color w:val="2E5395"/>
        </w:rPr>
        <w:t>with</w:t>
      </w:r>
      <w:r>
        <w:rPr>
          <w:color w:val="2E5395"/>
          <w:spacing w:val="-10"/>
        </w:rPr>
        <w:t xml:space="preserve"> </w:t>
      </w:r>
      <w:r>
        <w:rPr>
          <w:color w:val="2E5395"/>
          <w:spacing w:val="-2"/>
        </w:rPr>
        <w:t>SEND:</w:t>
      </w:r>
    </w:p>
    <w:p w14:paraId="73B38700" w14:textId="77777777" w:rsidR="004706E5" w:rsidRDefault="00000000">
      <w:pPr>
        <w:pStyle w:val="BodyText"/>
        <w:spacing w:before="168"/>
        <w:ind w:left="165"/>
      </w:pPr>
      <w:r>
        <w:t>Provision</w:t>
      </w:r>
      <w:r>
        <w:rPr>
          <w:spacing w:val="-5"/>
        </w:rPr>
        <w:t xml:space="preserve"> </w:t>
      </w:r>
      <w:r>
        <w:t>for</w:t>
      </w:r>
      <w:r>
        <w:rPr>
          <w:spacing w:val="-7"/>
        </w:rPr>
        <w:t xml:space="preserve"> </w:t>
      </w:r>
      <w:r>
        <w:t>pupils</w:t>
      </w:r>
      <w:r>
        <w:rPr>
          <w:spacing w:val="-3"/>
        </w:rPr>
        <w:t xml:space="preserve"> </w:t>
      </w:r>
      <w:r>
        <w:t>with</w:t>
      </w:r>
      <w:r>
        <w:rPr>
          <w:spacing w:val="-5"/>
        </w:rPr>
        <w:t xml:space="preserve"> </w:t>
      </w:r>
      <w:r>
        <w:t>SEND</w:t>
      </w:r>
      <w:r>
        <w:rPr>
          <w:spacing w:val="-3"/>
        </w:rPr>
        <w:t xml:space="preserve"> </w:t>
      </w:r>
      <w:r>
        <w:t>includes</w:t>
      </w:r>
      <w:r>
        <w:rPr>
          <w:spacing w:val="-3"/>
        </w:rPr>
        <w:t xml:space="preserve"> </w:t>
      </w:r>
      <w:r>
        <w:t>but</w:t>
      </w:r>
      <w:r>
        <w:rPr>
          <w:spacing w:val="-3"/>
        </w:rPr>
        <w:t xml:space="preserve"> </w:t>
      </w:r>
      <w:r>
        <w:t>is</w:t>
      </w:r>
      <w:r>
        <w:rPr>
          <w:spacing w:val="-4"/>
        </w:rPr>
        <w:t xml:space="preserve"> </w:t>
      </w:r>
      <w:r>
        <w:t>not</w:t>
      </w:r>
      <w:r>
        <w:rPr>
          <w:spacing w:val="-4"/>
        </w:rPr>
        <w:t xml:space="preserve"> </w:t>
      </w:r>
      <w:r>
        <w:t>limited</w:t>
      </w:r>
      <w:r>
        <w:rPr>
          <w:spacing w:val="-3"/>
        </w:rPr>
        <w:t xml:space="preserve"> </w:t>
      </w:r>
      <w:r>
        <w:rPr>
          <w:spacing w:val="-5"/>
        </w:rPr>
        <w:t>to:</w:t>
      </w:r>
    </w:p>
    <w:p w14:paraId="494F0954" w14:textId="77777777" w:rsidR="004706E5" w:rsidRDefault="00000000">
      <w:pPr>
        <w:pStyle w:val="ListParagraph"/>
        <w:numPr>
          <w:ilvl w:val="0"/>
          <w:numId w:val="4"/>
        </w:numPr>
        <w:tabs>
          <w:tab w:val="left" w:pos="885"/>
        </w:tabs>
        <w:spacing w:before="180" w:line="259" w:lineRule="auto"/>
        <w:ind w:right="23"/>
      </w:pPr>
      <w:r>
        <w:t>Quality First Teaching, with appropriate adaptive teaching including use of the quality first</w:t>
      </w:r>
      <w:r>
        <w:rPr>
          <w:spacing w:val="40"/>
        </w:rPr>
        <w:t xml:space="preserve"> </w:t>
      </w:r>
      <w:r>
        <w:t>teaching toolkit</w:t>
      </w:r>
    </w:p>
    <w:p w14:paraId="7825BEF1" w14:textId="77777777" w:rsidR="004706E5" w:rsidRDefault="00000000">
      <w:pPr>
        <w:pStyle w:val="ListParagraph"/>
        <w:numPr>
          <w:ilvl w:val="0"/>
          <w:numId w:val="4"/>
        </w:numPr>
        <w:tabs>
          <w:tab w:val="left" w:pos="885"/>
        </w:tabs>
        <w:spacing w:before="1"/>
      </w:pPr>
      <w:r>
        <w:t>Support</w:t>
      </w:r>
      <w:r>
        <w:rPr>
          <w:spacing w:val="-6"/>
        </w:rPr>
        <w:t xml:space="preserve"> </w:t>
      </w:r>
      <w:r>
        <w:t>staff</w:t>
      </w:r>
      <w:r>
        <w:rPr>
          <w:spacing w:val="-5"/>
        </w:rPr>
        <w:t xml:space="preserve"> </w:t>
      </w:r>
      <w:r>
        <w:t>deployed</w:t>
      </w:r>
      <w:r>
        <w:rPr>
          <w:spacing w:val="-7"/>
        </w:rPr>
        <w:t xml:space="preserve"> </w:t>
      </w:r>
      <w:r>
        <w:t>effectively</w:t>
      </w:r>
      <w:r>
        <w:rPr>
          <w:spacing w:val="-6"/>
        </w:rPr>
        <w:t xml:space="preserve"> </w:t>
      </w:r>
      <w:r>
        <w:t>during</w:t>
      </w:r>
      <w:r>
        <w:rPr>
          <w:spacing w:val="-5"/>
        </w:rPr>
        <w:t xml:space="preserve"> </w:t>
      </w:r>
      <w:r>
        <w:rPr>
          <w:spacing w:val="-2"/>
        </w:rPr>
        <w:t>lessons</w:t>
      </w:r>
    </w:p>
    <w:p w14:paraId="5B1B252D" w14:textId="77777777" w:rsidR="004706E5" w:rsidRDefault="00000000">
      <w:pPr>
        <w:pStyle w:val="ListParagraph"/>
        <w:numPr>
          <w:ilvl w:val="0"/>
          <w:numId w:val="4"/>
        </w:numPr>
        <w:tabs>
          <w:tab w:val="left" w:pos="885"/>
        </w:tabs>
        <w:spacing w:before="20"/>
      </w:pPr>
      <w:proofErr w:type="spellStart"/>
      <w:r>
        <w:t>Personalised</w:t>
      </w:r>
      <w:proofErr w:type="spellEnd"/>
      <w:r>
        <w:rPr>
          <w:spacing w:val="-8"/>
        </w:rPr>
        <w:t xml:space="preserve"> </w:t>
      </w:r>
      <w:r>
        <w:t>provision</w:t>
      </w:r>
      <w:r>
        <w:rPr>
          <w:spacing w:val="-9"/>
        </w:rPr>
        <w:t xml:space="preserve"> </w:t>
      </w:r>
      <w:r>
        <w:t>through</w:t>
      </w:r>
      <w:r>
        <w:rPr>
          <w:spacing w:val="-6"/>
        </w:rPr>
        <w:t xml:space="preserve"> </w:t>
      </w:r>
      <w:r>
        <w:t>time</w:t>
      </w:r>
      <w:r>
        <w:rPr>
          <w:spacing w:val="-6"/>
        </w:rPr>
        <w:t xml:space="preserve"> </w:t>
      </w:r>
      <w:r>
        <w:t>limited</w:t>
      </w:r>
      <w:r>
        <w:rPr>
          <w:spacing w:val="-6"/>
        </w:rPr>
        <w:t xml:space="preserve"> </w:t>
      </w:r>
      <w:r>
        <w:t>interventions</w:t>
      </w:r>
      <w:r>
        <w:rPr>
          <w:spacing w:val="-6"/>
        </w:rPr>
        <w:t xml:space="preserve"> </w:t>
      </w:r>
      <w:r>
        <w:t>delivered</w:t>
      </w:r>
      <w:r>
        <w:rPr>
          <w:spacing w:val="-8"/>
        </w:rPr>
        <w:t xml:space="preserve"> </w:t>
      </w:r>
      <w:r>
        <w:t>by</w:t>
      </w:r>
      <w:r>
        <w:rPr>
          <w:spacing w:val="-5"/>
        </w:rPr>
        <w:t xml:space="preserve"> </w:t>
      </w:r>
      <w:r>
        <w:t>highly</w:t>
      </w:r>
      <w:r>
        <w:rPr>
          <w:spacing w:val="-8"/>
        </w:rPr>
        <w:t xml:space="preserve"> </w:t>
      </w:r>
      <w:r>
        <w:t>trained</w:t>
      </w:r>
      <w:r>
        <w:rPr>
          <w:spacing w:val="-5"/>
        </w:rPr>
        <w:t xml:space="preserve"> </w:t>
      </w:r>
      <w:r>
        <w:rPr>
          <w:spacing w:val="-2"/>
        </w:rPr>
        <w:t>staff</w:t>
      </w:r>
    </w:p>
    <w:p w14:paraId="3B6E127A" w14:textId="77777777" w:rsidR="004706E5" w:rsidRDefault="00000000">
      <w:pPr>
        <w:pStyle w:val="ListParagraph"/>
        <w:numPr>
          <w:ilvl w:val="0"/>
          <w:numId w:val="4"/>
        </w:numPr>
        <w:tabs>
          <w:tab w:val="left" w:pos="885"/>
        </w:tabs>
        <w:spacing w:before="22"/>
      </w:pPr>
      <w:proofErr w:type="spellStart"/>
      <w:r>
        <w:t>Personalised</w:t>
      </w:r>
      <w:proofErr w:type="spellEnd"/>
      <w:r>
        <w:rPr>
          <w:spacing w:val="-8"/>
        </w:rPr>
        <w:t xml:space="preserve"> </w:t>
      </w:r>
      <w:r>
        <w:t>provision</w:t>
      </w:r>
      <w:r>
        <w:rPr>
          <w:spacing w:val="-9"/>
        </w:rPr>
        <w:t xml:space="preserve"> </w:t>
      </w:r>
      <w:r>
        <w:t>through</w:t>
      </w:r>
      <w:r>
        <w:rPr>
          <w:spacing w:val="-8"/>
        </w:rPr>
        <w:t xml:space="preserve"> </w:t>
      </w:r>
      <w:r>
        <w:t>adapted</w:t>
      </w:r>
      <w:r>
        <w:rPr>
          <w:spacing w:val="-8"/>
        </w:rPr>
        <w:t xml:space="preserve"> </w:t>
      </w:r>
      <w:r>
        <w:rPr>
          <w:spacing w:val="-2"/>
        </w:rPr>
        <w:t>resources</w:t>
      </w:r>
    </w:p>
    <w:p w14:paraId="08C7B814" w14:textId="77777777" w:rsidR="004706E5" w:rsidRDefault="00000000">
      <w:pPr>
        <w:pStyle w:val="ListParagraph"/>
        <w:numPr>
          <w:ilvl w:val="0"/>
          <w:numId w:val="4"/>
        </w:numPr>
        <w:tabs>
          <w:tab w:val="left" w:pos="885"/>
        </w:tabs>
        <w:spacing w:before="22"/>
      </w:pPr>
      <w:proofErr w:type="spellStart"/>
      <w:r>
        <w:t>Personalised</w:t>
      </w:r>
      <w:proofErr w:type="spellEnd"/>
      <w:r>
        <w:rPr>
          <w:spacing w:val="-8"/>
        </w:rPr>
        <w:t xml:space="preserve"> </w:t>
      </w:r>
      <w:r>
        <w:t>timetables</w:t>
      </w:r>
      <w:r>
        <w:rPr>
          <w:spacing w:val="-7"/>
        </w:rPr>
        <w:t xml:space="preserve"> </w:t>
      </w:r>
      <w:r>
        <w:t>where</w:t>
      </w:r>
      <w:r>
        <w:rPr>
          <w:spacing w:val="-4"/>
        </w:rPr>
        <w:t xml:space="preserve"> </w:t>
      </w:r>
      <w:r>
        <w:t>required</w:t>
      </w:r>
      <w:r>
        <w:rPr>
          <w:spacing w:val="-8"/>
        </w:rPr>
        <w:t xml:space="preserve"> </w:t>
      </w:r>
      <w:r>
        <w:t>and</w:t>
      </w:r>
      <w:r>
        <w:rPr>
          <w:spacing w:val="-7"/>
        </w:rPr>
        <w:t xml:space="preserve"> </w:t>
      </w:r>
      <w:r>
        <w:t>agreed</w:t>
      </w:r>
      <w:r>
        <w:rPr>
          <w:spacing w:val="-7"/>
        </w:rPr>
        <w:t xml:space="preserve"> </w:t>
      </w:r>
      <w:r>
        <w:t>with</w:t>
      </w:r>
      <w:r>
        <w:rPr>
          <w:spacing w:val="-4"/>
        </w:rPr>
        <w:t xml:space="preserve"> </w:t>
      </w:r>
      <w:r>
        <w:rPr>
          <w:spacing w:val="-2"/>
        </w:rPr>
        <w:t>parents</w:t>
      </w:r>
    </w:p>
    <w:p w14:paraId="70ED7E00" w14:textId="77777777" w:rsidR="004706E5" w:rsidRDefault="00000000">
      <w:pPr>
        <w:pStyle w:val="ListParagraph"/>
        <w:numPr>
          <w:ilvl w:val="0"/>
          <w:numId w:val="4"/>
        </w:numPr>
        <w:tabs>
          <w:tab w:val="left" w:pos="885"/>
        </w:tabs>
        <w:spacing w:before="20"/>
      </w:pPr>
      <w:r>
        <w:t>Peer</w:t>
      </w:r>
      <w:r>
        <w:rPr>
          <w:spacing w:val="-8"/>
        </w:rPr>
        <w:t xml:space="preserve"> </w:t>
      </w:r>
      <w:r>
        <w:t>support</w:t>
      </w:r>
      <w:r>
        <w:rPr>
          <w:spacing w:val="-8"/>
        </w:rPr>
        <w:t xml:space="preserve"> </w:t>
      </w:r>
      <w:r>
        <w:t>and</w:t>
      </w:r>
      <w:r>
        <w:rPr>
          <w:spacing w:val="-7"/>
        </w:rPr>
        <w:t xml:space="preserve"> </w:t>
      </w:r>
      <w:r>
        <w:t>opportunities</w:t>
      </w:r>
      <w:r>
        <w:rPr>
          <w:spacing w:val="-5"/>
        </w:rPr>
        <w:t xml:space="preserve"> </w:t>
      </w:r>
      <w:r>
        <w:t>for</w:t>
      </w:r>
      <w:r>
        <w:rPr>
          <w:spacing w:val="-5"/>
        </w:rPr>
        <w:t xml:space="preserve"> </w:t>
      </w:r>
      <w:r>
        <w:t>networking</w:t>
      </w:r>
      <w:r>
        <w:rPr>
          <w:spacing w:val="-6"/>
        </w:rPr>
        <w:t xml:space="preserve"> </w:t>
      </w:r>
      <w:r>
        <w:t>where</w:t>
      </w:r>
      <w:r>
        <w:rPr>
          <w:spacing w:val="-6"/>
        </w:rPr>
        <w:t xml:space="preserve"> </w:t>
      </w:r>
      <w:r>
        <w:rPr>
          <w:spacing w:val="-2"/>
        </w:rPr>
        <w:t>appropriate</w:t>
      </w:r>
    </w:p>
    <w:p w14:paraId="6207C2AE" w14:textId="77777777" w:rsidR="004706E5" w:rsidRDefault="00000000">
      <w:pPr>
        <w:pStyle w:val="ListParagraph"/>
        <w:numPr>
          <w:ilvl w:val="0"/>
          <w:numId w:val="4"/>
        </w:numPr>
        <w:tabs>
          <w:tab w:val="left" w:pos="885"/>
        </w:tabs>
        <w:spacing w:before="23"/>
      </w:pPr>
      <w:r>
        <w:t>Specialist</w:t>
      </w:r>
      <w:r>
        <w:rPr>
          <w:spacing w:val="-6"/>
        </w:rPr>
        <w:t xml:space="preserve"> </w:t>
      </w:r>
      <w:r>
        <w:t>equipment/resources</w:t>
      </w:r>
      <w:r>
        <w:rPr>
          <w:spacing w:val="-6"/>
        </w:rPr>
        <w:t xml:space="preserve"> </w:t>
      </w:r>
      <w:r>
        <w:t>and</w:t>
      </w:r>
      <w:r>
        <w:rPr>
          <w:spacing w:val="-8"/>
        </w:rPr>
        <w:t xml:space="preserve"> </w:t>
      </w:r>
      <w:r>
        <w:t>reasonable</w:t>
      </w:r>
      <w:r>
        <w:rPr>
          <w:spacing w:val="-6"/>
        </w:rPr>
        <w:t xml:space="preserve"> </w:t>
      </w:r>
      <w:r>
        <w:t>adjustments</w:t>
      </w:r>
      <w:r>
        <w:rPr>
          <w:spacing w:val="-9"/>
        </w:rPr>
        <w:t xml:space="preserve"> </w:t>
      </w:r>
      <w:r>
        <w:t>made</w:t>
      </w:r>
      <w:r>
        <w:rPr>
          <w:spacing w:val="-6"/>
        </w:rPr>
        <w:t xml:space="preserve"> </w:t>
      </w:r>
      <w:r>
        <w:t>to</w:t>
      </w:r>
      <w:r>
        <w:rPr>
          <w:spacing w:val="-6"/>
        </w:rPr>
        <w:t xml:space="preserve"> </w:t>
      </w:r>
      <w:r>
        <w:t>suit</w:t>
      </w:r>
      <w:r>
        <w:rPr>
          <w:spacing w:val="-6"/>
        </w:rPr>
        <w:t xml:space="preserve"> </w:t>
      </w:r>
      <w:r>
        <w:t>the</w:t>
      </w:r>
      <w:r>
        <w:rPr>
          <w:spacing w:val="-8"/>
        </w:rPr>
        <w:t xml:space="preserve"> </w:t>
      </w:r>
      <w:r>
        <w:t>child’s</w:t>
      </w:r>
      <w:r>
        <w:rPr>
          <w:spacing w:val="-6"/>
        </w:rPr>
        <w:t xml:space="preserve"> </w:t>
      </w:r>
      <w:r>
        <w:rPr>
          <w:spacing w:val="-2"/>
        </w:rPr>
        <w:t>needs</w:t>
      </w:r>
    </w:p>
    <w:p w14:paraId="5EC470A4" w14:textId="77777777" w:rsidR="004706E5" w:rsidRDefault="00000000">
      <w:pPr>
        <w:pStyle w:val="ListParagraph"/>
        <w:numPr>
          <w:ilvl w:val="0"/>
          <w:numId w:val="4"/>
        </w:numPr>
        <w:tabs>
          <w:tab w:val="left" w:pos="885"/>
        </w:tabs>
        <w:spacing w:before="22"/>
      </w:pPr>
      <w:r>
        <w:t>Lessons</w:t>
      </w:r>
      <w:r>
        <w:rPr>
          <w:spacing w:val="-4"/>
        </w:rPr>
        <w:t xml:space="preserve"> </w:t>
      </w:r>
      <w:r>
        <w:t>have</w:t>
      </w:r>
      <w:r>
        <w:rPr>
          <w:spacing w:val="-3"/>
        </w:rPr>
        <w:t xml:space="preserve"> </w:t>
      </w:r>
      <w:r>
        <w:t>a</w:t>
      </w:r>
      <w:r>
        <w:rPr>
          <w:spacing w:val="-6"/>
        </w:rPr>
        <w:t xml:space="preserve"> </w:t>
      </w:r>
      <w:r>
        <w:t>focus</w:t>
      </w:r>
      <w:r>
        <w:rPr>
          <w:spacing w:val="-4"/>
        </w:rPr>
        <w:t xml:space="preserve"> </w:t>
      </w:r>
      <w:r>
        <w:t>on</w:t>
      </w:r>
      <w:r>
        <w:rPr>
          <w:spacing w:val="-7"/>
        </w:rPr>
        <w:t xml:space="preserve"> </w:t>
      </w:r>
      <w:r>
        <w:t>over-learning</w:t>
      </w:r>
      <w:r>
        <w:rPr>
          <w:spacing w:val="-4"/>
        </w:rPr>
        <w:t xml:space="preserve"> </w:t>
      </w:r>
      <w:r>
        <w:t>to</w:t>
      </w:r>
      <w:r>
        <w:rPr>
          <w:spacing w:val="-2"/>
        </w:rPr>
        <w:t xml:space="preserve"> </w:t>
      </w:r>
      <w:r>
        <w:t>support</w:t>
      </w:r>
      <w:r>
        <w:rPr>
          <w:spacing w:val="-6"/>
        </w:rPr>
        <w:t xml:space="preserve"> </w:t>
      </w:r>
      <w:r>
        <w:t>with</w:t>
      </w:r>
      <w:r>
        <w:rPr>
          <w:spacing w:val="-7"/>
        </w:rPr>
        <w:t xml:space="preserve"> </w:t>
      </w:r>
      <w:r>
        <w:rPr>
          <w:spacing w:val="-2"/>
        </w:rPr>
        <w:t>retention</w:t>
      </w:r>
    </w:p>
    <w:p w14:paraId="31221ED8" w14:textId="77777777" w:rsidR="004706E5" w:rsidRDefault="00000000">
      <w:pPr>
        <w:pStyle w:val="ListParagraph"/>
        <w:numPr>
          <w:ilvl w:val="0"/>
          <w:numId w:val="4"/>
        </w:numPr>
        <w:tabs>
          <w:tab w:val="left" w:pos="885"/>
        </w:tabs>
        <w:spacing w:before="19" w:line="259" w:lineRule="auto"/>
        <w:ind w:right="24"/>
      </w:pPr>
      <w:r>
        <w:t>Support</w:t>
      </w:r>
      <w:r>
        <w:rPr>
          <w:spacing w:val="40"/>
        </w:rPr>
        <w:t xml:space="preserve"> </w:t>
      </w:r>
      <w:r>
        <w:t>from</w:t>
      </w:r>
      <w:r>
        <w:rPr>
          <w:spacing w:val="40"/>
        </w:rPr>
        <w:t xml:space="preserve"> </w:t>
      </w:r>
      <w:r>
        <w:t>external</w:t>
      </w:r>
      <w:r>
        <w:rPr>
          <w:spacing w:val="40"/>
        </w:rPr>
        <w:t xml:space="preserve"> </w:t>
      </w:r>
      <w:r>
        <w:t>services</w:t>
      </w:r>
      <w:r>
        <w:rPr>
          <w:spacing w:val="40"/>
        </w:rPr>
        <w:t xml:space="preserve"> </w:t>
      </w:r>
      <w:r>
        <w:t>such</w:t>
      </w:r>
      <w:r>
        <w:rPr>
          <w:spacing w:val="40"/>
        </w:rPr>
        <w:t xml:space="preserve"> </w:t>
      </w:r>
      <w:r>
        <w:t>as</w:t>
      </w:r>
      <w:r>
        <w:rPr>
          <w:spacing w:val="40"/>
        </w:rPr>
        <w:t xml:space="preserve"> </w:t>
      </w:r>
      <w:r>
        <w:t>Educational</w:t>
      </w:r>
      <w:r>
        <w:rPr>
          <w:spacing w:val="40"/>
        </w:rPr>
        <w:t xml:space="preserve"> </w:t>
      </w:r>
      <w:r>
        <w:t>Psychologist,</w:t>
      </w:r>
      <w:r>
        <w:rPr>
          <w:spacing w:val="40"/>
        </w:rPr>
        <w:t xml:space="preserve"> </w:t>
      </w:r>
      <w:r>
        <w:t>Speech</w:t>
      </w:r>
      <w:r>
        <w:rPr>
          <w:spacing w:val="40"/>
        </w:rPr>
        <w:t xml:space="preserve"> </w:t>
      </w:r>
      <w:r>
        <w:t>and</w:t>
      </w:r>
      <w:r>
        <w:rPr>
          <w:spacing w:val="40"/>
        </w:rPr>
        <w:t xml:space="preserve"> </w:t>
      </w:r>
      <w:r>
        <w:t xml:space="preserve">Language Therapist, </w:t>
      </w:r>
      <w:proofErr w:type="spellStart"/>
      <w:r>
        <w:t>behaviour</w:t>
      </w:r>
      <w:proofErr w:type="spellEnd"/>
      <w:r>
        <w:t xml:space="preserve"> specialists and Occupational Therapist</w:t>
      </w:r>
    </w:p>
    <w:p w14:paraId="05060117" w14:textId="77777777" w:rsidR="004706E5" w:rsidRDefault="00000000">
      <w:pPr>
        <w:pStyle w:val="ListParagraph"/>
        <w:numPr>
          <w:ilvl w:val="0"/>
          <w:numId w:val="4"/>
        </w:numPr>
        <w:tabs>
          <w:tab w:val="left" w:pos="885"/>
        </w:tabs>
        <w:spacing w:before="1" w:line="256" w:lineRule="auto"/>
        <w:ind w:right="18"/>
      </w:pPr>
      <w:r>
        <w:t>Equipment and supporting resources used when necessary, such as concentration cushions, tangle toys, writing aids and laptops to record their work</w:t>
      </w:r>
    </w:p>
    <w:p w14:paraId="526480CF" w14:textId="77777777" w:rsidR="004706E5" w:rsidRDefault="004706E5">
      <w:pPr>
        <w:pStyle w:val="ListParagraph"/>
        <w:spacing w:line="256" w:lineRule="auto"/>
        <w:sectPr w:rsidR="004706E5" w:rsidSect="006C4D27">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pPr>
    </w:p>
    <w:p w14:paraId="74AE5A8A" w14:textId="0EF459B4" w:rsidR="004706E5" w:rsidRDefault="004706E5">
      <w:pPr>
        <w:pStyle w:val="BodyText"/>
        <w:spacing w:before="77"/>
        <w:rPr>
          <w:sz w:val="32"/>
        </w:rPr>
      </w:pPr>
    </w:p>
    <w:p w14:paraId="5FD45C10" w14:textId="77777777" w:rsidR="004706E5" w:rsidRDefault="00000000">
      <w:pPr>
        <w:pStyle w:val="Heading1"/>
        <w:spacing w:line="259" w:lineRule="auto"/>
      </w:pPr>
      <w:r>
        <w:rPr>
          <w:color w:val="2E5395"/>
        </w:rPr>
        <w:t>4c. How the school adapts the curriculum and learning environment and additional support for pupils with SEND</w:t>
      </w:r>
    </w:p>
    <w:p w14:paraId="70DCBC6F" w14:textId="77777777" w:rsidR="004706E5" w:rsidRDefault="00000000">
      <w:pPr>
        <w:pStyle w:val="BodyText"/>
        <w:spacing w:before="226"/>
        <w:ind w:left="278" w:right="170"/>
        <w:jc w:val="both"/>
      </w:pPr>
      <w:r>
        <w:t>All</w:t>
      </w:r>
      <w:r>
        <w:rPr>
          <w:spacing w:val="-13"/>
        </w:rPr>
        <w:t xml:space="preserve"> </w:t>
      </w:r>
      <w:r>
        <w:t>pupils</w:t>
      </w:r>
      <w:r>
        <w:rPr>
          <w:spacing w:val="-12"/>
        </w:rPr>
        <w:t xml:space="preserve"> </w:t>
      </w:r>
      <w:r>
        <w:t>with</w:t>
      </w:r>
      <w:r>
        <w:rPr>
          <w:spacing w:val="-13"/>
        </w:rPr>
        <w:t xml:space="preserve"> </w:t>
      </w:r>
      <w:r>
        <w:t>SEND</w:t>
      </w:r>
      <w:r>
        <w:rPr>
          <w:spacing w:val="-12"/>
        </w:rPr>
        <w:t xml:space="preserve"> </w:t>
      </w:r>
      <w:r>
        <w:t>have</w:t>
      </w:r>
      <w:r>
        <w:rPr>
          <w:spacing w:val="-13"/>
        </w:rPr>
        <w:t xml:space="preserve"> </w:t>
      </w:r>
      <w:r>
        <w:t>access</w:t>
      </w:r>
      <w:r>
        <w:rPr>
          <w:spacing w:val="-12"/>
        </w:rPr>
        <w:t xml:space="preserve"> </w:t>
      </w:r>
      <w:r>
        <w:t>to</w:t>
      </w:r>
      <w:r>
        <w:rPr>
          <w:spacing w:val="-13"/>
        </w:rPr>
        <w:t xml:space="preserve"> </w:t>
      </w:r>
      <w:r>
        <w:t>a</w:t>
      </w:r>
      <w:r>
        <w:rPr>
          <w:spacing w:val="-12"/>
        </w:rPr>
        <w:t xml:space="preserve"> </w:t>
      </w:r>
      <w:r>
        <w:t>wide</w:t>
      </w:r>
      <w:r>
        <w:rPr>
          <w:spacing w:val="-12"/>
        </w:rPr>
        <w:t xml:space="preserve"> </w:t>
      </w:r>
      <w:r>
        <w:t>breadth</w:t>
      </w:r>
      <w:r>
        <w:rPr>
          <w:spacing w:val="-13"/>
        </w:rPr>
        <w:t xml:space="preserve"> </w:t>
      </w:r>
      <w:r>
        <w:t>of</w:t>
      </w:r>
      <w:r>
        <w:rPr>
          <w:spacing w:val="-12"/>
        </w:rPr>
        <w:t xml:space="preserve"> </w:t>
      </w:r>
      <w:r>
        <w:t>curriculum.</w:t>
      </w:r>
      <w:r>
        <w:rPr>
          <w:spacing w:val="-13"/>
        </w:rPr>
        <w:t xml:space="preserve"> </w:t>
      </w:r>
      <w:r>
        <w:t>All</w:t>
      </w:r>
      <w:r>
        <w:rPr>
          <w:spacing w:val="-12"/>
        </w:rPr>
        <w:t xml:space="preserve"> </w:t>
      </w:r>
      <w:r>
        <w:t>pupils</w:t>
      </w:r>
      <w:r>
        <w:rPr>
          <w:spacing w:val="-13"/>
        </w:rPr>
        <w:t xml:space="preserve"> </w:t>
      </w:r>
      <w:r>
        <w:t>with</w:t>
      </w:r>
      <w:r>
        <w:rPr>
          <w:spacing w:val="-12"/>
        </w:rPr>
        <w:t xml:space="preserve"> </w:t>
      </w:r>
      <w:r>
        <w:t>SEND</w:t>
      </w:r>
      <w:r>
        <w:rPr>
          <w:spacing w:val="-12"/>
        </w:rPr>
        <w:t xml:space="preserve"> </w:t>
      </w:r>
      <w:r>
        <w:t>access</w:t>
      </w:r>
      <w:r>
        <w:rPr>
          <w:spacing w:val="-13"/>
        </w:rPr>
        <w:t xml:space="preserve"> </w:t>
      </w:r>
      <w:r>
        <w:t>quality first teaching which is scaffolded to meet their needs to ensure they are fully immersed in key learning</w:t>
      </w:r>
      <w:r>
        <w:rPr>
          <w:spacing w:val="-13"/>
        </w:rPr>
        <w:t xml:space="preserve"> </w:t>
      </w:r>
      <w:r>
        <w:t>along</w:t>
      </w:r>
      <w:r>
        <w:rPr>
          <w:spacing w:val="-12"/>
        </w:rPr>
        <w:t xml:space="preserve"> </w:t>
      </w:r>
      <w:r>
        <w:t>with</w:t>
      </w:r>
      <w:r>
        <w:rPr>
          <w:spacing w:val="-13"/>
        </w:rPr>
        <w:t xml:space="preserve"> </w:t>
      </w:r>
      <w:r>
        <w:t>their</w:t>
      </w:r>
      <w:r>
        <w:rPr>
          <w:spacing w:val="-11"/>
        </w:rPr>
        <w:t xml:space="preserve"> </w:t>
      </w:r>
      <w:r>
        <w:t>peers.</w:t>
      </w:r>
      <w:r>
        <w:rPr>
          <w:spacing w:val="-12"/>
        </w:rPr>
        <w:t xml:space="preserve"> </w:t>
      </w:r>
      <w:r>
        <w:t>SEND</w:t>
      </w:r>
      <w:r>
        <w:rPr>
          <w:spacing w:val="-11"/>
        </w:rPr>
        <w:t xml:space="preserve"> </w:t>
      </w:r>
      <w:r>
        <w:t>pupils</w:t>
      </w:r>
      <w:r>
        <w:rPr>
          <w:spacing w:val="-13"/>
        </w:rPr>
        <w:t xml:space="preserve"> </w:t>
      </w:r>
      <w:r>
        <w:t>may</w:t>
      </w:r>
      <w:r>
        <w:rPr>
          <w:spacing w:val="-10"/>
        </w:rPr>
        <w:t xml:space="preserve"> </w:t>
      </w:r>
      <w:r>
        <w:t>receive</w:t>
      </w:r>
      <w:r>
        <w:rPr>
          <w:spacing w:val="-11"/>
        </w:rPr>
        <w:t xml:space="preserve"> </w:t>
      </w:r>
      <w:r>
        <w:t>adaptations</w:t>
      </w:r>
      <w:r>
        <w:rPr>
          <w:spacing w:val="-11"/>
        </w:rPr>
        <w:t xml:space="preserve"> </w:t>
      </w:r>
      <w:r>
        <w:t>based</w:t>
      </w:r>
      <w:r>
        <w:rPr>
          <w:spacing w:val="-13"/>
        </w:rPr>
        <w:t xml:space="preserve"> </w:t>
      </w:r>
      <w:r>
        <w:t>on</w:t>
      </w:r>
      <w:r>
        <w:rPr>
          <w:spacing w:val="-11"/>
        </w:rPr>
        <w:t xml:space="preserve"> </w:t>
      </w:r>
      <w:r>
        <w:t>their</w:t>
      </w:r>
      <w:r>
        <w:rPr>
          <w:spacing w:val="-12"/>
        </w:rPr>
        <w:t xml:space="preserve"> </w:t>
      </w:r>
      <w:r>
        <w:t>starting</w:t>
      </w:r>
      <w:r>
        <w:rPr>
          <w:spacing w:val="-13"/>
        </w:rPr>
        <w:t xml:space="preserve"> </w:t>
      </w:r>
      <w:r>
        <w:t>points, to</w:t>
      </w:r>
      <w:r>
        <w:rPr>
          <w:spacing w:val="-4"/>
        </w:rPr>
        <w:t xml:space="preserve"> </w:t>
      </w:r>
      <w:r>
        <w:t>ensure</w:t>
      </w:r>
      <w:r>
        <w:rPr>
          <w:spacing w:val="-5"/>
        </w:rPr>
        <w:t xml:space="preserve"> </w:t>
      </w:r>
      <w:r>
        <w:t>they</w:t>
      </w:r>
      <w:r>
        <w:rPr>
          <w:spacing w:val="-4"/>
        </w:rPr>
        <w:t xml:space="preserve"> </w:t>
      </w:r>
      <w:r>
        <w:t>can</w:t>
      </w:r>
      <w:r>
        <w:rPr>
          <w:spacing w:val="-6"/>
        </w:rPr>
        <w:t xml:space="preserve"> </w:t>
      </w:r>
      <w:r>
        <w:t>mee</w:t>
      </w:r>
      <w:r>
        <w:rPr>
          <w:spacing w:val="-5"/>
        </w:rPr>
        <w:t xml:space="preserve"> </w:t>
      </w:r>
      <w:r>
        <w:t>the</w:t>
      </w:r>
      <w:r>
        <w:rPr>
          <w:spacing w:val="-5"/>
        </w:rPr>
        <w:t xml:space="preserve"> </w:t>
      </w:r>
      <w:r>
        <w:t>same</w:t>
      </w:r>
      <w:r>
        <w:rPr>
          <w:spacing w:val="-5"/>
        </w:rPr>
        <w:t xml:space="preserve"> </w:t>
      </w:r>
      <w:r>
        <w:t>end</w:t>
      </w:r>
      <w:r>
        <w:rPr>
          <w:spacing w:val="-7"/>
        </w:rPr>
        <w:t xml:space="preserve"> </w:t>
      </w:r>
      <w:r>
        <w:t>points</w:t>
      </w:r>
      <w:r>
        <w:rPr>
          <w:spacing w:val="-5"/>
        </w:rPr>
        <w:t xml:space="preserve"> </w:t>
      </w:r>
      <w:r>
        <w:t>as</w:t>
      </w:r>
      <w:r>
        <w:rPr>
          <w:spacing w:val="-6"/>
        </w:rPr>
        <w:t xml:space="preserve"> </w:t>
      </w:r>
      <w:r>
        <w:t>their</w:t>
      </w:r>
      <w:r>
        <w:rPr>
          <w:spacing w:val="-6"/>
        </w:rPr>
        <w:t xml:space="preserve"> </w:t>
      </w:r>
      <w:r>
        <w:t>peers.</w:t>
      </w:r>
      <w:r>
        <w:rPr>
          <w:spacing w:val="37"/>
        </w:rPr>
        <w:t xml:space="preserve"> </w:t>
      </w:r>
      <w:r>
        <w:t>The</w:t>
      </w:r>
      <w:r>
        <w:rPr>
          <w:spacing w:val="-5"/>
        </w:rPr>
        <w:t xml:space="preserve"> </w:t>
      </w:r>
      <w:r>
        <w:t>curriculum</w:t>
      </w:r>
      <w:r>
        <w:rPr>
          <w:spacing w:val="-7"/>
        </w:rPr>
        <w:t xml:space="preserve"> </w:t>
      </w:r>
      <w:r>
        <w:t>/learning</w:t>
      </w:r>
      <w:r>
        <w:rPr>
          <w:spacing w:val="-4"/>
        </w:rPr>
        <w:t xml:space="preserve"> </w:t>
      </w:r>
      <w:r>
        <w:t>environment may be adapted by:</w:t>
      </w:r>
    </w:p>
    <w:p w14:paraId="5F35DA5F" w14:textId="77777777" w:rsidR="004706E5" w:rsidRDefault="004706E5">
      <w:pPr>
        <w:pStyle w:val="BodyText"/>
      </w:pPr>
    </w:p>
    <w:p w14:paraId="300745A8" w14:textId="77777777" w:rsidR="004706E5" w:rsidRDefault="00000000">
      <w:pPr>
        <w:pStyle w:val="ListParagraph"/>
        <w:numPr>
          <w:ilvl w:val="1"/>
          <w:numId w:val="4"/>
        </w:numPr>
        <w:tabs>
          <w:tab w:val="left" w:pos="998"/>
        </w:tabs>
      </w:pPr>
      <w:r>
        <w:t>pre-</w:t>
      </w:r>
      <w:r>
        <w:rPr>
          <w:spacing w:val="-4"/>
        </w:rPr>
        <w:t xml:space="preserve"> </w:t>
      </w:r>
      <w:r>
        <w:t>and</w:t>
      </w:r>
      <w:r>
        <w:rPr>
          <w:spacing w:val="-5"/>
        </w:rPr>
        <w:t xml:space="preserve"> </w:t>
      </w:r>
      <w:r>
        <w:t>post-</w:t>
      </w:r>
      <w:r>
        <w:rPr>
          <w:spacing w:val="-7"/>
        </w:rPr>
        <w:t xml:space="preserve"> </w:t>
      </w:r>
      <w:r>
        <w:t>learning</w:t>
      </w:r>
      <w:r>
        <w:rPr>
          <w:spacing w:val="-5"/>
        </w:rPr>
        <w:t xml:space="preserve"> </w:t>
      </w:r>
      <w:r>
        <w:t>support</w:t>
      </w:r>
      <w:r>
        <w:rPr>
          <w:spacing w:val="-3"/>
        </w:rPr>
        <w:t xml:space="preserve"> </w:t>
      </w:r>
      <w:r>
        <w:t>to</w:t>
      </w:r>
      <w:r>
        <w:rPr>
          <w:spacing w:val="-3"/>
        </w:rPr>
        <w:t xml:space="preserve"> </w:t>
      </w:r>
      <w:r>
        <w:t>reinforce</w:t>
      </w:r>
      <w:r>
        <w:rPr>
          <w:spacing w:val="-3"/>
        </w:rPr>
        <w:t xml:space="preserve"> </w:t>
      </w:r>
      <w:r>
        <w:t>and</w:t>
      </w:r>
      <w:r>
        <w:rPr>
          <w:spacing w:val="-7"/>
        </w:rPr>
        <w:t xml:space="preserve"> </w:t>
      </w:r>
      <w:r>
        <w:t>embed</w:t>
      </w:r>
      <w:r>
        <w:rPr>
          <w:spacing w:val="-5"/>
        </w:rPr>
        <w:t xml:space="preserve"> </w:t>
      </w:r>
      <w:r>
        <w:t>new</w:t>
      </w:r>
      <w:r>
        <w:rPr>
          <w:spacing w:val="-3"/>
        </w:rPr>
        <w:t xml:space="preserve"> </w:t>
      </w:r>
      <w:r>
        <w:rPr>
          <w:spacing w:val="-2"/>
        </w:rPr>
        <w:t>learning</w:t>
      </w:r>
    </w:p>
    <w:p w14:paraId="2207FB06" w14:textId="77777777" w:rsidR="004706E5" w:rsidRDefault="00000000">
      <w:pPr>
        <w:pStyle w:val="ListParagraph"/>
        <w:numPr>
          <w:ilvl w:val="1"/>
          <w:numId w:val="4"/>
        </w:numPr>
        <w:tabs>
          <w:tab w:val="left" w:pos="998"/>
        </w:tabs>
      </w:pPr>
      <w:r>
        <w:t>adapted</w:t>
      </w:r>
      <w:r>
        <w:rPr>
          <w:spacing w:val="-6"/>
        </w:rPr>
        <w:t xml:space="preserve"> </w:t>
      </w:r>
      <w:r>
        <w:t>teaching</w:t>
      </w:r>
      <w:r>
        <w:rPr>
          <w:spacing w:val="-5"/>
        </w:rPr>
        <w:t xml:space="preserve"> </w:t>
      </w:r>
      <w:r>
        <w:rPr>
          <w:spacing w:val="-2"/>
        </w:rPr>
        <w:t>resources</w:t>
      </w:r>
    </w:p>
    <w:p w14:paraId="2735E97A" w14:textId="77777777" w:rsidR="004706E5" w:rsidRDefault="00000000">
      <w:pPr>
        <w:pStyle w:val="ListParagraph"/>
        <w:numPr>
          <w:ilvl w:val="1"/>
          <w:numId w:val="4"/>
        </w:numPr>
        <w:tabs>
          <w:tab w:val="left" w:pos="998"/>
        </w:tabs>
        <w:spacing w:before="1"/>
      </w:pPr>
      <w:r>
        <w:t>appropriate</w:t>
      </w:r>
      <w:r>
        <w:rPr>
          <w:spacing w:val="-6"/>
        </w:rPr>
        <w:t xml:space="preserve"> </w:t>
      </w:r>
      <w:r>
        <w:t>choices</w:t>
      </w:r>
      <w:r>
        <w:rPr>
          <w:spacing w:val="-6"/>
        </w:rPr>
        <w:t xml:space="preserve"> </w:t>
      </w:r>
      <w:r>
        <w:t>of</w:t>
      </w:r>
      <w:r>
        <w:rPr>
          <w:spacing w:val="-3"/>
        </w:rPr>
        <w:t xml:space="preserve"> </w:t>
      </w:r>
      <w:r>
        <w:t>texts</w:t>
      </w:r>
      <w:r>
        <w:rPr>
          <w:spacing w:val="-4"/>
        </w:rPr>
        <w:t xml:space="preserve"> </w:t>
      </w:r>
      <w:r>
        <w:t>and</w:t>
      </w:r>
      <w:r>
        <w:rPr>
          <w:spacing w:val="-5"/>
        </w:rPr>
        <w:t xml:space="preserve"> </w:t>
      </w:r>
      <w:r>
        <w:rPr>
          <w:spacing w:val="-2"/>
        </w:rPr>
        <w:t>topics</w:t>
      </w:r>
    </w:p>
    <w:p w14:paraId="5A4AAE0F" w14:textId="77777777" w:rsidR="004706E5" w:rsidRDefault="00000000">
      <w:pPr>
        <w:pStyle w:val="ListParagraph"/>
        <w:numPr>
          <w:ilvl w:val="1"/>
          <w:numId w:val="4"/>
        </w:numPr>
        <w:tabs>
          <w:tab w:val="left" w:pos="998"/>
        </w:tabs>
      </w:pPr>
      <w:r>
        <w:t>access</w:t>
      </w:r>
      <w:r>
        <w:rPr>
          <w:spacing w:val="-6"/>
        </w:rPr>
        <w:t xml:space="preserve"> </w:t>
      </w:r>
      <w:r>
        <w:t>arrangements</w:t>
      </w:r>
      <w:r>
        <w:rPr>
          <w:spacing w:val="-6"/>
        </w:rPr>
        <w:t xml:space="preserve"> </w:t>
      </w:r>
      <w:r>
        <w:t>for</w:t>
      </w:r>
      <w:r>
        <w:rPr>
          <w:spacing w:val="-6"/>
        </w:rPr>
        <w:t xml:space="preserve"> </w:t>
      </w:r>
      <w:r>
        <w:t>tests</w:t>
      </w:r>
      <w:r>
        <w:rPr>
          <w:spacing w:val="-2"/>
        </w:rPr>
        <w:t xml:space="preserve"> </w:t>
      </w:r>
      <w:r>
        <w:t>and</w:t>
      </w:r>
      <w:r>
        <w:rPr>
          <w:spacing w:val="-6"/>
        </w:rPr>
        <w:t xml:space="preserve"> </w:t>
      </w:r>
      <w:r>
        <w:t>or</w:t>
      </w:r>
      <w:r>
        <w:rPr>
          <w:spacing w:val="-3"/>
        </w:rPr>
        <w:t xml:space="preserve"> </w:t>
      </w:r>
      <w:r>
        <w:rPr>
          <w:spacing w:val="-2"/>
        </w:rPr>
        <w:t>examinations</w:t>
      </w:r>
    </w:p>
    <w:p w14:paraId="7E044CE3" w14:textId="77777777" w:rsidR="004706E5" w:rsidRDefault="00000000">
      <w:pPr>
        <w:pStyle w:val="ListParagraph"/>
        <w:numPr>
          <w:ilvl w:val="1"/>
          <w:numId w:val="4"/>
        </w:numPr>
        <w:tabs>
          <w:tab w:val="left" w:pos="998"/>
        </w:tabs>
        <w:spacing w:before="1" w:line="280" w:lineRule="exact"/>
      </w:pPr>
      <w:r>
        <w:t>knowledge</w:t>
      </w:r>
      <w:r>
        <w:rPr>
          <w:spacing w:val="-4"/>
        </w:rPr>
        <w:t xml:space="preserve"> </w:t>
      </w:r>
      <w:r>
        <w:t>planners</w:t>
      </w:r>
      <w:r>
        <w:rPr>
          <w:spacing w:val="-6"/>
        </w:rPr>
        <w:t xml:space="preserve"> </w:t>
      </w:r>
      <w:r>
        <w:t>to</w:t>
      </w:r>
      <w:r>
        <w:rPr>
          <w:spacing w:val="-5"/>
        </w:rPr>
        <w:t xml:space="preserve"> </w:t>
      </w:r>
      <w:r>
        <w:t>support</w:t>
      </w:r>
      <w:r>
        <w:rPr>
          <w:spacing w:val="-4"/>
        </w:rPr>
        <w:t xml:space="preserve"> </w:t>
      </w:r>
      <w:r>
        <w:t>children</w:t>
      </w:r>
      <w:r>
        <w:rPr>
          <w:spacing w:val="-6"/>
        </w:rPr>
        <w:t xml:space="preserve"> </w:t>
      </w:r>
      <w:r>
        <w:t>to</w:t>
      </w:r>
      <w:r>
        <w:rPr>
          <w:spacing w:val="-5"/>
        </w:rPr>
        <w:t xml:space="preserve"> </w:t>
      </w:r>
      <w:r>
        <w:t>learn</w:t>
      </w:r>
      <w:r>
        <w:rPr>
          <w:spacing w:val="-7"/>
        </w:rPr>
        <w:t xml:space="preserve"> </w:t>
      </w:r>
      <w:r>
        <w:t>key</w:t>
      </w:r>
      <w:r>
        <w:rPr>
          <w:spacing w:val="-5"/>
        </w:rPr>
        <w:t xml:space="preserve"> </w:t>
      </w:r>
      <w:r>
        <w:rPr>
          <w:spacing w:val="-4"/>
        </w:rPr>
        <w:t>facts</w:t>
      </w:r>
    </w:p>
    <w:p w14:paraId="06069FB2" w14:textId="77777777" w:rsidR="004706E5" w:rsidRDefault="00000000">
      <w:pPr>
        <w:pStyle w:val="ListParagraph"/>
        <w:numPr>
          <w:ilvl w:val="1"/>
          <w:numId w:val="4"/>
        </w:numPr>
        <w:tabs>
          <w:tab w:val="left" w:pos="998"/>
        </w:tabs>
        <w:spacing w:line="280" w:lineRule="exact"/>
      </w:pPr>
      <w:r>
        <w:t>Seating</w:t>
      </w:r>
      <w:r>
        <w:rPr>
          <w:spacing w:val="-5"/>
        </w:rPr>
        <w:t xml:space="preserve"> </w:t>
      </w:r>
      <w:r>
        <w:t>positions</w:t>
      </w:r>
      <w:r>
        <w:rPr>
          <w:spacing w:val="-4"/>
        </w:rPr>
        <w:t xml:space="preserve"> </w:t>
      </w:r>
      <w:r>
        <w:t>for</w:t>
      </w:r>
      <w:r>
        <w:rPr>
          <w:spacing w:val="-6"/>
        </w:rPr>
        <w:t xml:space="preserve"> </w:t>
      </w:r>
      <w:r>
        <w:t>children</w:t>
      </w:r>
      <w:r>
        <w:rPr>
          <w:spacing w:val="-4"/>
        </w:rPr>
        <w:t xml:space="preserve"> </w:t>
      </w:r>
      <w:r>
        <w:t>with</w:t>
      </w:r>
      <w:r>
        <w:rPr>
          <w:spacing w:val="-4"/>
        </w:rPr>
        <w:t xml:space="preserve"> </w:t>
      </w:r>
      <w:r>
        <w:t>SEND</w:t>
      </w:r>
      <w:r>
        <w:rPr>
          <w:spacing w:val="-4"/>
        </w:rPr>
        <w:t xml:space="preserve"> </w:t>
      </w:r>
      <w:r>
        <w:t>are</w:t>
      </w:r>
      <w:r>
        <w:rPr>
          <w:spacing w:val="-4"/>
        </w:rPr>
        <w:t xml:space="preserve"> </w:t>
      </w:r>
      <w:r>
        <w:t>carefully</w:t>
      </w:r>
      <w:r>
        <w:rPr>
          <w:spacing w:val="-5"/>
        </w:rPr>
        <w:t xml:space="preserve"> </w:t>
      </w:r>
      <w:r>
        <w:rPr>
          <w:spacing w:val="-2"/>
        </w:rPr>
        <w:t>planned</w:t>
      </w:r>
    </w:p>
    <w:p w14:paraId="472933A0" w14:textId="77777777" w:rsidR="004706E5" w:rsidRDefault="00000000">
      <w:pPr>
        <w:pStyle w:val="ListParagraph"/>
        <w:numPr>
          <w:ilvl w:val="1"/>
          <w:numId w:val="4"/>
        </w:numPr>
        <w:tabs>
          <w:tab w:val="left" w:pos="998"/>
        </w:tabs>
      </w:pPr>
      <w:r>
        <w:t>additional</w:t>
      </w:r>
      <w:r>
        <w:rPr>
          <w:spacing w:val="-5"/>
        </w:rPr>
        <w:t xml:space="preserve"> </w:t>
      </w:r>
      <w:r>
        <w:t>adult</w:t>
      </w:r>
      <w:r>
        <w:rPr>
          <w:spacing w:val="-5"/>
        </w:rPr>
        <w:t xml:space="preserve"> </w:t>
      </w:r>
      <w:r>
        <w:rPr>
          <w:spacing w:val="-2"/>
        </w:rPr>
        <w:t>support</w:t>
      </w:r>
    </w:p>
    <w:p w14:paraId="12AE514D" w14:textId="77777777" w:rsidR="004706E5" w:rsidRDefault="00000000">
      <w:pPr>
        <w:pStyle w:val="ListParagraph"/>
        <w:numPr>
          <w:ilvl w:val="1"/>
          <w:numId w:val="4"/>
        </w:numPr>
        <w:tabs>
          <w:tab w:val="left" w:pos="998"/>
        </w:tabs>
        <w:spacing w:before="1"/>
      </w:pPr>
      <w:r>
        <w:t>resources</w:t>
      </w:r>
      <w:r>
        <w:rPr>
          <w:spacing w:val="-3"/>
        </w:rPr>
        <w:t xml:space="preserve"> </w:t>
      </w:r>
      <w:r>
        <w:t>such</w:t>
      </w:r>
      <w:r>
        <w:rPr>
          <w:spacing w:val="-8"/>
        </w:rPr>
        <w:t xml:space="preserve"> </w:t>
      </w:r>
      <w:r>
        <w:t>as</w:t>
      </w:r>
      <w:r>
        <w:rPr>
          <w:spacing w:val="-5"/>
        </w:rPr>
        <w:t xml:space="preserve"> </w:t>
      </w:r>
      <w:r>
        <w:t>voice</w:t>
      </w:r>
      <w:r>
        <w:rPr>
          <w:spacing w:val="-4"/>
        </w:rPr>
        <w:t xml:space="preserve"> </w:t>
      </w:r>
      <w:r>
        <w:t>recorders,</w:t>
      </w:r>
      <w:r>
        <w:rPr>
          <w:spacing w:val="-5"/>
        </w:rPr>
        <w:t xml:space="preserve"> </w:t>
      </w:r>
      <w:r>
        <w:t>vocabulary</w:t>
      </w:r>
      <w:r>
        <w:rPr>
          <w:spacing w:val="-6"/>
        </w:rPr>
        <w:t xml:space="preserve"> </w:t>
      </w:r>
      <w:r>
        <w:t>prompts</w:t>
      </w:r>
      <w:r>
        <w:rPr>
          <w:spacing w:val="-4"/>
        </w:rPr>
        <w:t xml:space="preserve"> </w:t>
      </w:r>
      <w:r>
        <w:t>and</w:t>
      </w:r>
      <w:r>
        <w:rPr>
          <w:spacing w:val="-5"/>
        </w:rPr>
        <w:t xml:space="preserve"> </w:t>
      </w:r>
      <w:r>
        <w:t>visual</w:t>
      </w:r>
      <w:r>
        <w:rPr>
          <w:spacing w:val="-4"/>
        </w:rPr>
        <w:t xml:space="preserve"> </w:t>
      </w:r>
      <w:r>
        <w:t>aids</w:t>
      </w:r>
      <w:r>
        <w:rPr>
          <w:spacing w:val="-6"/>
        </w:rPr>
        <w:t xml:space="preserve"> </w:t>
      </w:r>
      <w:r>
        <w:t>are</w:t>
      </w:r>
      <w:r>
        <w:rPr>
          <w:spacing w:val="-6"/>
        </w:rPr>
        <w:t xml:space="preserve"> </w:t>
      </w:r>
      <w:r>
        <w:t>often</w:t>
      </w:r>
      <w:r>
        <w:rPr>
          <w:spacing w:val="-6"/>
        </w:rPr>
        <w:t xml:space="preserve"> </w:t>
      </w:r>
      <w:r>
        <w:rPr>
          <w:spacing w:val="-4"/>
        </w:rPr>
        <w:t>used</w:t>
      </w:r>
    </w:p>
    <w:p w14:paraId="4471B816" w14:textId="77777777" w:rsidR="004706E5" w:rsidRDefault="00000000">
      <w:pPr>
        <w:pStyle w:val="Heading1"/>
        <w:spacing w:before="330" w:line="259" w:lineRule="auto"/>
        <w:ind w:right="24"/>
        <w:jc w:val="both"/>
      </w:pPr>
      <w:r>
        <w:rPr>
          <w:color w:val="2E5395"/>
        </w:rPr>
        <w:t>4d. How the school enables pupils with SEND to engage in the activities of the school (including physical activities) together with children who do not have special educational needs:</w:t>
      </w:r>
    </w:p>
    <w:p w14:paraId="59AFF7E9" w14:textId="77777777" w:rsidR="004706E5" w:rsidRDefault="00000000">
      <w:pPr>
        <w:pStyle w:val="BodyText"/>
        <w:spacing w:before="137" w:line="259" w:lineRule="auto"/>
        <w:ind w:left="165" w:right="19"/>
        <w:jc w:val="both"/>
      </w:pPr>
      <w:r>
        <w:t>School</w:t>
      </w:r>
      <w:r>
        <w:rPr>
          <w:spacing w:val="-7"/>
        </w:rPr>
        <w:t xml:space="preserve"> </w:t>
      </w:r>
      <w:r>
        <w:t>will</w:t>
      </w:r>
      <w:r>
        <w:rPr>
          <w:spacing w:val="-7"/>
        </w:rPr>
        <w:t xml:space="preserve"> </w:t>
      </w:r>
      <w:r>
        <w:t>always</w:t>
      </w:r>
      <w:r>
        <w:rPr>
          <w:spacing w:val="-4"/>
        </w:rPr>
        <w:t xml:space="preserve"> </w:t>
      </w:r>
      <w:r>
        <w:t>plan</w:t>
      </w:r>
      <w:r>
        <w:rPr>
          <w:spacing w:val="-6"/>
        </w:rPr>
        <w:t xml:space="preserve"> </w:t>
      </w:r>
      <w:r>
        <w:t>for</w:t>
      </w:r>
      <w:r>
        <w:rPr>
          <w:spacing w:val="-9"/>
        </w:rPr>
        <w:t xml:space="preserve"> </w:t>
      </w:r>
      <w:r>
        <w:t>main</w:t>
      </w:r>
      <w:r>
        <w:rPr>
          <w:spacing w:val="-6"/>
        </w:rPr>
        <w:t xml:space="preserve"> </w:t>
      </w:r>
      <w:r>
        <w:t>events</w:t>
      </w:r>
      <w:r>
        <w:rPr>
          <w:spacing w:val="-4"/>
        </w:rPr>
        <w:t xml:space="preserve"> </w:t>
      </w:r>
      <w:r>
        <w:t>that</w:t>
      </w:r>
      <w:r>
        <w:rPr>
          <w:spacing w:val="-4"/>
        </w:rPr>
        <w:t xml:space="preserve"> </w:t>
      </w:r>
      <w:r>
        <w:t>involve</w:t>
      </w:r>
      <w:r>
        <w:rPr>
          <w:spacing w:val="-6"/>
        </w:rPr>
        <w:t xml:space="preserve"> </w:t>
      </w:r>
      <w:r>
        <w:t>physical</w:t>
      </w:r>
      <w:r>
        <w:rPr>
          <w:spacing w:val="-5"/>
        </w:rPr>
        <w:t xml:space="preserve"> </w:t>
      </w:r>
      <w:r>
        <w:t>activities</w:t>
      </w:r>
      <w:r>
        <w:rPr>
          <w:spacing w:val="-6"/>
        </w:rPr>
        <w:t xml:space="preserve"> </w:t>
      </w:r>
      <w:r>
        <w:t>and</w:t>
      </w:r>
      <w:r>
        <w:rPr>
          <w:spacing w:val="-5"/>
        </w:rPr>
        <w:t xml:space="preserve"> </w:t>
      </w:r>
      <w:r>
        <w:t>ensure</w:t>
      </w:r>
      <w:r>
        <w:rPr>
          <w:spacing w:val="-4"/>
        </w:rPr>
        <w:t xml:space="preserve"> </w:t>
      </w:r>
      <w:r>
        <w:t>that</w:t>
      </w:r>
      <w:r>
        <w:rPr>
          <w:spacing w:val="-7"/>
        </w:rPr>
        <w:t xml:space="preserve"> </w:t>
      </w:r>
      <w:r>
        <w:t>all</w:t>
      </w:r>
      <w:r>
        <w:rPr>
          <w:spacing w:val="-5"/>
        </w:rPr>
        <w:t xml:space="preserve"> </w:t>
      </w:r>
      <w:r>
        <w:t>children</w:t>
      </w:r>
      <w:r>
        <w:rPr>
          <w:spacing w:val="-5"/>
        </w:rPr>
        <w:t xml:space="preserve"> </w:t>
      </w:r>
      <w:r>
        <w:t>can be</w:t>
      </w:r>
      <w:r>
        <w:rPr>
          <w:spacing w:val="-13"/>
        </w:rPr>
        <w:t xml:space="preserve"> </w:t>
      </w:r>
      <w:r>
        <w:t>included.</w:t>
      </w:r>
      <w:r>
        <w:rPr>
          <w:spacing w:val="-12"/>
        </w:rPr>
        <w:t xml:space="preserve"> </w:t>
      </w:r>
      <w:r>
        <w:t>Sports</w:t>
      </w:r>
      <w:r>
        <w:rPr>
          <w:spacing w:val="-13"/>
        </w:rPr>
        <w:t xml:space="preserve"> </w:t>
      </w:r>
      <w:r>
        <w:t>days</w:t>
      </w:r>
      <w:r>
        <w:rPr>
          <w:spacing w:val="-12"/>
        </w:rPr>
        <w:t xml:space="preserve"> </w:t>
      </w:r>
      <w:r>
        <w:t>and</w:t>
      </w:r>
      <w:r>
        <w:rPr>
          <w:spacing w:val="-13"/>
        </w:rPr>
        <w:t xml:space="preserve"> </w:t>
      </w:r>
      <w:r>
        <w:t>school</w:t>
      </w:r>
      <w:r>
        <w:rPr>
          <w:spacing w:val="-12"/>
        </w:rPr>
        <w:t xml:space="preserve"> </w:t>
      </w:r>
      <w:r>
        <w:t>residential</w:t>
      </w:r>
      <w:r>
        <w:rPr>
          <w:spacing w:val="-13"/>
        </w:rPr>
        <w:t xml:space="preserve"> </w:t>
      </w:r>
      <w:r>
        <w:t>trips</w:t>
      </w:r>
      <w:r>
        <w:rPr>
          <w:spacing w:val="-12"/>
        </w:rPr>
        <w:t xml:space="preserve"> </w:t>
      </w:r>
      <w:r>
        <w:t>are</w:t>
      </w:r>
      <w:r>
        <w:rPr>
          <w:spacing w:val="-12"/>
        </w:rPr>
        <w:t xml:space="preserve"> </w:t>
      </w:r>
      <w:r>
        <w:t>carefully</w:t>
      </w:r>
      <w:r>
        <w:rPr>
          <w:spacing w:val="-13"/>
        </w:rPr>
        <w:t xml:space="preserve"> </w:t>
      </w:r>
      <w:r>
        <w:t>planned</w:t>
      </w:r>
      <w:r>
        <w:rPr>
          <w:spacing w:val="-12"/>
        </w:rPr>
        <w:t xml:space="preserve"> </w:t>
      </w:r>
      <w:r>
        <w:t>to</w:t>
      </w:r>
      <w:r>
        <w:rPr>
          <w:spacing w:val="-13"/>
        </w:rPr>
        <w:t xml:space="preserve"> </w:t>
      </w:r>
      <w:r>
        <w:t>make</w:t>
      </w:r>
      <w:r>
        <w:rPr>
          <w:spacing w:val="-12"/>
        </w:rPr>
        <w:t xml:space="preserve"> </w:t>
      </w:r>
      <w:r>
        <w:t>sure</w:t>
      </w:r>
      <w:r>
        <w:rPr>
          <w:spacing w:val="-13"/>
        </w:rPr>
        <w:t xml:space="preserve"> </w:t>
      </w:r>
      <w:r>
        <w:t>all</w:t>
      </w:r>
      <w:r>
        <w:rPr>
          <w:spacing w:val="-12"/>
        </w:rPr>
        <w:t xml:space="preserve"> </w:t>
      </w:r>
      <w:r>
        <w:t>our</w:t>
      </w:r>
      <w:r>
        <w:rPr>
          <w:spacing w:val="6"/>
        </w:rPr>
        <w:t xml:space="preserve"> </w:t>
      </w:r>
      <w:r>
        <w:t>children with</w:t>
      </w:r>
      <w:r>
        <w:rPr>
          <w:spacing w:val="-1"/>
        </w:rPr>
        <w:t xml:space="preserve"> </w:t>
      </w:r>
      <w:r>
        <w:t>SEND can</w:t>
      </w:r>
      <w:r>
        <w:rPr>
          <w:spacing w:val="-2"/>
        </w:rPr>
        <w:t xml:space="preserve"> </w:t>
      </w:r>
      <w:r>
        <w:t>attend</w:t>
      </w:r>
      <w:r>
        <w:rPr>
          <w:spacing w:val="-2"/>
        </w:rPr>
        <w:t xml:space="preserve"> </w:t>
      </w:r>
      <w:r>
        <w:t>and</w:t>
      </w:r>
      <w:r>
        <w:rPr>
          <w:spacing w:val="-3"/>
        </w:rPr>
        <w:t xml:space="preserve"> </w:t>
      </w:r>
      <w:r>
        <w:t>achieve.</w:t>
      </w:r>
      <w:r>
        <w:rPr>
          <w:spacing w:val="-3"/>
        </w:rPr>
        <w:t xml:space="preserve"> </w:t>
      </w:r>
      <w:r>
        <w:t>When</w:t>
      </w:r>
      <w:r>
        <w:rPr>
          <w:spacing w:val="-2"/>
        </w:rPr>
        <w:t xml:space="preserve"> </w:t>
      </w:r>
      <w:r>
        <w:t>required,</w:t>
      </w:r>
      <w:r>
        <w:rPr>
          <w:spacing w:val="-1"/>
        </w:rPr>
        <w:t xml:space="preserve"> </w:t>
      </w:r>
      <w:r>
        <w:t>individual</w:t>
      </w:r>
      <w:r>
        <w:rPr>
          <w:spacing w:val="-1"/>
        </w:rPr>
        <w:t xml:space="preserve"> </w:t>
      </w:r>
      <w:r>
        <w:t>risk</w:t>
      </w:r>
      <w:r>
        <w:rPr>
          <w:spacing w:val="-1"/>
        </w:rPr>
        <w:t xml:space="preserve"> </w:t>
      </w:r>
      <w:r>
        <w:t>assessments</w:t>
      </w:r>
      <w:r>
        <w:rPr>
          <w:spacing w:val="-3"/>
        </w:rPr>
        <w:t xml:space="preserve"> </w:t>
      </w:r>
      <w:r>
        <w:t>may be</w:t>
      </w:r>
      <w:r>
        <w:rPr>
          <w:spacing w:val="-1"/>
        </w:rPr>
        <w:t xml:space="preserve"> </w:t>
      </w:r>
      <w:r>
        <w:t>put</w:t>
      </w:r>
      <w:r>
        <w:rPr>
          <w:spacing w:val="-1"/>
        </w:rPr>
        <w:t xml:space="preserve"> </w:t>
      </w:r>
      <w:r>
        <w:t>into place and procedures are discussed with parents.</w:t>
      </w:r>
    </w:p>
    <w:p w14:paraId="4EC69044" w14:textId="039316FE" w:rsidR="004706E5" w:rsidRDefault="00000000">
      <w:pPr>
        <w:pStyle w:val="BodyText"/>
        <w:spacing w:before="161" w:line="259" w:lineRule="auto"/>
        <w:ind w:left="165" w:right="16"/>
        <w:jc w:val="both"/>
      </w:pPr>
      <w:r>
        <w:t>The</w:t>
      </w:r>
      <w:r>
        <w:rPr>
          <w:spacing w:val="-4"/>
        </w:rPr>
        <w:t xml:space="preserve"> </w:t>
      </w:r>
      <w:r>
        <w:t>school’s</w:t>
      </w:r>
      <w:r>
        <w:rPr>
          <w:spacing w:val="-4"/>
        </w:rPr>
        <w:t xml:space="preserve"> </w:t>
      </w:r>
      <w:r>
        <w:t>accessibility</w:t>
      </w:r>
      <w:r>
        <w:rPr>
          <w:spacing w:val="-4"/>
        </w:rPr>
        <w:t xml:space="preserve"> </w:t>
      </w:r>
      <w:r>
        <w:t>plan</w:t>
      </w:r>
      <w:r>
        <w:rPr>
          <w:spacing w:val="-5"/>
        </w:rPr>
        <w:t xml:space="preserve"> </w:t>
      </w:r>
      <w:r>
        <w:t>is</w:t>
      </w:r>
      <w:r>
        <w:rPr>
          <w:spacing w:val="-5"/>
        </w:rPr>
        <w:t xml:space="preserve"> </w:t>
      </w:r>
      <w:r>
        <w:t>carefully</w:t>
      </w:r>
      <w:r>
        <w:rPr>
          <w:spacing w:val="-4"/>
        </w:rPr>
        <w:t xml:space="preserve"> </w:t>
      </w:r>
      <w:r>
        <w:t>reviewed</w:t>
      </w:r>
      <w:r>
        <w:rPr>
          <w:spacing w:val="-7"/>
        </w:rPr>
        <w:t xml:space="preserve"> </w:t>
      </w:r>
      <w:r>
        <w:t>and</w:t>
      </w:r>
      <w:r>
        <w:rPr>
          <w:spacing w:val="-5"/>
        </w:rPr>
        <w:t xml:space="preserve"> </w:t>
      </w:r>
      <w:r>
        <w:t>is</w:t>
      </w:r>
      <w:r>
        <w:rPr>
          <w:spacing w:val="-5"/>
        </w:rPr>
        <w:t xml:space="preserve"> </w:t>
      </w:r>
      <w:r>
        <w:t>available</w:t>
      </w:r>
      <w:r>
        <w:rPr>
          <w:spacing w:val="-6"/>
        </w:rPr>
        <w:t xml:space="preserve"> </w:t>
      </w:r>
      <w:r>
        <w:t>on</w:t>
      </w:r>
      <w:r>
        <w:rPr>
          <w:spacing w:val="-5"/>
        </w:rPr>
        <w:t xml:space="preserve"> </w:t>
      </w:r>
      <w:r>
        <w:t>the</w:t>
      </w:r>
      <w:r>
        <w:rPr>
          <w:spacing w:val="-6"/>
        </w:rPr>
        <w:t xml:space="preserve"> </w:t>
      </w:r>
      <w:r>
        <w:t>website.</w:t>
      </w:r>
      <w:r>
        <w:rPr>
          <w:spacing w:val="-4"/>
        </w:rPr>
        <w:t xml:space="preserve"> </w:t>
      </w:r>
      <w:r>
        <w:t>A</w:t>
      </w:r>
      <w:r>
        <w:rPr>
          <w:spacing w:val="-5"/>
        </w:rPr>
        <w:t xml:space="preserve"> </w:t>
      </w:r>
      <w:r>
        <w:t>disabled</w:t>
      </w:r>
      <w:r>
        <w:rPr>
          <w:spacing w:val="-7"/>
        </w:rPr>
        <w:t xml:space="preserve"> </w:t>
      </w:r>
      <w:r>
        <w:t>toilet</w:t>
      </w:r>
      <w:r>
        <w:rPr>
          <w:spacing w:val="-4"/>
        </w:rPr>
        <w:t xml:space="preserve"> </w:t>
      </w:r>
      <w:r>
        <w:t>is available.</w:t>
      </w:r>
      <w:r>
        <w:rPr>
          <w:spacing w:val="-4"/>
        </w:rPr>
        <w:t xml:space="preserve"> </w:t>
      </w:r>
      <w:r>
        <w:t>All</w:t>
      </w:r>
      <w:r>
        <w:rPr>
          <w:spacing w:val="-6"/>
        </w:rPr>
        <w:t xml:space="preserve"> </w:t>
      </w:r>
      <w:r>
        <w:t>classroom</w:t>
      </w:r>
      <w:r>
        <w:rPr>
          <w:spacing w:val="-2"/>
        </w:rPr>
        <w:t xml:space="preserve"> </w:t>
      </w:r>
      <w:r>
        <w:t>doors</w:t>
      </w:r>
      <w:r>
        <w:rPr>
          <w:spacing w:val="-6"/>
        </w:rPr>
        <w:t xml:space="preserve"> </w:t>
      </w:r>
      <w:r>
        <w:t>are</w:t>
      </w:r>
      <w:r>
        <w:rPr>
          <w:spacing w:val="-6"/>
        </w:rPr>
        <w:t xml:space="preserve"> </w:t>
      </w:r>
      <w:r>
        <w:t>wide</w:t>
      </w:r>
      <w:r>
        <w:rPr>
          <w:spacing w:val="-6"/>
        </w:rPr>
        <w:t xml:space="preserve"> </w:t>
      </w:r>
      <w:r>
        <w:t>enough</w:t>
      </w:r>
      <w:r>
        <w:rPr>
          <w:spacing w:val="-4"/>
        </w:rPr>
        <w:t xml:space="preserve"> </w:t>
      </w:r>
      <w:r>
        <w:t>for</w:t>
      </w:r>
      <w:r>
        <w:rPr>
          <w:spacing w:val="-8"/>
        </w:rPr>
        <w:t xml:space="preserve"> </w:t>
      </w:r>
      <w:r>
        <w:t>wheelchair</w:t>
      </w:r>
      <w:r>
        <w:rPr>
          <w:spacing w:val="-6"/>
        </w:rPr>
        <w:t xml:space="preserve"> </w:t>
      </w:r>
      <w:r>
        <w:t>access</w:t>
      </w:r>
      <w:r>
        <w:rPr>
          <w:spacing w:val="-3"/>
        </w:rPr>
        <w:t xml:space="preserve"> </w:t>
      </w:r>
      <w:r>
        <w:t>and</w:t>
      </w:r>
      <w:r>
        <w:rPr>
          <w:spacing w:val="-6"/>
        </w:rPr>
        <w:t xml:space="preserve"> </w:t>
      </w:r>
      <w:r>
        <w:t>ramps</w:t>
      </w:r>
      <w:r>
        <w:rPr>
          <w:spacing w:val="-6"/>
        </w:rPr>
        <w:t xml:space="preserve"> </w:t>
      </w:r>
      <w:r>
        <w:t>are</w:t>
      </w:r>
      <w:r>
        <w:rPr>
          <w:spacing w:val="-3"/>
        </w:rPr>
        <w:t xml:space="preserve"> </w:t>
      </w:r>
      <w:r>
        <w:t>in</w:t>
      </w:r>
      <w:r>
        <w:rPr>
          <w:spacing w:val="-5"/>
        </w:rPr>
        <w:t xml:space="preserve"> </w:t>
      </w:r>
      <w:r>
        <w:t>place</w:t>
      </w:r>
      <w:r>
        <w:rPr>
          <w:spacing w:val="-5"/>
        </w:rPr>
        <w:t xml:space="preserve"> </w:t>
      </w:r>
      <w:r>
        <w:t>for</w:t>
      </w:r>
      <w:r>
        <w:rPr>
          <w:spacing w:val="-6"/>
        </w:rPr>
        <w:t xml:space="preserve"> </w:t>
      </w:r>
      <w:r>
        <w:t xml:space="preserve">three external entrances at various locations around the school. There are disabled car parking spaces on the car park. Any parent with a disabled child should contact </w:t>
      </w:r>
      <w:proofErr w:type="spellStart"/>
      <w:r w:rsidR="00DE0112">
        <w:t>Mrs</w:t>
      </w:r>
      <w:proofErr w:type="spellEnd"/>
      <w:r w:rsidR="00DE0112">
        <w:t xml:space="preserve"> Briers</w:t>
      </w:r>
      <w:r>
        <w:t xml:space="preserve">, </w:t>
      </w:r>
      <w:r w:rsidR="00DE0112">
        <w:t>Head of School</w:t>
      </w:r>
      <w:r>
        <w:t>, for further information regarding admission arrangements.</w:t>
      </w:r>
    </w:p>
    <w:p w14:paraId="32996CC0" w14:textId="77777777" w:rsidR="004706E5" w:rsidRDefault="00000000">
      <w:pPr>
        <w:pStyle w:val="BodyText"/>
        <w:spacing w:before="158" w:line="259" w:lineRule="auto"/>
        <w:ind w:left="165" w:right="20"/>
        <w:jc w:val="both"/>
      </w:pPr>
      <w:r>
        <w:t>School have a specialist PE company, Full of Beans, that teach P.E lessons and support the school’s teachers in delivering P.E lessons. This is to ensure that weekly P.E. sessions are</w:t>
      </w:r>
      <w:r>
        <w:rPr>
          <w:spacing w:val="-1"/>
        </w:rPr>
        <w:t xml:space="preserve"> </w:t>
      </w:r>
      <w:r>
        <w:t>also adapted and all children can access them.</w:t>
      </w:r>
    </w:p>
    <w:p w14:paraId="42EDD8BE" w14:textId="77777777" w:rsidR="004706E5" w:rsidRDefault="00000000">
      <w:pPr>
        <w:pStyle w:val="BodyText"/>
        <w:spacing w:before="159" w:line="259" w:lineRule="auto"/>
        <w:ind w:left="165" w:right="18"/>
        <w:jc w:val="both"/>
      </w:pPr>
      <w:r>
        <w:t>Our school’s Christian Values also ensure that all children are included and feel part of physical activities. All our children are encouraged to be good citizens who are encouraging, forgiving and develop positive friendships. This helps all pupils feel</w:t>
      </w:r>
      <w:r>
        <w:rPr>
          <w:spacing w:val="-2"/>
        </w:rPr>
        <w:t xml:space="preserve"> </w:t>
      </w:r>
      <w:r>
        <w:t>supported and encouraged to try activities and all feel a sense of achievement afterwards.</w:t>
      </w:r>
    </w:p>
    <w:p w14:paraId="39A0C671" w14:textId="16EF110B" w:rsidR="004706E5" w:rsidRDefault="00000000">
      <w:pPr>
        <w:pStyle w:val="BodyText"/>
        <w:spacing w:before="160" w:line="256" w:lineRule="auto"/>
        <w:ind w:left="165" w:right="26"/>
        <w:jc w:val="both"/>
      </w:pPr>
      <w:r>
        <w:t xml:space="preserve">School believe that all children should be part of something ‘bigger’ than a member of their class within the school and so all children are encouraged to be part of our </w:t>
      </w:r>
      <w:r w:rsidR="00DE0112">
        <w:t>Journey</w:t>
      </w:r>
      <w:r>
        <w:t xml:space="preserve"> Leaders initiative.</w:t>
      </w:r>
    </w:p>
    <w:p w14:paraId="67E9B996" w14:textId="77777777" w:rsidR="004706E5" w:rsidRDefault="00000000">
      <w:pPr>
        <w:pStyle w:val="BodyText"/>
        <w:spacing w:before="165" w:line="259" w:lineRule="auto"/>
        <w:ind w:left="165" w:right="17"/>
        <w:jc w:val="both"/>
      </w:pPr>
      <w:r>
        <w:t>All pupils with SEND have access to extra-curricular activities to enhance an ambitious curriculum. SEND pupils may receive additional support or intervention in order to access their activities. The school</w:t>
      </w:r>
      <w:r>
        <w:rPr>
          <w:spacing w:val="-2"/>
        </w:rPr>
        <w:t xml:space="preserve"> </w:t>
      </w:r>
      <w:r>
        <w:t>monitors</w:t>
      </w:r>
      <w:r>
        <w:rPr>
          <w:spacing w:val="-2"/>
        </w:rPr>
        <w:t xml:space="preserve"> </w:t>
      </w:r>
      <w:r>
        <w:t>the take-up of</w:t>
      </w:r>
      <w:r>
        <w:rPr>
          <w:spacing w:val="-2"/>
        </w:rPr>
        <w:t xml:space="preserve"> </w:t>
      </w:r>
      <w:r>
        <w:t>extra-curricular</w:t>
      </w:r>
      <w:r>
        <w:rPr>
          <w:spacing w:val="-3"/>
        </w:rPr>
        <w:t xml:space="preserve"> </w:t>
      </w:r>
      <w:r>
        <w:t>clubs</w:t>
      </w:r>
      <w:r>
        <w:rPr>
          <w:spacing w:val="-2"/>
        </w:rPr>
        <w:t xml:space="preserve"> </w:t>
      </w:r>
      <w:r>
        <w:t>by pupils</w:t>
      </w:r>
      <w:r>
        <w:rPr>
          <w:spacing w:val="-2"/>
        </w:rPr>
        <w:t xml:space="preserve"> </w:t>
      </w:r>
      <w:r>
        <w:t>with SEND</w:t>
      </w:r>
      <w:r>
        <w:rPr>
          <w:spacing w:val="-1"/>
        </w:rPr>
        <w:t xml:space="preserve"> </w:t>
      </w:r>
      <w:r>
        <w:t>and</w:t>
      </w:r>
      <w:r>
        <w:rPr>
          <w:spacing w:val="-1"/>
        </w:rPr>
        <w:t xml:space="preserve"> </w:t>
      </w:r>
      <w:r>
        <w:t>actively seek to</w:t>
      </w:r>
      <w:r>
        <w:rPr>
          <w:spacing w:val="-1"/>
        </w:rPr>
        <w:t xml:space="preserve"> </w:t>
      </w:r>
      <w:r>
        <w:t>ensure that they are aware and have access to the clubs.</w:t>
      </w:r>
    </w:p>
    <w:p w14:paraId="0C8195D9" w14:textId="77777777" w:rsidR="004706E5" w:rsidRDefault="004706E5">
      <w:pPr>
        <w:pStyle w:val="BodyText"/>
        <w:spacing w:line="259" w:lineRule="auto"/>
        <w:jc w:val="both"/>
        <w:sectPr w:rsidR="004706E5" w:rsidSect="006C4D27">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pPr>
    </w:p>
    <w:p w14:paraId="625E5DF4" w14:textId="6F3C9DB0" w:rsidR="004706E5" w:rsidRDefault="004706E5">
      <w:pPr>
        <w:pStyle w:val="BodyText"/>
        <w:spacing w:before="77"/>
        <w:rPr>
          <w:sz w:val="32"/>
        </w:rPr>
      </w:pPr>
    </w:p>
    <w:p w14:paraId="5947355A" w14:textId="77777777" w:rsidR="004706E5" w:rsidRDefault="00000000">
      <w:pPr>
        <w:pStyle w:val="Heading1"/>
        <w:spacing w:line="259" w:lineRule="auto"/>
      </w:pPr>
      <w:r>
        <w:rPr>
          <w:color w:val="2E5395"/>
        </w:rPr>
        <w:t>4e.</w:t>
      </w:r>
      <w:r>
        <w:rPr>
          <w:color w:val="2E5395"/>
          <w:spacing w:val="-2"/>
        </w:rPr>
        <w:t xml:space="preserve"> </w:t>
      </w:r>
      <w:r>
        <w:rPr>
          <w:color w:val="2E5395"/>
        </w:rPr>
        <w:t>Support that</w:t>
      </w:r>
      <w:r>
        <w:rPr>
          <w:color w:val="2E5395"/>
          <w:spacing w:val="-2"/>
        </w:rPr>
        <w:t xml:space="preserve"> </w:t>
      </w:r>
      <w:r>
        <w:rPr>
          <w:color w:val="2E5395"/>
        </w:rPr>
        <w:t>is</w:t>
      </w:r>
      <w:r>
        <w:rPr>
          <w:color w:val="2E5395"/>
          <w:spacing w:val="-3"/>
        </w:rPr>
        <w:t xml:space="preserve"> </w:t>
      </w:r>
      <w:r>
        <w:rPr>
          <w:color w:val="2E5395"/>
        </w:rPr>
        <w:t>available</w:t>
      </w:r>
      <w:r>
        <w:rPr>
          <w:color w:val="2E5395"/>
          <w:spacing w:val="-3"/>
        </w:rPr>
        <w:t xml:space="preserve"> </w:t>
      </w:r>
      <w:r>
        <w:rPr>
          <w:color w:val="2E5395"/>
        </w:rPr>
        <w:t>for</w:t>
      </w:r>
      <w:r>
        <w:rPr>
          <w:color w:val="2E5395"/>
          <w:spacing w:val="-4"/>
        </w:rPr>
        <w:t xml:space="preserve"> </w:t>
      </w:r>
      <w:r>
        <w:rPr>
          <w:color w:val="2E5395"/>
        </w:rPr>
        <w:t>improving</w:t>
      </w:r>
      <w:r>
        <w:rPr>
          <w:color w:val="2E5395"/>
          <w:spacing w:val="-1"/>
        </w:rPr>
        <w:t xml:space="preserve"> </w:t>
      </w:r>
      <w:r>
        <w:rPr>
          <w:color w:val="2E5395"/>
        </w:rPr>
        <w:t>the emotional,</w:t>
      </w:r>
      <w:r>
        <w:rPr>
          <w:color w:val="2E5395"/>
          <w:spacing w:val="-3"/>
        </w:rPr>
        <w:t xml:space="preserve"> </w:t>
      </w:r>
      <w:r>
        <w:rPr>
          <w:color w:val="2E5395"/>
        </w:rPr>
        <w:t>mental</w:t>
      </w:r>
      <w:r>
        <w:rPr>
          <w:color w:val="2E5395"/>
          <w:spacing w:val="-1"/>
        </w:rPr>
        <w:t xml:space="preserve"> </w:t>
      </w:r>
      <w:r>
        <w:rPr>
          <w:color w:val="2E5395"/>
        </w:rPr>
        <w:t>and social development of pupils with SEND:</w:t>
      </w:r>
    </w:p>
    <w:p w14:paraId="1BD6A420" w14:textId="77777777" w:rsidR="004706E5" w:rsidRDefault="00000000">
      <w:pPr>
        <w:pStyle w:val="Heading2"/>
        <w:spacing w:before="226"/>
        <w:ind w:left="278"/>
        <w:rPr>
          <w:u w:val="none"/>
        </w:rPr>
      </w:pPr>
      <w:r>
        <w:rPr>
          <w:u w:val="none"/>
        </w:rPr>
        <w:t>Pupils</w:t>
      </w:r>
      <w:r>
        <w:rPr>
          <w:spacing w:val="-4"/>
          <w:u w:val="none"/>
        </w:rPr>
        <w:t xml:space="preserve"> </w:t>
      </w:r>
      <w:r>
        <w:rPr>
          <w:u w:val="none"/>
        </w:rPr>
        <w:t>are</w:t>
      </w:r>
      <w:r>
        <w:rPr>
          <w:spacing w:val="-4"/>
          <w:u w:val="none"/>
        </w:rPr>
        <w:t xml:space="preserve"> </w:t>
      </w:r>
      <w:r>
        <w:rPr>
          <w:u w:val="none"/>
        </w:rPr>
        <w:t>well</w:t>
      </w:r>
      <w:r>
        <w:rPr>
          <w:spacing w:val="-5"/>
          <w:u w:val="none"/>
        </w:rPr>
        <w:t xml:space="preserve"> </w:t>
      </w:r>
      <w:r>
        <w:rPr>
          <w:u w:val="none"/>
        </w:rPr>
        <w:t>supported</w:t>
      </w:r>
      <w:r>
        <w:rPr>
          <w:spacing w:val="-7"/>
          <w:u w:val="none"/>
        </w:rPr>
        <w:t xml:space="preserve"> </w:t>
      </w:r>
      <w:r>
        <w:rPr>
          <w:spacing w:val="-5"/>
          <w:u w:val="none"/>
        </w:rPr>
        <w:t>by:</w:t>
      </w:r>
    </w:p>
    <w:p w14:paraId="14631EB8" w14:textId="77777777" w:rsidR="004706E5" w:rsidRDefault="00000000">
      <w:pPr>
        <w:pStyle w:val="ListParagraph"/>
        <w:numPr>
          <w:ilvl w:val="0"/>
          <w:numId w:val="3"/>
        </w:numPr>
        <w:tabs>
          <w:tab w:val="left" w:pos="998"/>
        </w:tabs>
        <w:spacing w:before="1"/>
        <w:ind w:right="173"/>
      </w:pPr>
      <w:r>
        <w:t>a</w:t>
      </w:r>
      <w:r>
        <w:rPr>
          <w:spacing w:val="28"/>
        </w:rPr>
        <w:t xml:space="preserve"> </w:t>
      </w:r>
      <w:r>
        <w:t>clear</w:t>
      </w:r>
      <w:r>
        <w:rPr>
          <w:spacing w:val="28"/>
        </w:rPr>
        <w:t xml:space="preserve"> </w:t>
      </w:r>
      <w:r>
        <w:t>policy</w:t>
      </w:r>
      <w:r>
        <w:rPr>
          <w:spacing w:val="27"/>
        </w:rPr>
        <w:t xml:space="preserve"> </w:t>
      </w:r>
      <w:r>
        <w:t>regarding</w:t>
      </w:r>
      <w:r>
        <w:rPr>
          <w:spacing w:val="28"/>
        </w:rPr>
        <w:t xml:space="preserve"> </w:t>
      </w:r>
      <w:proofErr w:type="spellStart"/>
      <w:r>
        <w:t>behaviour</w:t>
      </w:r>
      <w:proofErr w:type="spellEnd"/>
      <w:r>
        <w:rPr>
          <w:spacing w:val="28"/>
        </w:rPr>
        <w:t xml:space="preserve"> </w:t>
      </w:r>
      <w:r>
        <w:t>and</w:t>
      </w:r>
      <w:r>
        <w:rPr>
          <w:spacing w:val="25"/>
        </w:rPr>
        <w:t xml:space="preserve"> </w:t>
      </w:r>
      <w:r>
        <w:t>expectations</w:t>
      </w:r>
      <w:r>
        <w:rPr>
          <w:spacing w:val="26"/>
        </w:rPr>
        <w:t xml:space="preserve"> </w:t>
      </w:r>
      <w:r>
        <w:t>(code</w:t>
      </w:r>
      <w:r>
        <w:rPr>
          <w:spacing w:val="24"/>
        </w:rPr>
        <w:t xml:space="preserve"> </w:t>
      </w:r>
      <w:r>
        <w:t>of</w:t>
      </w:r>
      <w:r>
        <w:rPr>
          <w:spacing w:val="26"/>
        </w:rPr>
        <w:t xml:space="preserve"> </w:t>
      </w:r>
      <w:r>
        <w:t>conduct)</w:t>
      </w:r>
      <w:r>
        <w:rPr>
          <w:spacing w:val="27"/>
        </w:rPr>
        <w:t xml:space="preserve"> </w:t>
      </w:r>
      <w:r>
        <w:t>that</w:t>
      </w:r>
      <w:r>
        <w:rPr>
          <w:spacing w:val="27"/>
        </w:rPr>
        <w:t xml:space="preserve"> </w:t>
      </w:r>
      <w:r>
        <w:t>all</w:t>
      </w:r>
      <w:r>
        <w:rPr>
          <w:spacing w:val="28"/>
        </w:rPr>
        <w:t xml:space="preserve"> </w:t>
      </w:r>
      <w:r>
        <w:t>children adhere to</w:t>
      </w:r>
    </w:p>
    <w:p w14:paraId="399E2A13" w14:textId="77777777" w:rsidR="004706E5" w:rsidRDefault="00000000">
      <w:pPr>
        <w:pStyle w:val="ListParagraph"/>
        <w:numPr>
          <w:ilvl w:val="0"/>
          <w:numId w:val="3"/>
        </w:numPr>
        <w:tabs>
          <w:tab w:val="left" w:pos="998"/>
        </w:tabs>
      </w:pPr>
      <w:r>
        <w:t>an</w:t>
      </w:r>
      <w:r>
        <w:rPr>
          <w:spacing w:val="-4"/>
        </w:rPr>
        <w:t xml:space="preserve"> </w:t>
      </w:r>
      <w:r>
        <w:t>anti-bullying</w:t>
      </w:r>
      <w:r>
        <w:rPr>
          <w:spacing w:val="-4"/>
        </w:rPr>
        <w:t xml:space="preserve"> </w:t>
      </w:r>
      <w:r>
        <w:t>policy</w:t>
      </w:r>
      <w:r>
        <w:rPr>
          <w:spacing w:val="-4"/>
        </w:rPr>
        <w:t xml:space="preserve"> </w:t>
      </w:r>
      <w:r>
        <w:t>that</w:t>
      </w:r>
      <w:r>
        <w:rPr>
          <w:spacing w:val="-7"/>
        </w:rPr>
        <w:t xml:space="preserve"> </w:t>
      </w:r>
      <w:r>
        <w:t>is</w:t>
      </w:r>
      <w:r>
        <w:rPr>
          <w:spacing w:val="-3"/>
        </w:rPr>
        <w:t xml:space="preserve"> </w:t>
      </w:r>
      <w:r>
        <w:t>supported</w:t>
      </w:r>
      <w:r>
        <w:rPr>
          <w:spacing w:val="-5"/>
        </w:rPr>
        <w:t xml:space="preserve"> </w:t>
      </w:r>
      <w:r>
        <w:t>by</w:t>
      </w:r>
      <w:r>
        <w:rPr>
          <w:spacing w:val="-2"/>
        </w:rPr>
        <w:t xml:space="preserve"> </w:t>
      </w:r>
      <w:r>
        <w:t>all</w:t>
      </w:r>
      <w:r>
        <w:rPr>
          <w:spacing w:val="-5"/>
        </w:rPr>
        <w:t xml:space="preserve"> </w:t>
      </w:r>
      <w:r>
        <w:rPr>
          <w:spacing w:val="-2"/>
        </w:rPr>
        <w:t>staff</w:t>
      </w:r>
    </w:p>
    <w:p w14:paraId="03C0DB58" w14:textId="77777777" w:rsidR="004706E5" w:rsidRDefault="00000000">
      <w:pPr>
        <w:pStyle w:val="ListParagraph"/>
        <w:numPr>
          <w:ilvl w:val="0"/>
          <w:numId w:val="3"/>
        </w:numPr>
        <w:tabs>
          <w:tab w:val="left" w:pos="998"/>
        </w:tabs>
      </w:pPr>
      <w:r>
        <w:t>targeted</w:t>
      </w:r>
      <w:r>
        <w:rPr>
          <w:spacing w:val="-10"/>
        </w:rPr>
        <w:t xml:space="preserve"> </w:t>
      </w:r>
      <w:r>
        <w:t>support</w:t>
      </w:r>
      <w:r>
        <w:rPr>
          <w:spacing w:val="-5"/>
        </w:rPr>
        <w:t xml:space="preserve"> </w:t>
      </w:r>
      <w:r>
        <w:t>for</w:t>
      </w:r>
      <w:r>
        <w:rPr>
          <w:spacing w:val="-5"/>
        </w:rPr>
        <w:t xml:space="preserve"> </w:t>
      </w:r>
      <w:r>
        <w:t>individual</w:t>
      </w:r>
      <w:r>
        <w:rPr>
          <w:spacing w:val="-4"/>
        </w:rPr>
        <w:t xml:space="preserve"> </w:t>
      </w:r>
      <w:r>
        <w:rPr>
          <w:spacing w:val="-2"/>
        </w:rPr>
        <w:t>pupils</w:t>
      </w:r>
    </w:p>
    <w:p w14:paraId="18AB7A8A" w14:textId="77777777" w:rsidR="004706E5" w:rsidRDefault="00000000">
      <w:pPr>
        <w:pStyle w:val="ListParagraph"/>
        <w:numPr>
          <w:ilvl w:val="0"/>
          <w:numId w:val="3"/>
        </w:numPr>
        <w:tabs>
          <w:tab w:val="left" w:pos="998"/>
        </w:tabs>
        <w:spacing w:before="1"/>
        <w:ind w:right="174"/>
        <w:jc w:val="both"/>
      </w:pPr>
      <w:r>
        <w:t xml:space="preserve">access to the St. Helens Mental Health Support Team (MHST). This team visits the school one day per week and is available to support children with low level worry/anxiety </w:t>
      </w:r>
      <w:r>
        <w:rPr>
          <w:spacing w:val="-2"/>
        </w:rPr>
        <w:t>management</w:t>
      </w:r>
    </w:p>
    <w:p w14:paraId="0588C31F" w14:textId="77777777" w:rsidR="004706E5" w:rsidRDefault="00000000">
      <w:pPr>
        <w:pStyle w:val="ListParagraph"/>
        <w:numPr>
          <w:ilvl w:val="0"/>
          <w:numId w:val="3"/>
        </w:numPr>
        <w:tabs>
          <w:tab w:val="left" w:pos="997"/>
        </w:tabs>
        <w:spacing w:line="267" w:lineRule="exact"/>
        <w:ind w:left="997" w:hanging="359"/>
        <w:jc w:val="both"/>
      </w:pPr>
      <w:r>
        <w:t>PSHE</w:t>
      </w:r>
      <w:r>
        <w:rPr>
          <w:spacing w:val="-6"/>
        </w:rPr>
        <w:t xml:space="preserve"> </w:t>
      </w:r>
      <w:r>
        <w:t>lessons</w:t>
      </w:r>
      <w:r>
        <w:rPr>
          <w:spacing w:val="-4"/>
        </w:rPr>
        <w:t xml:space="preserve"> </w:t>
      </w:r>
      <w:r>
        <w:t>including</w:t>
      </w:r>
      <w:r>
        <w:rPr>
          <w:spacing w:val="-7"/>
        </w:rPr>
        <w:t xml:space="preserve"> </w:t>
      </w:r>
      <w:proofErr w:type="spellStart"/>
      <w:r>
        <w:t>MyHappyMinds</w:t>
      </w:r>
      <w:proofErr w:type="spellEnd"/>
      <w:r>
        <w:rPr>
          <w:spacing w:val="-4"/>
        </w:rPr>
        <w:t xml:space="preserve"> </w:t>
      </w:r>
      <w:r>
        <w:t>taught</w:t>
      </w:r>
      <w:r>
        <w:rPr>
          <w:spacing w:val="-3"/>
        </w:rPr>
        <w:t xml:space="preserve"> </w:t>
      </w:r>
      <w:r>
        <w:t>and</w:t>
      </w:r>
      <w:r>
        <w:rPr>
          <w:spacing w:val="-5"/>
        </w:rPr>
        <w:t xml:space="preserve"> </w:t>
      </w:r>
      <w:r>
        <w:t>built</w:t>
      </w:r>
      <w:r>
        <w:rPr>
          <w:spacing w:val="-4"/>
        </w:rPr>
        <w:t xml:space="preserve"> </w:t>
      </w:r>
      <w:r>
        <w:t>upon</w:t>
      </w:r>
      <w:r>
        <w:rPr>
          <w:spacing w:val="-5"/>
        </w:rPr>
        <w:t xml:space="preserve"> </w:t>
      </w:r>
      <w:r>
        <w:t>in</w:t>
      </w:r>
      <w:r>
        <w:rPr>
          <w:spacing w:val="-3"/>
        </w:rPr>
        <w:t xml:space="preserve"> </w:t>
      </w:r>
      <w:r>
        <w:t>all</w:t>
      </w:r>
      <w:r>
        <w:rPr>
          <w:spacing w:val="-5"/>
        </w:rPr>
        <w:t xml:space="preserve"> </w:t>
      </w:r>
      <w:r>
        <w:t>aspects</w:t>
      </w:r>
      <w:r>
        <w:rPr>
          <w:spacing w:val="-6"/>
        </w:rPr>
        <w:t xml:space="preserve"> </w:t>
      </w:r>
      <w:r>
        <w:t>of</w:t>
      </w:r>
      <w:r>
        <w:rPr>
          <w:spacing w:val="-6"/>
        </w:rPr>
        <w:t xml:space="preserve"> </w:t>
      </w:r>
      <w:r>
        <w:rPr>
          <w:spacing w:val="-2"/>
        </w:rPr>
        <w:t>school</w:t>
      </w:r>
    </w:p>
    <w:p w14:paraId="6AB23E92" w14:textId="77777777" w:rsidR="004706E5" w:rsidRDefault="00000000">
      <w:pPr>
        <w:pStyle w:val="ListParagraph"/>
        <w:numPr>
          <w:ilvl w:val="0"/>
          <w:numId w:val="3"/>
        </w:numPr>
        <w:tabs>
          <w:tab w:val="left" w:pos="998"/>
        </w:tabs>
      </w:pPr>
      <w:r>
        <w:t>Barnardo’s</w:t>
      </w:r>
      <w:r>
        <w:rPr>
          <w:spacing w:val="-7"/>
        </w:rPr>
        <w:t xml:space="preserve"> </w:t>
      </w:r>
      <w:r>
        <w:t>workshops</w:t>
      </w:r>
      <w:r>
        <w:rPr>
          <w:spacing w:val="-8"/>
        </w:rPr>
        <w:t xml:space="preserve"> </w:t>
      </w:r>
      <w:r>
        <w:t>for</w:t>
      </w:r>
      <w:r>
        <w:rPr>
          <w:spacing w:val="-9"/>
        </w:rPr>
        <w:t xml:space="preserve"> </w:t>
      </w:r>
      <w:r>
        <w:t>whole</w:t>
      </w:r>
      <w:r>
        <w:rPr>
          <w:spacing w:val="-7"/>
        </w:rPr>
        <w:t xml:space="preserve"> </w:t>
      </w:r>
      <w:r>
        <w:rPr>
          <w:spacing w:val="-2"/>
        </w:rPr>
        <w:t>school</w:t>
      </w:r>
    </w:p>
    <w:p w14:paraId="53175DBA" w14:textId="77777777" w:rsidR="004706E5" w:rsidRDefault="00000000">
      <w:pPr>
        <w:pStyle w:val="ListParagraph"/>
        <w:numPr>
          <w:ilvl w:val="0"/>
          <w:numId w:val="3"/>
        </w:numPr>
        <w:tabs>
          <w:tab w:val="left" w:pos="998"/>
        </w:tabs>
      </w:pPr>
      <w:r>
        <w:t>Pupil</w:t>
      </w:r>
      <w:r>
        <w:rPr>
          <w:spacing w:val="-4"/>
        </w:rPr>
        <w:t xml:space="preserve"> </w:t>
      </w:r>
      <w:r>
        <w:t>Voice</w:t>
      </w:r>
      <w:r>
        <w:rPr>
          <w:spacing w:val="-2"/>
        </w:rPr>
        <w:t xml:space="preserve"> questionnaires</w:t>
      </w:r>
    </w:p>
    <w:p w14:paraId="4273779F" w14:textId="77777777" w:rsidR="004706E5" w:rsidRDefault="00000000">
      <w:pPr>
        <w:pStyle w:val="ListParagraph"/>
        <w:numPr>
          <w:ilvl w:val="0"/>
          <w:numId w:val="3"/>
        </w:numPr>
        <w:tabs>
          <w:tab w:val="left" w:pos="998"/>
        </w:tabs>
        <w:spacing w:before="1"/>
      </w:pPr>
      <w:r>
        <w:t>Staff</w:t>
      </w:r>
      <w:r>
        <w:rPr>
          <w:spacing w:val="-4"/>
        </w:rPr>
        <w:t xml:space="preserve"> </w:t>
      </w:r>
      <w:r>
        <w:t>awareness</w:t>
      </w:r>
      <w:r>
        <w:rPr>
          <w:spacing w:val="-5"/>
        </w:rPr>
        <w:t xml:space="preserve"> </w:t>
      </w:r>
      <w:r>
        <w:t>and</w:t>
      </w:r>
      <w:r>
        <w:rPr>
          <w:spacing w:val="-5"/>
        </w:rPr>
        <w:t xml:space="preserve"> </w:t>
      </w:r>
      <w:r>
        <w:t>training</w:t>
      </w:r>
      <w:r>
        <w:rPr>
          <w:spacing w:val="-4"/>
        </w:rPr>
        <w:t xml:space="preserve"> </w:t>
      </w:r>
      <w:r>
        <w:t>of</w:t>
      </w:r>
      <w:r>
        <w:rPr>
          <w:spacing w:val="-3"/>
        </w:rPr>
        <w:t xml:space="preserve"> </w:t>
      </w:r>
      <w:r>
        <w:rPr>
          <w:spacing w:val="-2"/>
        </w:rPr>
        <w:t>ACES.</w:t>
      </w:r>
    </w:p>
    <w:p w14:paraId="62C0DA70" w14:textId="77777777" w:rsidR="004706E5" w:rsidRDefault="00000000">
      <w:pPr>
        <w:pStyle w:val="ListParagraph"/>
        <w:numPr>
          <w:ilvl w:val="0"/>
          <w:numId w:val="3"/>
        </w:numPr>
        <w:tabs>
          <w:tab w:val="left" w:pos="998"/>
        </w:tabs>
      </w:pPr>
      <w:r>
        <w:t>Staff</w:t>
      </w:r>
      <w:r>
        <w:rPr>
          <w:spacing w:val="-6"/>
        </w:rPr>
        <w:t xml:space="preserve"> </w:t>
      </w:r>
      <w:r>
        <w:t>awareness</w:t>
      </w:r>
      <w:r>
        <w:rPr>
          <w:spacing w:val="-6"/>
        </w:rPr>
        <w:t xml:space="preserve"> </w:t>
      </w:r>
      <w:r>
        <w:t>and</w:t>
      </w:r>
      <w:r>
        <w:rPr>
          <w:spacing w:val="-5"/>
        </w:rPr>
        <w:t xml:space="preserve"> </w:t>
      </w:r>
      <w:r>
        <w:t>training</w:t>
      </w:r>
      <w:r>
        <w:rPr>
          <w:spacing w:val="-5"/>
        </w:rPr>
        <w:t xml:space="preserve"> </w:t>
      </w:r>
      <w:r>
        <w:t>of</w:t>
      </w:r>
      <w:r>
        <w:rPr>
          <w:spacing w:val="-3"/>
        </w:rPr>
        <w:t xml:space="preserve"> </w:t>
      </w:r>
      <w:r>
        <w:t>ASD</w:t>
      </w:r>
      <w:r>
        <w:rPr>
          <w:spacing w:val="-3"/>
        </w:rPr>
        <w:t xml:space="preserve"> </w:t>
      </w:r>
      <w:r>
        <w:t>through</w:t>
      </w:r>
      <w:r>
        <w:rPr>
          <w:spacing w:val="-5"/>
        </w:rPr>
        <w:t xml:space="preserve"> </w:t>
      </w:r>
      <w:r>
        <w:t>the</w:t>
      </w:r>
      <w:r>
        <w:rPr>
          <w:spacing w:val="-4"/>
        </w:rPr>
        <w:t xml:space="preserve"> </w:t>
      </w:r>
      <w:r>
        <w:t>Autism</w:t>
      </w:r>
      <w:r>
        <w:rPr>
          <w:spacing w:val="-3"/>
        </w:rPr>
        <w:t xml:space="preserve"> </w:t>
      </w:r>
      <w:r>
        <w:t>in</w:t>
      </w:r>
      <w:r>
        <w:rPr>
          <w:spacing w:val="-4"/>
        </w:rPr>
        <w:t xml:space="preserve"> </w:t>
      </w:r>
      <w:r>
        <w:t>Schools</w:t>
      </w:r>
      <w:r>
        <w:rPr>
          <w:spacing w:val="-6"/>
        </w:rPr>
        <w:t xml:space="preserve"> </w:t>
      </w:r>
      <w:proofErr w:type="spellStart"/>
      <w:r>
        <w:rPr>
          <w:spacing w:val="-2"/>
        </w:rPr>
        <w:t>programme</w:t>
      </w:r>
      <w:proofErr w:type="spellEnd"/>
    </w:p>
    <w:p w14:paraId="1B88E610" w14:textId="77777777" w:rsidR="004706E5" w:rsidRDefault="00000000">
      <w:pPr>
        <w:pStyle w:val="ListParagraph"/>
        <w:numPr>
          <w:ilvl w:val="0"/>
          <w:numId w:val="3"/>
        </w:numPr>
        <w:tabs>
          <w:tab w:val="left" w:pos="998"/>
        </w:tabs>
        <w:spacing w:before="1"/>
      </w:pPr>
      <w:r>
        <w:t>Social</w:t>
      </w:r>
      <w:r>
        <w:rPr>
          <w:spacing w:val="-4"/>
        </w:rPr>
        <w:t xml:space="preserve"> </w:t>
      </w:r>
      <w:r>
        <w:rPr>
          <w:spacing w:val="-2"/>
        </w:rPr>
        <w:t>Stories</w:t>
      </w:r>
    </w:p>
    <w:p w14:paraId="6DEEB273" w14:textId="77777777" w:rsidR="004706E5" w:rsidRDefault="00000000">
      <w:pPr>
        <w:pStyle w:val="Heading1"/>
        <w:numPr>
          <w:ilvl w:val="0"/>
          <w:numId w:val="2"/>
        </w:numPr>
        <w:tabs>
          <w:tab w:val="left" w:pos="478"/>
        </w:tabs>
        <w:spacing w:before="329"/>
        <w:ind w:left="478" w:hanging="313"/>
      </w:pPr>
      <w:r>
        <w:rPr>
          <w:color w:val="2E5395"/>
        </w:rPr>
        <w:t>Name</w:t>
      </w:r>
      <w:r>
        <w:rPr>
          <w:color w:val="2E5395"/>
          <w:spacing w:val="-9"/>
        </w:rPr>
        <w:t xml:space="preserve"> </w:t>
      </w:r>
      <w:r>
        <w:rPr>
          <w:color w:val="2E5395"/>
        </w:rPr>
        <w:t>and</w:t>
      </w:r>
      <w:r>
        <w:rPr>
          <w:color w:val="2E5395"/>
          <w:spacing w:val="-5"/>
        </w:rPr>
        <w:t xml:space="preserve"> </w:t>
      </w:r>
      <w:r>
        <w:rPr>
          <w:color w:val="2E5395"/>
        </w:rPr>
        <w:t>contact</w:t>
      </w:r>
      <w:r>
        <w:rPr>
          <w:color w:val="2E5395"/>
          <w:spacing w:val="-8"/>
        </w:rPr>
        <w:t xml:space="preserve"> </w:t>
      </w:r>
      <w:r>
        <w:rPr>
          <w:color w:val="2E5395"/>
        </w:rPr>
        <w:t>details</w:t>
      </w:r>
      <w:r>
        <w:rPr>
          <w:color w:val="2E5395"/>
          <w:spacing w:val="-8"/>
        </w:rPr>
        <w:t xml:space="preserve"> </w:t>
      </w:r>
      <w:r>
        <w:rPr>
          <w:color w:val="2E5395"/>
        </w:rPr>
        <w:t>of</w:t>
      </w:r>
      <w:r>
        <w:rPr>
          <w:color w:val="2E5395"/>
          <w:spacing w:val="-8"/>
        </w:rPr>
        <w:t xml:space="preserve"> </w:t>
      </w:r>
      <w:r>
        <w:rPr>
          <w:color w:val="2E5395"/>
        </w:rPr>
        <w:t>the</w:t>
      </w:r>
      <w:r>
        <w:rPr>
          <w:color w:val="2E5395"/>
          <w:spacing w:val="-9"/>
        </w:rPr>
        <w:t xml:space="preserve"> </w:t>
      </w:r>
      <w:r>
        <w:rPr>
          <w:color w:val="2E5395"/>
        </w:rPr>
        <w:t>SEN</w:t>
      </w:r>
      <w:r>
        <w:rPr>
          <w:color w:val="2E5395"/>
          <w:spacing w:val="-8"/>
        </w:rPr>
        <w:t xml:space="preserve"> </w:t>
      </w:r>
      <w:r>
        <w:rPr>
          <w:color w:val="2E5395"/>
        </w:rPr>
        <w:t>Coordinator</w:t>
      </w:r>
      <w:r>
        <w:rPr>
          <w:color w:val="2E5395"/>
          <w:spacing w:val="-9"/>
        </w:rPr>
        <w:t xml:space="preserve"> </w:t>
      </w:r>
      <w:r>
        <w:rPr>
          <w:color w:val="2E5395"/>
          <w:spacing w:val="-2"/>
        </w:rPr>
        <w:t>(SENCO):</w:t>
      </w:r>
    </w:p>
    <w:p w14:paraId="7940E048" w14:textId="6537BD90" w:rsidR="004706E5" w:rsidRDefault="00000000">
      <w:pPr>
        <w:pStyle w:val="BodyText"/>
        <w:spacing w:before="31"/>
        <w:ind w:left="165"/>
      </w:pPr>
      <w:r>
        <w:rPr>
          <w:b/>
        </w:rPr>
        <w:t>Name</w:t>
      </w:r>
      <w:r>
        <w:t>:</w:t>
      </w:r>
      <w:r>
        <w:rPr>
          <w:spacing w:val="-8"/>
        </w:rPr>
        <w:t xml:space="preserve"> </w:t>
      </w:r>
      <w:r>
        <w:t>M</w:t>
      </w:r>
      <w:r w:rsidR="00E43C1F">
        <w:t>iss Lauren McDonald</w:t>
      </w:r>
    </w:p>
    <w:p w14:paraId="48E929C2" w14:textId="11633F6E" w:rsidR="004706E5" w:rsidRDefault="00000000">
      <w:pPr>
        <w:spacing w:before="181"/>
        <w:ind w:left="165"/>
      </w:pPr>
      <w:r>
        <w:rPr>
          <w:b/>
        </w:rPr>
        <w:t>Email</w:t>
      </w:r>
      <w:r>
        <w:rPr>
          <w:b/>
          <w:spacing w:val="-6"/>
        </w:rPr>
        <w:t xml:space="preserve"> </w:t>
      </w:r>
      <w:r>
        <w:rPr>
          <w:b/>
        </w:rPr>
        <w:t>address:</w:t>
      </w:r>
      <w:r>
        <w:rPr>
          <w:b/>
          <w:spacing w:val="-3"/>
        </w:rPr>
        <w:t xml:space="preserve"> </w:t>
      </w:r>
      <w:hyperlink r:id="rId12" w:history="1">
        <w:r w:rsidR="00DE0112" w:rsidRPr="00E43C1F">
          <w:rPr>
            <w:rStyle w:val="Hyperlink"/>
          </w:rPr>
          <w:t>stjameshaydock@ldst.org.uk</w:t>
        </w:r>
      </w:hyperlink>
    </w:p>
    <w:p w14:paraId="33F3DE34" w14:textId="56143F94" w:rsidR="004706E5" w:rsidRDefault="00000000">
      <w:pPr>
        <w:spacing w:before="182"/>
        <w:ind w:left="165"/>
      </w:pPr>
      <w:r>
        <w:rPr>
          <w:b/>
        </w:rPr>
        <w:t>Telephone</w:t>
      </w:r>
      <w:r>
        <w:rPr>
          <w:b/>
          <w:spacing w:val="-7"/>
        </w:rPr>
        <w:t xml:space="preserve"> </w:t>
      </w:r>
      <w:r>
        <w:rPr>
          <w:b/>
        </w:rPr>
        <w:t>Number:</w:t>
      </w:r>
      <w:r>
        <w:rPr>
          <w:b/>
          <w:spacing w:val="-6"/>
        </w:rPr>
        <w:t xml:space="preserve"> </w:t>
      </w:r>
      <w:r w:rsidR="00DE0112" w:rsidRPr="00DE0112">
        <w:rPr>
          <w:b/>
          <w:spacing w:val="-6"/>
        </w:rPr>
        <w:t>01744678545</w:t>
      </w:r>
    </w:p>
    <w:p w14:paraId="2DA04BDB" w14:textId="3872D6AE" w:rsidR="004706E5" w:rsidRDefault="00000000">
      <w:pPr>
        <w:spacing w:before="180"/>
        <w:ind w:left="165"/>
      </w:pPr>
      <w:r>
        <w:rPr>
          <w:b/>
        </w:rPr>
        <w:t>SEN</w:t>
      </w:r>
      <w:r>
        <w:rPr>
          <w:b/>
          <w:spacing w:val="-4"/>
        </w:rPr>
        <w:t xml:space="preserve"> </w:t>
      </w:r>
      <w:r>
        <w:rPr>
          <w:b/>
        </w:rPr>
        <w:t>Governor:</w:t>
      </w:r>
      <w:r>
        <w:rPr>
          <w:b/>
          <w:spacing w:val="-5"/>
        </w:rPr>
        <w:t xml:space="preserve"> </w:t>
      </w:r>
      <w:proofErr w:type="spellStart"/>
      <w:r w:rsidR="00DE0112">
        <w:rPr>
          <w:b/>
          <w:spacing w:val="-5"/>
        </w:rPr>
        <w:t>Mrs</w:t>
      </w:r>
      <w:proofErr w:type="spellEnd"/>
      <w:r w:rsidR="00DE0112">
        <w:rPr>
          <w:b/>
          <w:spacing w:val="-5"/>
        </w:rPr>
        <w:t xml:space="preserve"> Audrey McNulty </w:t>
      </w:r>
    </w:p>
    <w:p w14:paraId="798AD7AA" w14:textId="77777777" w:rsidR="004706E5" w:rsidRDefault="00000000">
      <w:pPr>
        <w:pStyle w:val="Heading1"/>
        <w:numPr>
          <w:ilvl w:val="0"/>
          <w:numId w:val="2"/>
        </w:numPr>
        <w:tabs>
          <w:tab w:val="left" w:pos="492"/>
        </w:tabs>
        <w:spacing w:before="263" w:line="259" w:lineRule="auto"/>
        <w:ind w:left="165" w:right="25" w:firstLine="0"/>
        <w:jc w:val="both"/>
      </w:pPr>
      <w:r>
        <w:rPr>
          <w:color w:val="2E5395"/>
        </w:rPr>
        <w:t>Information about the expertise and training of staff in relation to children and young people with SEND and about how specialist expertise will be secured:</w:t>
      </w:r>
    </w:p>
    <w:p w14:paraId="5E807D0E" w14:textId="77777777" w:rsidR="004706E5" w:rsidRDefault="00000000">
      <w:pPr>
        <w:pStyle w:val="BodyText"/>
        <w:spacing w:before="263"/>
        <w:ind w:left="129" w:right="90"/>
        <w:jc w:val="both"/>
      </w:pPr>
      <w:r>
        <w:t xml:space="preserve">All staff in the school receive on-going training to meet the needs of all the children attending the school. Time is given through staff meetings and twilights for training to be shared to the rest of the </w:t>
      </w:r>
      <w:r>
        <w:rPr>
          <w:spacing w:val="-2"/>
        </w:rPr>
        <w:t>team.</w:t>
      </w:r>
    </w:p>
    <w:p w14:paraId="024A7C4C" w14:textId="77777777" w:rsidR="004706E5" w:rsidRDefault="00000000">
      <w:pPr>
        <w:pStyle w:val="BodyText"/>
        <w:spacing w:before="1"/>
        <w:ind w:left="129" w:right="90"/>
        <w:jc w:val="both"/>
      </w:pPr>
      <w:r>
        <w:t>This may include Speech and Language, Dyslexia Training, ASC (autistic spectrum condition), and awareness</w:t>
      </w:r>
      <w:r>
        <w:rPr>
          <w:spacing w:val="-1"/>
        </w:rPr>
        <w:t xml:space="preserve"> </w:t>
      </w:r>
      <w:r>
        <w:t>training,</w:t>
      </w:r>
      <w:r>
        <w:rPr>
          <w:spacing w:val="-1"/>
        </w:rPr>
        <w:t xml:space="preserve"> </w:t>
      </w:r>
      <w:r>
        <w:t>ACES</w:t>
      </w:r>
      <w:r>
        <w:rPr>
          <w:spacing w:val="-1"/>
        </w:rPr>
        <w:t xml:space="preserve"> </w:t>
      </w:r>
      <w:r>
        <w:t>(Adverse Childhood</w:t>
      </w:r>
      <w:r>
        <w:rPr>
          <w:spacing w:val="-1"/>
        </w:rPr>
        <w:t xml:space="preserve"> </w:t>
      </w:r>
      <w:r>
        <w:t>Experiences).</w:t>
      </w:r>
      <w:r>
        <w:rPr>
          <w:spacing w:val="-1"/>
        </w:rPr>
        <w:t xml:space="preserve"> </w:t>
      </w:r>
      <w:r>
        <w:t>Training</w:t>
      </w:r>
      <w:r>
        <w:rPr>
          <w:spacing w:val="-1"/>
        </w:rPr>
        <w:t xml:space="preserve"> </w:t>
      </w:r>
      <w:r>
        <w:t>provided</w:t>
      </w:r>
      <w:r>
        <w:rPr>
          <w:spacing w:val="-1"/>
        </w:rPr>
        <w:t xml:space="preserve"> </w:t>
      </w:r>
      <w:r>
        <w:t>responds</w:t>
      </w:r>
      <w:r>
        <w:rPr>
          <w:spacing w:val="-1"/>
        </w:rPr>
        <w:t xml:space="preserve"> </w:t>
      </w:r>
      <w:r>
        <w:t>to the needs of the children and staff at any given time.</w:t>
      </w:r>
    </w:p>
    <w:p w14:paraId="7E8F2CE6" w14:textId="77777777" w:rsidR="004706E5" w:rsidRDefault="004706E5">
      <w:pPr>
        <w:pStyle w:val="BodyText"/>
        <w:spacing w:before="23"/>
        <w:rPr>
          <w:sz w:val="20"/>
        </w:r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9"/>
        <w:gridCol w:w="3317"/>
      </w:tblGrid>
      <w:tr w:rsidR="004706E5" w14:paraId="49039DE4" w14:textId="77777777">
        <w:trPr>
          <w:trHeight w:val="268"/>
        </w:trPr>
        <w:tc>
          <w:tcPr>
            <w:tcW w:w="3339" w:type="dxa"/>
            <w:shd w:val="clear" w:color="auto" w:fill="DEEAF6"/>
          </w:tcPr>
          <w:p w14:paraId="55BA63B9" w14:textId="77777777" w:rsidR="004706E5" w:rsidRDefault="00000000">
            <w:pPr>
              <w:pStyle w:val="TableParagraph"/>
              <w:spacing w:line="248" w:lineRule="exact"/>
              <w:ind w:left="107"/>
              <w:rPr>
                <w:b/>
              </w:rPr>
            </w:pPr>
            <w:r>
              <w:rPr>
                <w:b/>
                <w:spacing w:val="-2"/>
              </w:rPr>
              <w:t>Qualification/</w:t>
            </w:r>
            <w:proofErr w:type="spellStart"/>
            <w:r>
              <w:rPr>
                <w:b/>
                <w:spacing w:val="-2"/>
              </w:rPr>
              <w:t>programme</w:t>
            </w:r>
            <w:proofErr w:type="spellEnd"/>
          </w:p>
        </w:tc>
        <w:tc>
          <w:tcPr>
            <w:tcW w:w="3317" w:type="dxa"/>
            <w:shd w:val="clear" w:color="auto" w:fill="DEEAF6"/>
          </w:tcPr>
          <w:p w14:paraId="6A909DD3" w14:textId="77777777" w:rsidR="004706E5" w:rsidRDefault="00000000">
            <w:pPr>
              <w:pStyle w:val="TableParagraph"/>
              <w:spacing w:line="248" w:lineRule="exact"/>
              <w:rPr>
                <w:b/>
              </w:rPr>
            </w:pPr>
            <w:r>
              <w:rPr>
                <w:b/>
              </w:rPr>
              <w:t>Staff</w:t>
            </w:r>
            <w:r>
              <w:rPr>
                <w:b/>
                <w:spacing w:val="-2"/>
              </w:rPr>
              <w:t xml:space="preserve"> members</w:t>
            </w:r>
          </w:p>
        </w:tc>
      </w:tr>
      <w:tr w:rsidR="004706E5" w14:paraId="3429916A" w14:textId="77777777">
        <w:trPr>
          <w:trHeight w:val="540"/>
        </w:trPr>
        <w:tc>
          <w:tcPr>
            <w:tcW w:w="3339" w:type="dxa"/>
          </w:tcPr>
          <w:p w14:paraId="2ACCFF6F" w14:textId="50C3593C" w:rsidR="004706E5" w:rsidRDefault="00E43C1F">
            <w:pPr>
              <w:pStyle w:val="TableParagraph"/>
              <w:ind w:left="107"/>
            </w:pPr>
            <w:r>
              <w:t>NPQ</w:t>
            </w:r>
            <w:r>
              <w:rPr>
                <w:spacing w:val="-3"/>
              </w:rPr>
              <w:t xml:space="preserve"> </w:t>
            </w:r>
            <w:r>
              <w:rPr>
                <w:spacing w:val="-4"/>
              </w:rPr>
              <w:t>SEND</w:t>
            </w:r>
          </w:p>
        </w:tc>
        <w:tc>
          <w:tcPr>
            <w:tcW w:w="3317" w:type="dxa"/>
          </w:tcPr>
          <w:p w14:paraId="572FF2B2" w14:textId="77777777" w:rsidR="004706E5" w:rsidRDefault="00E43C1F">
            <w:pPr>
              <w:pStyle w:val="TableParagraph"/>
              <w:spacing w:line="252" w:lineRule="exact"/>
            </w:pPr>
            <w:r>
              <w:t>Lauren McDonald</w:t>
            </w:r>
          </w:p>
          <w:p w14:paraId="053DEFEA" w14:textId="66D80C54" w:rsidR="00E43C1F" w:rsidRPr="00E43C1F" w:rsidRDefault="00E43C1F" w:rsidP="00E43C1F">
            <w:pPr>
              <w:pStyle w:val="TableParagraph"/>
              <w:spacing w:line="252" w:lineRule="exact"/>
              <w:rPr>
                <w:lang w:val="en-GB"/>
              </w:rPr>
            </w:pPr>
            <w:r w:rsidRPr="00E43C1F">
              <w:rPr>
                <w:lang w:val="en-GB"/>
              </w:rPr>
              <w:t>Rhyann Warbrick</w:t>
            </w:r>
          </w:p>
        </w:tc>
      </w:tr>
      <w:tr w:rsidR="004706E5" w14:paraId="7964B098" w14:textId="77777777">
        <w:trPr>
          <w:trHeight w:val="270"/>
        </w:trPr>
        <w:tc>
          <w:tcPr>
            <w:tcW w:w="3339" w:type="dxa"/>
          </w:tcPr>
          <w:p w14:paraId="39BC6C32" w14:textId="77777777" w:rsidR="004706E5" w:rsidRDefault="00000000">
            <w:pPr>
              <w:pStyle w:val="TableParagraph"/>
              <w:spacing w:before="1" w:line="249" w:lineRule="exact"/>
              <w:ind w:left="107"/>
            </w:pPr>
            <w:r>
              <w:t>NPQ</w:t>
            </w:r>
            <w:r>
              <w:rPr>
                <w:spacing w:val="-3"/>
              </w:rPr>
              <w:t xml:space="preserve"> </w:t>
            </w:r>
            <w:r>
              <w:rPr>
                <w:spacing w:val="-4"/>
              </w:rPr>
              <w:t>SEND</w:t>
            </w:r>
          </w:p>
        </w:tc>
        <w:tc>
          <w:tcPr>
            <w:tcW w:w="3317" w:type="dxa"/>
          </w:tcPr>
          <w:p w14:paraId="6C76503E" w14:textId="77777777" w:rsidR="004706E5" w:rsidRDefault="00E43C1F">
            <w:pPr>
              <w:pStyle w:val="TableParagraph"/>
              <w:spacing w:before="1" w:line="249" w:lineRule="exact"/>
              <w:rPr>
                <w:spacing w:val="-2"/>
              </w:rPr>
            </w:pPr>
            <w:r>
              <w:t>Tina Briers</w:t>
            </w:r>
            <w:r>
              <w:rPr>
                <w:spacing w:val="-2"/>
              </w:rPr>
              <w:t xml:space="preserve"> </w:t>
            </w:r>
            <w:r>
              <w:t>(in</w:t>
            </w:r>
            <w:r>
              <w:rPr>
                <w:spacing w:val="-3"/>
              </w:rPr>
              <w:t xml:space="preserve"> </w:t>
            </w:r>
            <w:r>
              <w:rPr>
                <w:spacing w:val="-2"/>
              </w:rPr>
              <w:t>progress)</w:t>
            </w:r>
          </w:p>
          <w:p w14:paraId="0C8F8818" w14:textId="68E1D8A4" w:rsidR="00E43C1F" w:rsidRDefault="00E43C1F">
            <w:pPr>
              <w:pStyle w:val="TableParagraph"/>
              <w:spacing w:before="1" w:line="249" w:lineRule="exact"/>
            </w:pPr>
            <w:r>
              <w:rPr>
                <w:spacing w:val="-2"/>
              </w:rPr>
              <w:t>Jennifer Young (in progress)</w:t>
            </w:r>
          </w:p>
        </w:tc>
      </w:tr>
    </w:tbl>
    <w:p w14:paraId="26D7BA0C" w14:textId="77777777" w:rsidR="004706E5" w:rsidRDefault="004706E5">
      <w:pPr>
        <w:pStyle w:val="TableParagraph"/>
        <w:spacing w:line="249" w:lineRule="exact"/>
        <w:sectPr w:rsidR="004706E5" w:rsidSect="006C4D27">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pPr>
    </w:p>
    <w:p w14:paraId="3D091788" w14:textId="11F32E29" w:rsidR="004706E5" w:rsidRDefault="004706E5">
      <w:pPr>
        <w:pStyle w:val="BodyText"/>
        <w:spacing w:before="77"/>
        <w:rPr>
          <w:sz w:val="32"/>
        </w:rPr>
      </w:pPr>
    </w:p>
    <w:p w14:paraId="20D88696" w14:textId="77777777" w:rsidR="004706E5" w:rsidRDefault="00000000">
      <w:pPr>
        <w:pStyle w:val="Heading1"/>
        <w:numPr>
          <w:ilvl w:val="0"/>
          <w:numId w:val="2"/>
        </w:numPr>
        <w:tabs>
          <w:tab w:val="left" w:pos="468"/>
        </w:tabs>
        <w:spacing w:line="259" w:lineRule="auto"/>
        <w:ind w:left="165" w:right="24" w:firstLine="0"/>
      </w:pPr>
      <w:r>
        <w:rPr>
          <w:color w:val="2E5395"/>
        </w:rPr>
        <w:t>Information</w:t>
      </w:r>
      <w:r>
        <w:rPr>
          <w:color w:val="2E5395"/>
          <w:spacing w:val="-15"/>
        </w:rPr>
        <w:t xml:space="preserve"> </w:t>
      </w:r>
      <w:r>
        <w:rPr>
          <w:color w:val="2E5395"/>
        </w:rPr>
        <w:t>about</w:t>
      </w:r>
      <w:r>
        <w:rPr>
          <w:color w:val="2E5395"/>
          <w:spacing w:val="-14"/>
        </w:rPr>
        <w:t xml:space="preserve"> </w:t>
      </w:r>
      <w:r>
        <w:rPr>
          <w:color w:val="2E5395"/>
        </w:rPr>
        <w:t>how</w:t>
      </w:r>
      <w:r>
        <w:rPr>
          <w:color w:val="2E5395"/>
          <w:spacing w:val="-16"/>
        </w:rPr>
        <w:t xml:space="preserve"> </w:t>
      </w:r>
      <w:r>
        <w:rPr>
          <w:color w:val="2E5395"/>
        </w:rPr>
        <w:t>equipment</w:t>
      </w:r>
      <w:r>
        <w:rPr>
          <w:color w:val="2E5395"/>
          <w:spacing w:val="-12"/>
        </w:rPr>
        <w:t xml:space="preserve"> </w:t>
      </w:r>
      <w:r>
        <w:rPr>
          <w:color w:val="2E5395"/>
        </w:rPr>
        <w:t>and</w:t>
      </w:r>
      <w:r>
        <w:rPr>
          <w:color w:val="2E5395"/>
          <w:spacing w:val="-15"/>
        </w:rPr>
        <w:t xml:space="preserve"> </w:t>
      </w:r>
      <w:r>
        <w:rPr>
          <w:color w:val="2E5395"/>
        </w:rPr>
        <w:t>facilities</w:t>
      </w:r>
      <w:r>
        <w:rPr>
          <w:color w:val="2E5395"/>
          <w:spacing w:val="-16"/>
        </w:rPr>
        <w:t xml:space="preserve"> </w:t>
      </w:r>
      <w:r>
        <w:rPr>
          <w:color w:val="2E5395"/>
        </w:rPr>
        <w:t>to</w:t>
      </w:r>
      <w:r>
        <w:rPr>
          <w:color w:val="2E5395"/>
          <w:spacing w:val="-16"/>
        </w:rPr>
        <w:t xml:space="preserve"> </w:t>
      </w:r>
      <w:r>
        <w:rPr>
          <w:color w:val="2E5395"/>
        </w:rPr>
        <w:t>support</w:t>
      </w:r>
      <w:r>
        <w:rPr>
          <w:color w:val="2E5395"/>
          <w:spacing w:val="-15"/>
        </w:rPr>
        <w:t xml:space="preserve"> </w:t>
      </w:r>
      <w:r>
        <w:rPr>
          <w:color w:val="2E5395"/>
        </w:rPr>
        <w:t>children and young people with SEND will be secured:</w:t>
      </w:r>
    </w:p>
    <w:p w14:paraId="2DAFFB97" w14:textId="77777777" w:rsidR="004706E5" w:rsidRDefault="00000000">
      <w:pPr>
        <w:pStyle w:val="BodyText"/>
        <w:spacing w:before="138" w:line="259" w:lineRule="auto"/>
        <w:ind w:left="165"/>
      </w:pPr>
      <w:r>
        <w:t>The school’s SEND budget is allocated to meet the needs of the children on the SEND Register. The progress and attainment of all children is tracked, and resources are allocated according to need.</w:t>
      </w:r>
    </w:p>
    <w:p w14:paraId="53539430" w14:textId="77777777" w:rsidR="004706E5" w:rsidRDefault="00000000">
      <w:pPr>
        <w:pStyle w:val="BodyText"/>
        <w:spacing w:before="159"/>
        <w:ind w:left="165"/>
      </w:pPr>
      <w:r>
        <w:t>Our</w:t>
      </w:r>
      <w:r>
        <w:rPr>
          <w:spacing w:val="-6"/>
        </w:rPr>
        <w:t xml:space="preserve"> </w:t>
      </w:r>
      <w:r>
        <w:t>notional</w:t>
      </w:r>
      <w:r>
        <w:rPr>
          <w:spacing w:val="-3"/>
        </w:rPr>
        <w:t xml:space="preserve"> </w:t>
      </w:r>
      <w:r>
        <w:t>SEN</w:t>
      </w:r>
      <w:r>
        <w:rPr>
          <w:spacing w:val="-5"/>
        </w:rPr>
        <w:t xml:space="preserve"> </w:t>
      </w:r>
      <w:r>
        <w:t>Budget</w:t>
      </w:r>
      <w:r>
        <w:rPr>
          <w:spacing w:val="-2"/>
        </w:rPr>
        <w:t xml:space="preserve"> </w:t>
      </w:r>
      <w:r>
        <w:t>this</w:t>
      </w:r>
      <w:r>
        <w:rPr>
          <w:spacing w:val="-3"/>
        </w:rPr>
        <w:t xml:space="preserve"> </w:t>
      </w:r>
      <w:r>
        <w:t>year</w:t>
      </w:r>
      <w:r>
        <w:rPr>
          <w:spacing w:val="-6"/>
        </w:rPr>
        <w:t xml:space="preserve"> </w:t>
      </w:r>
      <w:r>
        <w:t>was</w:t>
      </w:r>
      <w:r>
        <w:rPr>
          <w:spacing w:val="-4"/>
        </w:rPr>
        <w:t xml:space="preserve"> </w:t>
      </w:r>
      <w:r>
        <w:t>spent</w:t>
      </w:r>
      <w:r>
        <w:rPr>
          <w:spacing w:val="-5"/>
        </w:rPr>
        <w:t xml:space="preserve"> </w:t>
      </w:r>
      <w:r>
        <w:t>towards</w:t>
      </w:r>
      <w:r>
        <w:rPr>
          <w:spacing w:val="-6"/>
        </w:rPr>
        <w:t xml:space="preserve"> </w:t>
      </w:r>
      <w:r>
        <w:t>the</w:t>
      </w:r>
      <w:r>
        <w:rPr>
          <w:spacing w:val="-2"/>
        </w:rPr>
        <w:t xml:space="preserve"> following:</w:t>
      </w:r>
    </w:p>
    <w:p w14:paraId="4868E874" w14:textId="77777777" w:rsidR="004706E5" w:rsidRDefault="00000000">
      <w:pPr>
        <w:pStyle w:val="ListParagraph"/>
        <w:numPr>
          <w:ilvl w:val="1"/>
          <w:numId w:val="2"/>
        </w:numPr>
        <w:tabs>
          <w:tab w:val="left" w:pos="885"/>
        </w:tabs>
        <w:spacing w:before="180"/>
      </w:pPr>
      <w:r>
        <w:t>Teaching</w:t>
      </w:r>
      <w:r>
        <w:rPr>
          <w:spacing w:val="-7"/>
        </w:rPr>
        <w:t xml:space="preserve"> </w:t>
      </w:r>
      <w:r>
        <w:rPr>
          <w:spacing w:val="-2"/>
        </w:rPr>
        <w:t>Assistants</w:t>
      </w:r>
    </w:p>
    <w:p w14:paraId="7BAA7D02" w14:textId="77777777" w:rsidR="004706E5" w:rsidRDefault="00000000">
      <w:pPr>
        <w:pStyle w:val="ListParagraph"/>
        <w:numPr>
          <w:ilvl w:val="1"/>
          <w:numId w:val="2"/>
        </w:numPr>
        <w:tabs>
          <w:tab w:val="left" w:pos="885"/>
        </w:tabs>
        <w:spacing w:before="22"/>
      </w:pPr>
      <w:r>
        <w:t>Improving</w:t>
      </w:r>
      <w:r>
        <w:rPr>
          <w:spacing w:val="-5"/>
        </w:rPr>
        <w:t xml:space="preserve"> </w:t>
      </w:r>
      <w:r>
        <w:t>our</w:t>
      </w:r>
      <w:r>
        <w:rPr>
          <w:spacing w:val="-6"/>
        </w:rPr>
        <w:t xml:space="preserve"> </w:t>
      </w:r>
      <w:r>
        <w:t>sensory</w:t>
      </w:r>
      <w:r>
        <w:rPr>
          <w:spacing w:val="-5"/>
        </w:rPr>
        <w:t xml:space="preserve"> </w:t>
      </w:r>
      <w:r>
        <w:t>spaces</w:t>
      </w:r>
      <w:r>
        <w:rPr>
          <w:spacing w:val="-2"/>
        </w:rPr>
        <w:t xml:space="preserve"> </w:t>
      </w:r>
      <w:r>
        <w:t>and</w:t>
      </w:r>
      <w:r>
        <w:rPr>
          <w:spacing w:val="-4"/>
        </w:rPr>
        <w:t xml:space="preserve"> </w:t>
      </w:r>
      <w:r>
        <w:t>Calm</w:t>
      </w:r>
      <w:r>
        <w:rPr>
          <w:spacing w:val="-2"/>
        </w:rPr>
        <w:t xml:space="preserve"> Corners</w:t>
      </w:r>
    </w:p>
    <w:p w14:paraId="568AB1E2" w14:textId="77777777" w:rsidR="004706E5" w:rsidRDefault="00000000">
      <w:pPr>
        <w:pStyle w:val="ListParagraph"/>
        <w:numPr>
          <w:ilvl w:val="1"/>
          <w:numId w:val="2"/>
        </w:numPr>
        <w:tabs>
          <w:tab w:val="left" w:pos="885"/>
        </w:tabs>
        <w:spacing w:before="22"/>
      </w:pPr>
      <w:r>
        <w:t>Regulation</w:t>
      </w:r>
      <w:r>
        <w:rPr>
          <w:spacing w:val="-8"/>
        </w:rPr>
        <w:t xml:space="preserve"> </w:t>
      </w:r>
      <w:r>
        <w:t>Station</w:t>
      </w:r>
      <w:r>
        <w:rPr>
          <w:spacing w:val="-7"/>
        </w:rPr>
        <w:t xml:space="preserve"> </w:t>
      </w:r>
      <w:r>
        <w:rPr>
          <w:spacing w:val="-2"/>
        </w:rPr>
        <w:t>resources</w:t>
      </w:r>
    </w:p>
    <w:p w14:paraId="21D70432" w14:textId="77777777" w:rsidR="004706E5" w:rsidRDefault="00000000">
      <w:pPr>
        <w:pStyle w:val="ListParagraph"/>
        <w:numPr>
          <w:ilvl w:val="1"/>
          <w:numId w:val="2"/>
        </w:numPr>
        <w:tabs>
          <w:tab w:val="left" w:pos="885"/>
        </w:tabs>
        <w:spacing w:before="22"/>
      </w:pPr>
      <w:r>
        <w:t>Individual</w:t>
      </w:r>
      <w:r>
        <w:rPr>
          <w:spacing w:val="-6"/>
        </w:rPr>
        <w:t xml:space="preserve"> </w:t>
      </w:r>
      <w:r>
        <w:t>resources</w:t>
      </w:r>
      <w:r>
        <w:rPr>
          <w:spacing w:val="-6"/>
        </w:rPr>
        <w:t xml:space="preserve"> </w:t>
      </w:r>
      <w:r>
        <w:t>to</w:t>
      </w:r>
      <w:r>
        <w:rPr>
          <w:spacing w:val="-5"/>
        </w:rPr>
        <w:t xml:space="preserve"> </w:t>
      </w:r>
      <w:r>
        <w:t>meet</w:t>
      </w:r>
      <w:r>
        <w:rPr>
          <w:spacing w:val="-4"/>
        </w:rPr>
        <w:t xml:space="preserve"> </w:t>
      </w:r>
      <w:r>
        <w:t>need,</w:t>
      </w:r>
      <w:r>
        <w:rPr>
          <w:spacing w:val="-4"/>
        </w:rPr>
        <w:t xml:space="preserve"> </w:t>
      </w:r>
      <w:r>
        <w:t>as</w:t>
      </w:r>
      <w:r>
        <w:rPr>
          <w:spacing w:val="-3"/>
        </w:rPr>
        <w:t xml:space="preserve"> </w:t>
      </w:r>
      <w:r>
        <w:t>detailed</w:t>
      </w:r>
      <w:r>
        <w:rPr>
          <w:spacing w:val="-4"/>
        </w:rPr>
        <w:t xml:space="preserve"> </w:t>
      </w:r>
      <w:r>
        <w:t>in</w:t>
      </w:r>
      <w:r>
        <w:rPr>
          <w:spacing w:val="-7"/>
        </w:rPr>
        <w:t xml:space="preserve"> </w:t>
      </w:r>
      <w:r>
        <w:t>EHC</w:t>
      </w:r>
      <w:r>
        <w:rPr>
          <w:spacing w:val="-6"/>
        </w:rPr>
        <w:t xml:space="preserve"> </w:t>
      </w:r>
      <w:r>
        <w:rPr>
          <w:spacing w:val="-2"/>
        </w:rPr>
        <w:t>plans</w:t>
      </w:r>
    </w:p>
    <w:p w14:paraId="50C8A484" w14:textId="77777777" w:rsidR="004706E5" w:rsidRDefault="004706E5">
      <w:pPr>
        <w:pStyle w:val="BodyText"/>
        <w:spacing w:before="201"/>
      </w:pPr>
    </w:p>
    <w:p w14:paraId="3C5C3831" w14:textId="77777777" w:rsidR="004706E5" w:rsidRDefault="00000000">
      <w:pPr>
        <w:pStyle w:val="BodyText"/>
        <w:spacing w:before="1" w:line="259" w:lineRule="auto"/>
        <w:ind w:left="165" w:right="17"/>
        <w:jc w:val="both"/>
      </w:pPr>
      <w:r>
        <w:t>Where required, pupils with SEND access additional adult support to ensure they access the curriculum. This provision</w:t>
      </w:r>
      <w:r>
        <w:rPr>
          <w:spacing w:val="-3"/>
        </w:rPr>
        <w:t xml:space="preserve"> </w:t>
      </w:r>
      <w:r>
        <w:t>ensures reiteration of information, provides alternative approaches to the delivery</w:t>
      </w:r>
      <w:r>
        <w:rPr>
          <w:spacing w:val="-11"/>
        </w:rPr>
        <w:t xml:space="preserve"> </w:t>
      </w:r>
      <w:r>
        <w:t>of</w:t>
      </w:r>
      <w:r>
        <w:rPr>
          <w:spacing w:val="-12"/>
        </w:rPr>
        <w:t xml:space="preserve"> </w:t>
      </w:r>
      <w:r>
        <w:t>the</w:t>
      </w:r>
      <w:r>
        <w:rPr>
          <w:spacing w:val="-11"/>
        </w:rPr>
        <w:t xml:space="preserve"> </w:t>
      </w:r>
      <w:r>
        <w:t>curriculum</w:t>
      </w:r>
      <w:r>
        <w:rPr>
          <w:spacing w:val="-13"/>
        </w:rPr>
        <w:t xml:space="preserve"> </w:t>
      </w:r>
      <w:r>
        <w:t>content,</w:t>
      </w:r>
      <w:r>
        <w:rPr>
          <w:spacing w:val="-12"/>
        </w:rPr>
        <w:t xml:space="preserve"> </w:t>
      </w:r>
      <w:r>
        <w:t>or</w:t>
      </w:r>
      <w:r>
        <w:rPr>
          <w:spacing w:val="-13"/>
        </w:rPr>
        <w:t xml:space="preserve"> </w:t>
      </w:r>
      <w:r>
        <w:t>may</w:t>
      </w:r>
      <w:r>
        <w:rPr>
          <w:spacing w:val="-12"/>
        </w:rPr>
        <w:t xml:space="preserve"> </w:t>
      </w:r>
      <w:r>
        <w:t>where</w:t>
      </w:r>
      <w:r>
        <w:rPr>
          <w:spacing w:val="-10"/>
        </w:rPr>
        <w:t xml:space="preserve"> </w:t>
      </w:r>
      <w:r>
        <w:t>appropriate,</w:t>
      </w:r>
      <w:r>
        <w:rPr>
          <w:spacing w:val="-11"/>
        </w:rPr>
        <w:t xml:space="preserve"> </w:t>
      </w:r>
      <w:r>
        <w:t>allow</w:t>
      </w:r>
      <w:r>
        <w:rPr>
          <w:spacing w:val="-8"/>
        </w:rPr>
        <w:t xml:space="preserve"> </w:t>
      </w:r>
      <w:r>
        <w:t>pupils</w:t>
      </w:r>
      <w:r>
        <w:rPr>
          <w:spacing w:val="-11"/>
        </w:rPr>
        <w:t xml:space="preserve"> </w:t>
      </w:r>
      <w:r>
        <w:t>to</w:t>
      </w:r>
      <w:r>
        <w:rPr>
          <w:spacing w:val="-10"/>
        </w:rPr>
        <w:t xml:space="preserve"> </w:t>
      </w:r>
      <w:r>
        <w:t>work</w:t>
      </w:r>
      <w:r>
        <w:rPr>
          <w:spacing w:val="-11"/>
        </w:rPr>
        <w:t xml:space="preserve"> </w:t>
      </w:r>
      <w:r>
        <w:t>in</w:t>
      </w:r>
      <w:r>
        <w:rPr>
          <w:spacing w:val="-13"/>
        </w:rPr>
        <w:t xml:space="preserve"> </w:t>
      </w:r>
      <w:r>
        <w:t>a</w:t>
      </w:r>
      <w:r>
        <w:rPr>
          <w:spacing w:val="-11"/>
        </w:rPr>
        <w:t xml:space="preserve"> </w:t>
      </w:r>
      <w:r>
        <w:t>low</w:t>
      </w:r>
      <w:r>
        <w:rPr>
          <w:spacing w:val="-11"/>
        </w:rPr>
        <w:t xml:space="preserve"> </w:t>
      </w:r>
      <w:r>
        <w:t>distraction area away from their usual working environment.</w:t>
      </w:r>
    </w:p>
    <w:p w14:paraId="38E47A48" w14:textId="77777777" w:rsidR="004706E5" w:rsidRDefault="00000000">
      <w:pPr>
        <w:pStyle w:val="Heading1"/>
        <w:numPr>
          <w:ilvl w:val="0"/>
          <w:numId w:val="2"/>
        </w:numPr>
        <w:tabs>
          <w:tab w:val="left" w:pos="492"/>
        </w:tabs>
        <w:spacing w:before="240" w:line="259" w:lineRule="auto"/>
        <w:ind w:left="165" w:right="27" w:firstLine="0"/>
        <w:jc w:val="both"/>
      </w:pPr>
      <w:r>
        <w:rPr>
          <w:color w:val="2E5395"/>
        </w:rPr>
        <w:t xml:space="preserve">The arrangements for consulting and involving parents of children with SEND and young people with SEND about the education of their </w:t>
      </w:r>
      <w:r>
        <w:rPr>
          <w:color w:val="2E5395"/>
          <w:spacing w:val="-2"/>
        </w:rPr>
        <w:t>child:</w:t>
      </w:r>
    </w:p>
    <w:p w14:paraId="3033E4C3" w14:textId="77777777" w:rsidR="004706E5" w:rsidRDefault="00000000">
      <w:pPr>
        <w:pStyle w:val="BodyText"/>
        <w:spacing w:before="226"/>
        <w:ind w:left="278" w:right="170"/>
        <w:jc w:val="both"/>
      </w:pPr>
      <w:r>
        <w:t>There</w:t>
      </w:r>
      <w:r>
        <w:rPr>
          <w:spacing w:val="-2"/>
        </w:rPr>
        <w:t xml:space="preserve"> </w:t>
      </w:r>
      <w:r>
        <w:t>are</w:t>
      </w:r>
      <w:r>
        <w:rPr>
          <w:spacing w:val="-4"/>
        </w:rPr>
        <w:t xml:space="preserve"> </w:t>
      </w:r>
      <w:r>
        <w:t>many</w:t>
      </w:r>
      <w:r>
        <w:rPr>
          <w:spacing w:val="-1"/>
        </w:rPr>
        <w:t xml:space="preserve"> </w:t>
      </w:r>
      <w:r>
        <w:t>ways</w:t>
      </w:r>
      <w:r>
        <w:rPr>
          <w:spacing w:val="-2"/>
        </w:rPr>
        <w:t xml:space="preserve"> </w:t>
      </w:r>
      <w:r>
        <w:t>throughout</w:t>
      </w:r>
      <w:r>
        <w:rPr>
          <w:spacing w:val="-2"/>
        </w:rPr>
        <w:t xml:space="preserve"> </w:t>
      </w:r>
      <w:r>
        <w:t>the</w:t>
      </w:r>
      <w:r>
        <w:rPr>
          <w:spacing w:val="-2"/>
        </w:rPr>
        <w:t xml:space="preserve"> </w:t>
      </w:r>
      <w:r>
        <w:t>year</w:t>
      </w:r>
      <w:r>
        <w:rPr>
          <w:spacing w:val="-2"/>
        </w:rPr>
        <w:t xml:space="preserve"> </w:t>
      </w:r>
      <w:r>
        <w:t>where</w:t>
      </w:r>
      <w:r>
        <w:rPr>
          <w:spacing w:val="-1"/>
        </w:rPr>
        <w:t xml:space="preserve"> </w:t>
      </w:r>
      <w:r>
        <w:t>the</w:t>
      </w:r>
      <w:r>
        <w:rPr>
          <w:spacing w:val="-2"/>
        </w:rPr>
        <w:t xml:space="preserve"> </w:t>
      </w:r>
      <w:r>
        <w:t>school</w:t>
      </w:r>
      <w:r>
        <w:rPr>
          <w:spacing w:val="-2"/>
        </w:rPr>
        <w:t xml:space="preserve"> </w:t>
      </w:r>
      <w:r>
        <w:t>consults</w:t>
      </w:r>
      <w:r>
        <w:rPr>
          <w:spacing w:val="-2"/>
        </w:rPr>
        <w:t xml:space="preserve"> </w:t>
      </w:r>
      <w:r>
        <w:t>with parents and pupils</w:t>
      </w:r>
      <w:r>
        <w:rPr>
          <w:spacing w:val="-2"/>
        </w:rPr>
        <w:t xml:space="preserve"> </w:t>
      </w:r>
      <w:r>
        <w:t>with SEND</w:t>
      </w:r>
      <w:r>
        <w:rPr>
          <w:spacing w:val="-6"/>
        </w:rPr>
        <w:t xml:space="preserve"> </w:t>
      </w:r>
      <w:r>
        <w:t>regarding</w:t>
      </w:r>
      <w:r>
        <w:rPr>
          <w:spacing w:val="-7"/>
        </w:rPr>
        <w:t xml:space="preserve"> </w:t>
      </w:r>
      <w:r>
        <w:t>their</w:t>
      </w:r>
      <w:r>
        <w:rPr>
          <w:spacing w:val="-9"/>
        </w:rPr>
        <w:t xml:space="preserve"> </w:t>
      </w:r>
      <w:r>
        <w:t>education.</w:t>
      </w:r>
      <w:r>
        <w:rPr>
          <w:spacing w:val="-9"/>
        </w:rPr>
        <w:t xml:space="preserve"> </w:t>
      </w:r>
      <w:r>
        <w:t>The</w:t>
      </w:r>
      <w:r>
        <w:rPr>
          <w:spacing w:val="-9"/>
        </w:rPr>
        <w:t xml:space="preserve"> </w:t>
      </w:r>
      <w:r>
        <w:t>school</w:t>
      </w:r>
      <w:r>
        <w:rPr>
          <w:spacing w:val="-9"/>
        </w:rPr>
        <w:t xml:space="preserve"> </w:t>
      </w:r>
      <w:r>
        <w:t>welcomes</w:t>
      </w:r>
      <w:r>
        <w:rPr>
          <w:spacing w:val="-9"/>
        </w:rPr>
        <w:t xml:space="preserve"> </w:t>
      </w:r>
      <w:r>
        <w:t>an</w:t>
      </w:r>
      <w:r>
        <w:rPr>
          <w:spacing w:val="-7"/>
        </w:rPr>
        <w:t xml:space="preserve"> </w:t>
      </w:r>
      <w:r>
        <w:t>open-door</w:t>
      </w:r>
      <w:r>
        <w:rPr>
          <w:spacing w:val="-9"/>
        </w:rPr>
        <w:t xml:space="preserve"> </w:t>
      </w:r>
      <w:r>
        <w:t>policy</w:t>
      </w:r>
      <w:r>
        <w:rPr>
          <w:spacing w:val="-8"/>
        </w:rPr>
        <w:t xml:space="preserve"> </w:t>
      </w:r>
      <w:r>
        <w:t>for</w:t>
      </w:r>
      <w:r>
        <w:rPr>
          <w:spacing w:val="-9"/>
        </w:rPr>
        <w:t xml:space="preserve"> </w:t>
      </w:r>
      <w:r>
        <w:t>all</w:t>
      </w:r>
      <w:r>
        <w:rPr>
          <w:spacing w:val="-7"/>
        </w:rPr>
        <w:t xml:space="preserve"> </w:t>
      </w:r>
      <w:r>
        <w:t>their</w:t>
      </w:r>
      <w:r>
        <w:rPr>
          <w:spacing w:val="-7"/>
        </w:rPr>
        <w:t xml:space="preserve"> </w:t>
      </w:r>
      <w:r>
        <w:t>families</w:t>
      </w:r>
      <w:r>
        <w:rPr>
          <w:spacing w:val="-9"/>
        </w:rPr>
        <w:t xml:space="preserve"> </w:t>
      </w:r>
      <w:r>
        <w:t>and believe</w:t>
      </w:r>
      <w:r>
        <w:rPr>
          <w:spacing w:val="-3"/>
        </w:rPr>
        <w:t xml:space="preserve"> </w:t>
      </w:r>
      <w:r>
        <w:t>that</w:t>
      </w:r>
      <w:r>
        <w:rPr>
          <w:spacing w:val="-6"/>
        </w:rPr>
        <w:t xml:space="preserve"> </w:t>
      </w:r>
      <w:r>
        <w:t>as</w:t>
      </w:r>
      <w:r>
        <w:rPr>
          <w:spacing w:val="-3"/>
        </w:rPr>
        <w:t xml:space="preserve"> </w:t>
      </w:r>
      <w:r>
        <w:t>well</w:t>
      </w:r>
      <w:r>
        <w:rPr>
          <w:spacing w:val="-3"/>
        </w:rPr>
        <w:t xml:space="preserve"> </w:t>
      </w:r>
      <w:r>
        <w:t>as</w:t>
      </w:r>
      <w:r>
        <w:rPr>
          <w:spacing w:val="-3"/>
        </w:rPr>
        <w:t xml:space="preserve"> </w:t>
      </w:r>
      <w:r>
        <w:t>formal</w:t>
      </w:r>
      <w:r>
        <w:rPr>
          <w:spacing w:val="-4"/>
        </w:rPr>
        <w:t xml:space="preserve"> </w:t>
      </w:r>
      <w:r>
        <w:t>points</w:t>
      </w:r>
      <w:r>
        <w:rPr>
          <w:spacing w:val="-3"/>
        </w:rPr>
        <w:t xml:space="preserve"> </w:t>
      </w:r>
      <w:r>
        <w:t>in</w:t>
      </w:r>
      <w:r>
        <w:rPr>
          <w:spacing w:val="-7"/>
        </w:rPr>
        <w:t xml:space="preserve"> </w:t>
      </w:r>
      <w:r>
        <w:t>the</w:t>
      </w:r>
      <w:r>
        <w:rPr>
          <w:spacing w:val="-5"/>
        </w:rPr>
        <w:t xml:space="preserve"> </w:t>
      </w:r>
      <w:r>
        <w:t>year</w:t>
      </w:r>
      <w:r>
        <w:rPr>
          <w:spacing w:val="-5"/>
        </w:rPr>
        <w:t xml:space="preserve"> </w:t>
      </w:r>
      <w:r>
        <w:t>where</w:t>
      </w:r>
      <w:r>
        <w:rPr>
          <w:spacing w:val="-7"/>
        </w:rPr>
        <w:t xml:space="preserve"> </w:t>
      </w:r>
      <w:r>
        <w:t>arrangements</w:t>
      </w:r>
      <w:r>
        <w:rPr>
          <w:spacing w:val="-3"/>
        </w:rPr>
        <w:t xml:space="preserve"> </w:t>
      </w:r>
      <w:r>
        <w:t>take</w:t>
      </w:r>
      <w:r>
        <w:rPr>
          <w:spacing w:val="-3"/>
        </w:rPr>
        <w:t xml:space="preserve"> </w:t>
      </w:r>
      <w:r>
        <w:t>place</w:t>
      </w:r>
      <w:r>
        <w:rPr>
          <w:spacing w:val="-5"/>
        </w:rPr>
        <w:t xml:space="preserve"> </w:t>
      </w:r>
      <w:r>
        <w:t>via</w:t>
      </w:r>
      <w:r>
        <w:rPr>
          <w:spacing w:val="-3"/>
        </w:rPr>
        <w:t xml:space="preserve"> </w:t>
      </w:r>
      <w:r>
        <w:t>the</w:t>
      </w:r>
      <w:r>
        <w:rPr>
          <w:spacing w:val="-5"/>
        </w:rPr>
        <w:t xml:space="preserve"> </w:t>
      </w:r>
      <w:r>
        <w:t xml:space="preserve">monitoring schedule, it is also important to remember that for some pupils and families, extra arrangements will be made </w:t>
      </w:r>
      <w:proofErr w:type="spellStart"/>
      <w:r>
        <w:t>dependant</w:t>
      </w:r>
      <w:proofErr w:type="spellEnd"/>
      <w:r>
        <w:t xml:space="preserve"> on current need.</w:t>
      </w:r>
    </w:p>
    <w:p w14:paraId="51DBE70E" w14:textId="77777777" w:rsidR="004706E5" w:rsidRDefault="004706E5">
      <w:pPr>
        <w:pStyle w:val="BodyText"/>
        <w:spacing w:before="25"/>
        <w:rPr>
          <w:sz w:val="20"/>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7"/>
        <w:gridCol w:w="2429"/>
        <w:gridCol w:w="2427"/>
      </w:tblGrid>
      <w:tr w:rsidR="004706E5" w14:paraId="0C959958" w14:textId="77777777">
        <w:trPr>
          <w:trHeight w:val="268"/>
        </w:trPr>
        <w:tc>
          <w:tcPr>
            <w:tcW w:w="2427" w:type="dxa"/>
            <w:shd w:val="clear" w:color="auto" w:fill="DEEAF6"/>
          </w:tcPr>
          <w:p w14:paraId="7C3BD23C" w14:textId="77777777" w:rsidR="004706E5" w:rsidRDefault="00000000">
            <w:pPr>
              <w:pStyle w:val="TableParagraph"/>
              <w:spacing w:line="248" w:lineRule="exact"/>
            </w:pPr>
            <w:r>
              <w:rPr>
                <w:spacing w:val="-2"/>
              </w:rPr>
              <w:t>Action</w:t>
            </w:r>
          </w:p>
        </w:tc>
        <w:tc>
          <w:tcPr>
            <w:tcW w:w="2429" w:type="dxa"/>
            <w:shd w:val="clear" w:color="auto" w:fill="DEEAF6"/>
          </w:tcPr>
          <w:p w14:paraId="1DFD32F2" w14:textId="77777777" w:rsidR="004706E5" w:rsidRDefault="00000000">
            <w:pPr>
              <w:pStyle w:val="TableParagraph"/>
              <w:spacing w:line="248" w:lineRule="exact"/>
            </w:pPr>
            <w:r>
              <w:rPr>
                <w:spacing w:val="-4"/>
              </w:rPr>
              <w:t>Who?</w:t>
            </w:r>
          </w:p>
        </w:tc>
        <w:tc>
          <w:tcPr>
            <w:tcW w:w="2427" w:type="dxa"/>
            <w:shd w:val="clear" w:color="auto" w:fill="DEEAF6"/>
          </w:tcPr>
          <w:p w14:paraId="15983E2A" w14:textId="77777777" w:rsidR="004706E5" w:rsidRDefault="00000000">
            <w:pPr>
              <w:pStyle w:val="TableParagraph"/>
              <w:spacing w:line="248" w:lineRule="exact"/>
              <w:ind w:left="107"/>
            </w:pPr>
            <w:r>
              <w:rPr>
                <w:spacing w:val="-2"/>
              </w:rPr>
              <w:t>Frequency</w:t>
            </w:r>
          </w:p>
        </w:tc>
      </w:tr>
      <w:tr w:rsidR="004706E5" w14:paraId="0AE3C654" w14:textId="77777777">
        <w:trPr>
          <w:trHeight w:val="805"/>
        </w:trPr>
        <w:tc>
          <w:tcPr>
            <w:tcW w:w="2427" w:type="dxa"/>
          </w:tcPr>
          <w:p w14:paraId="62286E67" w14:textId="77777777" w:rsidR="004706E5" w:rsidRDefault="00000000">
            <w:pPr>
              <w:pStyle w:val="TableParagraph"/>
            </w:pPr>
            <w:r>
              <w:t>Pupil</w:t>
            </w:r>
            <w:r>
              <w:rPr>
                <w:spacing w:val="-5"/>
              </w:rPr>
              <w:t xml:space="preserve"> </w:t>
            </w:r>
            <w:r>
              <w:rPr>
                <w:spacing w:val="-2"/>
              </w:rPr>
              <w:t>portraits</w:t>
            </w:r>
          </w:p>
        </w:tc>
        <w:tc>
          <w:tcPr>
            <w:tcW w:w="2429" w:type="dxa"/>
          </w:tcPr>
          <w:p w14:paraId="4420506A" w14:textId="77777777" w:rsidR="004706E5" w:rsidRDefault="00000000">
            <w:pPr>
              <w:pStyle w:val="TableParagraph"/>
            </w:pPr>
            <w:r>
              <w:t>Class</w:t>
            </w:r>
            <w:r>
              <w:rPr>
                <w:spacing w:val="-4"/>
              </w:rPr>
              <w:t xml:space="preserve"> </w:t>
            </w:r>
            <w:r>
              <w:t>teacher</w:t>
            </w:r>
            <w:r>
              <w:rPr>
                <w:spacing w:val="-4"/>
              </w:rPr>
              <w:t xml:space="preserve"> </w:t>
            </w:r>
            <w:r>
              <w:t>and</w:t>
            </w:r>
            <w:r>
              <w:rPr>
                <w:spacing w:val="-4"/>
              </w:rPr>
              <w:t xml:space="preserve"> </w:t>
            </w:r>
            <w:r>
              <w:rPr>
                <w:spacing w:val="-2"/>
              </w:rPr>
              <w:t>pupil</w:t>
            </w:r>
          </w:p>
        </w:tc>
        <w:tc>
          <w:tcPr>
            <w:tcW w:w="2427" w:type="dxa"/>
          </w:tcPr>
          <w:p w14:paraId="26B9DB09" w14:textId="5645D00B" w:rsidR="004706E5" w:rsidRDefault="00000000">
            <w:pPr>
              <w:pStyle w:val="TableParagraph"/>
              <w:tabs>
                <w:tab w:val="left" w:pos="1822"/>
              </w:tabs>
              <w:spacing w:line="240" w:lineRule="auto"/>
              <w:ind w:left="107" w:right="92"/>
            </w:pPr>
            <w:r>
              <w:rPr>
                <w:spacing w:val="-2"/>
              </w:rPr>
              <w:t>Annually/</w:t>
            </w:r>
            <w:r w:rsidR="00DE0112">
              <w:t xml:space="preserve"> </w:t>
            </w:r>
            <w:r>
              <w:rPr>
                <w:spacing w:val="-4"/>
              </w:rPr>
              <w:t xml:space="preserve">when </w:t>
            </w:r>
            <w:r>
              <w:t>interests</w:t>
            </w:r>
            <w:r>
              <w:rPr>
                <w:spacing w:val="-3"/>
              </w:rPr>
              <w:t xml:space="preserve"> </w:t>
            </w:r>
            <w:r>
              <w:t xml:space="preserve">and </w:t>
            </w:r>
            <w:proofErr w:type="spellStart"/>
            <w:r>
              <w:rPr>
                <w:spacing w:val="-2"/>
              </w:rPr>
              <w:t>behaviours</w:t>
            </w:r>
            <w:proofErr w:type="spellEnd"/>
          </w:p>
          <w:p w14:paraId="4314AAA8" w14:textId="77777777" w:rsidR="004706E5" w:rsidRDefault="00000000">
            <w:pPr>
              <w:pStyle w:val="TableParagraph"/>
              <w:spacing w:line="249" w:lineRule="exact"/>
              <w:ind w:left="107"/>
            </w:pPr>
            <w:r>
              <w:rPr>
                <w:spacing w:val="-2"/>
              </w:rPr>
              <w:t>change</w:t>
            </w:r>
          </w:p>
        </w:tc>
      </w:tr>
      <w:tr w:rsidR="004706E5" w14:paraId="42BDCCA3" w14:textId="77777777">
        <w:trPr>
          <w:trHeight w:val="537"/>
        </w:trPr>
        <w:tc>
          <w:tcPr>
            <w:tcW w:w="2427" w:type="dxa"/>
          </w:tcPr>
          <w:p w14:paraId="5F3C2914" w14:textId="77777777" w:rsidR="004706E5" w:rsidRDefault="00000000">
            <w:pPr>
              <w:pStyle w:val="TableParagraph"/>
            </w:pPr>
            <w:r>
              <w:t>Individual</w:t>
            </w:r>
            <w:r>
              <w:rPr>
                <w:spacing w:val="-8"/>
              </w:rPr>
              <w:t xml:space="preserve"> </w:t>
            </w:r>
            <w:r>
              <w:t>Support</w:t>
            </w:r>
            <w:r>
              <w:rPr>
                <w:spacing w:val="-6"/>
              </w:rPr>
              <w:t xml:space="preserve"> </w:t>
            </w:r>
            <w:r>
              <w:rPr>
                <w:spacing w:val="-4"/>
              </w:rPr>
              <w:t>Plans</w:t>
            </w:r>
          </w:p>
        </w:tc>
        <w:tc>
          <w:tcPr>
            <w:tcW w:w="2429" w:type="dxa"/>
          </w:tcPr>
          <w:p w14:paraId="2200D6AF" w14:textId="77777777" w:rsidR="004706E5" w:rsidRDefault="00000000">
            <w:pPr>
              <w:pStyle w:val="TableParagraph"/>
              <w:tabs>
                <w:tab w:val="left" w:pos="875"/>
                <w:tab w:val="left" w:pos="1583"/>
              </w:tabs>
            </w:pPr>
            <w:r>
              <w:rPr>
                <w:spacing w:val="-2"/>
              </w:rPr>
              <w:t>Child,</w:t>
            </w:r>
            <w:r>
              <w:tab/>
            </w:r>
            <w:r>
              <w:rPr>
                <w:spacing w:val="-2"/>
              </w:rPr>
              <w:t>Class</w:t>
            </w:r>
            <w:r>
              <w:tab/>
            </w:r>
            <w:r>
              <w:rPr>
                <w:spacing w:val="-2"/>
              </w:rPr>
              <w:t>teacher,</w:t>
            </w:r>
          </w:p>
          <w:p w14:paraId="1538B911" w14:textId="77777777" w:rsidR="004706E5" w:rsidRDefault="00000000">
            <w:pPr>
              <w:pStyle w:val="TableParagraph"/>
              <w:spacing w:line="249" w:lineRule="exact"/>
            </w:pPr>
            <w:r>
              <w:t>Parents</w:t>
            </w:r>
            <w:r>
              <w:rPr>
                <w:spacing w:val="-6"/>
              </w:rPr>
              <w:t xml:space="preserve"> </w:t>
            </w:r>
            <w:r>
              <w:t>and</w:t>
            </w:r>
            <w:r>
              <w:rPr>
                <w:spacing w:val="-5"/>
              </w:rPr>
              <w:t xml:space="preserve"> </w:t>
            </w:r>
            <w:r>
              <w:rPr>
                <w:spacing w:val="-2"/>
              </w:rPr>
              <w:t>SENDCO</w:t>
            </w:r>
          </w:p>
        </w:tc>
        <w:tc>
          <w:tcPr>
            <w:tcW w:w="2427" w:type="dxa"/>
          </w:tcPr>
          <w:p w14:paraId="3C206B36" w14:textId="77777777" w:rsidR="004706E5" w:rsidRDefault="00000000">
            <w:pPr>
              <w:pStyle w:val="TableParagraph"/>
              <w:ind w:left="107"/>
            </w:pPr>
            <w:r>
              <w:rPr>
                <w:spacing w:val="-2"/>
              </w:rPr>
              <w:t>Termly</w:t>
            </w:r>
          </w:p>
        </w:tc>
      </w:tr>
      <w:tr w:rsidR="004706E5" w14:paraId="04528919" w14:textId="77777777">
        <w:trPr>
          <w:trHeight w:val="1343"/>
        </w:trPr>
        <w:tc>
          <w:tcPr>
            <w:tcW w:w="2427" w:type="dxa"/>
          </w:tcPr>
          <w:p w14:paraId="066050C6" w14:textId="77777777" w:rsidR="004706E5" w:rsidRDefault="00000000">
            <w:pPr>
              <w:pStyle w:val="TableParagraph"/>
            </w:pPr>
            <w:r>
              <w:t>Early</w:t>
            </w:r>
            <w:r>
              <w:rPr>
                <w:spacing w:val="-2"/>
              </w:rPr>
              <w:t xml:space="preserve"> </w:t>
            </w:r>
            <w:r>
              <w:t>Help</w:t>
            </w:r>
            <w:r>
              <w:rPr>
                <w:spacing w:val="-2"/>
              </w:rPr>
              <w:t xml:space="preserve"> Assessments</w:t>
            </w:r>
          </w:p>
        </w:tc>
        <w:tc>
          <w:tcPr>
            <w:tcW w:w="2429" w:type="dxa"/>
          </w:tcPr>
          <w:p w14:paraId="38078150" w14:textId="77777777" w:rsidR="004706E5" w:rsidRDefault="00000000">
            <w:pPr>
              <w:pStyle w:val="TableParagraph"/>
              <w:tabs>
                <w:tab w:val="left" w:pos="1986"/>
              </w:tabs>
              <w:jc w:val="both"/>
            </w:pPr>
            <w:r>
              <w:rPr>
                <w:spacing w:val="-2"/>
              </w:rPr>
              <w:t>Pastoral</w:t>
            </w:r>
            <w:r>
              <w:tab/>
            </w:r>
            <w:r>
              <w:rPr>
                <w:spacing w:val="-5"/>
              </w:rPr>
              <w:t>and</w:t>
            </w:r>
          </w:p>
          <w:p w14:paraId="12F8BB8C" w14:textId="77777777" w:rsidR="004706E5" w:rsidRDefault="00000000">
            <w:pPr>
              <w:pStyle w:val="TableParagraph"/>
              <w:tabs>
                <w:tab w:val="left" w:pos="1655"/>
                <w:tab w:val="left" w:pos="1841"/>
              </w:tabs>
              <w:spacing w:line="270" w:lineRule="atLeast"/>
              <w:ind w:right="94"/>
              <w:jc w:val="both"/>
            </w:pPr>
            <w:r>
              <w:rPr>
                <w:spacing w:val="-2"/>
              </w:rPr>
              <w:t>Safeguarding</w:t>
            </w:r>
            <w:r>
              <w:tab/>
            </w:r>
            <w:r>
              <w:tab/>
            </w:r>
            <w:r>
              <w:rPr>
                <w:spacing w:val="-4"/>
              </w:rPr>
              <w:t xml:space="preserve">Lead, </w:t>
            </w:r>
            <w:r>
              <w:t xml:space="preserve">Parents, SENDCo and </w:t>
            </w:r>
            <w:r>
              <w:rPr>
                <w:spacing w:val="-2"/>
              </w:rPr>
              <w:t>relevant</w:t>
            </w:r>
            <w:r>
              <w:tab/>
            </w:r>
            <w:r>
              <w:rPr>
                <w:spacing w:val="-2"/>
              </w:rPr>
              <w:t>outside agencies</w:t>
            </w:r>
          </w:p>
        </w:tc>
        <w:tc>
          <w:tcPr>
            <w:tcW w:w="2427" w:type="dxa"/>
          </w:tcPr>
          <w:p w14:paraId="6B3FA965" w14:textId="77777777" w:rsidR="004706E5" w:rsidRDefault="00000000">
            <w:pPr>
              <w:pStyle w:val="TableParagraph"/>
              <w:spacing w:line="240" w:lineRule="auto"/>
              <w:ind w:left="107" w:right="92"/>
              <w:jc w:val="both"/>
            </w:pPr>
            <w:r>
              <w:t>At various times throughout the year. Typically, every 6-8 weeks for each family</w:t>
            </w:r>
          </w:p>
        </w:tc>
      </w:tr>
      <w:tr w:rsidR="004706E5" w14:paraId="3C904365" w14:textId="77777777">
        <w:trPr>
          <w:trHeight w:val="802"/>
        </w:trPr>
        <w:tc>
          <w:tcPr>
            <w:tcW w:w="2427" w:type="dxa"/>
          </w:tcPr>
          <w:p w14:paraId="6D622BDE" w14:textId="77777777" w:rsidR="004706E5" w:rsidRDefault="00000000">
            <w:pPr>
              <w:pStyle w:val="TableParagraph"/>
              <w:tabs>
                <w:tab w:val="left" w:pos="1890"/>
              </w:tabs>
              <w:spacing w:line="264" w:lineRule="exact"/>
            </w:pPr>
            <w:r>
              <w:rPr>
                <w:spacing w:val="-2"/>
              </w:rPr>
              <w:t>Meetings</w:t>
            </w:r>
            <w:r>
              <w:tab/>
            </w:r>
            <w:r>
              <w:rPr>
                <w:spacing w:val="-2"/>
              </w:rPr>
              <w:t>after</w:t>
            </w:r>
          </w:p>
          <w:p w14:paraId="6A39CECB" w14:textId="77777777" w:rsidR="004706E5" w:rsidRDefault="00000000">
            <w:pPr>
              <w:pStyle w:val="TableParagraph"/>
              <w:tabs>
                <w:tab w:val="left" w:pos="1887"/>
              </w:tabs>
              <w:spacing w:line="270" w:lineRule="atLeast"/>
              <w:ind w:right="93"/>
            </w:pPr>
            <w:r>
              <w:rPr>
                <w:spacing w:val="-2"/>
              </w:rPr>
              <w:t>assessments</w:t>
            </w:r>
            <w:r>
              <w:tab/>
            </w:r>
            <w:r>
              <w:rPr>
                <w:spacing w:val="-4"/>
              </w:rPr>
              <w:t xml:space="preserve">from </w:t>
            </w:r>
            <w:r>
              <w:t>external agencies</w:t>
            </w:r>
          </w:p>
        </w:tc>
        <w:tc>
          <w:tcPr>
            <w:tcW w:w="2429" w:type="dxa"/>
          </w:tcPr>
          <w:p w14:paraId="46BF385C" w14:textId="77777777" w:rsidR="004706E5" w:rsidRDefault="00000000">
            <w:pPr>
              <w:pStyle w:val="TableParagraph"/>
              <w:tabs>
                <w:tab w:val="left" w:pos="1026"/>
                <w:tab w:val="left" w:pos="1986"/>
              </w:tabs>
              <w:spacing w:line="264" w:lineRule="exact"/>
            </w:pPr>
            <w:r>
              <w:rPr>
                <w:spacing w:val="-2"/>
              </w:rPr>
              <w:t>SENCo,</w:t>
            </w:r>
            <w:r>
              <w:tab/>
            </w:r>
            <w:r>
              <w:rPr>
                <w:spacing w:val="-2"/>
              </w:rPr>
              <w:t>parents</w:t>
            </w:r>
            <w:r>
              <w:tab/>
            </w:r>
            <w:r>
              <w:rPr>
                <w:spacing w:val="-5"/>
              </w:rPr>
              <w:t>and</w:t>
            </w:r>
          </w:p>
          <w:p w14:paraId="30E1E981" w14:textId="77777777" w:rsidR="004706E5" w:rsidRDefault="00000000">
            <w:pPr>
              <w:pStyle w:val="TableParagraph"/>
              <w:tabs>
                <w:tab w:val="left" w:pos="1585"/>
              </w:tabs>
              <w:spacing w:line="270" w:lineRule="atLeast"/>
              <w:ind w:right="94"/>
            </w:pPr>
            <w:r>
              <w:rPr>
                <w:spacing w:val="-2"/>
              </w:rPr>
              <w:t>relevant</w:t>
            </w:r>
            <w:r>
              <w:tab/>
            </w:r>
            <w:r>
              <w:rPr>
                <w:spacing w:val="-2"/>
              </w:rPr>
              <w:t>external agencies.</w:t>
            </w:r>
          </w:p>
        </w:tc>
        <w:tc>
          <w:tcPr>
            <w:tcW w:w="2427" w:type="dxa"/>
          </w:tcPr>
          <w:p w14:paraId="65C7C9A9" w14:textId="77777777" w:rsidR="004706E5" w:rsidRDefault="00000000">
            <w:pPr>
              <w:pStyle w:val="TableParagraph"/>
              <w:spacing w:line="240" w:lineRule="auto"/>
              <w:ind w:left="107"/>
            </w:pPr>
            <w:r>
              <w:t>As</w:t>
            </w:r>
            <w:r>
              <w:rPr>
                <w:spacing w:val="40"/>
              </w:rPr>
              <w:t xml:space="preserve"> </w:t>
            </w:r>
            <w:r>
              <w:t>and</w:t>
            </w:r>
            <w:r>
              <w:rPr>
                <w:spacing w:val="40"/>
              </w:rPr>
              <w:t xml:space="preserve"> </w:t>
            </w:r>
            <w:r>
              <w:t>when</w:t>
            </w:r>
            <w:r>
              <w:rPr>
                <w:spacing w:val="40"/>
              </w:rPr>
              <w:t xml:space="preserve"> </w:t>
            </w:r>
            <w:r>
              <w:t>required throughout the year</w:t>
            </w:r>
          </w:p>
        </w:tc>
      </w:tr>
      <w:tr w:rsidR="004706E5" w14:paraId="78006020" w14:textId="77777777">
        <w:trPr>
          <w:trHeight w:val="802"/>
        </w:trPr>
        <w:tc>
          <w:tcPr>
            <w:tcW w:w="2427" w:type="dxa"/>
          </w:tcPr>
          <w:p w14:paraId="05763BDB" w14:textId="77777777" w:rsidR="004706E5" w:rsidRDefault="00000000">
            <w:pPr>
              <w:pStyle w:val="TableParagraph"/>
              <w:spacing w:line="267" w:lineRule="exact"/>
            </w:pPr>
            <w:r>
              <w:t>Transition</w:t>
            </w:r>
            <w:r>
              <w:rPr>
                <w:spacing w:val="-9"/>
              </w:rPr>
              <w:t xml:space="preserve"> </w:t>
            </w:r>
            <w:r>
              <w:rPr>
                <w:spacing w:val="-4"/>
              </w:rPr>
              <w:t>days</w:t>
            </w:r>
          </w:p>
        </w:tc>
        <w:tc>
          <w:tcPr>
            <w:tcW w:w="2429" w:type="dxa"/>
          </w:tcPr>
          <w:p w14:paraId="23E302F2" w14:textId="77777777" w:rsidR="004706E5" w:rsidRDefault="00000000">
            <w:pPr>
              <w:pStyle w:val="TableParagraph"/>
              <w:spacing w:line="267" w:lineRule="exact"/>
            </w:pPr>
            <w:r>
              <w:t>Pupils,</w:t>
            </w:r>
            <w:r>
              <w:rPr>
                <w:spacing w:val="-4"/>
              </w:rPr>
              <w:t xml:space="preserve"> </w:t>
            </w:r>
            <w:r>
              <w:t>supported</w:t>
            </w:r>
            <w:r>
              <w:rPr>
                <w:spacing w:val="-3"/>
              </w:rPr>
              <w:t xml:space="preserve"> </w:t>
            </w:r>
            <w:r>
              <w:t>by</w:t>
            </w:r>
            <w:r>
              <w:rPr>
                <w:spacing w:val="-5"/>
              </w:rPr>
              <w:t xml:space="preserve"> TA</w:t>
            </w:r>
          </w:p>
        </w:tc>
        <w:tc>
          <w:tcPr>
            <w:tcW w:w="2427" w:type="dxa"/>
          </w:tcPr>
          <w:p w14:paraId="56F4D534" w14:textId="77777777" w:rsidR="004706E5" w:rsidRDefault="00000000">
            <w:pPr>
              <w:pStyle w:val="TableParagraph"/>
              <w:spacing w:line="240" w:lineRule="auto"/>
              <w:ind w:left="107"/>
            </w:pPr>
            <w:r>
              <w:t>Annually in the summer term</w:t>
            </w:r>
            <w:r>
              <w:rPr>
                <w:spacing w:val="38"/>
              </w:rPr>
              <w:t xml:space="preserve"> </w:t>
            </w:r>
            <w:r>
              <w:t>for</w:t>
            </w:r>
            <w:r>
              <w:rPr>
                <w:spacing w:val="38"/>
              </w:rPr>
              <w:t xml:space="preserve"> </w:t>
            </w:r>
            <w:r>
              <w:t>Y6</w:t>
            </w:r>
            <w:r>
              <w:rPr>
                <w:spacing w:val="41"/>
              </w:rPr>
              <w:t xml:space="preserve"> </w:t>
            </w:r>
            <w:r>
              <w:t>pupils</w:t>
            </w:r>
            <w:r>
              <w:rPr>
                <w:spacing w:val="38"/>
              </w:rPr>
              <w:t xml:space="preserve"> </w:t>
            </w:r>
            <w:r>
              <w:rPr>
                <w:spacing w:val="-4"/>
              </w:rPr>
              <w:t>with</w:t>
            </w:r>
          </w:p>
          <w:p w14:paraId="09A41D30" w14:textId="77777777" w:rsidR="004706E5" w:rsidRDefault="00000000">
            <w:pPr>
              <w:pStyle w:val="TableParagraph"/>
              <w:spacing w:line="247" w:lineRule="exact"/>
              <w:ind w:left="107"/>
            </w:pPr>
            <w:r>
              <w:rPr>
                <w:spacing w:val="-4"/>
              </w:rPr>
              <w:t>SEND</w:t>
            </w:r>
          </w:p>
        </w:tc>
      </w:tr>
      <w:tr w:rsidR="004706E5" w14:paraId="629E1842" w14:textId="77777777">
        <w:trPr>
          <w:trHeight w:val="539"/>
        </w:trPr>
        <w:tc>
          <w:tcPr>
            <w:tcW w:w="2427" w:type="dxa"/>
          </w:tcPr>
          <w:p w14:paraId="4174937A" w14:textId="77777777" w:rsidR="004706E5" w:rsidRDefault="00000000">
            <w:pPr>
              <w:pStyle w:val="TableParagraph"/>
              <w:spacing w:before="1" w:line="240" w:lineRule="auto"/>
            </w:pPr>
            <w:r>
              <w:t>EHC</w:t>
            </w:r>
            <w:r>
              <w:rPr>
                <w:spacing w:val="-3"/>
              </w:rPr>
              <w:t xml:space="preserve"> </w:t>
            </w:r>
            <w:r>
              <w:t>Annual</w:t>
            </w:r>
            <w:r>
              <w:rPr>
                <w:spacing w:val="-3"/>
              </w:rPr>
              <w:t xml:space="preserve"> </w:t>
            </w:r>
            <w:r>
              <w:rPr>
                <w:spacing w:val="-2"/>
              </w:rPr>
              <w:t>reviews</w:t>
            </w:r>
          </w:p>
        </w:tc>
        <w:tc>
          <w:tcPr>
            <w:tcW w:w="2429" w:type="dxa"/>
          </w:tcPr>
          <w:p w14:paraId="304A7FDF" w14:textId="77777777" w:rsidR="004706E5" w:rsidRDefault="00000000">
            <w:pPr>
              <w:pStyle w:val="TableParagraph"/>
              <w:spacing w:before="1" w:line="267" w:lineRule="exact"/>
            </w:pPr>
            <w:r>
              <w:t>Class</w:t>
            </w:r>
            <w:r>
              <w:rPr>
                <w:spacing w:val="72"/>
              </w:rPr>
              <w:t xml:space="preserve"> </w:t>
            </w:r>
            <w:r>
              <w:t>teacher,</w:t>
            </w:r>
            <w:r>
              <w:rPr>
                <w:spacing w:val="73"/>
              </w:rPr>
              <w:t xml:space="preserve"> </w:t>
            </w:r>
            <w:r>
              <w:rPr>
                <w:spacing w:val="-2"/>
              </w:rPr>
              <w:t>SENDCo,</w:t>
            </w:r>
          </w:p>
          <w:p w14:paraId="35184B9B" w14:textId="77777777" w:rsidR="004706E5" w:rsidRDefault="00000000">
            <w:pPr>
              <w:pStyle w:val="TableParagraph"/>
              <w:spacing w:line="251" w:lineRule="exact"/>
            </w:pPr>
            <w:r>
              <w:t>Parents,</w:t>
            </w:r>
            <w:r>
              <w:rPr>
                <w:spacing w:val="70"/>
              </w:rPr>
              <w:t xml:space="preserve"> </w:t>
            </w:r>
            <w:r>
              <w:t>child,</w:t>
            </w:r>
            <w:r>
              <w:rPr>
                <w:spacing w:val="70"/>
              </w:rPr>
              <w:t xml:space="preserve"> </w:t>
            </w:r>
            <w:r>
              <w:rPr>
                <w:spacing w:val="-2"/>
              </w:rPr>
              <w:t>relevant</w:t>
            </w:r>
          </w:p>
        </w:tc>
        <w:tc>
          <w:tcPr>
            <w:tcW w:w="2427" w:type="dxa"/>
          </w:tcPr>
          <w:p w14:paraId="001938A1" w14:textId="77777777" w:rsidR="004706E5" w:rsidRDefault="00000000">
            <w:pPr>
              <w:pStyle w:val="TableParagraph"/>
              <w:spacing w:before="1" w:line="240" w:lineRule="auto"/>
              <w:ind w:left="107"/>
            </w:pPr>
            <w:r>
              <w:rPr>
                <w:spacing w:val="-2"/>
              </w:rPr>
              <w:t>Annually</w:t>
            </w:r>
          </w:p>
        </w:tc>
      </w:tr>
    </w:tbl>
    <w:p w14:paraId="6615766A" w14:textId="77777777" w:rsidR="004706E5" w:rsidRDefault="004706E5">
      <w:pPr>
        <w:pStyle w:val="TableParagraph"/>
        <w:spacing w:line="240" w:lineRule="auto"/>
        <w:sectPr w:rsidR="004706E5" w:rsidSect="006C4D27">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pPr>
    </w:p>
    <w:p w14:paraId="606CB133" w14:textId="296B9F86" w:rsidR="004706E5" w:rsidRDefault="004706E5">
      <w:pPr>
        <w:pStyle w:val="BodyText"/>
        <w:rPr>
          <w:sz w:val="20"/>
        </w:rPr>
      </w:pPr>
    </w:p>
    <w:p w14:paraId="44D6D28F" w14:textId="77777777" w:rsidR="004706E5" w:rsidRDefault="004706E5">
      <w:pPr>
        <w:pStyle w:val="BodyText"/>
        <w:spacing w:before="70" w:after="1"/>
        <w:rPr>
          <w:sz w:val="20"/>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7"/>
        <w:gridCol w:w="2429"/>
        <w:gridCol w:w="2427"/>
      </w:tblGrid>
      <w:tr w:rsidR="004706E5" w14:paraId="15F44138" w14:textId="77777777">
        <w:trPr>
          <w:trHeight w:val="535"/>
        </w:trPr>
        <w:tc>
          <w:tcPr>
            <w:tcW w:w="2427" w:type="dxa"/>
          </w:tcPr>
          <w:p w14:paraId="00589A69" w14:textId="77777777" w:rsidR="004706E5" w:rsidRDefault="004706E5">
            <w:pPr>
              <w:pStyle w:val="TableParagraph"/>
              <w:spacing w:line="240" w:lineRule="auto"/>
              <w:ind w:left="0"/>
              <w:rPr>
                <w:rFonts w:ascii="Times New Roman"/>
                <w:sz w:val="24"/>
              </w:rPr>
            </w:pPr>
          </w:p>
        </w:tc>
        <w:tc>
          <w:tcPr>
            <w:tcW w:w="2429" w:type="dxa"/>
          </w:tcPr>
          <w:p w14:paraId="6228552E" w14:textId="77777777" w:rsidR="004706E5" w:rsidRDefault="00000000">
            <w:pPr>
              <w:pStyle w:val="TableParagraph"/>
              <w:tabs>
                <w:tab w:val="left" w:pos="1494"/>
              </w:tabs>
              <w:spacing w:line="267" w:lineRule="exact"/>
            </w:pPr>
            <w:r>
              <w:rPr>
                <w:spacing w:val="-2"/>
              </w:rPr>
              <w:t>external</w:t>
            </w:r>
            <w:r>
              <w:tab/>
            </w:r>
            <w:r>
              <w:rPr>
                <w:spacing w:val="-2"/>
              </w:rPr>
              <w:t>agencies,</w:t>
            </w:r>
          </w:p>
          <w:p w14:paraId="4058B7E7" w14:textId="77777777" w:rsidR="004706E5" w:rsidRDefault="00000000">
            <w:pPr>
              <w:pStyle w:val="TableParagraph"/>
              <w:spacing w:line="248" w:lineRule="exact"/>
            </w:pPr>
            <w:r>
              <w:t>Inclusion</w:t>
            </w:r>
            <w:r>
              <w:rPr>
                <w:spacing w:val="-9"/>
              </w:rPr>
              <w:t xml:space="preserve"> </w:t>
            </w:r>
            <w:r>
              <w:rPr>
                <w:spacing w:val="-2"/>
              </w:rPr>
              <w:t>officer.</w:t>
            </w:r>
          </w:p>
        </w:tc>
        <w:tc>
          <w:tcPr>
            <w:tcW w:w="2427" w:type="dxa"/>
          </w:tcPr>
          <w:p w14:paraId="2693FA40" w14:textId="77777777" w:rsidR="004706E5" w:rsidRDefault="004706E5">
            <w:pPr>
              <w:pStyle w:val="TableParagraph"/>
              <w:spacing w:line="240" w:lineRule="auto"/>
              <w:ind w:left="0"/>
              <w:rPr>
                <w:rFonts w:ascii="Times New Roman"/>
                <w:sz w:val="24"/>
              </w:rPr>
            </w:pPr>
          </w:p>
        </w:tc>
      </w:tr>
      <w:tr w:rsidR="004706E5" w14:paraId="711C81A1" w14:textId="77777777">
        <w:trPr>
          <w:trHeight w:val="537"/>
        </w:trPr>
        <w:tc>
          <w:tcPr>
            <w:tcW w:w="2427" w:type="dxa"/>
          </w:tcPr>
          <w:p w14:paraId="5676BE42" w14:textId="77777777" w:rsidR="004706E5" w:rsidRDefault="00000000">
            <w:pPr>
              <w:pStyle w:val="TableParagraph"/>
              <w:tabs>
                <w:tab w:val="left" w:pos="811"/>
                <w:tab w:val="left" w:pos="1466"/>
                <w:tab w:val="left" w:pos="2157"/>
              </w:tabs>
              <w:spacing w:before="1" w:line="267" w:lineRule="exact"/>
            </w:pPr>
            <w:r>
              <w:rPr>
                <w:spacing w:val="-4"/>
              </w:rPr>
              <w:t>Stay</w:t>
            </w:r>
            <w:r>
              <w:tab/>
            </w:r>
            <w:r>
              <w:rPr>
                <w:spacing w:val="-5"/>
              </w:rPr>
              <w:t>and</w:t>
            </w:r>
            <w:r>
              <w:tab/>
            </w:r>
            <w:r>
              <w:rPr>
                <w:spacing w:val="-4"/>
              </w:rPr>
              <w:t>Play</w:t>
            </w:r>
            <w:r>
              <w:tab/>
            </w:r>
            <w:r>
              <w:rPr>
                <w:spacing w:val="-5"/>
              </w:rPr>
              <w:t>in</w:t>
            </w:r>
          </w:p>
          <w:p w14:paraId="246DDDAB" w14:textId="77777777" w:rsidR="004706E5" w:rsidRDefault="00000000">
            <w:pPr>
              <w:pStyle w:val="TableParagraph"/>
              <w:spacing w:line="248" w:lineRule="exact"/>
            </w:pPr>
            <w:r>
              <w:t>Foundation</w:t>
            </w:r>
            <w:r>
              <w:rPr>
                <w:spacing w:val="-8"/>
              </w:rPr>
              <w:t xml:space="preserve"> </w:t>
            </w:r>
            <w:r>
              <w:rPr>
                <w:spacing w:val="-4"/>
              </w:rPr>
              <w:t>Stage</w:t>
            </w:r>
          </w:p>
        </w:tc>
        <w:tc>
          <w:tcPr>
            <w:tcW w:w="2429" w:type="dxa"/>
          </w:tcPr>
          <w:p w14:paraId="25DDADFB" w14:textId="77777777" w:rsidR="004706E5" w:rsidRDefault="00000000">
            <w:pPr>
              <w:pStyle w:val="TableParagraph"/>
              <w:spacing w:before="1" w:line="267" w:lineRule="exact"/>
            </w:pPr>
            <w:r>
              <w:t>Parents</w:t>
            </w:r>
            <w:r>
              <w:rPr>
                <w:spacing w:val="17"/>
              </w:rPr>
              <w:t xml:space="preserve"> </w:t>
            </w:r>
            <w:r>
              <w:t>and</w:t>
            </w:r>
            <w:r>
              <w:rPr>
                <w:spacing w:val="19"/>
              </w:rPr>
              <w:t xml:space="preserve"> </w:t>
            </w:r>
            <w:r>
              <w:t>their</w:t>
            </w:r>
            <w:r>
              <w:rPr>
                <w:spacing w:val="17"/>
              </w:rPr>
              <w:t xml:space="preserve"> </w:t>
            </w:r>
            <w:r>
              <w:rPr>
                <w:spacing w:val="-4"/>
              </w:rPr>
              <w:t>young</w:t>
            </w:r>
          </w:p>
          <w:p w14:paraId="44684D40" w14:textId="77777777" w:rsidR="004706E5" w:rsidRDefault="00000000">
            <w:pPr>
              <w:pStyle w:val="TableParagraph"/>
              <w:spacing w:line="248" w:lineRule="exact"/>
            </w:pPr>
            <w:r>
              <w:rPr>
                <w:spacing w:val="-2"/>
              </w:rPr>
              <w:t>children.</w:t>
            </w:r>
          </w:p>
        </w:tc>
        <w:tc>
          <w:tcPr>
            <w:tcW w:w="2427" w:type="dxa"/>
          </w:tcPr>
          <w:p w14:paraId="70686CA2" w14:textId="77777777" w:rsidR="004706E5" w:rsidRDefault="00000000">
            <w:pPr>
              <w:pStyle w:val="TableParagraph"/>
              <w:spacing w:before="1" w:line="240" w:lineRule="auto"/>
              <w:ind w:left="107"/>
            </w:pPr>
            <w:r>
              <w:rPr>
                <w:spacing w:val="-2"/>
              </w:rPr>
              <w:t>Termly</w:t>
            </w:r>
          </w:p>
        </w:tc>
      </w:tr>
    </w:tbl>
    <w:p w14:paraId="07C01941" w14:textId="77777777" w:rsidR="004706E5" w:rsidRDefault="004706E5">
      <w:pPr>
        <w:pStyle w:val="BodyText"/>
        <w:spacing w:before="229"/>
        <w:rPr>
          <w:sz w:val="32"/>
        </w:rPr>
      </w:pPr>
    </w:p>
    <w:p w14:paraId="6F95844A" w14:textId="77777777" w:rsidR="004706E5" w:rsidRDefault="00000000">
      <w:pPr>
        <w:pStyle w:val="Heading1"/>
        <w:numPr>
          <w:ilvl w:val="0"/>
          <w:numId w:val="2"/>
        </w:numPr>
        <w:tabs>
          <w:tab w:val="left" w:pos="494"/>
        </w:tabs>
        <w:spacing w:line="259" w:lineRule="auto"/>
        <w:ind w:left="165" w:right="27" w:firstLine="0"/>
        <w:jc w:val="both"/>
      </w:pPr>
      <w:r>
        <w:rPr>
          <w:color w:val="2E5395"/>
        </w:rPr>
        <w:t>Arrangements by the governing body or the proprietor relating to the treatment of complaints from parents of pupils with SEND concerning the provision made at the school</w:t>
      </w:r>
    </w:p>
    <w:p w14:paraId="5600F521" w14:textId="45A16593" w:rsidR="004706E5" w:rsidRDefault="00000000">
      <w:pPr>
        <w:pStyle w:val="BodyText"/>
        <w:spacing w:before="138" w:line="259" w:lineRule="auto"/>
        <w:ind w:left="165" w:right="22"/>
        <w:jc w:val="both"/>
      </w:pPr>
      <w:r>
        <w:t>For further information or to discuss any concerns, please contact M</w:t>
      </w:r>
      <w:r w:rsidR="00E43C1F">
        <w:t>iss</w:t>
      </w:r>
      <w:r>
        <w:t xml:space="preserve"> </w:t>
      </w:r>
      <w:r w:rsidR="00E43C1F">
        <w:t>Lauren McDonald</w:t>
      </w:r>
      <w:r>
        <w:t xml:space="preserve">, Special Educational Needs Coordinator (SENCO) in the first instance via the following email address: </w:t>
      </w:r>
      <w:hyperlink r:id="rId13" w:history="1">
        <w:r w:rsidR="00E43C1F" w:rsidRPr="00E43C1F">
          <w:rPr>
            <w:rStyle w:val="Hyperlink"/>
          </w:rPr>
          <w:t>stjameshaydock@ldst.org.uk</w:t>
        </w:r>
      </w:hyperlink>
    </w:p>
    <w:p w14:paraId="7DC8E2B4" w14:textId="77777777" w:rsidR="004706E5" w:rsidRDefault="00000000">
      <w:pPr>
        <w:pStyle w:val="BodyText"/>
        <w:spacing w:before="160"/>
        <w:ind w:left="165"/>
      </w:pPr>
      <w:r>
        <w:t>We</w:t>
      </w:r>
      <w:r>
        <w:rPr>
          <w:spacing w:val="-6"/>
        </w:rPr>
        <w:t xml:space="preserve"> </w:t>
      </w:r>
      <w:r>
        <w:t>have</w:t>
      </w:r>
      <w:r>
        <w:rPr>
          <w:spacing w:val="-3"/>
        </w:rPr>
        <w:t xml:space="preserve"> </w:t>
      </w:r>
      <w:r>
        <w:t>an</w:t>
      </w:r>
      <w:r>
        <w:rPr>
          <w:spacing w:val="-5"/>
        </w:rPr>
        <w:t xml:space="preserve"> </w:t>
      </w:r>
      <w:r>
        <w:t>up-to-date</w:t>
      </w:r>
      <w:r>
        <w:rPr>
          <w:spacing w:val="-3"/>
        </w:rPr>
        <w:t xml:space="preserve"> </w:t>
      </w:r>
      <w:r>
        <w:t>complaints</w:t>
      </w:r>
      <w:r>
        <w:rPr>
          <w:spacing w:val="-3"/>
        </w:rPr>
        <w:t xml:space="preserve"> </w:t>
      </w:r>
      <w:r>
        <w:t>policy</w:t>
      </w:r>
      <w:r>
        <w:rPr>
          <w:spacing w:val="-5"/>
        </w:rPr>
        <w:t xml:space="preserve"> </w:t>
      </w:r>
      <w:r>
        <w:t>which</w:t>
      </w:r>
      <w:r>
        <w:rPr>
          <w:spacing w:val="-5"/>
        </w:rPr>
        <w:t xml:space="preserve"> </w:t>
      </w:r>
      <w:r>
        <w:t>is</w:t>
      </w:r>
      <w:r>
        <w:rPr>
          <w:spacing w:val="-6"/>
        </w:rPr>
        <w:t xml:space="preserve"> </w:t>
      </w:r>
      <w:r>
        <w:t>available</w:t>
      </w:r>
      <w:r>
        <w:rPr>
          <w:spacing w:val="-3"/>
        </w:rPr>
        <w:t xml:space="preserve"> </w:t>
      </w:r>
      <w:r>
        <w:t>on</w:t>
      </w:r>
      <w:r>
        <w:rPr>
          <w:spacing w:val="-7"/>
        </w:rPr>
        <w:t xml:space="preserve"> </w:t>
      </w:r>
      <w:r>
        <w:t>our</w:t>
      </w:r>
      <w:r>
        <w:rPr>
          <w:spacing w:val="-3"/>
        </w:rPr>
        <w:t xml:space="preserve"> </w:t>
      </w:r>
      <w:r>
        <w:t>school</w:t>
      </w:r>
      <w:r>
        <w:rPr>
          <w:spacing w:val="-3"/>
        </w:rPr>
        <w:t xml:space="preserve"> </w:t>
      </w:r>
      <w:r>
        <w:rPr>
          <w:spacing w:val="-2"/>
        </w:rPr>
        <w:t>website.</w:t>
      </w:r>
    </w:p>
    <w:p w14:paraId="1EAE0CED" w14:textId="77777777" w:rsidR="004706E5" w:rsidRDefault="00000000">
      <w:pPr>
        <w:pStyle w:val="BodyText"/>
        <w:spacing w:before="180" w:line="259" w:lineRule="auto"/>
        <w:ind w:left="165" w:right="23"/>
        <w:jc w:val="both"/>
      </w:pPr>
      <w:r>
        <w:t>Our aim is to provide an open and welcoming environment where every child feels safe and happy, but</w:t>
      </w:r>
      <w:r>
        <w:rPr>
          <w:spacing w:val="-4"/>
        </w:rPr>
        <w:t xml:space="preserve"> </w:t>
      </w:r>
      <w:r>
        <w:t>should</w:t>
      </w:r>
      <w:r>
        <w:rPr>
          <w:spacing w:val="-6"/>
        </w:rPr>
        <w:t xml:space="preserve"> </w:t>
      </w:r>
      <w:r>
        <w:t>you</w:t>
      </w:r>
      <w:r>
        <w:rPr>
          <w:spacing w:val="-5"/>
        </w:rPr>
        <w:t xml:space="preserve"> </w:t>
      </w:r>
      <w:r>
        <w:t>have</w:t>
      </w:r>
      <w:r>
        <w:rPr>
          <w:spacing w:val="-4"/>
        </w:rPr>
        <w:t xml:space="preserve"> </w:t>
      </w:r>
      <w:r>
        <w:t>any</w:t>
      </w:r>
      <w:r>
        <w:rPr>
          <w:spacing w:val="-4"/>
        </w:rPr>
        <w:t xml:space="preserve"> </w:t>
      </w:r>
      <w:r>
        <w:t>cause</w:t>
      </w:r>
      <w:r>
        <w:rPr>
          <w:spacing w:val="-4"/>
        </w:rPr>
        <w:t xml:space="preserve"> </w:t>
      </w:r>
      <w:r>
        <w:t>for</w:t>
      </w:r>
      <w:r>
        <w:rPr>
          <w:spacing w:val="-4"/>
        </w:rPr>
        <w:t xml:space="preserve"> </w:t>
      </w:r>
      <w:r>
        <w:t>concern</w:t>
      </w:r>
      <w:r>
        <w:rPr>
          <w:spacing w:val="-7"/>
        </w:rPr>
        <w:t xml:space="preserve"> </w:t>
      </w:r>
      <w:r>
        <w:t>or</w:t>
      </w:r>
      <w:r>
        <w:rPr>
          <w:spacing w:val="-4"/>
        </w:rPr>
        <w:t xml:space="preserve"> </w:t>
      </w:r>
      <w:r>
        <w:t>complaint</w:t>
      </w:r>
      <w:r>
        <w:rPr>
          <w:spacing w:val="-4"/>
        </w:rPr>
        <w:t xml:space="preserve"> </w:t>
      </w:r>
      <w:r>
        <w:t>please</w:t>
      </w:r>
      <w:r>
        <w:rPr>
          <w:spacing w:val="-4"/>
        </w:rPr>
        <w:t xml:space="preserve"> </w:t>
      </w:r>
      <w:r>
        <w:t>inform</w:t>
      </w:r>
      <w:r>
        <w:rPr>
          <w:spacing w:val="-3"/>
        </w:rPr>
        <w:t xml:space="preserve"> </w:t>
      </w:r>
      <w:r>
        <w:t>us</w:t>
      </w:r>
      <w:r>
        <w:rPr>
          <w:spacing w:val="-4"/>
        </w:rPr>
        <w:t xml:space="preserve"> </w:t>
      </w:r>
      <w:r>
        <w:t>immediately</w:t>
      </w:r>
      <w:r>
        <w:rPr>
          <w:spacing w:val="-4"/>
        </w:rPr>
        <w:t xml:space="preserve"> </w:t>
      </w:r>
      <w:r>
        <w:t>so</w:t>
      </w:r>
      <w:r>
        <w:rPr>
          <w:spacing w:val="-3"/>
        </w:rPr>
        <w:t xml:space="preserve"> </w:t>
      </w:r>
      <w:r>
        <w:t>that</w:t>
      </w:r>
      <w:r>
        <w:rPr>
          <w:spacing w:val="-4"/>
        </w:rPr>
        <w:t xml:space="preserve"> </w:t>
      </w:r>
      <w:r>
        <w:t>we</w:t>
      </w:r>
      <w:r>
        <w:rPr>
          <w:spacing w:val="-6"/>
        </w:rPr>
        <w:t xml:space="preserve"> </w:t>
      </w:r>
      <w:r>
        <w:t>can address the problem as soon as possible.</w:t>
      </w:r>
    </w:p>
    <w:p w14:paraId="1632AB8E" w14:textId="77777777" w:rsidR="004706E5" w:rsidRDefault="00000000">
      <w:pPr>
        <w:pStyle w:val="Heading1"/>
        <w:numPr>
          <w:ilvl w:val="0"/>
          <w:numId w:val="2"/>
        </w:numPr>
        <w:tabs>
          <w:tab w:val="left" w:pos="670"/>
        </w:tabs>
        <w:spacing w:before="240" w:line="259" w:lineRule="auto"/>
        <w:ind w:left="165" w:right="26" w:firstLine="0"/>
        <w:jc w:val="both"/>
      </w:pPr>
      <w:r>
        <w:rPr>
          <w:color w:val="2E5395"/>
        </w:rPr>
        <w:t>The contact details of support services for the parents of pupils with</w:t>
      </w:r>
      <w:r>
        <w:rPr>
          <w:color w:val="2E5395"/>
          <w:spacing w:val="-19"/>
        </w:rPr>
        <w:t xml:space="preserve"> </w:t>
      </w:r>
      <w:r>
        <w:rPr>
          <w:color w:val="2E5395"/>
        </w:rPr>
        <w:t>SEND,</w:t>
      </w:r>
      <w:r>
        <w:rPr>
          <w:color w:val="2E5395"/>
          <w:spacing w:val="-18"/>
        </w:rPr>
        <w:t xml:space="preserve"> </w:t>
      </w:r>
      <w:r>
        <w:rPr>
          <w:color w:val="2E5395"/>
        </w:rPr>
        <w:t>including</w:t>
      </w:r>
      <w:r>
        <w:rPr>
          <w:color w:val="2E5395"/>
          <w:spacing w:val="-18"/>
        </w:rPr>
        <w:t xml:space="preserve"> </w:t>
      </w:r>
      <w:r>
        <w:rPr>
          <w:color w:val="2E5395"/>
        </w:rPr>
        <w:t>those</w:t>
      </w:r>
      <w:r>
        <w:rPr>
          <w:color w:val="2E5395"/>
          <w:spacing w:val="-18"/>
        </w:rPr>
        <w:t xml:space="preserve"> </w:t>
      </w:r>
      <w:r>
        <w:rPr>
          <w:color w:val="2E5395"/>
        </w:rPr>
        <w:t>for</w:t>
      </w:r>
      <w:r>
        <w:rPr>
          <w:color w:val="2E5395"/>
          <w:spacing w:val="-18"/>
        </w:rPr>
        <w:t xml:space="preserve"> </w:t>
      </w:r>
      <w:r>
        <w:rPr>
          <w:color w:val="2E5395"/>
        </w:rPr>
        <w:t>arrangements</w:t>
      </w:r>
      <w:r>
        <w:rPr>
          <w:color w:val="2E5395"/>
          <w:spacing w:val="-18"/>
        </w:rPr>
        <w:t xml:space="preserve"> </w:t>
      </w:r>
      <w:r>
        <w:rPr>
          <w:color w:val="2E5395"/>
        </w:rPr>
        <w:t>made</w:t>
      </w:r>
      <w:r>
        <w:rPr>
          <w:color w:val="2E5395"/>
          <w:spacing w:val="-18"/>
        </w:rPr>
        <w:t xml:space="preserve"> </w:t>
      </w:r>
      <w:r>
        <w:rPr>
          <w:color w:val="2E5395"/>
        </w:rPr>
        <w:t>in</w:t>
      </w:r>
      <w:r>
        <w:rPr>
          <w:color w:val="2E5395"/>
          <w:spacing w:val="-18"/>
        </w:rPr>
        <w:t xml:space="preserve"> </w:t>
      </w:r>
      <w:r>
        <w:rPr>
          <w:color w:val="2E5395"/>
        </w:rPr>
        <w:t>accordance</w:t>
      </w:r>
      <w:r>
        <w:rPr>
          <w:color w:val="2E5395"/>
          <w:spacing w:val="-18"/>
        </w:rPr>
        <w:t xml:space="preserve"> </w:t>
      </w:r>
      <w:r>
        <w:rPr>
          <w:color w:val="2E5395"/>
        </w:rPr>
        <w:t>with Section 32:</w:t>
      </w:r>
    </w:p>
    <w:p w14:paraId="30EC16B1" w14:textId="77777777" w:rsidR="004706E5" w:rsidRDefault="00000000">
      <w:pPr>
        <w:pStyle w:val="BodyText"/>
        <w:spacing w:before="1" w:line="256" w:lineRule="auto"/>
        <w:ind w:left="165" w:right="23"/>
        <w:jc w:val="both"/>
      </w:pPr>
      <w:r>
        <w:t xml:space="preserve">A fully comprehensive list of support services can be found on the St Helens Council website: </w:t>
      </w:r>
      <w:hyperlink r:id="rId14">
        <w:r w:rsidR="004706E5">
          <w:rPr>
            <w:color w:val="0000FF"/>
            <w:spacing w:val="-2"/>
            <w:u w:val="single" w:color="0000FF"/>
          </w:rPr>
          <w:t>https://new.sthelens.gov.uk/SEND</w:t>
        </w:r>
      </w:hyperlink>
    </w:p>
    <w:p w14:paraId="6C2F4F4D" w14:textId="77777777" w:rsidR="004706E5" w:rsidRDefault="00000000">
      <w:pPr>
        <w:pStyle w:val="BodyText"/>
        <w:spacing w:before="164"/>
        <w:ind w:left="165"/>
      </w:pPr>
      <w:r>
        <w:t>The</w:t>
      </w:r>
      <w:r>
        <w:rPr>
          <w:spacing w:val="-7"/>
        </w:rPr>
        <w:t xml:space="preserve"> </w:t>
      </w:r>
      <w:r>
        <w:t>IASS</w:t>
      </w:r>
      <w:r>
        <w:rPr>
          <w:spacing w:val="-6"/>
        </w:rPr>
        <w:t xml:space="preserve"> </w:t>
      </w:r>
      <w:r>
        <w:t>service</w:t>
      </w:r>
      <w:r>
        <w:rPr>
          <w:spacing w:val="-6"/>
        </w:rPr>
        <w:t xml:space="preserve"> </w:t>
      </w:r>
      <w:r>
        <w:t>offers</w:t>
      </w:r>
      <w:r>
        <w:rPr>
          <w:spacing w:val="-4"/>
        </w:rPr>
        <w:t xml:space="preserve"> </w:t>
      </w:r>
      <w:r>
        <w:t>parents/carers,</w:t>
      </w:r>
      <w:r>
        <w:rPr>
          <w:spacing w:val="-7"/>
        </w:rPr>
        <w:t xml:space="preserve"> </w:t>
      </w:r>
      <w:r>
        <w:t>pupils</w:t>
      </w:r>
      <w:r>
        <w:rPr>
          <w:spacing w:val="-4"/>
        </w:rPr>
        <w:t xml:space="preserve"> </w:t>
      </w:r>
      <w:r>
        <w:t>and</w:t>
      </w:r>
      <w:r>
        <w:rPr>
          <w:spacing w:val="-6"/>
        </w:rPr>
        <w:t xml:space="preserve"> </w:t>
      </w:r>
      <w:r>
        <w:t>young</w:t>
      </w:r>
      <w:r>
        <w:rPr>
          <w:spacing w:val="-5"/>
        </w:rPr>
        <w:t xml:space="preserve"> </w:t>
      </w:r>
      <w:r>
        <w:t>people</w:t>
      </w:r>
      <w:r>
        <w:rPr>
          <w:spacing w:val="-4"/>
        </w:rPr>
        <w:t xml:space="preserve"> </w:t>
      </w:r>
      <w:r>
        <w:t>information,</w:t>
      </w:r>
      <w:r>
        <w:rPr>
          <w:spacing w:val="-4"/>
        </w:rPr>
        <w:t xml:space="preserve"> </w:t>
      </w:r>
      <w:r>
        <w:t>advice</w:t>
      </w:r>
      <w:r>
        <w:rPr>
          <w:spacing w:val="-4"/>
        </w:rPr>
        <w:t xml:space="preserve"> </w:t>
      </w:r>
      <w:r>
        <w:t>and</w:t>
      </w:r>
      <w:r>
        <w:rPr>
          <w:spacing w:val="-5"/>
        </w:rPr>
        <w:t xml:space="preserve"> </w:t>
      </w:r>
      <w:r>
        <w:t>support</w:t>
      </w:r>
      <w:r>
        <w:rPr>
          <w:spacing w:val="-4"/>
        </w:rPr>
        <w:t xml:space="preserve"> </w:t>
      </w:r>
      <w:r>
        <w:rPr>
          <w:spacing w:val="-5"/>
        </w:rPr>
        <w:t>on:</w:t>
      </w:r>
    </w:p>
    <w:p w14:paraId="6E02365B" w14:textId="77777777" w:rsidR="004706E5" w:rsidRDefault="00000000">
      <w:pPr>
        <w:pStyle w:val="ListParagraph"/>
        <w:numPr>
          <w:ilvl w:val="0"/>
          <w:numId w:val="1"/>
        </w:numPr>
        <w:tabs>
          <w:tab w:val="left" w:pos="885"/>
        </w:tabs>
        <w:spacing w:before="181"/>
      </w:pPr>
      <w:r>
        <w:t>matters</w:t>
      </w:r>
      <w:r>
        <w:rPr>
          <w:spacing w:val="-7"/>
        </w:rPr>
        <w:t xml:space="preserve"> </w:t>
      </w:r>
      <w:r>
        <w:t>relating</w:t>
      </w:r>
      <w:r>
        <w:rPr>
          <w:spacing w:val="-5"/>
        </w:rPr>
        <w:t xml:space="preserve"> </w:t>
      </w:r>
      <w:r>
        <w:t>to</w:t>
      </w:r>
      <w:r>
        <w:rPr>
          <w:spacing w:val="-3"/>
        </w:rPr>
        <w:t xml:space="preserve"> </w:t>
      </w:r>
      <w:r>
        <w:t>their</w:t>
      </w:r>
      <w:r>
        <w:rPr>
          <w:spacing w:val="-5"/>
        </w:rPr>
        <w:t xml:space="preserve"> </w:t>
      </w:r>
      <w:r>
        <w:t>disabilities,</w:t>
      </w:r>
      <w:r>
        <w:rPr>
          <w:spacing w:val="-4"/>
        </w:rPr>
        <w:t xml:space="preserve"> </w:t>
      </w:r>
      <w:r>
        <w:t>health</w:t>
      </w:r>
      <w:r>
        <w:rPr>
          <w:spacing w:val="-4"/>
        </w:rPr>
        <w:t xml:space="preserve"> </w:t>
      </w:r>
      <w:r>
        <w:t>and</w:t>
      </w:r>
      <w:r>
        <w:rPr>
          <w:spacing w:val="-5"/>
        </w:rPr>
        <w:t xml:space="preserve"> </w:t>
      </w:r>
      <w:r>
        <w:t>social</w:t>
      </w:r>
      <w:r>
        <w:rPr>
          <w:spacing w:val="-5"/>
        </w:rPr>
        <w:t xml:space="preserve"> </w:t>
      </w:r>
      <w:r>
        <w:rPr>
          <w:spacing w:val="-4"/>
        </w:rPr>
        <w:t>care</w:t>
      </w:r>
    </w:p>
    <w:p w14:paraId="65EC24C9" w14:textId="77777777" w:rsidR="004706E5" w:rsidRDefault="00000000">
      <w:pPr>
        <w:pStyle w:val="ListParagraph"/>
        <w:numPr>
          <w:ilvl w:val="0"/>
          <w:numId w:val="1"/>
        </w:numPr>
        <w:tabs>
          <w:tab w:val="left" w:pos="885"/>
        </w:tabs>
        <w:spacing w:before="22"/>
      </w:pPr>
      <w:r>
        <w:t>the</w:t>
      </w:r>
      <w:r>
        <w:rPr>
          <w:spacing w:val="-2"/>
        </w:rPr>
        <w:t xml:space="preserve"> </w:t>
      </w:r>
      <w:r>
        <w:t>law</w:t>
      </w:r>
      <w:r>
        <w:rPr>
          <w:spacing w:val="-4"/>
        </w:rPr>
        <w:t xml:space="preserve"> </w:t>
      </w:r>
      <w:r>
        <w:t>in</w:t>
      </w:r>
      <w:r>
        <w:rPr>
          <w:spacing w:val="-2"/>
        </w:rPr>
        <w:t xml:space="preserve"> </w:t>
      </w:r>
      <w:r>
        <w:t>relation</w:t>
      </w:r>
      <w:r>
        <w:rPr>
          <w:spacing w:val="-2"/>
        </w:rPr>
        <w:t xml:space="preserve"> </w:t>
      </w:r>
      <w:r>
        <w:t>to</w:t>
      </w:r>
      <w:r>
        <w:rPr>
          <w:spacing w:val="-1"/>
        </w:rPr>
        <w:t xml:space="preserve"> </w:t>
      </w:r>
      <w:r>
        <w:t>SEN</w:t>
      </w:r>
      <w:r>
        <w:rPr>
          <w:spacing w:val="-6"/>
        </w:rPr>
        <w:t xml:space="preserve"> </w:t>
      </w:r>
      <w:r>
        <w:t>and</w:t>
      </w:r>
      <w:r>
        <w:rPr>
          <w:spacing w:val="-3"/>
        </w:rPr>
        <w:t xml:space="preserve"> </w:t>
      </w:r>
      <w:r>
        <w:t>disability,</w:t>
      </w:r>
      <w:r>
        <w:rPr>
          <w:spacing w:val="-1"/>
        </w:rPr>
        <w:t xml:space="preserve"> </w:t>
      </w:r>
      <w:r>
        <w:t>health</w:t>
      </w:r>
      <w:r>
        <w:rPr>
          <w:spacing w:val="-6"/>
        </w:rPr>
        <w:t xml:space="preserve"> </w:t>
      </w:r>
      <w:r>
        <w:t>and</w:t>
      </w:r>
      <w:r>
        <w:rPr>
          <w:spacing w:val="-4"/>
        </w:rPr>
        <w:t xml:space="preserve"> </w:t>
      </w:r>
      <w:r>
        <w:t>social</w:t>
      </w:r>
      <w:r>
        <w:rPr>
          <w:spacing w:val="-1"/>
        </w:rPr>
        <w:t xml:space="preserve"> </w:t>
      </w:r>
      <w:r>
        <w:rPr>
          <w:spacing w:val="-4"/>
        </w:rPr>
        <w:t>care</w:t>
      </w:r>
    </w:p>
    <w:p w14:paraId="2F4C2A3B" w14:textId="77777777" w:rsidR="004706E5" w:rsidRDefault="00000000">
      <w:pPr>
        <w:pStyle w:val="ListParagraph"/>
        <w:numPr>
          <w:ilvl w:val="0"/>
          <w:numId w:val="1"/>
        </w:numPr>
        <w:tabs>
          <w:tab w:val="left" w:pos="885"/>
        </w:tabs>
        <w:spacing w:before="20" w:line="259" w:lineRule="auto"/>
        <w:ind w:right="23"/>
      </w:pPr>
      <w:r>
        <w:t>gathering, understanding, and interpreting information and applying it to your situation the take-up and management of personal budgets</w:t>
      </w:r>
    </w:p>
    <w:p w14:paraId="17FCF2E7" w14:textId="77777777" w:rsidR="004706E5" w:rsidRDefault="004706E5">
      <w:pPr>
        <w:pStyle w:val="BodyText"/>
        <w:spacing w:before="102"/>
      </w:pPr>
    </w:p>
    <w:p w14:paraId="5DFF36BF" w14:textId="77777777" w:rsidR="004706E5" w:rsidRDefault="00000000">
      <w:pPr>
        <w:pStyle w:val="Heading1"/>
        <w:numPr>
          <w:ilvl w:val="0"/>
          <w:numId w:val="2"/>
        </w:numPr>
        <w:tabs>
          <w:tab w:val="left" w:pos="670"/>
        </w:tabs>
        <w:spacing w:line="259" w:lineRule="auto"/>
        <w:ind w:left="165" w:right="27" w:firstLine="0"/>
        <w:jc w:val="both"/>
      </w:pPr>
      <w:r>
        <w:rPr>
          <w:color w:val="2E5395"/>
        </w:rPr>
        <w:t>The school’s arrangements for supporting pupils with SEND in a transfer</w:t>
      </w:r>
      <w:r>
        <w:rPr>
          <w:color w:val="2E5395"/>
          <w:spacing w:val="-14"/>
        </w:rPr>
        <w:t xml:space="preserve"> </w:t>
      </w:r>
      <w:r>
        <w:rPr>
          <w:color w:val="2E5395"/>
        </w:rPr>
        <w:t>between</w:t>
      </w:r>
      <w:r>
        <w:rPr>
          <w:color w:val="2E5395"/>
          <w:spacing w:val="-9"/>
        </w:rPr>
        <w:t xml:space="preserve"> </w:t>
      </w:r>
      <w:r>
        <w:rPr>
          <w:color w:val="2E5395"/>
        </w:rPr>
        <w:t>phases</w:t>
      </w:r>
      <w:r>
        <w:rPr>
          <w:color w:val="2E5395"/>
          <w:spacing w:val="-13"/>
        </w:rPr>
        <w:t xml:space="preserve"> </w:t>
      </w:r>
      <w:r>
        <w:rPr>
          <w:color w:val="2E5395"/>
        </w:rPr>
        <w:t>of</w:t>
      </w:r>
      <w:r>
        <w:rPr>
          <w:color w:val="2E5395"/>
          <w:spacing w:val="-9"/>
        </w:rPr>
        <w:t xml:space="preserve"> </w:t>
      </w:r>
      <w:r>
        <w:rPr>
          <w:color w:val="2E5395"/>
        </w:rPr>
        <w:t>education</w:t>
      </w:r>
      <w:r>
        <w:rPr>
          <w:color w:val="2E5395"/>
          <w:spacing w:val="-12"/>
        </w:rPr>
        <w:t xml:space="preserve"> </w:t>
      </w:r>
      <w:r>
        <w:rPr>
          <w:color w:val="2E5395"/>
        </w:rPr>
        <w:t>or</w:t>
      </w:r>
      <w:r>
        <w:rPr>
          <w:color w:val="2E5395"/>
          <w:spacing w:val="-13"/>
        </w:rPr>
        <w:t xml:space="preserve"> </w:t>
      </w:r>
      <w:r>
        <w:rPr>
          <w:color w:val="2E5395"/>
        </w:rPr>
        <w:t>in</w:t>
      </w:r>
      <w:r>
        <w:rPr>
          <w:color w:val="2E5395"/>
          <w:spacing w:val="-12"/>
        </w:rPr>
        <w:t xml:space="preserve"> </w:t>
      </w:r>
      <w:r>
        <w:rPr>
          <w:color w:val="2E5395"/>
        </w:rPr>
        <w:t>preparation</w:t>
      </w:r>
      <w:r>
        <w:rPr>
          <w:color w:val="2E5395"/>
          <w:spacing w:val="-12"/>
        </w:rPr>
        <w:t xml:space="preserve"> </w:t>
      </w:r>
      <w:r>
        <w:rPr>
          <w:color w:val="2E5395"/>
        </w:rPr>
        <w:t>for</w:t>
      </w:r>
      <w:r>
        <w:rPr>
          <w:color w:val="2E5395"/>
          <w:spacing w:val="-13"/>
        </w:rPr>
        <w:t xml:space="preserve"> </w:t>
      </w:r>
      <w:r>
        <w:rPr>
          <w:color w:val="2E5395"/>
        </w:rPr>
        <w:t>adulthood and independent living:</w:t>
      </w:r>
    </w:p>
    <w:p w14:paraId="22E42B62" w14:textId="77777777" w:rsidR="004706E5" w:rsidRDefault="00000000">
      <w:pPr>
        <w:pStyle w:val="BodyText"/>
        <w:spacing w:before="227"/>
        <w:ind w:left="278" w:right="175"/>
        <w:jc w:val="both"/>
      </w:pPr>
      <w:r>
        <w:t>Our school works closely with pupils, parents and other agencies and settings to ensure a smooth and successful transition for pupils. This includes transitions where: children enter the school; children move between</w:t>
      </w:r>
      <w:r>
        <w:rPr>
          <w:spacing w:val="-3"/>
        </w:rPr>
        <w:t xml:space="preserve"> </w:t>
      </w:r>
      <w:r>
        <w:t>key stages in</w:t>
      </w:r>
      <w:r>
        <w:rPr>
          <w:spacing w:val="-4"/>
        </w:rPr>
        <w:t xml:space="preserve"> </w:t>
      </w:r>
      <w:r>
        <w:t>our school;</w:t>
      </w:r>
      <w:r>
        <w:rPr>
          <w:spacing w:val="-2"/>
        </w:rPr>
        <w:t xml:space="preserve"> </w:t>
      </w:r>
      <w:r>
        <w:t>children move</w:t>
      </w:r>
      <w:r>
        <w:rPr>
          <w:spacing w:val="-2"/>
        </w:rPr>
        <w:t xml:space="preserve"> </w:t>
      </w:r>
      <w:r>
        <w:t>to a new</w:t>
      </w:r>
      <w:r>
        <w:rPr>
          <w:spacing w:val="-1"/>
        </w:rPr>
        <w:t xml:space="preserve"> </w:t>
      </w:r>
      <w:r>
        <w:t>year group in</w:t>
      </w:r>
      <w:r>
        <w:rPr>
          <w:spacing w:val="-4"/>
        </w:rPr>
        <w:t xml:space="preserve"> </w:t>
      </w:r>
      <w:r>
        <w:t>our school and children leaving our school to enter a new provision or secondary school.</w:t>
      </w:r>
    </w:p>
    <w:p w14:paraId="26611AF5" w14:textId="77777777" w:rsidR="004706E5" w:rsidRDefault="004706E5">
      <w:pPr>
        <w:pStyle w:val="BodyText"/>
        <w:jc w:val="both"/>
        <w:sectPr w:rsidR="004706E5" w:rsidSect="006C4D27">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pPr>
    </w:p>
    <w:p w14:paraId="7653E000" w14:textId="16569DCE" w:rsidR="004706E5" w:rsidRDefault="004706E5">
      <w:pPr>
        <w:pStyle w:val="BodyText"/>
      </w:pPr>
    </w:p>
    <w:p w14:paraId="0AC54648" w14:textId="77777777" w:rsidR="004706E5" w:rsidRDefault="004706E5">
      <w:pPr>
        <w:pStyle w:val="BodyText"/>
        <w:spacing w:before="19"/>
      </w:pPr>
    </w:p>
    <w:p w14:paraId="4D25E962" w14:textId="77777777" w:rsidR="004706E5" w:rsidRDefault="00000000">
      <w:pPr>
        <w:pStyle w:val="BodyText"/>
        <w:ind w:left="278"/>
        <w:jc w:val="both"/>
      </w:pPr>
      <w:r>
        <w:t>Below</w:t>
      </w:r>
      <w:r>
        <w:rPr>
          <w:spacing w:val="-3"/>
        </w:rPr>
        <w:t xml:space="preserve"> </w:t>
      </w:r>
      <w:r>
        <w:t>are</w:t>
      </w:r>
      <w:r>
        <w:rPr>
          <w:spacing w:val="-7"/>
        </w:rPr>
        <w:t xml:space="preserve"> </w:t>
      </w:r>
      <w:r>
        <w:t>some</w:t>
      </w:r>
      <w:r>
        <w:rPr>
          <w:spacing w:val="-4"/>
        </w:rPr>
        <w:t xml:space="preserve"> </w:t>
      </w:r>
      <w:r>
        <w:t>arrangements</w:t>
      </w:r>
      <w:r>
        <w:rPr>
          <w:spacing w:val="-4"/>
        </w:rPr>
        <w:t xml:space="preserve"> </w:t>
      </w:r>
      <w:r>
        <w:t>in</w:t>
      </w:r>
      <w:r>
        <w:rPr>
          <w:spacing w:val="-6"/>
        </w:rPr>
        <w:t xml:space="preserve"> </w:t>
      </w:r>
      <w:r>
        <w:t>place</w:t>
      </w:r>
      <w:r>
        <w:rPr>
          <w:spacing w:val="-4"/>
        </w:rPr>
        <w:t xml:space="preserve"> </w:t>
      </w:r>
      <w:r>
        <w:t>to</w:t>
      </w:r>
      <w:r>
        <w:rPr>
          <w:spacing w:val="-3"/>
        </w:rPr>
        <w:t xml:space="preserve"> </w:t>
      </w:r>
      <w:r>
        <w:t>support</w:t>
      </w:r>
      <w:r>
        <w:rPr>
          <w:spacing w:val="-3"/>
        </w:rPr>
        <w:t xml:space="preserve"> </w:t>
      </w:r>
      <w:r>
        <w:rPr>
          <w:spacing w:val="-2"/>
        </w:rPr>
        <w:t>transitions:</w:t>
      </w:r>
    </w:p>
    <w:p w14:paraId="42773B67" w14:textId="77777777" w:rsidR="004706E5" w:rsidRDefault="00000000">
      <w:pPr>
        <w:pStyle w:val="ListParagraph"/>
        <w:numPr>
          <w:ilvl w:val="1"/>
          <w:numId w:val="2"/>
        </w:numPr>
        <w:tabs>
          <w:tab w:val="left" w:pos="1146"/>
        </w:tabs>
        <w:ind w:left="998" w:right="174" w:firstLine="0"/>
        <w:jc w:val="both"/>
      </w:pPr>
      <w:r>
        <w:t>On</w:t>
      </w:r>
      <w:r>
        <w:rPr>
          <w:spacing w:val="-13"/>
        </w:rPr>
        <w:t xml:space="preserve"> </w:t>
      </w:r>
      <w:r>
        <w:t>entry</w:t>
      </w:r>
      <w:r>
        <w:rPr>
          <w:spacing w:val="-12"/>
        </w:rPr>
        <w:t xml:space="preserve"> </w:t>
      </w:r>
      <w:r>
        <w:t>to</w:t>
      </w:r>
      <w:r>
        <w:rPr>
          <w:spacing w:val="-13"/>
        </w:rPr>
        <w:t xml:space="preserve"> </w:t>
      </w:r>
      <w:r>
        <w:t>Nursery,</w:t>
      </w:r>
      <w:r>
        <w:rPr>
          <w:spacing w:val="-12"/>
        </w:rPr>
        <w:t xml:space="preserve"> </w:t>
      </w:r>
      <w:r>
        <w:t>parents</w:t>
      </w:r>
      <w:r>
        <w:rPr>
          <w:spacing w:val="-13"/>
        </w:rPr>
        <w:t xml:space="preserve"> </w:t>
      </w:r>
      <w:r>
        <w:t>will</w:t>
      </w:r>
      <w:r>
        <w:rPr>
          <w:spacing w:val="-12"/>
        </w:rPr>
        <w:t xml:space="preserve"> </w:t>
      </w:r>
      <w:r>
        <w:t>be</w:t>
      </w:r>
      <w:r>
        <w:rPr>
          <w:spacing w:val="-13"/>
        </w:rPr>
        <w:t xml:space="preserve"> </w:t>
      </w:r>
      <w:r>
        <w:t>invited</w:t>
      </w:r>
      <w:r>
        <w:rPr>
          <w:spacing w:val="-12"/>
        </w:rPr>
        <w:t xml:space="preserve"> </w:t>
      </w:r>
      <w:r>
        <w:t>to</w:t>
      </w:r>
      <w:r>
        <w:rPr>
          <w:spacing w:val="-12"/>
        </w:rPr>
        <w:t xml:space="preserve"> </w:t>
      </w:r>
      <w:r>
        <w:t>look</w:t>
      </w:r>
      <w:r>
        <w:rPr>
          <w:spacing w:val="-13"/>
        </w:rPr>
        <w:t xml:space="preserve"> </w:t>
      </w:r>
      <w:r>
        <w:t>around</w:t>
      </w:r>
      <w:r>
        <w:rPr>
          <w:spacing w:val="-12"/>
        </w:rPr>
        <w:t xml:space="preserve"> </w:t>
      </w:r>
      <w:r>
        <w:t>the</w:t>
      </w:r>
      <w:r>
        <w:rPr>
          <w:spacing w:val="-13"/>
        </w:rPr>
        <w:t xml:space="preserve"> </w:t>
      </w:r>
      <w:r>
        <w:t>school</w:t>
      </w:r>
      <w:r>
        <w:rPr>
          <w:spacing w:val="-12"/>
        </w:rPr>
        <w:t xml:space="preserve"> </w:t>
      </w:r>
      <w:r>
        <w:t>and</w:t>
      </w:r>
      <w:r>
        <w:rPr>
          <w:spacing w:val="-13"/>
        </w:rPr>
        <w:t xml:space="preserve"> </w:t>
      </w:r>
      <w:r>
        <w:t>meet</w:t>
      </w:r>
      <w:r>
        <w:rPr>
          <w:spacing w:val="-12"/>
        </w:rPr>
        <w:t xml:space="preserve"> </w:t>
      </w:r>
      <w:r>
        <w:t>significant staff. Children will also be invited to a stay and play before they start. The number of sessions will be dependent on what is appropriate for each pupil.</w:t>
      </w:r>
    </w:p>
    <w:p w14:paraId="732EC059" w14:textId="77777777" w:rsidR="004706E5" w:rsidRDefault="00000000">
      <w:pPr>
        <w:pStyle w:val="ListParagraph"/>
        <w:numPr>
          <w:ilvl w:val="1"/>
          <w:numId w:val="2"/>
        </w:numPr>
        <w:tabs>
          <w:tab w:val="left" w:pos="1162"/>
        </w:tabs>
        <w:spacing w:before="1"/>
        <w:ind w:left="998" w:right="172" w:firstLine="0"/>
        <w:jc w:val="both"/>
      </w:pPr>
      <w:r>
        <w:t>Our</w:t>
      </w:r>
      <w:r>
        <w:rPr>
          <w:spacing w:val="-1"/>
        </w:rPr>
        <w:t xml:space="preserve"> </w:t>
      </w:r>
      <w:r>
        <w:t>Reception class teacher carries out telephone consultations</w:t>
      </w:r>
      <w:r>
        <w:rPr>
          <w:spacing w:val="-1"/>
        </w:rPr>
        <w:t xml:space="preserve"> </w:t>
      </w:r>
      <w:r>
        <w:t>to speak to each family individually</w:t>
      </w:r>
      <w:r>
        <w:rPr>
          <w:spacing w:val="-8"/>
        </w:rPr>
        <w:t xml:space="preserve"> </w:t>
      </w:r>
      <w:r>
        <w:t>and</w:t>
      </w:r>
      <w:r>
        <w:rPr>
          <w:spacing w:val="-10"/>
        </w:rPr>
        <w:t xml:space="preserve"> </w:t>
      </w:r>
      <w:r>
        <w:t>stay</w:t>
      </w:r>
      <w:r>
        <w:rPr>
          <w:spacing w:val="-8"/>
        </w:rPr>
        <w:t xml:space="preserve"> </w:t>
      </w:r>
      <w:r>
        <w:t>and</w:t>
      </w:r>
      <w:r>
        <w:rPr>
          <w:spacing w:val="-10"/>
        </w:rPr>
        <w:t xml:space="preserve"> </w:t>
      </w:r>
      <w:r>
        <w:t>play</w:t>
      </w:r>
      <w:r>
        <w:rPr>
          <w:spacing w:val="-9"/>
        </w:rPr>
        <w:t xml:space="preserve"> </w:t>
      </w:r>
      <w:r>
        <w:t>sessions</w:t>
      </w:r>
      <w:r>
        <w:rPr>
          <w:spacing w:val="-9"/>
        </w:rPr>
        <w:t xml:space="preserve"> </w:t>
      </w:r>
      <w:r>
        <w:t>for</w:t>
      </w:r>
      <w:r>
        <w:rPr>
          <w:spacing w:val="-9"/>
        </w:rPr>
        <w:t xml:space="preserve"> </w:t>
      </w:r>
      <w:r>
        <w:t>the</w:t>
      </w:r>
      <w:r>
        <w:rPr>
          <w:spacing w:val="-8"/>
        </w:rPr>
        <w:t xml:space="preserve"> </w:t>
      </w:r>
      <w:r>
        <w:t>cohort</w:t>
      </w:r>
      <w:r>
        <w:rPr>
          <w:spacing w:val="-7"/>
        </w:rPr>
        <w:t xml:space="preserve"> </w:t>
      </w:r>
      <w:r>
        <w:t>are</w:t>
      </w:r>
      <w:r>
        <w:rPr>
          <w:spacing w:val="-9"/>
        </w:rPr>
        <w:t xml:space="preserve"> </w:t>
      </w:r>
      <w:proofErr w:type="spellStart"/>
      <w:r>
        <w:t>organised</w:t>
      </w:r>
      <w:proofErr w:type="spellEnd"/>
      <w:r>
        <w:rPr>
          <w:spacing w:val="-10"/>
        </w:rPr>
        <w:t xml:space="preserve"> </w:t>
      </w:r>
      <w:r>
        <w:t>in</w:t>
      </w:r>
      <w:r>
        <w:rPr>
          <w:spacing w:val="-10"/>
        </w:rPr>
        <w:t xml:space="preserve"> </w:t>
      </w:r>
      <w:r>
        <w:t>the</w:t>
      </w:r>
      <w:r>
        <w:rPr>
          <w:spacing w:val="-9"/>
        </w:rPr>
        <w:t xml:space="preserve"> </w:t>
      </w:r>
      <w:r>
        <w:t>summer</w:t>
      </w:r>
      <w:r>
        <w:rPr>
          <w:spacing w:val="-11"/>
        </w:rPr>
        <w:t xml:space="preserve"> </w:t>
      </w:r>
      <w:r>
        <w:t>term</w:t>
      </w:r>
      <w:r>
        <w:rPr>
          <w:spacing w:val="-8"/>
        </w:rPr>
        <w:t xml:space="preserve"> </w:t>
      </w:r>
      <w:r>
        <w:t>for the teacher to meet the children entering our school. Parents then have the opportunity to meet with the Reception teacher in September, prior to their child starting school.</w:t>
      </w:r>
    </w:p>
    <w:p w14:paraId="6395FFAE" w14:textId="77777777" w:rsidR="004706E5" w:rsidRDefault="00000000">
      <w:pPr>
        <w:pStyle w:val="ListParagraph"/>
        <w:numPr>
          <w:ilvl w:val="1"/>
          <w:numId w:val="2"/>
        </w:numPr>
        <w:tabs>
          <w:tab w:val="left" w:pos="1155"/>
        </w:tabs>
        <w:spacing w:before="3" w:line="237" w:lineRule="auto"/>
        <w:ind w:left="998" w:right="175" w:firstLine="0"/>
        <w:jc w:val="both"/>
      </w:pPr>
      <w:r>
        <w:t>The</w:t>
      </w:r>
      <w:r>
        <w:rPr>
          <w:spacing w:val="-4"/>
        </w:rPr>
        <w:t xml:space="preserve"> </w:t>
      </w:r>
      <w:r>
        <w:t>SENCO</w:t>
      </w:r>
      <w:r>
        <w:rPr>
          <w:spacing w:val="-4"/>
        </w:rPr>
        <w:t xml:space="preserve"> </w:t>
      </w:r>
      <w:r>
        <w:t>and</w:t>
      </w:r>
      <w:r>
        <w:rPr>
          <w:spacing w:val="-5"/>
        </w:rPr>
        <w:t xml:space="preserve"> </w:t>
      </w:r>
      <w:r>
        <w:t>Reception</w:t>
      </w:r>
      <w:r>
        <w:rPr>
          <w:spacing w:val="-5"/>
        </w:rPr>
        <w:t xml:space="preserve"> </w:t>
      </w:r>
      <w:r>
        <w:t>class</w:t>
      </w:r>
      <w:r>
        <w:rPr>
          <w:spacing w:val="-5"/>
        </w:rPr>
        <w:t xml:space="preserve"> </w:t>
      </w:r>
      <w:r>
        <w:t>teacher</w:t>
      </w:r>
      <w:r>
        <w:rPr>
          <w:spacing w:val="-7"/>
        </w:rPr>
        <w:t xml:space="preserve"> </w:t>
      </w:r>
      <w:r>
        <w:t>will</w:t>
      </w:r>
      <w:r>
        <w:rPr>
          <w:spacing w:val="-5"/>
        </w:rPr>
        <w:t xml:space="preserve"> </w:t>
      </w:r>
      <w:r>
        <w:t>visit</w:t>
      </w:r>
      <w:r>
        <w:rPr>
          <w:spacing w:val="-4"/>
        </w:rPr>
        <w:t xml:space="preserve"> </w:t>
      </w:r>
      <w:r>
        <w:t>the</w:t>
      </w:r>
      <w:r>
        <w:rPr>
          <w:spacing w:val="-6"/>
        </w:rPr>
        <w:t xml:space="preserve"> </w:t>
      </w:r>
      <w:r>
        <w:t>child</w:t>
      </w:r>
      <w:r>
        <w:rPr>
          <w:spacing w:val="-6"/>
        </w:rPr>
        <w:t xml:space="preserve"> </w:t>
      </w:r>
      <w:r>
        <w:t>in</w:t>
      </w:r>
      <w:r>
        <w:rPr>
          <w:spacing w:val="-6"/>
        </w:rPr>
        <w:t xml:space="preserve"> </w:t>
      </w:r>
      <w:r>
        <w:t>their</w:t>
      </w:r>
      <w:r>
        <w:rPr>
          <w:spacing w:val="-5"/>
        </w:rPr>
        <w:t xml:space="preserve"> </w:t>
      </w:r>
      <w:r>
        <w:t>nursery</w:t>
      </w:r>
      <w:r>
        <w:rPr>
          <w:spacing w:val="-4"/>
        </w:rPr>
        <w:t xml:space="preserve"> </w:t>
      </w:r>
      <w:r>
        <w:t>setting</w:t>
      </w:r>
      <w:r>
        <w:rPr>
          <w:spacing w:val="-5"/>
        </w:rPr>
        <w:t xml:space="preserve"> </w:t>
      </w:r>
      <w:r>
        <w:t>if</w:t>
      </w:r>
      <w:r>
        <w:rPr>
          <w:spacing w:val="-5"/>
        </w:rPr>
        <w:t xml:space="preserve"> </w:t>
      </w:r>
      <w:r>
        <w:t>SEND has already been identified by the nursery.</w:t>
      </w:r>
    </w:p>
    <w:p w14:paraId="0C7E9F0A" w14:textId="77777777" w:rsidR="004706E5" w:rsidRDefault="00000000">
      <w:pPr>
        <w:pStyle w:val="ListParagraph"/>
        <w:numPr>
          <w:ilvl w:val="1"/>
          <w:numId w:val="2"/>
        </w:numPr>
        <w:tabs>
          <w:tab w:val="left" w:pos="1155"/>
        </w:tabs>
        <w:spacing w:before="2"/>
        <w:ind w:left="998" w:right="174" w:firstLine="0"/>
        <w:jc w:val="both"/>
      </w:pPr>
      <w:r>
        <w:t>Information</w:t>
      </w:r>
      <w:r>
        <w:rPr>
          <w:spacing w:val="-6"/>
        </w:rPr>
        <w:t xml:space="preserve"> </w:t>
      </w:r>
      <w:r>
        <w:t>is</w:t>
      </w:r>
      <w:r>
        <w:rPr>
          <w:spacing w:val="-7"/>
        </w:rPr>
        <w:t xml:space="preserve"> </w:t>
      </w:r>
      <w:r>
        <w:t>gathered</w:t>
      </w:r>
      <w:r>
        <w:rPr>
          <w:spacing w:val="-6"/>
        </w:rPr>
        <w:t xml:space="preserve"> </w:t>
      </w:r>
      <w:r>
        <w:t>from</w:t>
      </w:r>
      <w:r>
        <w:rPr>
          <w:spacing w:val="-6"/>
        </w:rPr>
        <w:t xml:space="preserve"> </w:t>
      </w:r>
      <w:r>
        <w:t>their</w:t>
      </w:r>
      <w:r>
        <w:rPr>
          <w:spacing w:val="-7"/>
        </w:rPr>
        <w:t xml:space="preserve"> </w:t>
      </w:r>
      <w:r>
        <w:t>nursery</w:t>
      </w:r>
      <w:r>
        <w:rPr>
          <w:spacing w:val="-5"/>
        </w:rPr>
        <w:t xml:space="preserve"> </w:t>
      </w:r>
      <w:r>
        <w:t>setting</w:t>
      </w:r>
      <w:r>
        <w:rPr>
          <w:spacing w:val="-7"/>
        </w:rPr>
        <w:t xml:space="preserve"> </w:t>
      </w:r>
      <w:r>
        <w:t>to</w:t>
      </w:r>
      <w:r>
        <w:rPr>
          <w:spacing w:val="-7"/>
        </w:rPr>
        <w:t xml:space="preserve"> </w:t>
      </w:r>
      <w:r>
        <w:t>ensure</w:t>
      </w:r>
      <w:r>
        <w:rPr>
          <w:spacing w:val="-5"/>
        </w:rPr>
        <w:t xml:space="preserve"> </w:t>
      </w:r>
      <w:r>
        <w:t>the</w:t>
      </w:r>
      <w:r>
        <w:rPr>
          <w:spacing w:val="-5"/>
        </w:rPr>
        <w:t xml:space="preserve"> </w:t>
      </w:r>
      <w:r>
        <w:t>correct</w:t>
      </w:r>
      <w:r>
        <w:rPr>
          <w:spacing w:val="-5"/>
        </w:rPr>
        <w:t xml:space="preserve"> </w:t>
      </w:r>
      <w:r>
        <w:t>provision</w:t>
      </w:r>
      <w:r>
        <w:rPr>
          <w:spacing w:val="-6"/>
        </w:rPr>
        <w:t xml:space="preserve"> </w:t>
      </w:r>
      <w:r>
        <w:t>can</w:t>
      </w:r>
      <w:r>
        <w:rPr>
          <w:spacing w:val="-6"/>
        </w:rPr>
        <w:t xml:space="preserve"> </w:t>
      </w:r>
      <w:r>
        <w:t>be planned for and put into place straight away.</w:t>
      </w:r>
    </w:p>
    <w:p w14:paraId="70A7FA87" w14:textId="77777777" w:rsidR="004706E5" w:rsidRDefault="00000000">
      <w:pPr>
        <w:pStyle w:val="ListParagraph"/>
        <w:numPr>
          <w:ilvl w:val="1"/>
          <w:numId w:val="2"/>
        </w:numPr>
        <w:tabs>
          <w:tab w:val="left" w:pos="1146"/>
        </w:tabs>
        <w:ind w:left="998" w:right="173" w:firstLine="0"/>
        <w:jc w:val="both"/>
      </w:pPr>
      <w:r>
        <w:t>Where</w:t>
      </w:r>
      <w:r>
        <w:rPr>
          <w:spacing w:val="-13"/>
        </w:rPr>
        <w:t xml:space="preserve"> </w:t>
      </w:r>
      <w:r>
        <w:t>necessary,</w:t>
      </w:r>
      <w:r>
        <w:rPr>
          <w:spacing w:val="-12"/>
        </w:rPr>
        <w:t xml:space="preserve"> </w:t>
      </w:r>
      <w:r>
        <w:t>we</w:t>
      </w:r>
      <w:r>
        <w:rPr>
          <w:spacing w:val="-13"/>
        </w:rPr>
        <w:t xml:space="preserve"> </w:t>
      </w:r>
      <w:r>
        <w:t>will</w:t>
      </w:r>
      <w:r>
        <w:rPr>
          <w:spacing w:val="-12"/>
        </w:rPr>
        <w:t xml:space="preserve"> </w:t>
      </w:r>
      <w:r>
        <w:t>support</w:t>
      </w:r>
      <w:r>
        <w:rPr>
          <w:spacing w:val="-13"/>
        </w:rPr>
        <w:t xml:space="preserve"> </w:t>
      </w:r>
      <w:r>
        <w:t>pupils</w:t>
      </w:r>
      <w:r>
        <w:rPr>
          <w:spacing w:val="-12"/>
        </w:rPr>
        <w:t xml:space="preserve"> </w:t>
      </w:r>
      <w:r>
        <w:t>moving</w:t>
      </w:r>
      <w:r>
        <w:rPr>
          <w:spacing w:val="-13"/>
        </w:rPr>
        <w:t xml:space="preserve"> </w:t>
      </w:r>
      <w:r>
        <w:t>to</w:t>
      </w:r>
      <w:r>
        <w:rPr>
          <w:spacing w:val="-12"/>
        </w:rPr>
        <w:t xml:space="preserve"> </w:t>
      </w:r>
      <w:r>
        <w:t>new</w:t>
      </w:r>
      <w:r>
        <w:rPr>
          <w:spacing w:val="-12"/>
        </w:rPr>
        <w:t xml:space="preserve"> </w:t>
      </w:r>
      <w:r>
        <w:t>settings</w:t>
      </w:r>
      <w:r>
        <w:rPr>
          <w:spacing w:val="-13"/>
        </w:rPr>
        <w:t xml:space="preserve"> </w:t>
      </w:r>
      <w:r>
        <w:t>and</w:t>
      </w:r>
      <w:r>
        <w:rPr>
          <w:spacing w:val="-12"/>
        </w:rPr>
        <w:t xml:space="preserve"> </w:t>
      </w:r>
      <w:r>
        <w:t>key</w:t>
      </w:r>
      <w:r>
        <w:rPr>
          <w:spacing w:val="-13"/>
        </w:rPr>
        <w:t xml:space="preserve"> </w:t>
      </w:r>
      <w:r>
        <w:t>stages</w:t>
      </w:r>
      <w:r>
        <w:rPr>
          <w:spacing w:val="-12"/>
        </w:rPr>
        <w:t xml:space="preserve"> </w:t>
      </w:r>
      <w:r>
        <w:t>by</w:t>
      </w:r>
      <w:r>
        <w:rPr>
          <w:spacing w:val="-13"/>
        </w:rPr>
        <w:t xml:space="preserve"> </w:t>
      </w:r>
      <w:r>
        <w:t>making opportunities available to them to attend the new setting/ classroom.</w:t>
      </w:r>
    </w:p>
    <w:p w14:paraId="7742FA36" w14:textId="77777777" w:rsidR="004706E5" w:rsidRDefault="00000000">
      <w:pPr>
        <w:pStyle w:val="ListParagraph"/>
        <w:numPr>
          <w:ilvl w:val="1"/>
          <w:numId w:val="2"/>
        </w:numPr>
        <w:tabs>
          <w:tab w:val="left" w:pos="1148"/>
        </w:tabs>
        <w:spacing w:before="1"/>
        <w:ind w:left="998" w:right="171" w:firstLine="0"/>
        <w:jc w:val="both"/>
      </w:pPr>
      <w:r>
        <w:t>Where</w:t>
      </w:r>
      <w:r>
        <w:rPr>
          <w:spacing w:val="-11"/>
        </w:rPr>
        <w:t xml:space="preserve"> </w:t>
      </w:r>
      <w:r>
        <w:t>necessary</w:t>
      </w:r>
      <w:r>
        <w:rPr>
          <w:spacing w:val="-11"/>
        </w:rPr>
        <w:t xml:space="preserve"> </w:t>
      </w:r>
      <w:r>
        <w:t>we</w:t>
      </w:r>
      <w:r>
        <w:rPr>
          <w:spacing w:val="-13"/>
        </w:rPr>
        <w:t xml:space="preserve"> </w:t>
      </w:r>
      <w:r>
        <w:t>may</w:t>
      </w:r>
      <w:r>
        <w:rPr>
          <w:spacing w:val="-12"/>
        </w:rPr>
        <w:t xml:space="preserve"> </w:t>
      </w:r>
      <w:r>
        <w:t>develop</w:t>
      </w:r>
      <w:r>
        <w:rPr>
          <w:spacing w:val="-12"/>
        </w:rPr>
        <w:t xml:space="preserve"> </w:t>
      </w:r>
      <w:r>
        <w:t>a</w:t>
      </w:r>
      <w:r>
        <w:rPr>
          <w:spacing w:val="-12"/>
        </w:rPr>
        <w:t xml:space="preserve"> </w:t>
      </w:r>
      <w:r>
        <w:t>transition</w:t>
      </w:r>
      <w:r>
        <w:rPr>
          <w:spacing w:val="-10"/>
        </w:rPr>
        <w:t xml:space="preserve"> </w:t>
      </w:r>
      <w:r>
        <w:t>plan</w:t>
      </w:r>
      <w:r>
        <w:rPr>
          <w:spacing w:val="-13"/>
        </w:rPr>
        <w:t xml:space="preserve"> </w:t>
      </w:r>
      <w:r>
        <w:t>in</w:t>
      </w:r>
      <w:r>
        <w:rPr>
          <w:spacing w:val="-12"/>
        </w:rPr>
        <w:t xml:space="preserve"> </w:t>
      </w:r>
      <w:r>
        <w:t>partnership</w:t>
      </w:r>
      <w:r>
        <w:rPr>
          <w:spacing w:val="-12"/>
        </w:rPr>
        <w:t xml:space="preserve"> </w:t>
      </w:r>
      <w:r>
        <w:t>with</w:t>
      </w:r>
      <w:r>
        <w:rPr>
          <w:spacing w:val="-9"/>
        </w:rPr>
        <w:t xml:space="preserve"> </w:t>
      </w:r>
      <w:r>
        <w:t>parents,</w:t>
      </w:r>
      <w:r>
        <w:rPr>
          <w:spacing w:val="-11"/>
        </w:rPr>
        <w:t xml:space="preserve"> </w:t>
      </w:r>
      <w:r>
        <w:t>the</w:t>
      </w:r>
      <w:r>
        <w:rPr>
          <w:spacing w:val="-8"/>
        </w:rPr>
        <w:t xml:space="preserve"> </w:t>
      </w:r>
      <w:r>
        <w:t>pupil, the</w:t>
      </w:r>
      <w:r>
        <w:rPr>
          <w:spacing w:val="-9"/>
        </w:rPr>
        <w:t xml:space="preserve"> </w:t>
      </w:r>
      <w:r>
        <w:t>new</w:t>
      </w:r>
      <w:r>
        <w:rPr>
          <w:spacing w:val="-11"/>
        </w:rPr>
        <w:t xml:space="preserve"> </w:t>
      </w:r>
      <w:r>
        <w:t>setting</w:t>
      </w:r>
      <w:r>
        <w:rPr>
          <w:spacing w:val="-10"/>
        </w:rPr>
        <w:t xml:space="preserve"> </w:t>
      </w:r>
      <w:r>
        <w:t>and</w:t>
      </w:r>
      <w:r>
        <w:rPr>
          <w:spacing w:val="-10"/>
        </w:rPr>
        <w:t xml:space="preserve"> </w:t>
      </w:r>
      <w:r>
        <w:t>specialist</w:t>
      </w:r>
      <w:r>
        <w:rPr>
          <w:spacing w:val="-9"/>
        </w:rPr>
        <w:t xml:space="preserve"> </w:t>
      </w:r>
      <w:r>
        <w:t>staff</w:t>
      </w:r>
      <w:r>
        <w:rPr>
          <w:spacing w:val="-9"/>
        </w:rPr>
        <w:t xml:space="preserve"> </w:t>
      </w:r>
      <w:r>
        <w:t>supporting</w:t>
      </w:r>
      <w:r>
        <w:rPr>
          <w:spacing w:val="-10"/>
        </w:rPr>
        <w:t xml:space="preserve"> </w:t>
      </w:r>
      <w:r>
        <w:t>the</w:t>
      </w:r>
      <w:r>
        <w:rPr>
          <w:spacing w:val="-9"/>
        </w:rPr>
        <w:t xml:space="preserve"> </w:t>
      </w:r>
      <w:r>
        <w:t>child</w:t>
      </w:r>
      <w:r>
        <w:rPr>
          <w:spacing w:val="-10"/>
        </w:rPr>
        <w:t xml:space="preserve"> </w:t>
      </w:r>
      <w:r>
        <w:t>to</w:t>
      </w:r>
      <w:r>
        <w:rPr>
          <w:spacing w:val="-7"/>
        </w:rPr>
        <w:t xml:space="preserve"> </w:t>
      </w:r>
      <w:r>
        <w:t>ensure</w:t>
      </w:r>
      <w:r>
        <w:rPr>
          <w:spacing w:val="-8"/>
        </w:rPr>
        <w:t xml:space="preserve"> </w:t>
      </w:r>
      <w:r>
        <w:t>that</w:t>
      </w:r>
      <w:r>
        <w:rPr>
          <w:spacing w:val="-11"/>
        </w:rPr>
        <w:t xml:space="preserve"> </w:t>
      </w:r>
      <w:r>
        <w:t>they</w:t>
      </w:r>
      <w:r>
        <w:rPr>
          <w:spacing w:val="-11"/>
        </w:rPr>
        <w:t xml:space="preserve"> </w:t>
      </w:r>
      <w:r>
        <w:t>enjoy</w:t>
      </w:r>
      <w:r>
        <w:rPr>
          <w:spacing w:val="-11"/>
        </w:rPr>
        <w:t xml:space="preserve"> </w:t>
      </w:r>
      <w:r>
        <w:t>a</w:t>
      </w:r>
      <w:r>
        <w:rPr>
          <w:spacing w:val="-9"/>
        </w:rPr>
        <w:t xml:space="preserve"> </w:t>
      </w:r>
      <w:r>
        <w:t xml:space="preserve">smooth </w:t>
      </w:r>
      <w:r>
        <w:rPr>
          <w:spacing w:val="-2"/>
        </w:rPr>
        <w:t>transition.</w:t>
      </w:r>
    </w:p>
    <w:p w14:paraId="5F85DC7B" w14:textId="77777777" w:rsidR="004706E5" w:rsidRDefault="00000000">
      <w:pPr>
        <w:pStyle w:val="ListParagraph"/>
        <w:numPr>
          <w:ilvl w:val="1"/>
          <w:numId w:val="2"/>
        </w:numPr>
        <w:tabs>
          <w:tab w:val="left" w:pos="1157"/>
        </w:tabs>
        <w:spacing w:before="1"/>
        <w:ind w:left="998" w:right="176" w:firstLine="0"/>
        <w:jc w:val="both"/>
      </w:pPr>
      <w:r>
        <w:t>For</w:t>
      </w:r>
      <w:r>
        <w:rPr>
          <w:spacing w:val="-5"/>
        </w:rPr>
        <w:t xml:space="preserve"> </w:t>
      </w:r>
      <w:r>
        <w:t>children</w:t>
      </w:r>
      <w:r>
        <w:rPr>
          <w:spacing w:val="-2"/>
        </w:rPr>
        <w:t xml:space="preserve"> </w:t>
      </w:r>
      <w:r>
        <w:t>in</w:t>
      </w:r>
      <w:r>
        <w:rPr>
          <w:spacing w:val="-6"/>
        </w:rPr>
        <w:t xml:space="preserve"> </w:t>
      </w:r>
      <w:r>
        <w:t>Year</w:t>
      </w:r>
      <w:r>
        <w:rPr>
          <w:spacing w:val="-5"/>
        </w:rPr>
        <w:t xml:space="preserve"> </w:t>
      </w:r>
      <w:r>
        <w:t>6,</w:t>
      </w:r>
      <w:r>
        <w:rPr>
          <w:spacing w:val="-5"/>
        </w:rPr>
        <w:t xml:space="preserve"> </w:t>
      </w:r>
      <w:r>
        <w:t>a</w:t>
      </w:r>
      <w:r>
        <w:rPr>
          <w:spacing w:val="-2"/>
        </w:rPr>
        <w:t xml:space="preserve"> </w:t>
      </w:r>
      <w:r>
        <w:t>SENCO</w:t>
      </w:r>
      <w:r>
        <w:rPr>
          <w:spacing w:val="-2"/>
        </w:rPr>
        <w:t xml:space="preserve"> </w:t>
      </w:r>
      <w:r>
        <w:t>transition</w:t>
      </w:r>
      <w:r>
        <w:rPr>
          <w:spacing w:val="-5"/>
        </w:rPr>
        <w:t xml:space="preserve"> </w:t>
      </w:r>
      <w:r>
        <w:t>meeting</w:t>
      </w:r>
      <w:r>
        <w:rPr>
          <w:spacing w:val="-5"/>
        </w:rPr>
        <w:t xml:space="preserve"> </w:t>
      </w:r>
      <w:r>
        <w:t>takes</w:t>
      </w:r>
      <w:r>
        <w:rPr>
          <w:spacing w:val="-2"/>
        </w:rPr>
        <w:t xml:space="preserve"> </w:t>
      </w:r>
      <w:r>
        <w:t>place</w:t>
      </w:r>
      <w:r>
        <w:rPr>
          <w:spacing w:val="-4"/>
        </w:rPr>
        <w:t xml:space="preserve"> </w:t>
      </w:r>
      <w:r>
        <w:t>each</w:t>
      </w:r>
      <w:r>
        <w:rPr>
          <w:spacing w:val="-2"/>
        </w:rPr>
        <w:t xml:space="preserve"> </w:t>
      </w:r>
      <w:r>
        <w:t>summer</w:t>
      </w:r>
      <w:r>
        <w:rPr>
          <w:spacing w:val="-4"/>
        </w:rPr>
        <w:t xml:space="preserve"> </w:t>
      </w:r>
      <w:r>
        <w:t>term</w:t>
      </w:r>
      <w:r>
        <w:rPr>
          <w:spacing w:val="-3"/>
        </w:rPr>
        <w:t xml:space="preserve"> </w:t>
      </w:r>
      <w:r>
        <w:t>where information is passed to the receiving secondary school.</w:t>
      </w:r>
    </w:p>
    <w:p w14:paraId="2D68460F" w14:textId="77777777" w:rsidR="004706E5" w:rsidRDefault="00000000">
      <w:pPr>
        <w:pStyle w:val="ListParagraph"/>
        <w:numPr>
          <w:ilvl w:val="1"/>
          <w:numId w:val="2"/>
        </w:numPr>
        <w:tabs>
          <w:tab w:val="left" w:pos="1165"/>
        </w:tabs>
        <w:ind w:left="998" w:right="179" w:firstLine="0"/>
        <w:jc w:val="both"/>
      </w:pPr>
      <w:r>
        <w:t>In-house transition meetings are held in the summer term for information to be passed onto the new class teacher.</w:t>
      </w:r>
    </w:p>
    <w:p w14:paraId="14546C18" w14:textId="77777777" w:rsidR="004706E5" w:rsidRDefault="00000000">
      <w:pPr>
        <w:pStyle w:val="BodyText"/>
        <w:spacing w:before="267"/>
        <w:ind w:left="278" w:right="171"/>
        <w:jc w:val="both"/>
      </w:pPr>
      <w:r>
        <w:t xml:space="preserve">In our school we </w:t>
      </w:r>
      <w:proofErr w:type="spellStart"/>
      <w:r>
        <w:t>recognise</w:t>
      </w:r>
      <w:proofErr w:type="spellEnd"/>
      <w:r>
        <w:t xml:space="preserve"> that transition planning can take place both before and after the transition. Therefore, we plan a lot before the change, but we also consider planning transition afterwards.</w:t>
      </w:r>
      <w:r>
        <w:rPr>
          <w:spacing w:val="-2"/>
        </w:rPr>
        <w:t xml:space="preserve"> </w:t>
      </w:r>
      <w:r>
        <w:t>For</w:t>
      </w:r>
      <w:r>
        <w:rPr>
          <w:spacing w:val="-2"/>
        </w:rPr>
        <w:t xml:space="preserve"> </w:t>
      </w:r>
      <w:r>
        <w:t>example,</w:t>
      </w:r>
      <w:r>
        <w:rPr>
          <w:spacing w:val="-2"/>
        </w:rPr>
        <w:t xml:space="preserve"> </w:t>
      </w:r>
      <w:r>
        <w:t>children</w:t>
      </w:r>
      <w:r>
        <w:rPr>
          <w:spacing w:val="-2"/>
        </w:rPr>
        <w:t xml:space="preserve"> </w:t>
      </w:r>
      <w:r>
        <w:t>may</w:t>
      </w:r>
      <w:r>
        <w:rPr>
          <w:spacing w:val="-1"/>
        </w:rPr>
        <w:t xml:space="preserve"> </w:t>
      </w:r>
      <w:r>
        <w:t>be</w:t>
      </w:r>
      <w:r>
        <w:rPr>
          <w:spacing w:val="-2"/>
        </w:rPr>
        <w:t xml:space="preserve"> </w:t>
      </w:r>
      <w:r>
        <w:t>sent</w:t>
      </w:r>
      <w:r>
        <w:rPr>
          <w:spacing w:val="-2"/>
        </w:rPr>
        <w:t xml:space="preserve"> </w:t>
      </w:r>
      <w:r>
        <w:t>to</w:t>
      </w:r>
      <w:r>
        <w:rPr>
          <w:spacing w:val="-1"/>
        </w:rPr>
        <w:t xml:space="preserve"> </w:t>
      </w:r>
      <w:r>
        <w:t>their</w:t>
      </w:r>
      <w:r>
        <w:rPr>
          <w:spacing w:val="-2"/>
        </w:rPr>
        <w:t xml:space="preserve"> </w:t>
      </w:r>
      <w:r>
        <w:t>previous</w:t>
      </w:r>
      <w:r>
        <w:rPr>
          <w:spacing w:val="-4"/>
        </w:rPr>
        <w:t xml:space="preserve"> </w:t>
      </w:r>
      <w:r>
        <w:t>teacher</w:t>
      </w:r>
      <w:r>
        <w:rPr>
          <w:spacing w:val="-2"/>
        </w:rPr>
        <w:t xml:space="preserve"> </w:t>
      </w:r>
      <w:r>
        <w:t>with</w:t>
      </w:r>
      <w:r>
        <w:rPr>
          <w:spacing w:val="-4"/>
        </w:rPr>
        <w:t xml:space="preserve"> </w:t>
      </w:r>
      <w:r>
        <w:t>work</w:t>
      </w:r>
      <w:r>
        <w:rPr>
          <w:spacing w:val="-2"/>
        </w:rPr>
        <w:t xml:space="preserve"> </w:t>
      </w:r>
      <w:r>
        <w:t>they</w:t>
      </w:r>
      <w:r>
        <w:rPr>
          <w:spacing w:val="-2"/>
        </w:rPr>
        <w:t xml:space="preserve"> </w:t>
      </w:r>
      <w:r>
        <w:t>are</w:t>
      </w:r>
      <w:r>
        <w:rPr>
          <w:spacing w:val="-2"/>
        </w:rPr>
        <w:t xml:space="preserve"> </w:t>
      </w:r>
      <w:r>
        <w:t>proud of in order to keep that contact with that trusted adult.</w:t>
      </w:r>
    </w:p>
    <w:p w14:paraId="05C38281" w14:textId="77777777" w:rsidR="004706E5" w:rsidRDefault="00000000">
      <w:pPr>
        <w:pStyle w:val="Heading1"/>
        <w:numPr>
          <w:ilvl w:val="0"/>
          <w:numId w:val="2"/>
        </w:numPr>
        <w:tabs>
          <w:tab w:val="left" w:pos="769"/>
          <w:tab w:val="left" w:pos="2528"/>
          <w:tab w:val="left" w:pos="3065"/>
          <w:tab w:val="left" w:pos="4094"/>
          <w:tab w:val="left" w:pos="4729"/>
          <w:tab w:val="left" w:pos="5598"/>
          <w:tab w:val="left" w:pos="7241"/>
          <w:tab w:val="left" w:pos="8108"/>
          <w:tab w:val="left" w:pos="8988"/>
        </w:tabs>
        <w:spacing w:before="331" w:line="259" w:lineRule="auto"/>
        <w:ind w:left="165" w:right="25" w:firstLine="0"/>
      </w:pPr>
      <w:r>
        <w:rPr>
          <w:color w:val="2E5395"/>
          <w:spacing w:val="-2"/>
        </w:rPr>
        <w:t>Information</w:t>
      </w:r>
      <w:r>
        <w:rPr>
          <w:color w:val="2E5395"/>
        </w:rPr>
        <w:tab/>
      </w:r>
      <w:r>
        <w:rPr>
          <w:color w:val="2E5395"/>
          <w:spacing w:val="-6"/>
        </w:rPr>
        <w:t>on</w:t>
      </w:r>
      <w:r>
        <w:rPr>
          <w:color w:val="2E5395"/>
        </w:rPr>
        <w:tab/>
      </w:r>
      <w:r>
        <w:rPr>
          <w:color w:val="2E5395"/>
          <w:spacing w:val="-4"/>
        </w:rPr>
        <w:t>where</w:t>
      </w:r>
      <w:r>
        <w:rPr>
          <w:color w:val="2E5395"/>
        </w:rPr>
        <w:tab/>
      </w:r>
      <w:r>
        <w:rPr>
          <w:color w:val="2E5395"/>
          <w:spacing w:val="-4"/>
        </w:rPr>
        <w:t>the</w:t>
      </w:r>
      <w:r>
        <w:rPr>
          <w:color w:val="2E5395"/>
        </w:rPr>
        <w:tab/>
      </w:r>
      <w:r>
        <w:rPr>
          <w:color w:val="2E5395"/>
          <w:spacing w:val="-2"/>
        </w:rPr>
        <w:t>Local</w:t>
      </w:r>
      <w:r>
        <w:rPr>
          <w:color w:val="2E5395"/>
        </w:rPr>
        <w:tab/>
      </w:r>
      <w:r>
        <w:rPr>
          <w:color w:val="2E5395"/>
          <w:spacing w:val="-2"/>
        </w:rPr>
        <w:t>Authority’s</w:t>
      </w:r>
      <w:r>
        <w:rPr>
          <w:color w:val="2E5395"/>
        </w:rPr>
        <w:tab/>
      </w:r>
      <w:r>
        <w:rPr>
          <w:color w:val="2E5395"/>
          <w:spacing w:val="-2"/>
        </w:rPr>
        <w:t>Local</w:t>
      </w:r>
      <w:r>
        <w:rPr>
          <w:color w:val="2E5395"/>
        </w:rPr>
        <w:tab/>
      </w:r>
      <w:r>
        <w:rPr>
          <w:color w:val="2E5395"/>
          <w:spacing w:val="-2"/>
        </w:rPr>
        <w:t>Offer</w:t>
      </w:r>
      <w:r>
        <w:rPr>
          <w:color w:val="2E5395"/>
        </w:rPr>
        <w:tab/>
      </w:r>
      <w:r>
        <w:rPr>
          <w:color w:val="2E5395"/>
          <w:spacing w:val="-6"/>
        </w:rPr>
        <w:t xml:space="preserve">is </w:t>
      </w:r>
      <w:r>
        <w:rPr>
          <w:color w:val="2E5395"/>
          <w:spacing w:val="-2"/>
        </w:rPr>
        <w:t>published:</w:t>
      </w:r>
    </w:p>
    <w:p w14:paraId="387241AA" w14:textId="77777777" w:rsidR="004706E5" w:rsidRDefault="00000000">
      <w:pPr>
        <w:pStyle w:val="BodyText"/>
        <w:spacing w:line="256" w:lineRule="auto"/>
        <w:ind w:left="165"/>
      </w:pPr>
      <w:r>
        <w:t>A</w:t>
      </w:r>
      <w:r>
        <w:rPr>
          <w:spacing w:val="40"/>
        </w:rPr>
        <w:t xml:space="preserve"> </w:t>
      </w:r>
      <w:r>
        <w:t>fully</w:t>
      </w:r>
      <w:r>
        <w:rPr>
          <w:spacing w:val="40"/>
        </w:rPr>
        <w:t xml:space="preserve"> </w:t>
      </w:r>
      <w:r>
        <w:t>comprehensive</w:t>
      </w:r>
      <w:r>
        <w:rPr>
          <w:spacing w:val="40"/>
        </w:rPr>
        <w:t xml:space="preserve"> </w:t>
      </w:r>
      <w:r>
        <w:t>list</w:t>
      </w:r>
      <w:r>
        <w:rPr>
          <w:spacing w:val="40"/>
        </w:rPr>
        <w:t xml:space="preserve"> </w:t>
      </w:r>
      <w:r>
        <w:t>of</w:t>
      </w:r>
      <w:r>
        <w:rPr>
          <w:spacing w:val="40"/>
        </w:rPr>
        <w:t xml:space="preserve"> </w:t>
      </w:r>
      <w:r>
        <w:t>support</w:t>
      </w:r>
      <w:r>
        <w:rPr>
          <w:spacing w:val="40"/>
        </w:rPr>
        <w:t xml:space="preserve"> </w:t>
      </w:r>
      <w:r>
        <w:t>services</w:t>
      </w:r>
      <w:r>
        <w:rPr>
          <w:spacing w:val="40"/>
        </w:rPr>
        <w:t xml:space="preserve"> </w:t>
      </w:r>
      <w:r>
        <w:t>can</w:t>
      </w:r>
      <w:r>
        <w:rPr>
          <w:spacing w:val="40"/>
        </w:rPr>
        <w:t xml:space="preserve"> </w:t>
      </w:r>
      <w:r>
        <w:t>be</w:t>
      </w:r>
      <w:r>
        <w:rPr>
          <w:spacing w:val="40"/>
        </w:rPr>
        <w:t xml:space="preserve"> </w:t>
      </w:r>
      <w:r>
        <w:t>found</w:t>
      </w:r>
      <w:r>
        <w:rPr>
          <w:spacing w:val="40"/>
        </w:rPr>
        <w:t xml:space="preserve"> </w:t>
      </w:r>
      <w:r>
        <w:t>on</w:t>
      </w:r>
      <w:r>
        <w:rPr>
          <w:spacing w:val="40"/>
        </w:rPr>
        <w:t xml:space="preserve"> </w:t>
      </w:r>
      <w:r>
        <w:t>the</w:t>
      </w:r>
      <w:r>
        <w:rPr>
          <w:spacing w:val="40"/>
        </w:rPr>
        <w:t xml:space="preserve"> </w:t>
      </w:r>
      <w:r>
        <w:t>St</w:t>
      </w:r>
      <w:r>
        <w:rPr>
          <w:spacing w:val="40"/>
        </w:rPr>
        <w:t xml:space="preserve"> </w:t>
      </w:r>
      <w:r>
        <w:t>Helens</w:t>
      </w:r>
      <w:r>
        <w:rPr>
          <w:spacing w:val="40"/>
        </w:rPr>
        <w:t xml:space="preserve"> </w:t>
      </w:r>
      <w:r>
        <w:t>Council</w:t>
      </w:r>
      <w:r>
        <w:rPr>
          <w:spacing w:val="40"/>
        </w:rPr>
        <w:t xml:space="preserve"> </w:t>
      </w:r>
      <w:r>
        <w:t xml:space="preserve">website: </w:t>
      </w:r>
      <w:hyperlink r:id="rId15">
        <w:r w:rsidR="004706E5">
          <w:rPr>
            <w:color w:val="0000FF"/>
            <w:spacing w:val="-2"/>
            <w:u w:val="single" w:color="0000FF"/>
          </w:rPr>
          <w:t>https://new.sthelens.gov.uk/SEND</w:t>
        </w:r>
      </w:hyperlink>
    </w:p>
    <w:sectPr w:rsidR="004706E5" w:rsidSect="006C4D27">
      <w:pgSz w:w="11910" w:h="16840"/>
      <w:pgMar w:top="960" w:right="1417" w:bottom="280" w:left="1275" w:header="511" w:footer="0" w:gutter="0"/>
      <w:pgBorders w:offsetFrom="page">
        <w:top w:val="double" w:sz="4" w:space="24" w:color="EE0000"/>
        <w:left w:val="double" w:sz="4" w:space="24" w:color="EE0000"/>
        <w:bottom w:val="double" w:sz="4" w:space="24" w:color="EE0000"/>
        <w:right w:val="double" w:sz="4" w:space="24" w:color="EE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6F75E" w14:textId="77777777" w:rsidR="003613C6" w:rsidRDefault="003613C6">
      <w:r>
        <w:separator/>
      </w:r>
    </w:p>
  </w:endnote>
  <w:endnote w:type="continuationSeparator" w:id="0">
    <w:p w14:paraId="28E3CB7B" w14:textId="77777777" w:rsidR="003613C6" w:rsidRDefault="00361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39A18" w14:textId="77777777" w:rsidR="003613C6" w:rsidRDefault="003613C6">
      <w:r>
        <w:separator/>
      </w:r>
    </w:p>
  </w:footnote>
  <w:footnote w:type="continuationSeparator" w:id="0">
    <w:p w14:paraId="14358B59" w14:textId="77777777" w:rsidR="003613C6" w:rsidRDefault="00361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B97B" w14:textId="511BDC08" w:rsidR="004706E5" w:rsidRDefault="006C4D27">
    <w:pPr>
      <w:pStyle w:val="BodyText"/>
      <w:spacing w:line="200" w:lineRule="exact"/>
      <w:rPr>
        <w:sz w:val="20"/>
      </w:rPr>
    </w:pPr>
    <w:r w:rsidRPr="006C4D27">
      <w:rPr>
        <w:b/>
        <w:noProof/>
        <w:sz w:val="20"/>
      </w:rPr>
      <w:drawing>
        <wp:anchor distT="0" distB="0" distL="114300" distR="114300" simplePos="0" relativeHeight="251666432" behindDoc="0" locked="0" layoutInCell="1" allowOverlap="1" wp14:anchorId="34D4F599" wp14:editId="1F0E876A">
          <wp:simplePos x="0" y="0"/>
          <wp:positionH relativeFrom="column">
            <wp:posOffset>5918291</wp:posOffset>
          </wp:positionH>
          <wp:positionV relativeFrom="paragraph">
            <wp:posOffset>56515</wp:posOffset>
          </wp:positionV>
          <wp:extent cx="424543" cy="424543"/>
          <wp:effectExtent l="0" t="0" r="0" b="0"/>
          <wp:wrapNone/>
          <wp:docPr id="514520913" name="Picture 4">
            <a:extLst xmlns:a="http://schemas.openxmlformats.org/drawingml/2006/main">
              <a:ext uri="{FF2B5EF4-FFF2-40B4-BE49-F238E27FC236}">
                <a16:creationId xmlns:a16="http://schemas.microsoft.com/office/drawing/2014/main" id="{53C32FF4-43E9-4B07-8203-8080E6B5EB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53C32FF4-43E9-4B07-8203-8080E6B5EB6F}"/>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543" cy="424543"/>
                  </a:xfrm>
                  <a:prstGeom prst="rect">
                    <a:avLst/>
                  </a:prstGeom>
                  <a:noFill/>
                </pic:spPr>
              </pic:pic>
            </a:graphicData>
          </a:graphic>
          <wp14:sizeRelH relativeFrom="page">
            <wp14:pctWidth>0</wp14:pctWidth>
          </wp14:sizeRelH>
          <wp14:sizeRelV relativeFrom="page">
            <wp14:pctHeight>0</wp14:pctHeight>
          </wp14:sizeRelV>
        </wp:anchor>
      </w:drawing>
    </w:r>
    <w:r w:rsidRPr="006C4D27">
      <w:rPr>
        <w:b/>
        <w:noProof/>
        <w:sz w:val="20"/>
      </w:rPr>
      <w:drawing>
        <wp:anchor distT="0" distB="0" distL="114300" distR="114300" simplePos="0" relativeHeight="251665408" behindDoc="0" locked="0" layoutInCell="1" allowOverlap="1" wp14:anchorId="075CD2A4" wp14:editId="5C4D3980">
          <wp:simplePos x="0" y="0"/>
          <wp:positionH relativeFrom="column">
            <wp:posOffset>-395968</wp:posOffset>
          </wp:positionH>
          <wp:positionV relativeFrom="paragraph">
            <wp:posOffset>56515</wp:posOffset>
          </wp:positionV>
          <wp:extent cx="424543" cy="424543"/>
          <wp:effectExtent l="0" t="0" r="0" b="0"/>
          <wp:wrapNone/>
          <wp:docPr id="89390694" name="Picture 4">
            <a:extLst xmlns:a="http://schemas.openxmlformats.org/drawingml/2006/main">
              <a:ext uri="{FF2B5EF4-FFF2-40B4-BE49-F238E27FC236}">
                <a16:creationId xmlns:a16="http://schemas.microsoft.com/office/drawing/2014/main" id="{53C32FF4-43E9-4B07-8203-8080E6B5EB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a:extLst>
                      <a:ext uri="{FF2B5EF4-FFF2-40B4-BE49-F238E27FC236}">
                        <a16:creationId xmlns:a16="http://schemas.microsoft.com/office/drawing/2014/main" id="{53C32FF4-43E9-4B07-8203-8080E6B5EB6F}"/>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377" cy="428377"/>
                  </a:xfrm>
                  <a:prstGeom prst="rect">
                    <a:avLst/>
                  </a:prstGeom>
                  <a:noFill/>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58240" behindDoc="1" locked="0" layoutInCell="1" allowOverlap="1" wp14:anchorId="732DF533" wp14:editId="45249C37">
              <wp:simplePos x="0" y="0"/>
              <wp:positionH relativeFrom="page">
                <wp:posOffset>2616835</wp:posOffset>
              </wp:positionH>
              <wp:positionV relativeFrom="page">
                <wp:posOffset>464311</wp:posOffset>
              </wp:positionV>
              <wp:extent cx="227139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1395" cy="165735"/>
                      </a:xfrm>
                      <a:prstGeom prst="rect">
                        <a:avLst/>
                      </a:prstGeom>
                    </wps:spPr>
                    <wps:txbx>
                      <w:txbxContent>
                        <w:p w14:paraId="0BA3C681" w14:textId="77777777" w:rsidR="004706E5" w:rsidRDefault="00000000">
                          <w:pPr>
                            <w:spacing w:line="245" w:lineRule="exact"/>
                            <w:ind w:left="20"/>
                            <w:rPr>
                              <w:b/>
                            </w:rPr>
                          </w:pPr>
                          <w:r>
                            <w:rPr>
                              <w:b/>
                              <w:spacing w:val="-5"/>
                              <w:u w:val="single"/>
                            </w:rPr>
                            <w:t xml:space="preserve"> </w:t>
                          </w:r>
                          <w:r>
                            <w:rPr>
                              <w:b/>
                              <w:u w:val="single"/>
                            </w:rPr>
                            <w:t>SEND</w:t>
                          </w:r>
                          <w:r>
                            <w:rPr>
                              <w:b/>
                              <w:spacing w:val="-5"/>
                              <w:u w:val="single"/>
                            </w:rPr>
                            <w:t xml:space="preserve"> </w:t>
                          </w:r>
                          <w:r>
                            <w:rPr>
                              <w:b/>
                              <w:u w:val="single"/>
                            </w:rPr>
                            <w:t>Information</w:t>
                          </w:r>
                          <w:r>
                            <w:rPr>
                              <w:b/>
                              <w:spacing w:val="-5"/>
                              <w:u w:val="single"/>
                            </w:rPr>
                            <w:t xml:space="preserve"> </w:t>
                          </w:r>
                          <w:r>
                            <w:rPr>
                              <w:b/>
                              <w:u w:val="single"/>
                            </w:rPr>
                            <w:t>Report</w:t>
                          </w:r>
                          <w:r>
                            <w:rPr>
                              <w:b/>
                              <w:spacing w:val="-6"/>
                              <w:u w:val="single"/>
                            </w:rPr>
                            <w:t xml:space="preserve"> </w:t>
                          </w:r>
                          <w:r>
                            <w:rPr>
                              <w:b/>
                              <w:u w:val="single"/>
                            </w:rPr>
                            <w:t>–</w:t>
                          </w:r>
                          <w:r>
                            <w:rPr>
                              <w:b/>
                              <w:spacing w:val="-3"/>
                              <w:u w:val="single"/>
                            </w:rPr>
                            <w:t xml:space="preserve"> </w:t>
                          </w:r>
                          <w:r>
                            <w:rPr>
                              <w:b/>
                              <w:u w:val="single"/>
                            </w:rPr>
                            <w:t>2026-</w:t>
                          </w:r>
                          <w:r>
                            <w:rPr>
                              <w:b/>
                              <w:spacing w:val="-4"/>
                              <w:u w:val="single"/>
                            </w:rPr>
                            <w:t>2027</w:t>
                          </w:r>
                        </w:p>
                      </w:txbxContent>
                    </wps:txbx>
                    <wps:bodyPr wrap="square" lIns="0" tIns="0" rIns="0" bIns="0" rtlCol="0">
                      <a:noAutofit/>
                    </wps:bodyPr>
                  </wps:wsp>
                </a:graphicData>
              </a:graphic>
            </wp:anchor>
          </w:drawing>
        </mc:Choice>
        <mc:Fallback>
          <w:pict>
            <v:shapetype w14:anchorId="732DF533" id="_x0000_t202" coordsize="21600,21600" o:spt="202" path="m,l,21600r21600,l21600,xe">
              <v:stroke joinstyle="miter"/>
              <v:path gradientshapeok="t" o:connecttype="rect"/>
            </v:shapetype>
            <v:shape id="Textbox 2" o:spid="_x0000_s1026" type="#_x0000_t202" style="position:absolute;margin-left:206.05pt;margin-top:36.55pt;width:178.8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yJNlQEAABsDAAAOAAAAZHJzL2Uyb0RvYy54bWysUsGO0zAQvSPxD5bv1G1X3YWo6QpYgZBW&#10;gLTsB7iO3UTEHjPjNunfM3bTFrE3xGU8tsdv3nvj9f3oe3GwSB2EWi5mcylsMNB0YVfL5x+f3ryV&#10;gpIOje4h2FoeLcn7zetX6yFWdgkt9I1FwSCBqiHWsk0pVkqRaa3XNINoA186QK8Tb3GnGtQDo/te&#10;LefzWzUANhHBWCI+fThdyk3Bd86a9M05skn0tWRuqUQscZuj2qx1tUMd285MNPQ/sPC6C9z0AvWg&#10;kxZ77F5A+c4gELg0M+AVONcZWzSwmsX8LzVPrY62aGFzKF5sov8Ha74enuJ3FGn8ACMPsIig+Ajm&#10;J7E3aohUTTXZU6qIq7PQ0aHPK0sQ/JC9PV78tGMShg+Xy7vFzbuVFIbvFreru5tVNlxdX0ek9NmC&#10;FzmpJfK8CgN9eKR0Kj2XTGRO/TOTNG5HLsnpFpojixh4jrWkX3uNVor+S2Cj8tDPCZ6T7TnB1H+E&#10;8jWylgDv9wlcVzpfcafOPIHCffotecR/7kvV9U9vfgMAAP//AwBQSwMEFAAGAAgAAAAhAMMKQorf&#10;AAAACQEAAA8AAABkcnMvZG93bnJldi54bWxMj8FOg0AQhu8mvsNmTLzZBTRUkKVpjJ5MjBQPHheY&#10;wqbsLLLbFt/e8VRPk8l8+ef7i81iR3HC2RtHCuJVBAKpdZ2hXsFn/Xr3CMIHTZ0eHaGCH/SwKa+v&#10;Cp137kwVnnahFxxCPtcKhhCmXErfDmi1X7kJiW97N1sdeJ172c36zOF2lEkUpdJqQ/xh0BM+D9ge&#10;dkerYPtF1Yv5fm8+qn1l6jqL6C09KHV7s2yfQARcwgWGP31Wh5KdGnekzotRwUOcxIwqWN/zZGCd&#10;ZtylUZBlCciykP8blL8AAAD//wMAUEsBAi0AFAAGAAgAAAAhALaDOJL+AAAA4QEAABMAAAAAAAAA&#10;AAAAAAAAAAAAAFtDb250ZW50X1R5cGVzXS54bWxQSwECLQAUAAYACAAAACEAOP0h/9YAAACUAQAA&#10;CwAAAAAAAAAAAAAAAAAvAQAAX3JlbHMvLnJlbHNQSwECLQAUAAYACAAAACEAE9siTZUBAAAbAwAA&#10;DgAAAAAAAAAAAAAAAAAuAgAAZHJzL2Uyb0RvYy54bWxQSwECLQAUAAYACAAAACEAwwpCit8AAAAJ&#10;AQAADwAAAAAAAAAAAAAAAADvAwAAZHJzL2Rvd25yZXYueG1sUEsFBgAAAAAEAAQA8wAAAPsEAAAA&#10;AA==&#10;" filled="f" stroked="f">
              <v:textbox inset="0,0,0,0">
                <w:txbxContent>
                  <w:p w14:paraId="0BA3C681" w14:textId="77777777" w:rsidR="004706E5" w:rsidRDefault="00000000">
                    <w:pPr>
                      <w:spacing w:line="245" w:lineRule="exact"/>
                      <w:ind w:left="20"/>
                      <w:rPr>
                        <w:b/>
                      </w:rPr>
                    </w:pPr>
                    <w:r>
                      <w:rPr>
                        <w:b/>
                        <w:spacing w:val="-5"/>
                        <w:u w:val="single"/>
                      </w:rPr>
                      <w:t xml:space="preserve"> </w:t>
                    </w:r>
                    <w:r>
                      <w:rPr>
                        <w:b/>
                        <w:u w:val="single"/>
                      </w:rPr>
                      <w:t>SEND</w:t>
                    </w:r>
                    <w:r>
                      <w:rPr>
                        <w:b/>
                        <w:spacing w:val="-5"/>
                        <w:u w:val="single"/>
                      </w:rPr>
                      <w:t xml:space="preserve"> </w:t>
                    </w:r>
                    <w:r>
                      <w:rPr>
                        <w:b/>
                        <w:u w:val="single"/>
                      </w:rPr>
                      <w:t>Information</w:t>
                    </w:r>
                    <w:r>
                      <w:rPr>
                        <w:b/>
                        <w:spacing w:val="-5"/>
                        <w:u w:val="single"/>
                      </w:rPr>
                      <w:t xml:space="preserve"> </w:t>
                    </w:r>
                    <w:r>
                      <w:rPr>
                        <w:b/>
                        <w:u w:val="single"/>
                      </w:rPr>
                      <w:t>Report</w:t>
                    </w:r>
                    <w:r>
                      <w:rPr>
                        <w:b/>
                        <w:spacing w:val="-6"/>
                        <w:u w:val="single"/>
                      </w:rPr>
                      <w:t xml:space="preserve"> </w:t>
                    </w:r>
                    <w:r>
                      <w:rPr>
                        <w:b/>
                        <w:u w:val="single"/>
                      </w:rPr>
                      <w:t>–</w:t>
                    </w:r>
                    <w:r>
                      <w:rPr>
                        <w:b/>
                        <w:spacing w:val="-3"/>
                        <w:u w:val="single"/>
                      </w:rPr>
                      <w:t xml:space="preserve"> </w:t>
                    </w:r>
                    <w:r>
                      <w:rPr>
                        <w:b/>
                        <w:u w:val="single"/>
                      </w:rPr>
                      <w:t>2026-</w:t>
                    </w:r>
                    <w:r>
                      <w:rPr>
                        <w:b/>
                        <w:spacing w:val="-4"/>
                        <w:u w:val="single"/>
                      </w:rPr>
                      <w:t>2027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0C22"/>
    <w:multiLevelType w:val="hybridMultilevel"/>
    <w:tmpl w:val="4556674E"/>
    <w:lvl w:ilvl="0" w:tplc="78606E00">
      <w:numFmt w:val="bullet"/>
      <w:lvlText w:val=""/>
      <w:lvlJc w:val="left"/>
      <w:pPr>
        <w:ind w:left="885" w:hanging="360"/>
      </w:pPr>
      <w:rPr>
        <w:rFonts w:ascii="Symbol" w:eastAsia="Symbol" w:hAnsi="Symbol" w:cs="Symbol" w:hint="default"/>
        <w:b w:val="0"/>
        <w:bCs w:val="0"/>
        <w:i w:val="0"/>
        <w:iCs w:val="0"/>
        <w:spacing w:val="0"/>
        <w:w w:val="100"/>
        <w:sz w:val="22"/>
        <w:szCs w:val="22"/>
        <w:lang w:val="en-US" w:eastAsia="en-US" w:bidi="ar-SA"/>
      </w:rPr>
    </w:lvl>
    <w:lvl w:ilvl="1" w:tplc="52CCCB34">
      <w:numFmt w:val="bullet"/>
      <w:lvlText w:val=""/>
      <w:lvlJc w:val="left"/>
      <w:pPr>
        <w:ind w:left="998" w:hanging="360"/>
      </w:pPr>
      <w:rPr>
        <w:rFonts w:ascii="Symbol" w:eastAsia="Symbol" w:hAnsi="Symbol" w:cs="Symbol" w:hint="default"/>
        <w:b w:val="0"/>
        <w:bCs w:val="0"/>
        <w:i w:val="0"/>
        <w:iCs w:val="0"/>
        <w:spacing w:val="0"/>
        <w:w w:val="100"/>
        <w:sz w:val="22"/>
        <w:szCs w:val="22"/>
        <w:lang w:val="en-US" w:eastAsia="en-US" w:bidi="ar-SA"/>
      </w:rPr>
    </w:lvl>
    <w:lvl w:ilvl="2" w:tplc="0146378A">
      <w:numFmt w:val="bullet"/>
      <w:lvlText w:val="•"/>
      <w:lvlJc w:val="left"/>
      <w:pPr>
        <w:ind w:left="1912" w:hanging="360"/>
      </w:pPr>
      <w:rPr>
        <w:rFonts w:hint="default"/>
        <w:lang w:val="en-US" w:eastAsia="en-US" w:bidi="ar-SA"/>
      </w:rPr>
    </w:lvl>
    <w:lvl w:ilvl="3" w:tplc="014286A2">
      <w:numFmt w:val="bullet"/>
      <w:lvlText w:val="•"/>
      <w:lvlJc w:val="left"/>
      <w:pPr>
        <w:ind w:left="2825" w:hanging="360"/>
      </w:pPr>
      <w:rPr>
        <w:rFonts w:hint="default"/>
        <w:lang w:val="en-US" w:eastAsia="en-US" w:bidi="ar-SA"/>
      </w:rPr>
    </w:lvl>
    <w:lvl w:ilvl="4" w:tplc="9BF8F640">
      <w:numFmt w:val="bullet"/>
      <w:lvlText w:val="•"/>
      <w:lvlJc w:val="left"/>
      <w:pPr>
        <w:ind w:left="3738" w:hanging="360"/>
      </w:pPr>
      <w:rPr>
        <w:rFonts w:hint="default"/>
        <w:lang w:val="en-US" w:eastAsia="en-US" w:bidi="ar-SA"/>
      </w:rPr>
    </w:lvl>
    <w:lvl w:ilvl="5" w:tplc="9E50E3E8">
      <w:numFmt w:val="bullet"/>
      <w:lvlText w:val="•"/>
      <w:lvlJc w:val="left"/>
      <w:pPr>
        <w:ind w:left="4650" w:hanging="360"/>
      </w:pPr>
      <w:rPr>
        <w:rFonts w:hint="default"/>
        <w:lang w:val="en-US" w:eastAsia="en-US" w:bidi="ar-SA"/>
      </w:rPr>
    </w:lvl>
    <w:lvl w:ilvl="6" w:tplc="B73E440C">
      <w:numFmt w:val="bullet"/>
      <w:lvlText w:val="•"/>
      <w:lvlJc w:val="left"/>
      <w:pPr>
        <w:ind w:left="5563" w:hanging="360"/>
      </w:pPr>
      <w:rPr>
        <w:rFonts w:hint="default"/>
        <w:lang w:val="en-US" w:eastAsia="en-US" w:bidi="ar-SA"/>
      </w:rPr>
    </w:lvl>
    <w:lvl w:ilvl="7" w:tplc="170ECDBA">
      <w:numFmt w:val="bullet"/>
      <w:lvlText w:val="•"/>
      <w:lvlJc w:val="left"/>
      <w:pPr>
        <w:ind w:left="6476" w:hanging="360"/>
      </w:pPr>
      <w:rPr>
        <w:rFonts w:hint="default"/>
        <w:lang w:val="en-US" w:eastAsia="en-US" w:bidi="ar-SA"/>
      </w:rPr>
    </w:lvl>
    <w:lvl w:ilvl="8" w:tplc="ED324E6E">
      <w:numFmt w:val="bullet"/>
      <w:lvlText w:val="•"/>
      <w:lvlJc w:val="left"/>
      <w:pPr>
        <w:ind w:left="7388" w:hanging="360"/>
      </w:pPr>
      <w:rPr>
        <w:rFonts w:hint="default"/>
        <w:lang w:val="en-US" w:eastAsia="en-US" w:bidi="ar-SA"/>
      </w:rPr>
    </w:lvl>
  </w:abstractNum>
  <w:abstractNum w:abstractNumId="1" w15:restartNumberingAfterBreak="0">
    <w:nsid w:val="10BD4888"/>
    <w:multiLevelType w:val="hybridMultilevel"/>
    <w:tmpl w:val="B9BE52CC"/>
    <w:lvl w:ilvl="0" w:tplc="CF7E90A8">
      <w:start w:val="1"/>
      <w:numFmt w:val="decimal"/>
      <w:lvlText w:val="%1."/>
      <w:lvlJc w:val="left"/>
      <w:pPr>
        <w:ind w:left="479" w:hanging="315"/>
      </w:pPr>
      <w:rPr>
        <w:rFonts w:ascii="Calibri" w:eastAsia="Calibri" w:hAnsi="Calibri" w:cs="Calibri" w:hint="default"/>
        <w:b w:val="0"/>
        <w:bCs w:val="0"/>
        <w:i w:val="0"/>
        <w:iCs w:val="0"/>
        <w:color w:val="2E5395"/>
        <w:spacing w:val="-1"/>
        <w:w w:val="99"/>
        <w:sz w:val="32"/>
        <w:szCs w:val="32"/>
        <w:lang w:val="en-US" w:eastAsia="en-US" w:bidi="ar-SA"/>
      </w:rPr>
    </w:lvl>
    <w:lvl w:ilvl="1" w:tplc="E0128CAA">
      <w:numFmt w:val="bullet"/>
      <w:lvlText w:val=""/>
      <w:lvlJc w:val="left"/>
      <w:pPr>
        <w:ind w:left="885" w:hanging="360"/>
      </w:pPr>
      <w:rPr>
        <w:rFonts w:ascii="Symbol" w:eastAsia="Symbol" w:hAnsi="Symbol" w:cs="Symbol" w:hint="default"/>
        <w:b w:val="0"/>
        <w:bCs w:val="0"/>
        <w:i w:val="0"/>
        <w:iCs w:val="0"/>
        <w:spacing w:val="0"/>
        <w:w w:val="100"/>
        <w:sz w:val="22"/>
        <w:szCs w:val="22"/>
        <w:lang w:val="en-US" w:eastAsia="en-US" w:bidi="ar-SA"/>
      </w:rPr>
    </w:lvl>
    <w:lvl w:ilvl="2" w:tplc="E4A883D2">
      <w:numFmt w:val="bullet"/>
      <w:lvlText w:val="•"/>
      <w:lvlJc w:val="left"/>
      <w:pPr>
        <w:ind w:left="1806" w:hanging="360"/>
      </w:pPr>
      <w:rPr>
        <w:rFonts w:hint="default"/>
        <w:lang w:val="en-US" w:eastAsia="en-US" w:bidi="ar-SA"/>
      </w:rPr>
    </w:lvl>
    <w:lvl w:ilvl="3" w:tplc="7D00F4D2">
      <w:numFmt w:val="bullet"/>
      <w:lvlText w:val="•"/>
      <w:lvlJc w:val="left"/>
      <w:pPr>
        <w:ind w:left="2732" w:hanging="360"/>
      </w:pPr>
      <w:rPr>
        <w:rFonts w:hint="default"/>
        <w:lang w:val="en-US" w:eastAsia="en-US" w:bidi="ar-SA"/>
      </w:rPr>
    </w:lvl>
    <w:lvl w:ilvl="4" w:tplc="A2EEF858">
      <w:numFmt w:val="bullet"/>
      <w:lvlText w:val="•"/>
      <w:lvlJc w:val="left"/>
      <w:pPr>
        <w:ind w:left="3658" w:hanging="360"/>
      </w:pPr>
      <w:rPr>
        <w:rFonts w:hint="default"/>
        <w:lang w:val="en-US" w:eastAsia="en-US" w:bidi="ar-SA"/>
      </w:rPr>
    </w:lvl>
    <w:lvl w:ilvl="5" w:tplc="FF867650">
      <w:numFmt w:val="bullet"/>
      <w:lvlText w:val="•"/>
      <w:lvlJc w:val="left"/>
      <w:pPr>
        <w:ind w:left="4584" w:hanging="360"/>
      </w:pPr>
      <w:rPr>
        <w:rFonts w:hint="default"/>
        <w:lang w:val="en-US" w:eastAsia="en-US" w:bidi="ar-SA"/>
      </w:rPr>
    </w:lvl>
    <w:lvl w:ilvl="6" w:tplc="44E0C4CA">
      <w:numFmt w:val="bullet"/>
      <w:lvlText w:val="•"/>
      <w:lvlJc w:val="left"/>
      <w:pPr>
        <w:ind w:left="5510" w:hanging="360"/>
      </w:pPr>
      <w:rPr>
        <w:rFonts w:hint="default"/>
        <w:lang w:val="en-US" w:eastAsia="en-US" w:bidi="ar-SA"/>
      </w:rPr>
    </w:lvl>
    <w:lvl w:ilvl="7" w:tplc="03ECB260">
      <w:numFmt w:val="bullet"/>
      <w:lvlText w:val="•"/>
      <w:lvlJc w:val="left"/>
      <w:pPr>
        <w:ind w:left="6436" w:hanging="360"/>
      </w:pPr>
      <w:rPr>
        <w:rFonts w:hint="default"/>
        <w:lang w:val="en-US" w:eastAsia="en-US" w:bidi="ar-SA"/>
      </w:rPr>
    </w:lvl>
    <w:lvl w:ilvl="8" w:tplc="9A1CA28E">
      <w:numFmt w:val="bullet"/>
      <w:lvlText w:val="•"/>
      <w:lvlJc w:val="left"/>
      <w:pPr>
        <w:ind w:left="7362" w:hanging="360"/>
      </w:pPr>
      <w:rPr>
        <w:rFonts w:hint="default"/>
        <w:lang w:val="en-US" w:eastAsia="en-US" w:bidi="ar-SA"/>
      </w:rPr>
    </w:lvl>
  </w:abstractNum>
  <w:abstractNum w:abstractNumId="2" w15:restartNumberingAfterBreak="0">
    <w:nsid w:val="114242F0"/>
    <w:multiLevelType w:val="hybridMultilevel"/>
    <w:tmpl w:val="8B8E315C"/>
    <w:lvl w:ilvl="0" w:tplc="E0FE3598">
      <w:numFmt w:val="bullet"/>
      <w:lvlText w:val=""/>
      <w:lvlJc w:val="left"/>
      <w:pPr>
        <w:ind w:left="885" w:hanging="360"/>
      </w:pPr>
      <w:rPr>
        <w:rFonts w:ascii="Symbol" w:eastAsia="Symbol" w:hAnsi="Symbol" w:cs="Symbol" w:hint="default"/>
        <w:b w:val="0"/>
        <w:bCs w:val="0"/>
        <w:i w:val="0"/>
        <w:iCs w:val="0"/>
        <w:spacing w:val="0"/>
        <w:w w:val="100"/>
        <w:sz w:val="22"/>
        <w:szCs w:val="22"/>
        <w:lang w:val="en-US" w:eastAsia="en-US" w:bidi="ar-SA"/>
      </w:rPr>
    </w:lvl>
    <w:lvl w:ilvl="1" w:tplc="7A688C64">
      <w:numFmt w:val="bullet"/>
      <w:lvlText w:val="•"/>
      <w:lvlJc w:val="left"/>
      <w:pPr>
        <w:ind w:left="1713" w:hanging="360"/>
      </w:pPr>
      <w:rPr>
        <w:rFonts w:hint="default"/>
        <w:lang w:val="en-US" w:eastAsia="en-US" w:bidi="ar-SA"/>
      </w:rPr>
    </w:lvl>
    <w:lvl w:ilvl="2" w:tplc="81426662">
      <w:numFmt w:val="bullet"/>
      <w:lvlText w:val="•"/>
      <w:lvlJc w:val="left"/>
      <w:pPr>
        <w:ind w:left="2546" w:hanging="360"/>
      </w:pPr>
      <w:rPr>
        <w:rFonts w:hint="default"/>
        <w:lang w:val="en-US" w:eastAsia="en-US" w:bidi="ar-SA"/>
      </w:rPr>
    </w:lvl>
    <w:lvl w:ilvl="3" w:tplc="4E36D926">
      <w:numFmt w:val="bullet"/>
      <w:lvlText w:val="•"/>
      <w:lvlJc w:val="left"/>
      <w:pPr>
        <w:ind w:left="3380" w:hanging="360"/>
      </w:pPr>
      <w:rPr>
        <w:rFonts w:hint="default"/>
        <w:lang w:val="en-US" w:eastAsia="en-US" w:bidi="ar-SA"/>
      </w:rPr>
    </w:lvl>
    <w:lvl w:ilvl="4" w:tplc="1D3262D6">
      <w:numFmt w:val="bullet"/>
      <w:lvlText w:val="•"/>
      <w:lvlJc w:val="left"/>
      <w:pPr>
        <w:ind w:left="4213" w:hanging="360"/>
      </w:pPr>
      <w:rPr>
        <w:rFonts w:hint="default"/>
        <w:lang w:val="en-US" w:eastAsia="en-US" w:bidi="ar-SA"/>
      </w:rPr>
    </w:lvl>
    <w:lvl w:ilvl="5" w:tplc="38326154">
      <w:numFmt w:val="bullet"/>
      <w:lvlText w:val="•"/>
      <w:lvlJc w:val="left"/>
      <w:pPr>
        <w:ind w:left="5047" w:hanging="360"/>
      </w:pPr>
      <w:rPr>
        <w:rFonts w:hint="default"/>
        <w:lang w:val="en-US" w:eastAsia="en-US" w:bidi="ar-SA"/>
      </w:rPr>
    </w:lvl>
    <w:lvl w:ilvl="6" w:tplc="3B56A3C2">
      <w:numFmt w:val="bullet"/>
      <w:lvlText w:val="•"/>
      <w:lvlJc w:val="left"/>
      <w:pPr>
        <w:ind w:left="5880" w:hanging="360"/>
      </w:pPr>
      <w:rPr>
        <w:rFonts w:hint="default"/>
        <w:lang w:val="en-US" w:eastAsia="en-US" w:bidi="ar-SA"/>
      </w:rPr>
    </w:lvl>
    <w:lvl w:ilvl="7" w:tplc="C39EF8FE">
      <w:numFmt w:val="bullet"/>
      <w:lvlText w:val="•"/>
      <w:lvlJc w:val="left"/>
      <w:pPr>
        <w:ind w:left="6714" w:hanging="360"/>
      </w:pPr>
      <w:rPr>
        <w:rFonts w:hint="default"/>
        <w:lang w:val="en-US" w:eastAsia="en-US" w:bidi="ar-SA"/>
      </w:rPr>
    </w:lvl>
    <w:lvl w:ilvl="8" w:tplc="C8EA3A42">
      <w:numFmt w:val="bullet"/>
      <w:lvlText w:val="•"/>
      <w:lvlJc w:val="left"/>
      <w:pPr>
        <w:ind w:left="7547" w:hanging="360"/>
      </w:pPr>
      <w:rPr>
        <w:rFonts w:hint="default"/>
        <w:lang w:val="en-US" w:eastAsia="en-US" w:bidi="ar-SA"/>
      </w:rPr>
    </w:lvl>
  </w:abstractNum>
  <w:abstractNum w:abstractNumId="3" w15:restartNumberingAfterBreak="0">
    <w:nsid w:val="18F93F8F"/>
    <w:multiLevelType w:val="hybridMultilevel"/>
    <w:tmpl w:val="031A6DAE"/>
    <w:lvl w:ilvl="0" w:tplc="360A9A5E">
      <w:numFmt w:val="bullet"/>
      <w:lvlText w:val="•"/>
      <w:lvlJc w:val="left"/>
      <w:pPr>
        <w:ind w:left="998" w:hanging="360"/>
      </w:pPr>
      <w:rPr>
        <w:rFonts w:ascii="Calibri" w:eastAsia="Calibri" w:hAnsi="Calibri" w:cs="Calibri" w:hint="default"/>
        <w:b w:val="0"/>
        <w:bCs w:val="0"/>
        <w:i w:val="0"/>
        <w:iCs w:val="0"/>
        <w:spacing w:val="0"/>
        <w:w w:val="100"/>
        <w:sz w:val="22"/>
        <w:szCs w:val="22"/>
        <w:lang w:val="en-US" w:eastAsia="en-US" w:bidi="ar-SA"/>
      </w:rPr>
    </w:lvl>
    <w:lvl w:ilvl="1" w:tplc="ADA069CA">
      <w:numFmt w:val="bullet"/>
      <w:lvlText w:val="•"/>
      <w:lvlJc w:val="left"/>
      <w:pPr>
        <w:ind w:left="1821" w:hanging="360"/>
      </w:pPr>
      <w:rPr>
        <w:rFonts w:hint="default"/>
        <w:lang w:val="en-US" w:eastAsia="en-US" w:bidi="ar-SA"/>
      </w:rPr>
    </w:lvl>
    <w:lvl w:ilvl="2" w:tplc="D2722082">
      <w:numFmt w:val="bullet"/>
      <w:lvlText w:val="•"/>
      <w:lvlJc w:val="left"/>
      <w:pPr>
        <w:ind w:left="2642" w:hanging="360"/>
      </w:pPr>
      <w:rPr>
        <w:rFonts w:hint="default"/>
        <w:lang w:val="en-US" w:eastAsia="en-US" w:bidi="ar-SA"/>
      </w:rPr>
    </w:lvl>
    <w:lvl w:ilvl="3" w:tplc="77626982">
      <w:numFmt w:val="bullet"/>
      <w:lvlText w:val="•"/>
      <w:lvlJc w:val="left"/>
      <w:pPr>
        <w:ind w:left="3464" w:hanging="360"/>
      </w:pPr>
      <w:rPr>
        <w:rFonts w:hint="default"/>
        <w:lang w:val="en-US" w:eastAsia="en-US" w:bidi="ar-SA"/>
      </w:rPr>
    </w:lvl>
    <w:lvl w:ilvl="4" w:tplc="2EB2A814">
      <w:numFmt w:val="bullet"/>
      <w:lvlText w:val="•"/>
      <w:lvlJc w:val="left"/>
      <w:pPr>
        <w:ind w:left="4285" w:hanging="360"/>
      </w:pPr>
      <w:rPr>
        <w:rFonts w:hint="default"/>
        <w:lang w:val="en-US" w:eastAsia="en-US" w:bidi="ar-SA"/>
      </w:rPr>
    </w:lvl>
    <w:lvl w:ilvl="5" w:tplc="799CE66E">
      <w:numFmt w:val="bullet"/>
      <w:lvlText w:val="•"/>
      <w:lvlJc w:val="left"/>
      <w:pPr>
        <w:ind w:left="5107" w:hanging="360"/>
      </w:pPr>
      <w:rPr>
        <w:rFonts w:hint="default"/>
        <w:lang w:val="en-US" w:eastAsia="en-US" w:bidi="ar-SA"/>
      </w:rPr>
    </w:lvl>
    <w:lvl w:ilvl="6" w:tplc="AD44A5F4">
      <w:numFmt w:val="bullet"/>
      <w:lvlText w:val="•"/>
      <w:lvlJc w:val="left"/>
      <w:pPr>
        <w:ind w:left="5928" w:hanging="360"/>
      </w:pPr>
      <w:rPr>
        <w:rFonts w:hint="default"/>
        <w:lang w:val="en-US" w:eastAsia="en-US" w:bidi="ar-SA"/>
      </w:rPr>
    </w:lvl>
    <w:lvl w:ilvl="7" w:tplc="0C56A126">
      <w:numFmt w:val="bullet"/>
      <w:lvlText w:val="•"/>
      <w:lvlJc w:val="left"/>
      <w:pPr>
        <w:ind w:left="6750" w:hanging="360"/>
      </w:pPr>
      <w:rPr>
        <w:rFonts w:hint="default"/>
        <w:lang w:val="en-US" w:eastAsia="en-US" w:bidi="ar-SA"/>
      </w:rPr>
    </w:lvl>
    <w:lvl w:ilvl="8" w:tplc="D23AA414">
      <w:numFmt w:val="bullet"/>
      <w:lvlText w:val="•"/>
      <w:lvlJc w:val="left"/>
      <w:pPr>
        <w:ind w:left="7571" w:hanging="360"/>
      </w:pPr>
      <w:rPr>
        <w:rFonts w:hint="default"/>
        <w:lang w:val="en-US" w:eastAsia="en-US" w:bidi="ar-SA"/>
      </w:rPr>
    </w:lvl>
  </w:abstractNum>
  <w:abstractNum w:abstractNumId="4" w15:restartNumberingAfterBreak="0">
    <w:nsid w:val="335636DC"/>
    <w:multiLevelType w:val="hybridMultilevel"/>
    <w:tmpl w:val="AB30E17C"/>
    <w:lvl w:ilvl="0" w:tplc="16E808E0">
      <w:numFmt w:val="bullet"/>
      <w:lvlText w:val="-"/>
      <w:lvlJc w:val="left"/>
      <w:pPr>
        <w:ind w:left="885" w:hanging="360"/>
      </w:pPr>
      <w:rPr>
        <w:rFonts w:ascii="Calibri" w:eastAsia="Calibri" w:hAnsi="Calibri" w:cs="Calibri" w:hint="default"/>
        <w:b w:val="0"/>
        <w:bCs w:val="0"/>
        <w:i w:val="0"/>
        <w:iCs w:val="0"/>
        <w:spacing w:val="0"/>
        <w:w w:val="100"/>
        <w:sz w:val="22"/>
        <w:szCs w:val="22"/>
        <w:lang w:val="en-US" w:eastAsia="en-US" w:bidi="ar-SA"/>
      </w:rPr>
    </w:lvl>
    <w:lvl w:ilvl="1" w:tplc="CC9ABCD8">
      <w:numFmt w:val="bullet"/>
      <w:lvlText w:val="•"/>
      <w:lvlJc w:val="left"/>
      <w:pPr>
        <w:ind w:left="1713" w:hanging="360"/>
      </w:pPr>
      <w:rPr>
        <w:rFonts w:hint="default"/>
        <w:lang w:val="en-US" w:eastAsia="en-US" w:bidi="ar-SA"/>
      </w:rPr>
    </w:lvl>
    <w:lvl w:ilvl="2" w:tplc="558AF8E8">
      <w:numFmt w:val="bullet"/>
      <w:lvlText w:val="•"/>
      <w:lvlJc w:val="left"/>
      <w:pPr>
        <w:ind w:left="2546" w:hanging="360"/>
      </w:pPr>
      <w:rPr>
        <w:rFonts w:hint="default"/>
        <w:lang w:val="en-US" w:eastAsia="en-US" w:bidi="ar-SA"/>
      </w:rPr>
    </w:lvl>
    <w:lvl w:ilvl="3" w:tplc="5D12D422">
      <w:numFmt w:val="bullet"/>
      <w:lvlText w:val="•"/>
      <w:lvlJc w:val="left"/>
      <w:pPr>
        <w:ind w:left="3380" w:hanging="360"/>
      </w:pPr>
      <w:rPr>
        <w:rFonts w:hint="default"/>
        <w:lang w:val="en-US" w:eastAsia="en-US" w:bidi="ar-SA"/>
      </w:rPr>
    </w:lvl>
    <w:lvl w:ilvl="4" w:tplc="AE40656E">
      <w:numFmt w:val="bullet"/>
      <w:lvlText w:val="•"/>
      <w:lvlJc w:val="left"/>
      <w:pPr>
        <w:ind w:left="4213" w:hanging="360"/>
      </w:pPr>
      <w:rPr>
        <w:rFonts w:hint="default"/>
        <w:lang w:val="en-US" w:eastAsia="en-US" w:bidi="ar-SA"/>
      </w:rPr>
    </w:lvl>
    <w:lvl w:ilvl="5" w:tplc="900EFBA8">
      <w:numFmt w:val="bullet"/>
      <w:lvlText w:val="•"/>
      <w:lvlJc w:val="left"/>
      <w:pPr>
        <w:ind w:left="5047" w:hanging="360"/>
      </w:pPr>
      <w:rPr>
        <w:rFonts w:hint="default"/>
        <w:lang w:val="en-US" w:eastAsia="en-US" w:bidi="ar-SA"/>
      </w:rPr>
    </w:lvl>
    <w:lvl w:ilvl="6" w:tplc="23F02D58">
      <w:numFmt w:val="bullet"/>
      <w:lvlText w:val="•"/>
      <w:lvlJc w:val="left"/>
      <w:pPr>
        <w:ind w:left="5880" w:hanging="360"/>
      </w:pPr>
      <w:rPr>
        <w:rFonts w:hint="default"/>
        <w:lang w:val="en-US" w:eastAsia="en-US" w:bidi="ar-SA"/>
      </w:rPr>
    </w:lvl>
    <w:lvl w:ilvl="7" w:tplc="FFD8A0F0">
      <w:numFmt w:val="bullet"/>
      <w:lvlText w:val="•"/>
      <w:lvlJc w:val="left"/>
      <w:pPr>
        <w:ind w:left="6714" w:hanging="360"/>
      </w:pPr>
      <w:rPr>
        <w:rFonts w:hint="default"/>
        <w:lang w:val="en-US" w:eastAsia="en-US" w:bidi="ar-SA"/>
      </w:rPr>
    </w:lvl>
    <w:lvl w:ilvl="8" w:tplc="7E6A18DA">
      <w:numFmt w:val="bullet"/>
      <w:lvlText w:val="•"/>
      <w:lvlJc w:val="left"/>
      <w:pPr>
        <w:ind w:left="7547" w:hanging="360"/>
      </w:pPr>
      <w:rPr>
        <w:rFonts w:hint="default"/>
        <w:lang w:val="en-US" w:eastAsia="en-US" w:bidi="ar-SA"/>
      </w:rPr>
    </w:lvl>
  </w:abstractNum>
  <w:abstractNum w:abstractNumId="5" w15:restartNumberingAfterBreak="0">
    <w:nsid w:val="4F0A7722"/>
    <w:multiLevelType w:val="hybridMultilevel"/>
    <w:tmpl w:val="27BA5EAC"/>
    <w:lvl w:ilvl="0" w:tplc="83E44C76">
      <w:start w:val="5"/>
      <w:numFmt w:val="decimal"/>
      <w:lvlText w:val="%1."/>
      <w:lvlJc w:val="left"/>
      <w:pPr>
        <w:ind w:left="479" w:hanging="315"/>
      </w:pPr>
      <w:rPr>
        <w:rFonts w:ascii="Calibri" w:eastAsia="Calibri" w:hAnsi="Calibri" w:cs="Calibri" w:hint="default"/>
        <w:b w:val="0"/>
        <w:bCs w:val="0"/>
        <w:i w:val="0"/>
        <w:iCs w:val="0"/>
        <w:color w:val="2E5395"/>
        <w:spacing w:val="-1"/>
        <w:w w:val="99"/>
        <w:sz w:val="32"/>
        <w:szCs w:val="32"/>
        <w:lang w:val="en-US" w:eastAsia="en-US" w:bidi="ar-SA"/>
      </w:rPr>
    </w:lvl>
    <w:lvl w:ilvl="1" w:tplc="AC46ABC0">
      <w:numFmt w:val="bullet"/>
      <w:lvlText w:val="•"/>
      <w:lvlJc w:val="left"/>
      <w:pPr>
        <w:ind w:left="885" w:hanging="360"/>
      </w:pPr>
      <w:rPr>
        <w:rFonts w:ascii="Calibri" w:eastAsia="Calibri" w:hAnsi="Calibri" w:cs="Calibri" w:hint="default"/>
        <w:b w:val="0"/>
        <w:bCs w:val="0"/>
        <w:i w:val="0"/>
        <w:iCs w:val="0"/>
        <w:spacing w:val="0"/>
        <w:w w:val="100"/>
        <w:sz w:val="22"/>
        <w:szCs w:val="22"/>
        <w:lang w:val="en-US" w:eastAsia="en-US" w:bidi="ar-SA"/>
      </w:rPr>
    </w:lvl>
    <w:lvl w:ilvl="2" w:tplc="8E08346C">
      <w:numFmt w:val="bullet"/>
      <w:lvlText w:val="•"/>
      <w:lvlJc w:val="left"/>
      <w:pPr>
        <w:ind w:left="1000" w:hanging="360"/>
      </w:pPr>
      <w:rPr>
        <w:rFonts w:hint="default"/>
        <w:lang w:val="en-US" w:eastAsia="en-US" w:bidi="ar-SA"/>
      </w:rPr>
    </w:lvl>
    <w:lvl w:ilvl="3" w:tplc="7E108BDA">
      <w:numFmt w:val="bullet"/>
      <w:lvlText w:val="•"/>
      <w:lvlJc w:val="left"/>
      <w:pPr>
        <w:ind w:left="2026" w:hanging="360"/>
      </w:pPr>
      <w:rPr>
        <w:rFonts w:hint="default"/>
        <w:lang w:val="en-US" w:eastAsia="en-US" w:bidi="ar-SA"/>
      </w:rPr>
    </w:lvl>
    <w:lvl w:ilvl="4" w:tplc="C42C8648">
      <w:numFmt w:val="bullet"/>
      <w:lvlText w:val="•"/>
      <w:lvlJc w:val="left"/>
      <w:pPr>
        <w:ind w:left="3053" w:hanging="360"/>
      </w:pPr>
      <w:rPr>
        <w:rFonts w:hint="default"/>
        <w:lang w:val="en-US" w:eastAsia="en-US" w:bidi="ar-SA"/>
      </w:rPr>
    </w:lvl>
    <w:lvl w:ilvl="5" w:tplc="DF58C480">
      <w:numFmt w:val="bullet"/>
      <w:lvlText w:val="•"/>
      <w:lvlJc w:val="left"/>
      <w:pPr>
        <w:ind w:left="4080" w:hanging="360"/>
      </w:pPr>
      <w:rPr>
        <w:rFonts w:hint="default"/>
        <w:lang w:val="en-US" w:eastAsia="en-US" w:bidi="ar-SA"/>
      </w:rPr>
    </w:lvl>
    <w:lvl w:ilvl="6" w:tplc="E5800D48">
      <w:numFmt w:val="bullet"/>
      <w:lvlText w:val="•"/>
      <w:lvlJc w:val="left"/>
      <w:pPr>
        <w:ind w:left="5107" w:hanging="360"/>
      </w:pPr>
      <w:rPr>
        <w:rFonts w:hint="default"/>
        <w:lang w:val="en-US" w:eastAsia="en-US" w:bidi="ar-SA"/>
      </w:rPr>
    </w:lvl>
    <w:lvl w:ilvl="7" w:tplc="DBACFA34">
      <w:numFmt w:val="bullet"/>
      <w:lvlText w:val="•"/>
      <w:lvlJc w:val="left"/>
      <w:pPr>
        <w:ind w:left="6134" w:hanging="360"/>
      </w:pPr>
      <w:rPr>
        <w:rFonts w:hint="default"/>
        <w:lang w:val="en-US" w:eastAsia="en-US" w:bidi="ar-SA"/>
      </w:rPr>
    </w:lvl>
    <w:lvl w:ilvl="8" w:tplc="2888681E">
      <w:numFmt w:val="bullet"/>
      <w:lvlText w:val="•"/>
      <w:lvlJc w:val="left"/>
      <w:pPr>
        <w:ind w:left="7160" w:hanging="360"/>
      </w:pPr>
      <w:rPr>
        <w:rFonts w:hint="default"/>
        <w:lang w:val="en-US" w:eastAsia="en-US" w:bidi="ar-SA"/>
      </w:rPr>
    </w:lvl>
  </w:abstractNum>
  <w:abstractNum w:abstractNumId="6" w15:restartNumberingAfterBreak="0">
    <w:nsid w:val="576E5A8E"/>
    <w:multiLevelType w:val="hybridMultilevel"/>
    <w:tmpl w:val="72C210E4"/>
    <w:lvl w:ilvl="0" w:tplc="465A709C">
      <w:numFmt w:val="bullet"/>
      <w:lvlText w:val="-"/>
      <w:lvlJc w:val="left"/>
      <w:pPr>
        <w:ind w:left="856" w:hanging="360"/>
      </w:pPr>
      <w:rPr>
        <w:rFonts w:ascii="Calibri" w:eastAsia="Calibri" w:hAnsi="Calibri" w:cs="Calibri" w:hint="default"/>
        <w:b w:val="0"/>
        <w:bCs w:val="0"/>
        <w:i w:val="0"/>
        <w:iCs w:val="0"/>
        <w:spacing w:val="0"/>
        <w:w w:val="100"/>
        <w:sz w:val="22"/>
        <w:szCs w:val="22"/>
        <w:lang w:val="en-US" w:eastAsia="en-US" w:bidi="ar-SA"/>
      </w:rPr>
    </w:lvl>
    <w:lvl w:ilvl="1" w:tplc="B1441962">
      <w:numFmt w:val="bullet"/>
      <w:lvlText w:val="•"/>
      <w:lvlJc w:val="left"/>
      <w:pPr>
        <w:ind w:left="1695" w:hanging="360"/>
      </w:pPr>
      <w:rPr>
        <w:rFonts w:hint="default"/>
        <w:lang w:val="en-US" w:eastAsia="en-US" w:bidi="ar-SA"/>
      </w:rPr>
    </w:lvl>
    <w:lvl w:ilvl="2" w:tplc="109ECEA2">
      <w:numFmt w:val="bullet"/>
      <w:lvlText w:val="•"/>
      <w:lvlJc w:val="left"/>
      <w:pPr>
        <w:ind w:left="2530" w:hanging="360"/>
      </w:pPr>
      <w:rPr>
        <w:rFonts w:hint="default"/>
        <w:lang w:val="en-US" w:eastAsia="en-US" w:bidi="ar-SA"/>
      </w:rPr>
    </w:lvl>
    <w:lvl w:ilvl="3" w:tplc="B96864B6">
      <w:numFmt w:val="bullet"/>
      <w:lvlText w:val="•"/>
      <w:lvlJc w:val="left"/>
      <w:pPr>
        <w:ind w:left="3366" w:hanging="360"/>
      </w:pPr>
      <w:rPr>
        <w:rFonts w:hint="default"/>
        <w:lang w:val="en-US" w:eastAsia="en-US" w:bidi="ar-SA"/>
      </w:rPr>
    </w:lvl>
    <w:lvl w:ilvl="4" w:tplc="298EAC54">
      <w:numFmt w:val="bullet"/>
      <w:lvlText w:val="•"/>
      <w:lvlJc w:val="left"/>
      <w:pPr>
        <w:ind w:left="4201" w:hanging="360"/>
      </w:pPr>
      <w:rPr>
        <w:rFonts w:hint="default"/>
        <w:lang w:val="en-US" w:eastAsia="en-US" w:bidi="ar-SA"/>
      </w:rPr>
    </w:lvl>
    <w:lvl w:ilvl="5" w:tplc="B7D6FCB0">
      <w:numFmt w:val="bullet"/>
      <w:lvlText w:val="•"/>
      <w:lvlJc w:val="left"/>
      <w:pPr>
        <w:ind w:left="5037" w:hanging="360"/>
      </w:pPr>
      <w:rPr>
        <w:rFonts w:hint="default"/>
        <w:lang w:val="en-US" w:eastAsia="en-US" w:bidi="ar-SA"/>
      </w:rPr>
    </w:lvl>
    <w:lvl w:ilvl="6" w:tplc="71FEAD1E">
      <w:numFmt w:val="bullet"/>
      <w:lvlText w:val="•"/>
      <w:lvlJc w:val="left"/>
      <w:pPr>
        <w:ind w:left="5872" w:hanging="360"/>
      </w:pPr>
      <w:rPr>
        <w:rFonts w:hint="default"/>
        <w:lang w:val="en-US" w:eastAsia="en-US" w:bidi="ar-SA"/>
      </w:rPr>
    </w:lvl>
    <w:lvl w:ilvl="7" w:tplc="01B4C62A">
      <w:numFmt w:val="bullet"/>
      <w:lvlText w:val="•"/>
      <w:lvlJc w:val="left"/>
      <w:pPr>
        <w:ind w:left="6708" w:hanging="360"/>
      </w:pPr>
      <w:rPr>
        <w:rFonts w:hint="default"/>
        <w:lang w:val="en-US" w:eastAsia="en-US" w:bidi="ar-SA"/>
      </w:rPr>
    </w:lvl>
    <w:lvl w:ilvl="8" w:tplc="CB669DA8">
      <w:numFmt w:val="bullet"/>
      <w:lvlText w:val="•"/>
      <w:lvlJc w:val="left"/>
      <w:pPr>
        <w:ind w:left="7543" w:hanging="360"/>
      </w:pPr>
      <w:rPr>
        <w:rFonts w:hint="default"/>
        <w:lang w:val="en-US" w:eastAsia="en-US" w:bidi="ar-SA"/>
      </w:rPr>
    </w:lvl>
  </w:abstractNum>
  <w:abstractNum w:abstractNumId="7" w15:restartNumberingAfterBreak="0">
    <w:nsid w:val="5BF874E3"/>
    <w:multiLevelType w:val="hybridMultilevel"/>
    <w:tmpl w:val="0C5ECA6E"/>
    <w:lvl w:ilvl="0" w:tplc="89983494">
      <w:numFmt w:val="bullet"/>
      <w:lvlText w:val="•"/>
      <w:lvlJc w:val="left"/>
      <w:pPr>
        <w:ind w:left="885" w:hanging="360"/>
      </w:pPr>
      <w:rPr>
        <w:rFonts w:ascii="Calibri" w:eastAsia="Calibri" w:hAnsi="Calibri" w:cs="Calibri" w:hint="default"/>
        <w:b w:val="0"/>
        <w:bCs w:val="0"/>
        <w:i w:val="0"/>
        <w:iCs w:val="0"/>
        <w:spacing w:val="0"/>
        <w:w w:val="100"/>
        <w:sz w:val="22"/>
        <w:szCs w:val="22"/>
        <w:lang w:val="en-US" w:eastAsia="en-US" w:bidi="ar-SA"/>
      </w:rPr>
    </w:lvl>
    <w:lvl w:ilvl="1" w:tplc="719A7CD4">
      <w:numFmt w:val="bullet"/>
      <w:lvlText w:val="•"/>
      <w:lvlJc w:val="left"/>
      <w:pPr>
        <w:ind w:left="1713" w:hanging="360"/>
      </w:pPr>
      <w:rPr>
        <w:rFonts w:hint="default"/>
        <w:lang w:val="en-US" w:eastAsia="en-US" w:bidi="ar-SA"/>
      </w:rPr>
    </w:lvl>
    <w:lvl w:ilvl="2" w:tplc="36C0DD32">
      <w:numFmt w:val="bullet"/>
      <w:lvlText w:val="•"/>
      <w:lvlJc w:val="left"/>
      <w:pPr>
        <w:ind w:left="2546" w:hanging="360"/>
      </w:pPr>
      <w:rPr>
        <w:rFonts w:hint="default"/>
        <w:lang w:val="en-US" w:eastAsia="en-US" w:bidi="ar-SA"/>
      </w:rPr>
    </w:lvl>
    <w:lvl w:ilvl="3" w:tplc="766ECE02">
      <w:numFmt w:val="bullet"/>
      <w:lvlText w:val="•"/>
      <w:lvlJc w:val="left"/>
      <w:pPr>
        <w:ind w:left="3380" w:hanging="360"/>
      </w:pPr>
      <w:rPr>
        <w:rFonts w:hint="default"/>
        <w:lang w:val="en-US" w:eastAsia="en-US" w:bidi="ar-SA"/>
      </w:rPr>
    </w:lvl>
    <w:lvl w:ilvl="4" w:tplc="C2F6F1D6">
      <w:numFmt w:val="bullet"/>
      <w:lvlText w:val="•"/>
      <w:lvlJc w:val="left"/>
      <w:pPr>
        <w:ind w:left="4213" w:hanging="360"/>
      </w:pPr>
      <w:rPr>
        <w:rFonts w:hint="default"/>
        <w:lang w:val="en-US" w:eastAsia="en-US" w:bidi="ar-SA"/>
      </w:rPr>
    </w:lvl>
    <w:lvl w:ilvl="5" w:tplc="61822E84">
      <w:numFmt w:val="bullet"/>
      <w:lvlText w:val="•"/>
      <w:lvlJc w:val="left"/>
      <w:pPr>
        <w:ind w:left="5047" w:hanging="360"/>
      </w:pPr>
      <w:rPr>
        <w:rFonts w:hint="default"/>
        <w:lang w:val="en-US" w:eastAsia="en-US" w:bidi="ar-SA"/>
      </w:rPr>
    </w:lvl>
    <w:lvl w:ilvl="6" w:tplc="DA46305E">
      <w:numFmt w:val="bullet"/>
      <w:lvlText w:val="•"/>
      <w:lvlJc w:val="left"/>
      <w:pPr>
        <w:ind w:left="5880" w:hanging="360"/>
      </w:pPr>
      <w:rPr>
        <w:rFonts w:hint="default"/>
        <w:lang w:val="en-US" w:eastAsia="en-US" w:bidi="ar-SA"/>
      </w:rPr>
    </w:lvl>
    <w:lvl w:ilvl="7" w:tplc="07D6EDF8">
      <w:numFmt w:val="bullet"/>
      <w:lvlText w:val="•"/>
      <w:lvlJc w:val="left"/>
      <w:pPr>
        <w:ind w:left="6714" w:hanging="360"/>
      </w:pPr>
      <w:rPr>
        <w:rFonts w:hint="default"/>
        <w:lang w:val="en-US" w:eastAsia="en-US" w:bidi="ar-SA"/>
      </w:rPr>
    </w:lvl>
    <w:lvl w:ilvl="8" w:tplc="D8EC8C9C">
      <w:numFmt w:val="bullet"/>
      <w:lvlText w:val="•"/>
      <w:lvlJc w:val="left"/>
      <w:pPr>
        <w:ind w:left="7547" w:hanging="360"/>
      </w:pPr>
      <w:rPr>
        <w:rFonts w:hint="default"/>
        <w:lang w:val="en-US" w:eastAsia="en-US" w:bidi="ar-SA"/>
      </w:rPr>
    </w:lvl>
  </w:abstractNum>
  <w:num w:numId="1" w16cid:durableId="1149203785">
    <w:abstractNumId w:val="2"/>
  </w:num>
  <w:num w:numId="2" w16cid:durableId="1890796442">
    <w:abstractNumId w:val="5"/>
  </w:num>
  <w:num w:numId="3" w16cid:durableId="1538395950">
    <w:abstractNumId w:val="3"/>
  </w:num>
  <w:num w:numId="4" w16cid:durableId="573391660">
    <w:abstractNumId w:val="0"/>
  </w:num>
  <w:num w:numId="5" w16cid:durableId="1152065262">
    <w:abstractNumId w:val="6"/>
  </w:num>
  <w:num w:numId="6" w16cid:durableId="1698196008">
    <w:abstractNumId w:val="7"/>
  </w:num>
  <w:num w:numId="7" w16cid:durableId="955449696">
    <w:abstractNumId w:val="4"/>
  </w:num>
  <w:num w:numId="8" w16cid:durableId="2046904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706E5"/>
    <w:rsid w:val="003613C6"/>
    <w:rsid w:val="004706E5"/>
    <w:rsid w:val="004C6D29"/>
    <w:rsid w:val="006C4D27"/>
    <w:rsid w:val="009135E9"/>
    <w:rsid w:val="00C34E86"/>
    <w:rsid w:val="00DE0112"/>
    <w:rsid w:val="00E43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FB1A9"/>
  <w15:docId w15:val="{D8BF093D-7D7A-4C3A-AEE9-31276B492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65"/>
      <w:outlineLvl w:val="0"/>
    </w:pPr>
    <w:rPr>
      <w:sz w:val="32"/>
      <w:szCs w:val="32"/>
    </w:rPr>
  </w:style>
  <w:style w:type="paragraph" w:styleId="Heading2">
    <w:name w:val="heading 2"/>
    <w:basedOn w:val="Normal"/>
    <w:uiPriority w:val="9"/>
    <w:unhideWhenUsed/>
    <w:qFormat/>
    <w:pPr>
      <w:ind w:left="165"/>
      <w:outlineLvl w:val="1"/>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412" w:right="260"/>
      <w:jc w:val="center"/>
    </w:pPr>
    <w:rPr>
      <w:b/>
      <w:bCs/>
      <w:sz w:val="130"/>
      <w:szCs w:val="130"/>
    </w:rPr>
  </w:style>
  <w:style w:type="paragraph" w:styleId="ListParagraph">
    <w:name w:val="List Paragraph"/>
    <w:basedOn w:val="Normal"/>
    <w:uiPriority w:val="1"/>
    <w:qFormat/>
    <w:pPr>
      <w:ind w:left="885" w:hanging="360"/>
    </w:pPr>
  </w:style>
  <w:style w:type="paragraph" w:customStyle="1" w:styleId="TableParagraph">
    <w:name w:val="Table Paragraph"/>
    <w:basedOn w:val="Normal"/>
    <w:uiPriority w:val="1"/>
    <w:qFormat/>
    <w:pPr>
      <w:spacing w:line="268" w:lineRule="exact"/>
      <w:ind w:left="110"/>
    </w:pPr>
  </w:style>
  <w:style w:type="paragraph" w:styleId="Header">
    <w:name w:val="header"/>
    <w:basedOn w:val="Normal"/>
    <w:link w:val="HeaderChar"/>
    <w:uiPriority w:val="99"/>
    <w:unhideWhenUsed/>
    <w:rsid w:val="006C4D27"/>
    <w:pPr>
      <w:tabs>
        <w:tab w:val="center" w:pos="4513"/>
        <w:tab w:val="right" w:pos="9026"/>
      </w:tabs>
    </w:pPr>
  </w:style>
  <w:style w:type="character" w:customStyle="1" w:styleId="HeaderChar">
    <w:name w:val="Header Char"/>
    <w:basedOn w:val="DefaultParagraphFont"/>
    <w:link w:val="Header"/>
    <w:uiPriority w:val="99"/>
    <w:rsid w:val="006C4D27"/>
    <w:rPr>
      <w:rFonts w:ascii="Calibri" w:eastAsia="Calibri" w:hAnsi="Calibri" w:cs="Calibri"/>
    </w:rPr>
  </w:style>
  <w:style w:type="paragraph" w:styleId="Footer">
    <w:name w:val="footer"/>
    <w:basedOn w:val="Normal"/>
    <w:link w:val="FooterChar"/>
    <w:uiPriority w:val="99"/>
    <w:unhideWhenUsed/>
    <w:rsid w:val="006C4D27"/>
    <w:pPr>
      <w:tabs>
        <w:tab w:val="center" w:pos="4513"/>
        <w:tab w:val="right" w:pos="9026"/>
      </w:tabs>
    </w:pPr>
  </w:style>
  <w:style w:type="character" w:customStyle="1" w:styleId="FooterChar">
    <w:name w:val="Footer Char"/>
    <w:basedOn w:val="DefaultParagraphFont"/>
    <w:link w:val="Footer"/>
    <w:uiPriority w:val="99"/>
    <w:rsid w:val="006C4D27"/>
    <w:rPr>
      <w:rFonts w:ascii="Calibri" w:eastAsia="Calibri" w:hAnsi="Calibri" w:cs="Calibri"/>
    </w:rPr>
  </w:style>
  <w:style w:type="character" w:styleId="Hyperlink">
    <w:name w:val="Hyperlink"/>
    <w:basedOn w:val="DefaultParagraphFont"/>
    <w:uiPriority w:val="99"/>
    <w:unhideWhenUsed/>
    <w:rsid w:val="006C4D27"/>
    <w:rPr>
      <w:color w:val="0000FF" w:themeColor="hyperlink"/>
      <w:u w:val="single"/>
    </w:rPr>
  </w:style>
  <w:style w:type="character" w:styleId="UnresolvedMention">
    <w:name w:val="Unresolved Mention"/>
    <w:basedOn w:val="DefaultParagraphFont"/>
    <w:uiPriority w:val="99"/>
    <w:semiHidden/>
    <w:unhideWhenUsed/>
    <w:rsid w:val="006C4D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stjameshaydock@ldst.org.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tjameshaydock@ldst.org.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jameshaydock@ldst.org.uk" TargetMode="External"/><Relationship Id="rId5" Type="http://schemas.openxmlformats.org/officeDocument/2006/relationships/footnotes" Target="footnotes.xml"/><Relationship Id="rId15" Type="http://schemas.openxmlformats.org/officeDocument/2006/relationships/hyperlink" Target="https://new.sthelens.gov.uk/SEND"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new.sthelens.gov.uk/SEN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12</Pages>
  <Words>3959</Words>
  <Characters>22572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Liverpool Diocesan Schools Trust</Company>
  <LinksUpToDate>false</LinksUpToDate>
  <CharactersWithSpaces>26479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Moore</dc:creator>
  <cp:lastModifiedBy>Lauren Mcdonald</cp:lastModifiedBy>
  <cp:revision>3</cp:revision>
  <dcterms:created xsi:type="dcterms:W3CDTF">2026-10-06T22:25:00Z</dcterms:created>
  <dcterms:modified xsi:type="dcterms:W3CDTF">2026-10-20T22:18:00Z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2026-09-29T00:00:00Z</vt:filetime>
  </property>
  <property fmtid="{D5CDD505-2E9C-101B-9397-08002B2CF9AE}" pid="4" name="Creator">
    <vt:lpwstr>Microsoft® Word for Microsoft 365</vt:lpwstr>
  </property>
  <property fmtid="{D5CDD505-2E9C-101B-9397-08002B2CF9AE}" pid="5" name="LastSaved">
    <vt:filetime>2026-10-06T00:00:00Z</vt:filetime>
  </property>
  <property fmtid="{D5CDD505-2E9C-101B-9397-08002B2CF9AE}" pid="6" name="Producer">
    <vt:lpwstr>Microsoft® Word for Microsoft 365</vt:lpwstr>
  </property>
</Properties>
</file>