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B558" w14:textId="1403C792" w:rsidR="00080FBF" w:rsidRPr="00C960EE" w:rsidRDefault="00C960EE">
      <w:pPr>
        <w:pStyle w:val="Heading1"/>
        <w:jc w:val="center"/>
        <w:rPr>
          <w:color w:val="76923C" w:themeColor="accent3" w:themeShade="BF"/>
        </w:rPr>
      </w:pPr>
      <w:r w:rsidRPr="00C960EE">
        <w:rPr>
          <w:color w:val="76923C" w:themeColor="accent3" w:themeShade="BF"/>
        </w:rPr>
        <w:t>Castle View</w:t>
      </w:r>
      <w:r w:rsidR="00B57F59" w:rsidRPr="00C960EE">
        <w:rPr>
          <w:color w:val="76923C" w:themeColor="accent3" w:themeShade="BF"/>
        </w:rPr>
        <w:t xml:space="preserve"> Primary School Climate Action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080FBF" w14:paraId="39AF02CE" w14:textId="77777777">
        <w:tc>
          <w:tcPr>
            <w:tcW w:w="2160" w:type="dxa"/>
          </w:tcPr>
          <w:p w14:paraId="5C5AEC13" w14:textId="77777777" w:rsidR="00080FBF" w:rsidRDefault="00B57F59">
            <w:r>
              <w:t>Area</w:t>
            </w:r>
          </w:p>
        </w:tc>
        <w:tc>
          <w:tcPr>
            <w:tcW w:w="2160" w:type="dxa"/>
          </w:tcPr>
          <w:p w14:paraId="271F7F87" w14:textId="77777777" w:rsidR="00080FBF" w:rsidRDefault="00B57F59">
            <w:r>
              <w:t>Goals</w:t>
            </w:r>
          </w:p>
        </w:tc>
        <w:tc>
          <w:tcPr>
            <w:tcW w:w="2160" w:type="dxa"/>
          </w:tcPr>
          <w:p w14:paraId="7E6C23B9" w14:textId="77777777" w:rsidR="00080FBF" w:rsidRDefault="00B57F59">
            <w:r>
              <w:t>Key Actions</w:t>
            </w:r>
          </w:p>
        </w:tc>
        <w:tc>
          <w:tcPr>
            <w:tcW w:w="2160" w:type="dxa"/>
          </w:tcPr>
          <w:p w14:paraId="15A36D91" w14:textId="77777777" w:rsidR="00080FBF" w:rsidRDefault="00B57F59">
            <w:r>
              <w:t>Monitoring</w:t>
            </w:r>
          </w:p>
        </w:tc>
      </w:tr>
      <w:tr w:rsidR="00080FBF" w14:paraId="2A02CF48" w14:textId="77777777">
        <w:tc>
          <w:tcPr>
            <w:tcW w:w="2160" w:type="dxa"/>
          </w:tcPr>
          <w:p w14:paraId="0A0B7C58" w14:textId="77777777" w:rsidR="00080FBF" w:rsidRDefault="00B57F59">
            <w:r>
              <w:t>Energy</w:t>
            </w:r>
          </w:p>
        </w:tc>
        <w:tc>
          <w:tcPr>
            <w:tcW w:w="2160" w:type="dxa"/>
          </w:tcPr>
          <w:p w14:paraId="75ADF7D5" w14:textId="77777777" w:rsidR="00080FBF" w:rsidRDefault="00B57F59">
            <w:r>
              <w:t>Cut energy usage by 25% by 2028.</w:t>
            </w:r>
            <w:r>
              <w:br/>
              <w:t>Transition to 100% renewable electricity by 2030.</w:t>
            </w:r>
          </w:p>
        </w:tc>
        <w:tc>
          <w:tcPr>
            <w:tcW w:w="2160" w:type="dxa"/>
          </w:tcPr>
          <w:p w14:paraId="2E09AB9A" w14:textId="77777777" w:rsidR="00080FBF" w:rsidRDefault="00B57F59">
            <w:r>
              <w:t>Energy audit, LED lighting, smart meters, solar panel grants, Power Rangers pupil team.</w:t>
            </w:r>
          </w:p>
        </w:tc>
        <w:tc>
          <w:tcPr>
            <w:tcW w:w="2160" w:type="dxa"/>
          </w:tcPr>
          <w:p w14:paraId="44090B49" w14:textId="77777777" w:rsidR="00080FBF" w:rsidRDefault="00B57F59">
            <w:r>
              <w:t>Monthly energy reports, campaign tracking.</w:t>
            </w:r>
          </w:p>
        </w:tc>
      </w:tr>
      <w:tr w:rsidR="00080FBF" w14:paraId="5DE974A8" w14:textId="77777777">
        <w:tc>
          <w:tcPr>
            <w:tcW w:w="2160" w:type="dxa"/>
          </w:tcPr>
          <w:p w14:paraId="48D6B5E0" w14:textId="77777777" w:rsidR="00080FBF" w:rsidRDefault="00B57F59">
            <w:r>
              <w:t>Waste</w:t>
            </w:r>
          </w:p>
        </w:tc>
        <w:tc>
          <w:tcPr>
            <w:tcW w:w="2160" w:type="dxa"/>
          </w:tcPr>
          <w:p w14:paraId="700C3F78" w14:textId="77777777" w:rsidR="00080FBF" w:rsidRDefault="00B57F59">
            <w:r>
              <w:t>Reduce landfill waste by 50% by 2027.</w:t>
            </w:r>
            <w:r>
              <w:br/>
              <w:t>Full recycling and composting by 2026.</w:t>
            </w:r>
          </w:p>
        </w:tc>
        <w:tc>
          <w:tcPr>
            <w:tcW w:w="2160" w:type="dxa"/>
          </w:tcPr>
          <w:p w14:paraId="20EBCA6B" w14:textId="77777777" w:rsidR="00080FBF" w:rsidRDefault="00B57F59">
            <w:r>
              <w:t>Waste audit, labelled bins, composting, Waste-Free Wednesdays, Terracycle partnerships.</w:t>
            </w:r>
          </w:p>
        </w:tc>
        <w:tc>
          <w:tcPr>
            <w:tcW w:w="2160" w:type="dxa"/>
          </w:tcPr>
          <w:p w14:paraId="10C12D09" w14:textId="77777777" w:rsidR="00080FBF" w:rsidRDefault="00B57F59">
            <w:r>
              <w:t>Weekly bin weighing, termly newsletter stats.</w:t>
            </w:r>
          </w:p>
        </w:tc>
      </w:tr>
      <w:tr w:rsidR="00080FBF" w14:paraId="23776D36" w14:textId="77777777">
        <w:tc>
          <w:tcPr>
            <w:tcW w:w="2160" w:type="dxa"/>
          </w:tcPr>
          <w:p w14:paraId="602D2852" w14:textId="77777777" w:rsidR="00080FBF" w:rsidRDefault="00B57F59">
            <w:r>
              <w:t>Food</w:t>
            </w:r>
          </w:p>
        </w:tc>
        <w:tc>
          <w:tcPr>
            <w:tcW w:w="2160" w:type="dxa"/>
          </w:tcPr>
          <w:p w14:paraId="3F70C315" w14:textId="77777777" w:rsidR="00080FBF" w:rsidRDefault="00B57F59">
            <w:r>
              <w:t>Reduce food waste by 30% by 2026.</w:t>
            </w:r>
            <w:r>
              <w:br/>
              <w:t>Introduce a weekly plant-based meal day by 2025.</w:t>
            </w:r>
          </w:p>
        </w:tc>
        <w:tc>
          <w:tcPr>
            <w:tcW w:w="2160" w:type="dxa"/>
          </w:tcPr>
          <w:p w14:paraId="63F8C8AE" w14:textId="77777777" w:rsidR="00080FBF" w:rsidRDefault="00B57F59">
            <w:r>
              <w:t>Track kitchen waste, sustainable meals, food education, Meat-Free Mondays, grow garden produce.</w:t>
            </w:r>
          </w:p>
        </w:tc>
        <w:tc>
          <w:tcPr>
            <w:tcW w:w="2160" w:type="dxa"/>
          </w:tcPr>
          <w:p w14:paraId="5A37A30F" w14:textId="77777777" w:rsidR="00080FBF" w:rsidRDefault="00B57F59">
            <w:r>
              <w:t>Kitchen tracking, pupil food surveys.</w:t>
            </w:r>
          </w:p>
        </w:tc>
      </w:tr>
      <w:tr w:rsidR="00080FBF" w14:paraId="58448366" w14:textId="77777777">
        <w:tc>
          <w:tcPr>
            <w:tcW w:w="2160" w:type="dxa"/>
          </w:tcPr>
          <w:p w14:paraId="37A586A3" w14:textId="77777777" w:rsidR="00080FBF" w:rsidRDefault="00B57F59">
            <w:r>
              <w:t>Curriculum</w:t>
            </w:r>
          </w:p>
        </w:tc>
        <w:tc>
          <w:tcPr>
            <w:tcW w:w="2160" w:type="dxa"/>
          </w:tcPr>
          <w:p w14:paraId="642AE2C5" w14:textId="77777777" w:rsidR="00080FBF" w:rsidRDefault="00B57F59">
            <w:r>
              <w:t>Embed sustainability themes across all year groups by 2026.</w:t>
            </w:r>
          </w:p>
        </w:tc>
        <w:tc>
          <w:tcPr>
            <w:tcW w:w="2160" w:type="dxa"/>
          </w:tcPr>
          <w:p w14:paraId="5C4A8B50" w14:textId="77777777" w:rsidR="00080FBF" w:rsidRDefault="00B57F59">
            <w:r>
              <w:t>Curriculum map, eco themes in subjects, Climate Literacy Week, speaker visits, CPD for teachers.</w:t>
            </w:r>
          </w:p>
        </w:tc>
        <w:tc>
          <w:tcPr>
            <w:tcW w:w="2160" w:type="dxa"/>
          </w:tcPr>
          <w:p w14:paraId="32CF5D8C" w14:textId="77777777" w:rsidR="00080FBF" w:rsidRDefault="00B57F59">
            <w:r>
              <w:t>Annual audits, eco displays, assemblies.</w:t>
            </w:r>
          </w:p>
        </w:tc>
      </w:tr>
    </w:tbl>
    <w:p w14:paraId="5771BB17" w14:textId="77777777" w:rsidR="00B57F59" w:rsidRDefault="00B57F59"/>
    <w:sectPr w:rsidR="00B57F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4615080">
    <w:abstractNumId w:val="8"/>
  </w:num>
  <w:num w:numId="2" w16cid:durableId="961426739">
    <w:abstractNumId w:val="6"/>
  </w:num>
  <w:num w:numId="3" w16cid:durableId="935870496">
    <w:abstractNumId w:val="5"/>
  </w:num>
  <w:num w:numId="4" w16cid:durableId="502359765">
    <w:abstractNumId w:val="4"/>
  </w:num>
  <w:num w:numId="5" w16cid:durableId="1367440176">
    <w:abstractNumId w:val="7"/>
  </w:num>
  <w:num w:numId="6" w16cid:durableId="2078815378">
    <w:abstractNumId w:val="3"/>
  </w:num>
  <w:num w:numId="7" w16cid:durableId="205679675">
    <w:abstractNumId w:val="2"/>
  </w:num>
  <w:num w:numId="8" w16cid:durableId="2073238465">
    <w:abstractNumId w:val="1"/>
  </w:num>
  <w:num w:numId="9" w16cid:durableId="104702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6E1"/>
    <w:rsid w:val="0006063C"/>
    <w:rsid w:val="00080FBF"/>
    <w:rsid w:val="0015074B"/>
    <w:rsid w:val="0029639D"/>
    <w:rsid w:val="00326F90"/>
    <w:rsid w:val="00371FF5"/>
    <w:rsid w:val="00AA1D8D"/>
    <w:rsid w:val="00B47730"/>
    <w:rsid w:val="00B57F59"/>
    <w:rsid w:val="00C960E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4C852"/>
  <w14:defaultImageDpi w14:val="300"/>
  <w15:docId w15:val="{C97C6802-2774-4BC0-B634-7271176A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BFEDEB440664B82F73E8D2AB5E452" ma:contentTypeVersion="14" ma:contentTypeDescription="Create a new document." ma:contentTypeScope="" ma:versionID="2f3919ec8b7b5b852522ccd0ae478e1b">
  <xsd:schema xmlns:xsd="http://www.w3.org/2001/XMLSchema" xmlns:xs="http://www.w3.org/2001/XMLSchema" xmlns:p="http://schemas.microsoft.com/office/2006/metadata/properties" xmlns:ns2="6dc4fd04-3d02-4ee0-bee2-90dc87dd1a44" xmlns:ns3="97905dff-17ef-4e47-aec0-cc0fd3cc6c0e" targetNamespace="http://schemas.microsoft.com/office/2006/metadata/properties" ma:root="true" ma:fieldsID="9cb93ea72eb1a87cb9dcd388ec635407" ns2:_="" ns3:_="">
    <xsd:import namespace="6dc4fd04-3d02-4ee0-bee2-90dc87dd1a44"/>
    <xsd:import namespace="97905dff-17ef-4e47-aec0-cc0fd3cc6c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fd04-3d02-4ee0-bee2-90dc87dd1a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e5d08e-3e47-4a4b-8a9b-69dd737a007a}" ma:internalName="TaxCatchAll" ma:showField="CatchAllData" ma:web="6dc4fd04-3d02-4ee0-bee2-90dc87dd1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05dff-17ef-4e47-aec0-cc0fd3cc6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73788-86ed-4d29-b6b2-6d638bb11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905dff-17ef-4e47-aec0-cc0fd3cc6c0e">
      <Terms xmlns="http://schemas.microsoft.com/office/infopath/2007/PartnerControls"/>
    </lcf76f155ced4ddcb4097134ff3c332f>
    <TaxCatchAll xmlns="6dc4fd04-3d02-4ee0-bee2-90dc87dd1a4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CF62D-319F-46FD-971B-8CB6A493DCB7}"/>
</file>

<file path=customXml/itemProps3.xml><?xml version="1.0" encoding="utf-8"?>
<ds:datastoreItem xmlns:ds="http://schemas.openxmlformats.org/officeDocument/2006/customXml" ds:itemID="{14EC891B-6D31-4C55-9F78-4C907C1AA6EC}"/>
</file>

<file path=customXml/itemProps4.xml><?xml version="1.0" encoding="utf-8"?>
<ds:datastoreItem xmlns:ds="http://schemas.openxmlformats.org/officeDocument/2006/customXml" ds:itemID="{58D0D8AA-2593-4878-B914-658B9CCB6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Head Teacher</cp:lastModifiedBy>
  <cp:revision>2</cp:revision>
  <dcterms:created xsi:type="dcterms:W3CDTF">2025-06-10T10:18:00Z</dcterms:created>
  <dcterms:modified xsi:type="dcterms:W3CDTF">2025-06-10T10:18:00Z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0x010100DCFBFEDEB440664B82F73E8D2AB5E452</vt:lpwstr>
  </property>
</Properties>
</file>