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8996958</wp:posOffset>
                </wp:positionH>
                <wp:positionV relativeFrom="page">
                  <wp:posOffset>1976247</wp:posOffset>
                </wp:positionV>
                <wp:extent cx="1381313" cy="4000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8996958</wp:posOffset>
                </wp:positionH>
                <wp:positionV relativeFrom="page">
                  <wp:posOffset>1976247</wp:posOffset>
                </wp:positionV>
                <wp:extent cx="1381313" cy="40005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313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entury Gothic" w:cs="Century Gothic" w:eastAsia="Century Gothic" w:hAnsi="Century Gothic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7543502</wp:posOffset>
                </wp:positionH>
                <wp:positionV relativeFrom="page">
                  <wp:posOffset>1976247</wp:posOffset>
                </wp:positionV>
                <wp:extent cx="1314450" cy="4000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7543502</wp:posOffset>
                </wp:positionH>
                <wp:positionV relativeFrom="page">
                  <wp:posOffset>1976247</wp:posOffset>
                </wp:positionV>
                <wp:extent cx="1314450" cy="40005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entury Gothic" w:cs="Century Gothic" w:eastAsia="Century Gothic" w:hAnsi="Century Gothic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6090047</wp:posOffset>
                </wp:positionH>
                <wp:positionV relativeFrom="page">
                  <wp:posOffset>1976247</wp:posOffset>
                </wp:positionV>
                <wp:extent cx="1309688" cy="4000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6090047</wp:posOffset>
                </wp:positionH>
                <wp:positionV relativeFrom="page">
                  <wp:posOffset>1976247</wp:posOffset>
                </wp:positionV>
                <wp:extent cx="1309688" cy="4000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9688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entury Gothic" w:cs="Century Gothic" w:eastAsia="Century Gothic" w:hAnsi="Century Gothic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4636591</wp:posOffset>
                </wp:positionH>
                <wp:positionV relativeFrom="page">
                  <wp:posOffset>1976247</wp:posOffset>
                </wp:positionV>
                <wp:extent cx="1309688" cy="4000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4636591</wp:posOffset>
                </wp:positionH>
                <wp:positionV relativeFrom="page">
                  <wp:posOffset>1976247</wp:posOffset>
                </wp:positionV>
                <wp:extent cx="1309688" cy="4000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9688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entury Gothic" w:cs="Century Gothic" w:eastAsia="Century Gothic" w:hAnsi="Century Gothic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3183136</wp:posOffset>
                </wp:positionH>
                <wp:positionV relativeFrom="page">
                  <wp:posOffset>1976247</wp:posOffset>
                </wp:positionV>
                <wp:extent cx="1309688" cy="4000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3183136</wp:posOffset>
                </wp:positionH>
                <wp:positionV relativeFrom="page">
                  <wp:posOffset>1976247</wp:posOffset>
                </wp:positionV>
                <wp:extent cx="1309688" cy="40005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9688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entury Gothic" w:cs="Century Gothic" w:eastAsia="Century Gothic" w:hAnsi="Century Gothic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1752600</wp:posOffset>
                </wp:positionH>
                <wp:positionV relativeFrom="page">
                  <wp:posOffset>1976247</wp:posOffset>
                </wp:positionV>
                <wp:extent cx="1309688" cy="4000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1752600</wp:posOffset>
                </wp:positionH>
                <wp:positionV relativeFrom="page">
                  <wp:posOffset>1976247</wp:posOffset>
                </wp:positionV>
                <wp:extent cx="1309688" cy="40005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9688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entury Gothic" w:cs="Century Gothic" w:eastAsia="Century Gothic" w:hAnsi="Century Gothic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276225</wp:posOffset>
                </wp:positionH>
                <wp:positionV relativeFrom="page">
                  <wp:posOffset>1976247</wp:posOffset>
                </wp:positionV>
                <wp:extent cx="1309688" cy="4000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276225</wp:posOffset>
                </wp:positionH>
                <wp:positionV relativeFrom="page">
                  <wp:posOffset>1976247</wp:posOffset>
                </wp:positionV>
                <wp:extent cx="1309688" cy="40005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9688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16080.0" w:type="dxa"/>
        <w:jc w:val="left"/>
        <w:tblInd w:w="-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310"/>
        <w:gridCol w:w="2310"/>
        <w:gridCol w:w="2310"/>
        <w:gridCol w:w="2310"/>
        <w:gridCol w:w="2310"/>
        <w:gridCol w:w="2310"/>
        <w:tblGridChange w:id="0">
          <w:tblGrid>
            <w:gridCol w:w="2220"/>
            <w:gridCol w:w="2310"/>
            <w:gridCol w:w="2310"/>
            <w:gridCol w:w="2310"/>
            <w:gridCol w:w="2310"/>
            <w:gridCol w:w="2310"/>
            <w:gridCol w:w="2310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Walter Turncoat" w:cs="Walter Turncoat" w:eastAsia="Walter Turncoat" w:hAnsi="Walter Turnco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color w:val="ffffff"/>
                <w:sz w:val="24"/>
                <w:szCs w:val="24"/>
                <w:rtl w:val="0"/>
              </w:rPr>
              <w:t xml:space="preserve">F2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Walter Turncoat" w:cs="Walter Turncoat" w:eastAsia="Walter Turncoat" w:hAnsi="Walter Turnco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Walter Turncoat" w:cs="Walter Turncoat" w:eastAsia="Walter Turncoat" w:hAnsi="Walter Turnco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color w:val="ffffff"/>
                <w:sz w:val="24"/>
                <w:szCs w:val="24"/>
                <w:rtl w:val="0"/>
              </w:rPr>
              <w:t xml:space="preserve">Year 1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Walter Turncoat" w:cs="Walter Turncoat" w:eastAsia="Walter Turncoat" w:hAnsi="Walter Turnco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Walter Turncoat" w:cs="Walter Turncoat" w:eastAsia="Walter Turncoat" w:hAnsi="Walter Turnco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Walter Turncoat" w:cs="Walter Turncoat" w:eastAsia="Walter Turncoat" w:hAnsi="Walter Turnco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color w:val="ffffff"/>
                <w:sz w:val="24"/>
                <w:szCs w:val="24"/>
                <w:rtl w:val="0"/>
              </w:rPr>
              <w:t xml:space="preserve">Year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Walter Turncoat" w:cs="Walter Turncoat" w:eastAsia="Walter Turncoat" w:hAnsi="Walter Turnco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Walter Turncoat" w:cs="Walter Turncoat" w:eastAsia="Walter Turncoat" w:hAnsi="Walter Turnco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color w:val="ffffff"/>
                <w:sz w:val="24"/>
                <w:szCs w:val="24"/>
                <w:rtl w:val="0"/>
              </w:rPr>
              <w:t xml:space="preserve">Year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Walter Turncoat" w:cs="Walter Turncoat" w:eastAsia="Walter Turncoat" w:hAnsi="Walter Turnco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Walter Turncoat" w:cs="Walter Turncoat" w:eastAsia="Walter Turncoat" w:hAnsi="Walter Turnco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color w:val="ffffff"/>
                <w:sz w:val="24"/>
                <w:szCs w:val="24"/>
                <w:rtl w:val="0"/>
              </w:rPr>
              <w:t xml:space="preserve">Year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Walter Turncoat" w:cs="Walter Turncoat" w:eastAsia="Walter Turncoat" w:hAnsi="Walter Turnco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Walter Turncoat" w:cs="Walter Turncoat" w:eastAsia="Walter Turncoat" w:hAnsi="Walter Turnco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color w:val="ffffff"/>
                <w:sz w:val="24"/>
                <w:szCs w:val="24"/>
                <w:rtl w:val="0"/>
              </w:rPr>
              <w:t xml:space="preserve">Year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Walter Turncoat" w:cs="Walter Turncoat" w:eastAsia="Walter Turncoat" w:hAnsi="Walter Turnco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Walter Turncoat" w:cs="Walter Turncoat" w:eastAsia="Walter Turncoat" w:hAnsi="Walter Turncoat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color w:val="ffffff"/>
                <w:sz w:val="24"/>
                <w:szCs w:val="24"/>
                <w:rtl w:val="0"/>
              </w:rPr>
              <w:t xml:space="preserve">Year 6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Walter Turncoat" w:cs="Walter Turncoat" w:eastAsia="Walter Turncoat" w:hAnsi="Walter Turncoat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Walter Turncoat" w:cs="Walter Turncoat" w:eastAsia="Walter Turncoat" w:hAnsi="Walter Turncoat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Walter Turncoat" w:cs="Walter Turncoat" w:eastAsia="Walter Turncoat" w:hAnsi="Walter Turncoat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Walter Turncoat" w:cs="Walter Turncoat" w:eastAsia="Walter Turncoat" w:hAnsi="Walter Turncoat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Walter Turncoat" w:cs="Walter Turncoat" w:eastAsia="Walter Turncoat" w:hAnsi="Walter Turncoat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Walter Turncoat" w:cs="Walter Turncoat" w:eastAsia="Walter Turncoat" w:hAnsi="Walter Turncoat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Walter Turncoat" w:cs="Walter Turncoat" w:eastAsia="Walter Turncoat" w:hAnsi="Walter Turncoat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1f5fd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FF.1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dfe9fb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F1.1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cdddf9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F2.1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cd1f7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F3.1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ac5f5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F4.1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99b9f3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F5.1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87adf1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F6.1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1f5fd" w:val="clea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Be able to interact purposefully with icons and buttons in age-appropriate software using mouse clicks or taps.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dfe9fb" w:val="clear"/>
          </w:tcPr>
          <w:p w:rsidR="00000000" w:rsidDel="00000000" w:rsidP="00000000" w:rsidRDefault="00000000" w:rsidRPr="00000000" w14:paraId="0000002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Be able to enter text using single fingers, beginning to use more than one hand.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cdddf9" w:val="clear"/>
          </w:tcPr>
          <w:p w:rsidR="00000000" w:rsidDel="00000000" w:rsidP="00000000" w:rsidRDefault="00000000" w:rsidRPr="00000000" w14:paraId="0000002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  <w:rtl w:val="0"/>
              </w:rPr>
              <w:t xml:space="preserve">Be able to enter text using more than one finger, beginning to use both hands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cd1f7" w:val="clear"/>
          </w:tcPr>
          <w:p w:rsidR="00000000" w:rsidDel="00000000" w:rsidP="00000000" w:rsidRDefault="00000000" w:rsidRPr="00000000" w14:paraId="00000026">
            <w:pPr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  <w:rtl w:val="0"/>
              </w:rPr>
              <w:t xml:space="preserve">Be able to use more than one hand to enter text, using the keyboard.</w:t>
            </w:r>
          </w:p>
          <w:p w:rsidR="00000000" w:rsidDel="00000000" w:rsidP="00000000" w:rsidRDefault="00000000" w:rsidRPr="00000000" w14:paraId="0000002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ac5f5" w:val="clear"/>
          </w:tcPr>
          <w:p w:rsidR="00000000" w:rsidDel="00000000" w:rsidP="00000000" w:rsidRDefault="00000000" w:rsidRPr="00000000" w14:paraId="0000002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  <w:rtl w:val="0"/>
              </w:rPr>
              <w:t xml:space="preserve">When typing, be able to use more than two fingers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99b9f3" w:val="clear"/>
          </w:tcPr>
          <w:p w:rsidR="00000000" w:rsidDel="00000000" w:rsidP="00000000" w:rsidRDefault="00000000" w:rsidRPr="00000000" w14:paraId="0000002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  <w:rtl w:val="0"/>
              </w:rPr>
              <w:t xml:space="preserve">When typing, be able to hold two hands over different halves of the keyboard and use more than two fingers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87adf1" w:val="clear"/>
          </w:tcPr>
          <w:p w:rsidR="00000000" w:rsidDel="00000000" w:rsidP="00000000" w:rsidRDefault="00000000" w:rsidRPr="00000000" w14:paraId="0000002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  <w:rtl w:val="0"/>
              </w:rPr>
              <w:t xml:space="preserve">When typing, be able to use more than two fingers to enter text, with increasing speed and accuracy.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1f5fd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FF.2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dfe9fb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F1.2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cdddf9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F2.2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cd1f7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F3.2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ac5f5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F4.2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99b9f3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F5.2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87adf1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F6.2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1f5fd" w:val="clea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Be able to interact with and respond to a range of digital stimuli, including images, video and digital texts.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dfe9fb" w:val="clear"/>
          </w:tcPr>
          <w:p w:rsidR="00000000" w:rsidDel="00000000" w:rsidP="00000000" w:rsidRDefault="00000000" w:rsidRPr="00000000" w14:paraId="0000003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  <w:rtl w:val="0"/>
              </w:rPr>
              <w:t xml:space="preserve">Be able to log into and out of an account on a computer or program independently, and shut down a device at the end of a session.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cdddf9" w:val="clear"/>
          </w:tcPr>
          <w:p w:rsidR="00000000" w:rsidDel="00000000" w:rsidP="00000000" w:rsidRDefault="00000000" w:rsidRPr="00000000" w14:paraId="0000003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  <w:rtl w:val="0"/>
              </w:rPr>
              <w:t xml:space="preserve">Be able to use basic keyboard keys e.g. backspace, space bar, and return.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cd1f7" w:val="clear"/>
          </w:tcPr>
          <w:p w:rsidR="00000000" w:rsidDel="00000000" w:rsidP="00000000" w:rsidRDefault="00000000" w:rsidRPr="00000000" w14:paraId="00000036">
            <w:pPr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  <w:rtl w:val="0"/>
              </w:rPr>
              <w:t xml:space="preserve">Be able to use cut, copy and paste tools by right clicking or using the edit toolbar.</w:t>
            </w:r>
          </w:p>
          <w:p w:rsidR="00000000" w:rsidDel="00000000" w:rsidP="00000000" w:rsidRDefault="00000000" w:rsidRPr="00000000" w14:paraId="0000003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ac5f5" w:val="clear"/>
          </w:tcPr>
          <w:p w:rsidR="00000000" w:rsidDel="00000000" w:rsidP="00000000" w:rsidRDefault="00000000" w:rsidRPr="00000000" w14:paraId="00000038">
            <w:pPr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  <w:rtl w:val="0"/>
              </w:rPr>
              <w:t xml:space="preserve">Know and be able to use keyboard function keys e.g. shift, caps lock, num lock, space bar, return.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99b9f3" w:val="clear"/>
          </w:tcPr>
          <w:p w:rsidR="00000000" w:rsidDel="00000000" w:rsidP="00000000" w:rsidRDefault="00000000" w:rsidRPr="00000000" w14:paraId="0000003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  <w:rtl w:val="0"/>
              </w:rPr>
              <w:t xml:space="preserve">Know and be able to use more advanced keyboard function keys e.g. insert, delete, ctrl+c, ctrl+v, ctrl+z.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87adf1" w:val="clear"/>
          </w:tcPr>
          <w:p w:rsidR="00000000" w:rsidDel="00000000" w:rsidP="00000000" w:rsidRDefault="00000000" w:rsidRPr="00000000" w14:paraId="0000003A">
            <w:pPr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  <w:rtl w:val="0"/>
              </w:rPr>
              <w:t xml:space="preserve">Can show knowledge of and be able to use more advanced keyboard function keys e.g.e.g print screen, window /chromebook search key</w:t>
            </w:r>
          </w:p>
          <w:p w:rsidR="00000000" w:rsidDel="00000000" w:rsidP="00000000" w:rsidRDefault="00000000" w:rsidRPr="00000000" w14:paraId="0000003B">
            <w:pPr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.95117187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1f5fd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FF.3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dfe9fb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F1.3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cdddf9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F2.3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cd1f7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F3.3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ac5f5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F4.3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99b9f3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F5.3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87adf1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F6.3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1f5fd" w:val="clear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Be able to use a variety of electronic toys in play situations, with the intention of finding out how it works.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dfe9fb" w:val="clear"/>
          </w:tcPr>
          <w:p w:rsidR="00000000" w:rsidDel="00000000" w:rsidP="00000000" w:rsidRDefault="00000000" w:rsidRPr="00000000" w14:paraId="0000004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Be able to save and retrieve work with support.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cdddf9" w:val="clear"/>
          </w:tcPr>
          <w:p w:rsidR="00000000" w:rsidDel="00000000" w:rsidP="00000000" w:rsidRDefault="00000000" w:rsidRPr="00000000" w14:paraId="0000004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Be able to save, retrieve and begin to organise work with support.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cd1f7" w:val="clear"/>
          </w:tcPr>
          <w:p w:rsidR="00000000" w:rsidDel="00000000" w:rsidP="00000000" w:rsidRDefault="00000000" w:rsidRPr="00000000" w14:paraId="0000004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With support, be able to save work effectively navigating a folder system e.g. Shared Drive, iPad camera roll, Google Drive or OneDrive.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ac5f5" w:val="clear"/>
          </w:tcPr>
          <w:p w:rsidR="00000000" w:rsidDel="00000000" w:rsidP="00000000" w:rsidRDefault="00000000" w:rsidRPr="00000000" w14:paraId="0000004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  <w:rtl w:val="0"/>
              </w:rPr>
              <w:t xml:space="preserve">Be able to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rename a previously saved digital document or file appropriately.</w:t>
            </w:r>
          </w:p>
          <w:p w:rsidR="00000000" w:rsidDel="00000000" w:rsidP="00000000" w:rsidRDefault="00000000" w:rsidRPr="00000000" w14:paraId="0000004A">
            <w:pPr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99b9f3" w:val="clear"/>
          </w:tcPr>
          <w:p w:rsidR="00000000" w:rsidDel="00000000" w:rsidP="00000000" w:rsidRDefault="00000000" w:rsidRPr="00000000" w14:paraId="0000004C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Be able to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  <w:rtl w:val="0"/>
              </w:rPr>
              <w:t xml:space="preserve">navigate a folder system to move files or work to a suitable location within e.g. Shared Drive, iPad camera roll, Google Drive or OneDrive.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87adf1" w:val="clear"/>
          </w:tcPr>
          <w:p w:rsidR="00000000" w:rsidDel="00000000" w:rsidP="00000000" w:rsidRDefault="00000000" w:rsidRPr="00000000" w14:paraId="0000004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  <w:rtl w:val="0"/>
              </w:rPr>
              <w:t xml:space="preserve">Be able to independently create suitably named folders to organise documents, using appropriate file paths.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.95117187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1f5fd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FF.4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dfe9fb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F1.4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cdddf9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F2.4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cd1f7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F3.4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ac5f5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F4.4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99b9f3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sz w:val="20"/>
                <w:szCs w:val="20"/>
                <w:rtl w:val="0"/>
              </w:rPr>
              <w:t xml:space="preserve">F5.4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Walter Turncoat" w:cs="Walter Turncoat" w:eastAsia="Walter Turncoat" w:hAnsi="Walter Turncoa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1f5fd" w:val="clear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Shows developing mouse control through simple activities on-screen including click-and-drag, drag-and-drop.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dfe9fb" w:val="clear"/>
          </w:tcPr>
          <w:p w:rsidR="00000000" w:rsidDel="00000000" w:rsidP="00000000" w:rsidRDefault="00000000" w:rsidRPr="00000000" w14:paraId="0000005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Be able to use a mouse/trackpad to move and place items accurately on a screen. Use double click or tap where needed.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cdddf9" w:val="clear"/>
          </w:tcPr>
          <w:p w:rsidR="00000000" w:rsidDel="00000000" w:rsidP="00000000" w:rsidRDefault="00000000" w:rsidRPr="00000000" w14:paraId="00000057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Be able to use a range of methods of interacting with a program e.g. right click, drag and drop, long tap etc.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  <w:rtl w:val="0"/>
              </w:rPr>
              <w:t xml:space="preserve">Use double click or tap, pinch to zoom, swipe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cd1f7" w:val="clear"/>
          </w:tcPr>
          <w:p w:rsidR="00000000" w:rsidDel="00000000" w:rsidP="00000000" w:rsidRDefault="00000000" w:rsidRPr="00000000" w14:paraId="0000005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  <w:rtl w:val="0"/>
              </w:rPr>
              <w:t xml:space="preserve">When using a mouse or trackpad, be able to use left/right/double click and scroll.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ac5f5" w:val="clear"/>
          </w:tcPr>
          <w:p w:rsidR="00000000" w:rsidDel="00000000" w:rsidP="00000000" w:rsidRDefault="00000000" w:rsidRPr="00000000" w14:paraId="0000005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  <w:rtl w:val="0"/>
              </w:rPr>
              <w:t xml:space="preserve">If appropriate, be able to print a document.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99b9f3" w:val="clear"/>
          </w:tcPr>
          <w:p w:rsidR="00000000" w:rsidDel="00000000" w:rsidP="00000000" w:rsidRDefault="00000000" w:rsidRPr="00000000" w14:paraId="0000005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1a1a1a"/>
                <w:sz w:val="18"/>
                <w:szCs w:val="18"/>
                <w:rtl w:val="0"/>
              </w:rPr>
              <w:t xml:space="preserve">If appropriate, be able to change print properties to affect the appearance of a printed document.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1906" w:w="16838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Walter Turncoat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spacing w:after="0" w:line="276" w:lineRule="auto"/>
      <w:rPr>
        <w:rFonts w:ascii="Century Gothic" w:cs="Century Gothic" w:eastAsia="Century Gothic" w:hAnsi="Century Gothic"/>
        <w:i w:val="1"/>
        <w:sz w:val="18"/>
        <w:szCs w:val="18"/>
      </w:rPr>
    </w:pPr>
    <w:r w:rsidDel="00000000" w:rsidR="00000000" w:rsidRPr="00000000">
      <w:rPr>
        <w:rFonts w:ascii="Century Gothic" w:cs="Century Gothic" w:eastAsia="Century Gothic" w:hAnsi="Century Gothic"/>
        <w:i w:val="1"/>
        <w:sz w:val="18"/>
        <w:szCs w:val="18"/>
        <w:rtl w:val="0"/>
      </w:rPr>
      <w:t xml:space="preserve">©hi-impact Consultancy Ltd 2021</w:t>
    </w:r>
  </w:p>
  <w:p w:rsidR="00000000" w:rsidDel="00000000" w:rsidP="00000000" w:rsidRDefault="00000000" w:rsidRPr="00000000" w14:paraId="00000062">
    <w:pPr>
      <w:spacing w:after="0" w:line="276" w:lineRule="auto"/>
      <w:jc w:val="right"/>
      <w:rPr>
        <w:rFonts w:ascii="Century Gothic" w:cs="Century Gothic" w:eastAsia="Century Gothic" w:hAnsi="Century Gothic"/>
        <w:i w:val="1"/>
        <w:sz w:val="18"/>
        <w:szCs w:val="18"/>
      </w:rPr>
    </w:pPr>
    <w:r w:rsidDel="00000000" w:rsidR="00000000" w:rsidRPr="00000000">
      <w:rPr>
        <w:rFonts w:ascii="Century Gothic" w:cs="Century Gothic" w:eastAsia="Century Gothic" w:hAnsi="Century Gothic"/>
        <w:i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entury Gothic" w:cs="Century Gothic" w:eastAsia="Century Gothic" w:hAnsi="Century Gothic"/>
        <w:b w:val="1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7967850</wp:posOffset>
          </wp:positionH>
          <wp:positionV relativeFrom="paragraph">
            <wp:posOffset>-247649</wp:posOffset>
          </wp:positionV>
          <wp:extent cx="1804988" cy="533433"/>
          <wp:effectExtent b="0" l="0" r="0" t="0"/>
          <wp:wrapSquare wrapText="bothSides" distB="114300" distT="114300" distL="114300" distR="11430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4988" cy="5334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entury Gothic" w:cs="Century Gothic" w:eastAsia="Century Gothic" w:hAnsi="Century Gothic"/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Walter Turncoat" w:cs="Walter Turncoat" w:eastAsia="Walter Turncoat" w:hAnsi="Walter Turncoat"/>
        <w:b w:val="1"/>
        <w:color w:val="3c78d8"/>
        <w:sz w:val="60"/>
        <w:szCs w:val="60"/>
      </w:rPr>
    </w:pPr>
    <w:r w:rsidDel="00000000" w:rsidR="00000000" w:rsidRPr="00000000">
      <w:rPr>
        <w:rFonts w:ascii="Walter Turncoat" w:cs="Walter Turncoat" w:eastAsia="Walter Turncoat" w:hAnsi="Walter Turncoat"/>
        <w:b w:val="1"/>
        <w:color w:val="3c78d8"/>
        <w:sz w:val="60"/>
        <w:szCs w:val="60"/>
        <w:rtl w:val="0"/>
      </w:rPr>
      <w:t xml:space="preserve">Skills Progression: Functional Skills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8" Type="http://schemas.openxmlformats.org/officeDocument/2006/relationships/image" Target="media/image3.png"/><Relationship Id="rId3" Type="http://schemas.openxmlformats.org/officeDocument/2006/relationships/fontTable" Target="fontTable.xml"/><Relationship Id="rId12" Type="http://schemas.openxmlformats.org/officeDocument/2006/relationships/image" Target="media/image4.png"/><Relationship Id="rId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1" Type="http://schemas.openxmlformats.org/officeDocument/2006/relationships/image" Target="media/image5.png"/><Relationship Id="rId1" Type="http://schemas.openxmlformats.org/officeDocument/2006/relationships/theme" Target="theme/theme1.xml"/><Relationship Id="rId6" Type="http://schemas.openxmlformats.org/officeDocument/2006/relationships/image" Target="media/image7.png"/><Relationship Id="rId5" Type="http://schemas.openxmlformats.org/officeDocument/2006/relationships/styles" Target="styles.xml"/><Relationship Id="rId15" Type="http://schemas.openxmlformats.org/officeDocument/2006/relationships/customXml" Target="../customXml/item1.xml"/><Relationship Id="rId10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alterTurncoat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B2EF1-8E01-49DA-8448-353F4B6979C1}"/>
</file>

<file path=customXml/itemProps2.xml><?xml version="1.0" encoding="utf-8"?>
<ds:datastoreItem xmlns:ds="http://schemas.openxmlformats.org/officeDocument/2006/customXml" ds:itemID="{84FAF16D-284A-4277-9DA7-850FD04257C8}"/>
</file>