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95" w:rsidRDefault="00265934">
      <w:r>
        <w:t xml:space="preserve">Class 2    Curriculum Plan     </w:t>
      </w:r>
      <w:r w:rsidR="00B31C1B">
        <w:t xml:space="preserve">                 M</w:t>
      </w:r>
      <w:r w:rsidR="00C227A9">
        <w:t>rs Saville</w:t>
      </w:r>
    </w:p>
    <w:tbl>
      <w:tblPr>
        <w:tblStyle w:val="TableGrid"/>
        <w:tblW w:w="13948" w:type="dxa"/>
        <w:tblInd w:w="6" w:type="dxa"/>
        <w:tblCellMar>
          <w:top w:w="48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825"/>
        <w:gridCol w:w="2008"/>
        <w:gridCol w:w="2060"/>
        <w:gridCol w:w="2023"/>
        <w:gridCol w:w="1986"/>
        <w:gridCol w:w="2024"/>
        <w:gridCol w:w="2022"/>
      </w:tblGrid>
      <w:tr w:rsidR="00BA7795" w:rsidTr="00B31C1B">
        <w:trPr>
          <w:trHeight w:val="1237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r>
              <w:t xml:space="preserve">Year 2  </w:t>
            </w:r>
          </w:p>
          <w:p w:rsidR="00C227A9" w:rsidRDefault="00C227A9" w:rsidP="00C227A9">
            <w:r>
              <w:t>2025-2026</w:t>
            </w:r>
          </w:p>
          <w:p w:rsidR="00BA7795" w:rsidRDefault="00BA7795"/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t xml:space="preserve">Autumn 1  </w:t>
            </w:r>
          </w:p>
          <w:p w:rsidR="00BA7795" w:rsidRDefault="00265934">
            <w:pPr>
              <w:ind w:left="1"/>
            </w:pPr>
            <w:r>
              <w:t xml:space="preserve">Home Sweet </w:t>
            </w:r>
            <w:bookmarkStart w:id="0" w:name="_GoBack"/>
            <w:bookmarkEnd w:id="0"/>
          </w:p>
          <w:p w:rsidR="00BA7795" w:rsidRDefault="00265934">
            <w:pPr>
              <w:ind w:left="1"/>
            </w:pPr>
            <w:r>
              <w:t xml:space="preserve">Home 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t xml:space="preserve">Autumn 2  </w:t>
            </w:r>
          </w:p>
          <w:p w:rsidR="00BA7795" w:rsidRDefault="00265934">
            <w:pPr>
              <w:ind w:left="1"/>
            </w:pPr>
            <w:r>
              <w:t xml:space="preserve">Fighting Fit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t xml:space="preserve">Spring 1  </w:t>
            </w:r>
          </w:p>
          <w:p w:rsidR="00BA7795" w:rsidRDefault="00265934">
            <w:pPr>
              <w:ind w:left="1"/>
            </w:pPr>
            <w:r>
              <w:t xml:space="preserve">Explorers </w:t>
            </w:r>
          </w:p>
          <w:p w:rsidR="00BA7795" w:rsidRDefault="00265934">
            <w:pPr>
              <w:ind w:left="1"/>
            </w:pP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2"/>
            </w:pPr>
            <w:r>
              <w:t xml:space="preserve">Spring 2  </w:t>
            </w:r>
          </w:p>
          <w:p w:rsidR="00BA7795" w:rsidRDefault="00265934">
            <w:pPr>
              <w:ind w:left="2"/>
            </w:pPr>
            <w:r>
              <w:t xml:space="preserve">Fab Farmers  </w:t>
            </w:r>
          </w:p>
          <w:p w:rsidR="00BA7795" w:rsidRDefault="00265934">
            <w:pPr>
              <w:ind w:left="2"/>
            </w:pPr>
            <w: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t xml:space="preserve">Summer 1  </w:t>
            </w:r>
          </w:p>
          <w:p w:rsidR="00BA7795" w:rsidRDefault="00265934">
            <w:pPr>
              <w:ind w:left="1"/>
            </w:pPr>
            <w:r>
              <w:t xml:space="preserve">Wind in the </w:t>
            </w:r>
          </w:p>
          <w:p w:rsidR="00BA7795" w:rsidRDefault="00265934">
            <w:pPr>
              <w:ind w:left="1"/>
            </w:pPr>
            <w:r>
              <w:t xml:space="preserve">Willows  </w:t>
            </w:r>
          </w:p>
          <w:p w:rsidR="00BA7795" w:rsidRDefault="00265934">
            <w:pPr>
              <w:ind w:left="1"/>
            </w:pP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t xml:space="preserve">Summer 2  </w:t>
            </w:r>
          </w:p>
          <w:p w:rsidR="00BA7795" w:rsidRDefault="00265934">
            <w:pPr>
              <w:ind w:left="1"/>
            </w:pPr>
            <w:r>
              <w:t xml:space="preserve">Buckets and </w:t>
            </w:r>
          </w:p>
          <w:p w:rsidR="00BA7795" w:rsidRDefault="00265934">
            <w:pPr>
              <w:ind w:left="1"/>
            </w:pPr>
            <w:r>
              <w:t xml:space="preserve">Spades  </w:t>
            </w:r>
          </w:p>
        </w:tc>
      </w:tr>
      <w:tr w:rsidR="00BA7795" w:rsidTr="00B31C1B">
        <w:trPr>
          <w:trHeight w:val="112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A7795" w:rsidRDefault="00265934">
            <w:r>
              <w:rPr>
                <w:color w:val="000000"/>
              </w:rPr>
              <w:t xml:space="preserve">English 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A7795" w:rsidRDefault="00265934">
            <w:pPr>
              <w:spacing w:after="2" w:line="236" w:lineRule="auto"/>
              <w:ind w:left="1"/>
            </w:pPr>
            <w:r>
              <w:rPr>
                <w:color w:val="000000"/>
                <w:sz w:val="16"/>
              </w:rPr>
              <w:t xml:space="preserve">Stories with familiar </w:t>
            </w:r>
            <w:r w:rsidR="00B31C1B">
              <w:rPr>
                <w:color w:val="000000"/>
                <w:sz w:val="16"/>
              </w:rPr>
              <w:t>settings (Jolly Postman)</w:t>
            </w:r>
          </w:p>
          <w:p w:rsidR="00BA7795" w:rsidRDefault="00265934">
            <w:pPr>
              <w:spacing w:after="15" w:line="238" w:lineRule="auto"/>
              <w:ind w:left="1"/>
            </w:pPr>
            <w:r>
              <w:rPr>
                <w:color w:val="000000"/>
                <w:sz w:val="16"/>
              </w:rPr>
              <w:t xml:space="preserve">Non –chronological reports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>Poems on a theme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Traditional Tales with a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twist 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Instructions 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A7795" w:rsidRDefault="00265934">
            <w:pPr>
              <w:spacing w:after="2" w:line="236" w:lineRule="auto"/>
              <w:ind w:left="1"/>
            </w:pPr>
            <w:r>
              <w:rPr>
                <w:color w:val="000000"/>
                <w:sz w:val="16"/>
              </w:rPr>
              <w:t xml:space="preserve">Stories by the same author </w:t>
            </w:r>
            <w:r w:rsidR="00B31C1B">
              <w:rPr>
                <w:color w:val="000000"/>
                <w:sz w:val="16"/>
              </w:rPr>
              <w:t>(Man on the moon)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Non – chronological reports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Stories with familiar </w:t>
            </w:r>
          </w:p>
          <w:p w:rsidR="00BA7795" w:rsidRDefault="00B31C1B">
            <w:pPr>
              <w:ind w:left="2"/>
            </w:pPr>
            <w:r>
              <w:rPr>
                <w:color w:val="000000"/>
                <w:sz w:val="16"/>
              </w:rPr>
              <w:t>settings (Muddle puddle farm)</w:t>
            </w:r>
          </w:p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Persuasion  </w:t>
            </w:r>
          </w:p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Riddles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Animal Adventure </w:t>
            </w:r>
          </w:p>
          <w:p w:rsidR="00BA7795" w:rsidRDefault="00B31C1B">
            <w:pPr>
              <w:ind w:left="1"/>
            </w:pPr>
            <w:r>
              <w:rPr>
                <w:color w:val="000000"/>
                <w:sz w:val="16"/>
              </w:rPr>
              <w:t>Stories (wind in the willow)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Classic poems 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Recount – Letters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A7795" w:rsidRDefault="00B31C1B">
            <w:pPr>
              <w:ind w:left="1"/>
            </w:pPr>
            <w:r>
              <w:rPr>
                <w:color w:val="000000"/>
                <w:sz w:val="16"/>
              </w:rPr>
              <w:t>Story (seaside)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Explanations 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Poems on a theme  </w:t>
            </w:r>
          </w:p>
        </w:tc>
      </w:tr>
      <w:tr w:rsidR="00B31C1B" w:rsidTr="00265934">
        <w:trPr>
          <w:trHeight w:val="193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B31C1B" w:rsidRDefault="00B31C1B" w:rsidP="00B31C1B">
            <w:r>
              <w:rPr>
                <w:color w:val="000000"/>
              </w:rPr>
              <w:t xml:space="preserve">Maths 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Number – Place value 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Number – Addition &amp;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>Subtraction</w:t>
            </w:r>
            <w:r>
              <w:rPr>
                <w:color w:val="000000"/>
                <w:sz w:val="18"/>
              </w:rPr>
              <w:t xml:space="preserve"> 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8"/>
              </w:rPr>
              <w:t xml:space="preserve"> Geometry - Shape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Number – Place value 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Number – Addition &amp;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>Subtraction</w:t>
            </w:r>
            <w:r>
              <w:rPr>
                <w:color w:val="000000"/>
                <w:sz w:val="18"/>
              </w:rPr>
              <w:t xml:space="preserve"> 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8"/>
              </w:rPr>
              <w:t xml:space="preserve"> Geometry - Shape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Number – Multiplication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&amp; Division </w:t>
            </w:r>
          </w:p>
          <w:p w:rsidR="00B31C1B" w:rsidRDefault="00B31C1B" w:rsidP="00B31C1B">
            <w:pPr>
              <w:spacing w:line="238" w:lineRule="auto"/>
              <w:ind w:left="1" w:right="170"/>
            </w:pPr>
            <w:r>
              <w:rPr>
                <w:color w:val="000000"/>
                <w:sz w:val="16"/>
              </w:rPr>
              <w:t xml:space="preserve">Number - Addition within 20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Number – Place value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>(within 50)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Measurement – Length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>&amp; Height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B31C1B" w:rsidRDefault="00B31C1B" w:rsidP="00B31C1B">
            <w:pPr>
              <w:ind w:left="2"/>
            </w:pPr>
            <w:r>
              <w:rPr>
                <w:color w:val="000000"/>
                <w:sz w:val="16"/>
              </w:rPr>
              <w:t xml:space="preserve">Measurement – Length </w:t>
            </w:r>
          </w:p>
          <w:p w:rsidR="00B31C1B" w:rsidRDefault="00B31C1B" w:rsidP="00B31C1B">
            <w:pPr>
              <w:ind w:left="2"/>
            </w:pPr>
            <w:r>
              <w:rPr>
                <w:color w:val="000000"/>
                <w:sz w:val="16"/>
              </w:rPr>
              <w:t xml:space="preserve">&amp; Height </w:t>
            </w:r>
          </w:p>
          <w:p w:rsidR="00B31C1B" w:rsidRDefault="00B31C1B" w:rsidP="00B31C1B">
            <w:pPr>
              <w:ind w:left="2"/>
            </w:pPr>
            <w:r>
              <w:rPr>
                <w:color w:val="000000"/>
                <w:sz w:val="16"/>
              </w:rPr>
              <w:t>Measurement – Weight, Volume &amp; Temperature</w:t>
            </w:r>
          </w:p>
          <w:p w:rsidR="00B31C1B" w:rsidRDefault="00B31C1B" w:rsidP="00B31C1B">
            <w:pPr>
              <w:ind w:left="2"/>
            </w:pPr>
            <w:r>
              <w:rPr>
                <w:color w:val="000000"/>
                <w:sz w:val="16"/>
              </w:rPr>
              <w:t xml:space="preserve">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Geometry – Position &amp;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Direction 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>Problem solving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Number – Multiplication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&amp; Division </w:t>
            </w:r>
          </w:p>
          <w:p w:rsidR="00B31C1B" w:rsidRDefault="00B31C1B" w:rsidP="00B31C1B">
            <w:pPr>
              <w:ind w:left="1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Number – Fractions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Statistics  </w:t>
            </w:r>
            <w:r>
              <w:rPr>
                <w:color w:val="000000"/>
                <w:sz w:val="18"/>
              </w:rPr>
              <w:t xml:space="preserve">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Measurement – Time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Number – Place Value –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>(within 100)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Measurement – Money 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>Time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BA7795" w:rsidTr="00B31C1B">
        <w:trPr>
          <w:trHeight w:val="1126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E26"/>
          </w:tcPr>
          <w:p w:rsidR="00BA7795" w:rsidRDefault="00265934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 </w:t>
            </w:r>
          </w:p>
          <w:p w:rsidR="00B31C1B" w:rsidRDefault="00B31C1B" w:rsidP="00B31C1B">
            <w:pPr>
              <w:ind w:left="1"/>
            </w:pPr>
            <w:r>
              <w:rPr>
                <w:color w:val="000000"/>
                <w:sz w:val="16"/>
              </w:rPr>
              <w:t xml:space="preserve">Seasonal changes </w:t>
            </w:r>
          </w:p>
          <w:p w:rsidR="00B31C1B" w:rsidRDefault="00B31C1B" w:rsidP="00B31C1B">
            <w:pPr>
              <w:spacing w:after="1" w:line="238" w:lineRule="auto"/>
              <w:ind w:left="1"/>
            </w:pPr>
            <w:r>
              <w:rPr>
                <w:color w:val="000000"/>
                <w:sz w:val="16"/>
              </w:rPr>
              <w:t xml:space="preserve">Journals </w:t>
            </w:r>
          </w:p>
          <w:p w:rsidR="00B31C1B" w:rsidRDefault="00B31C1B"/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E26"/>
          </w:tcPr>
          <w:p w:rsidR="00BA7795" w:rsidRDefault="00B31C1B" w:rsidP="00B31C1B">
            <w:r>
              <w:rPr>
                <w:color w:val="000000"/>
                <w:sz w:val="16"/>
              </w:rPr>
              <w:t xml:space="preserve">Introduction to forces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E26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Humans – what humans need to survive, human growth and exercise. 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E26"/>
          </w:tcPr>
          <w:p w:rsidR="00B31C1B" w:rsidRDefault="00265934" w:rsidP="00B31C1B">
            <w:pPr>
              <w:ind w:left="2"/>
            </w:pPr>
            <w:r>
              <w:rPr>
                <w:color w:val="000000"/>
                <w:sz w:val="16"/>
              </w:rPr>
              <w:t xml:space="preserve"> </w:t>
            </w:r>
            <w:r w:rsidR="00B31C1B">
              <w:rPr>
                <w:color w:val="000000"/>
                <w:sz w:val="16"/>
              </w:rPr>
              <w:t xml:space="preserve">Plant growth </w:t>
            </w:r>
          </w:p>
          <w:p w:rsidR="00BA7795" w:rsidRDefault="00BA7795">
            <w:pPr>
              <w:ind w:left="1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E26"/>
          </w:tcPr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Plant growth </w:t>
            </w:r>
          </w:p>
          <w:p w:rsidR="00BA7795" w:rsidRDefault="00BA7795">
            <w:pPr>
              <w:ind w:left="2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E26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Living things and habitats- life cycles, animals and their young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BE26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Materials – Uses of everyday materials. Suitability of different materials for particular uses </w:t>
            </w:r>
          </w:p>
        </w:tc>
      </w:tr>
      <w:tr w:rsidR="00BA7795" w:rsidTr="00B31C1B">
        <w:trPr>
          <w:trHeight w:val="1346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BA7795" w:rsidRDefault="00265934">
            <w:r>
              <w:rPr>
                <w:color w:val="000000"/>
              </w:rPr>
              <w:t xml:space="preserve">RE 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Christianity- Jesus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Prayer 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Christianity – God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The Bible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Christmas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Methodism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Hindu dharma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Devotion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Worship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Family 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Brahman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Dharma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Judaism </w:t>
            </w:r>
          </w:p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Special occasions  </w:t>
            </w:r>
          </w:p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Sukkot </w:t>
            </w:r>
          </w:p>
          <w:p w:rsidR="00BA7795" w:rsidRDefault="00265934">
            <w:pPr>
              <w:ind w:left="2" w:right="37"/>
            </w:pPr>
            <w:r>
              <w:rPr>
                <w:color w:val="000000"/>
                <w:sz w:val="16"/>
              </w:rPr>
              <w:t xml:space="preserve">What does Easter mean to Christians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Islam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Submission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Gratitude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Prayer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Christianity Church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Worship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The church 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Use of symbols 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265934" w:rsidTr="00265934">
        <w:trPr>
          <w:trHeight w:val="677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41B4"/>
          </w:tcPr>
          <w:p w:rsidR="00265934" w:rsidRDefault="00265934" w:rsidP="00265934">
            <w:r>
              <w:rPr>
                <w:color w:val="000000"/>
              </w:rPr>
              <w:t xml:space="preserve">PSHE 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41B4"/>
          </w:tcPr>
          <w:p w:rsidR="00265934" w:rsidRPr="00B06CA6" w:rsidRDefault="00265934" w:rsidP="00265934">
            <w:pPr>
              <w:spacing w:after="44" w:line="238" w:lineRule="auto"/>
              <w:ind w:left="1" w:right="1391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Families and relationships.</w:t>
            </w:r>
            <w:r>
              <w:rPr>
                <w:color w:val="000000"/>
                <w:sz w:val="16"/>
              </w:rPr>
              <w:tab/>
              <w:t xml:space="preserve"> Health and wellbeing.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41B4"/>
          </w:tcPr>
          <w:p w:rsidR="00265934" w:rsidRDefault="00265934" w:rsidP="00265934">
            <w:pPr>
              <w:ind w:left="1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Safety.</w:t>
            </w:r>
          </w:p>
          <w:p w:rsidR="00265934" w:rsidRDefault="00265934" w:rsidP="00265934">
            <w:pPr>
              <w:ind w:left="1"/>
            </w:pPr>
            <w:r>
              <w:rPr>
                <w:color w:val="000000"/>
                <w:sz w:val="16"/>
              </w:rPr>
              <w:t>The changing of the body.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41B4"/>
          </w:tcPr>
          <w:p w:rsidR="00265934" w:rsidRDefault="00265934" w:rsidP="00265934">
            <w:pPr>
              <w:ind w:left="1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Citizenship.</w:t>
            </w:r>
          </w:p>
          <w:p w:rsidR="00265934" w:rsidRDefault="00265934" w:rsidP="00265934">
            <w:pPr>
              <w:ind w:left="1"/>
            </w:pPr>
            <w:r>
              <w:rPr>
                <w:color w:val="000000"/>
                <w:sz w:val="16"/>
              </w:rPr>
              <w:t xml:space="preserve">Economic wellbeing and transition.  </w:t>
            </w:r>
          </w:p>
        </w:tc>
      </w:tr>
      <w:tr w:rsidR="00BA7795" w:rsidTr="00B31C1B">
        <w:trPr>
          <w:trHeight w:val="458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r>
              <w:rPr>
                <w:color w:val="000000"/>
              </w:rPr>
              <w:t xml:space="preserve">ICT 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Coding, Online safety. 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Spreadsheets,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Questioning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Questioning, Effective searching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Creating pictures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Making music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Presenting ideas  </w:t>
            </w:r>
          </w:p>
        </w:tc>
      </w:tr>
      <w:tr w:rsidR="00BA7795" w:rsidTr="00B31C1B">
        <w:trPr>
          <w:trHeight w:val="678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C52F"/>
          </w:tcPr>
          <w:p w:rsidR="00BA7795" w:rsidRDefault="00265934">
            <w:r>
              <w:rPr>
                <w:color w:val="000000"/>
              </w:rPr>
              <w:lastRenderedPageBreak/>
              <w:t xml:space="preserve">Geography 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C52F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Small area of the UK – where I live and play _ Hapton 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C52F"/>
          </w:tcPr>
          <w:p w:rsidR="00BA7795" w:rsidRDefault="00265934">
            <w:pPr>
              <w:ind w:left="1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C52F"/>
          </w:tcPr>
          <w:p w:rsidR="00BA7795" w:rsidRDefault="00BA7795">
            <w:pPr>
              <w:ind w:left="1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C52F"/>
          </w:tcPr>
          <w:p w:rsidR="00BA7795" w:rsidRDefault="00265934">
            <w:pPr>
              <w:ind w:left="2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</w:rPr>
              <w:t>Small area in a contrasting non – European country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C52F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Seasonal and daily weather, extreme weather changes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C52F"/>
          </w:tcPr>
          <w:p w:rsidR="00BA7795" w:rsidRDefault="00265934">
            <w:pPr>
              <w:ind w:left="1"/>
            </w:pPr>
            <w:r>
              <w:rPr>
                <w:color w:val="000000"/>
              </w:rPr>
              <w:t xml:space="preserve"> </w:t>
            </w:r>
          </w:p>
        </w:tc>
      </w:tr>
      <w:tr w:rsidR="00BA7795" w:rsidTr="00265934">
        <w:trPr>
          <w:trHeight w:val="749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433A"/>
          </w:tcPr>
          <w:p w:rsidR="00BA7795" w:rsidRDefault="00265934">
            <w:r>
              <w:rPr>
                <w:color w:val="000000"/>
              </w:rPr>
              <w:t xml:space="preserve">History 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433A"/>
          </w:tcPr>
          <w:p w:rsidR="00BA7795" w:rsidRDefault="00265934" w:rsidP="00265934">
            <w:pPr>
              <w:ind w:left="2"/>
            </w:pPr>
            <w:r>
              <w:rPr>
                <w:color w:val="000000"/>
                <w:sz w:val="16"/>
              </w:rPr>
              <w:t xml:space="preserve">(October) Rosa Parks/ Mary </w:t>
            </w:r>
            <w:proofErr w:type="spellStart"/>
            <w:r>
              <w:rPr>
                <w:color w:val="000000"/>
                <w:sz w:val="16"/>
              </w:rPr>
              <w:t>Seacole</w:t>
            </w:r>
            <w:proofErr w:type="spellEnd"/>
            <w:r>
              <w:rPr>
                <w:color w:val="000000"/>
                <w:sz w:val="16"/>
              </w:rPr>
              <w:t xml:space="preserve"> 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433A"/>
          </w:tcPr>
          <w:p w:rsidR="00BA7795" w:rsidRPr="00265934" w:rsidRDefault="00265934" w:rsidP="00265934">
            <w:pPr>
              <w:ind w:left="2"/>
              <w:rPr>
                <w:color w:val="000000"/>
                <w:sz w:val="16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</w:rPr>
              <w:t xml:space="preserve">Significant places in our own locality School &amp; Hapton 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433A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Significant people –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Neil Armstrong &amp;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Christopher Columbus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433A"/>
          </w:tcPr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433A"/>
          </w:tcPr>
          <w:p w:rsidR="00BA7795" w:rsidRDefault="00265934">
            <w:pPr>
              <w:ind w:left="1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433A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Events beyond living memory – The seaside then and now  </w:t>
            </w:r>
          </w:p>
        </w:tc>
      </w:tr>
      <w:tr w:rsidR="00BA7795" w:rsidTr="00B31C1B">
        <w:trPr>
          <w:trHeight w:val="901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A7795" w:rsidRDefault="00265934">
            <w:r>
              <w:rPr>
                <w:color w:val="000000"/>
              </w:rPr>
              <w:t xml:space="preserve">Design &amp; </w:t>
            </w:r>
          </w:p>
          <w:p w:rsidR="00BA7795" w:rsidRDefault="00265934">
            <w:r>
              <w:rPr>
                <w:color w:val="000000"/>
              </w:rPr>
              <w:t xml:space="preserve">Technology 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A7795" w:rsidRDefault="00265934">
            <w:pPr>
              <w:ind w:left="1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Mechanisms – Space Buggies – Wheels and axles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A7795" w:rsidRDefault="00265934">
            <w:pPr>
              <w:ind w:left="2" w:right="210"/>
            </w:pPr>
            <w:r>
              <w:rPr>
                <w:color w:val="000000"/>
                <w:sz w:val="16"/>
              </w:rPr>
              <w:t>Food – Eat well plate/ Where food comes from.  healthy diet.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Textiles – Using a template, joining, sewing, choice of materials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A7795" w:rsidRDefault="00265934">
            <w:pPr>
              <w:ind w:left="1"/>
            </w:pPr>
            <w:r>
              <w:rPr>
                <w:color w:val="000000"/>
              </w:rPr>
              <w:t xml:space="preserve"> </w:t>
            </w:r>
          </w:p>
        </w:tc>
      </w:tr>
      <w:tr w:rsidR="00BA7795" w:rsidTr="00B31C1B">
        <w:trPr>
          <w:trHeight w:val="112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A7795" w:rsidRDefault="00265934">
            <w:r>
              <w:rPr>
                <w:color w:val="000000"/>
              </w:rPr>
              <w:t xml:space="preserve">Art and Design 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A7795" w:rsidRDefault="00265934">
            <w:pPr>
              <w:ind w:left="1" w:right="113"/>
            </w:pPr>
            <w:r>
              <w:rPr>
                <w:color w:val="000000"/>
                <w:sz w:val="16"/>
              </w:rPr>
              <w:t xml:space="preserve">Observational drawings and paintings of our local area.  Printmaking 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A7795" w:rsidRDefault="00265934">
            <w:pPr>
              <w:spacing w:after="1" w:line="238" w:lineRule="auto"/>
              <w:ind w:left="1" w:right="27"/>
            </w:pPr>
            <w:r>
              <w:rPr>
                <w:color w:val="000000"/>
                <w:sz w:val="16"/>
              </w:rPr>
              <w:t xml:space="preserve">Figure drawing – Observing proportions of the human figure using wooden figures.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Develop into clay model.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A7795" w:rsidRDefault="00265934">
            <w:pPr>
              <w:ind w:left="1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A7795" w:rsidRDefault="00265934">
            <w:pPr>
              <w:ind w:left="2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A7795" w:rsidRDefault="00265934">
            <w:pPr>
              <w:ind w:left="1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Collage using papers, fabric, different materials, drift wood </w:t>
            </w:r>
          </w:p>
        </w:tc>
      </w:tr>
      <w:tr w:rsidR="00BA7795" w:rsidTr="00B31C1B">
        <w:trPr>
          <w:trHeight w:val="224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BA7795" w:rsidRDefault="00265934">
            <w:r>
              <w:rPr>
                <w:color w:val="000000"/>
              </w:rPr>
              <w:t xml:space="preserve">Music  </w:t>
            </w:r>
          </w:p>
          <w:p w:rsidR="00BA7795" w:rsidRDefault="00265934">
            <w:r>
              <w:rPr>
                <w:color w:val="000000"/>
              </w:rPr>
              <w:t xml:space="preserve"> </w:t>
            </w:r>
          </w:p>
          <w:p w:rsidR="00BA7795" w:rsidRDefault="00265934">
            <w:r>
              <w:rPr>
                <w:color w:val="000000"/>
              </w:rPr>
              <w:t xml:space="preserve"> </w:t>
            </w:r>
          </w:p>
          <w:p w:rsidR="00BA7795" w:rsidRDefault="00265934">
            <w:r>
              <w:rPr>
                <w:color w:val="000000"/>
              </w:rPr>
              <w:t xml:space="preserve"> </w:t>
            </w:r>
          </w:p>
          <w:p w:rsidR="00BA7795" w:rsidRDefault="00265934">
            <w:r>
              <w:rPr>
                <w:color w:val="000000"/>
              </w:rPr>
              <w:t xml:space="preserve"> </w:t>
            </w:r>
          </w:p>
          <w:p w:rsidR="00BA7795" w:rsidRDefault="00265934">
            <w:r>
              <w:rPr>
                <w:color w:val="000000"/>
              </w:rPr>
              <w:t xml:space="preserve"> </w:t>
            </w:r>
          </w:p>
          <w:p w:rsidR="00BA7795" w:rsidRDefault="00265934">
            <w:r>
              <w:rPr>
                <w:color w:val="000000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BA7795" w:rsidRDefault="00265934">
            <w:pPr>
              <w:ind w:left="1" w:right="5"/>
            </w:pPr>
            <w:r>
              <w:rPr>
                <w:color w:val="000000"/>
                <w:sz w:val="16"/>
              </w:rPr>
              <w:t xml:space="preserve">Hands Feet Heart - sing, play, improvise and compose. Listen and appraise different styles of South African music. 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BA7795" w:rsidRDefault="00265934">
            <w:pPr>
              <w:ind w:left="1"/>
            </w:pPr>
            <w:proofErr w:type="spellStart"/>
            <w:r>
              <w:rPr>
                <w:color w:val="000000"/>
                <w:sz w:val="16"/>
              </w:rPr>
              <w:t>Ho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Ho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Ho</w:t>
            </w:r>
            <w:proofErr w:type="spellEnd"/>
            <w:r>
              <w:rPr>
                <w:color w:val="000000"/>
                <w:sz w:val="16"/>
              </w:rPr>
              <w:t xml:space="preserve"> – listening to, singing and playing Christmas music 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BA7795" w:rsidRDefault="00265934">
            <w:pPr>
              <w:spacing w:line="238" w:lineRule="auto"/>
              <w:ind w:left="1" w:right="37"/>
            </w:pPr>
            <w:r>
              <w:rPr>
                <w:color w:val="000000"/>
                <w:sz w:val="16"/>
              </w:rPr>
              <w:t xml:space="preserve">I </w:t>
            </w:r>
            <w:proofErr w:type="spellStart"/>
            <w:r>
              <w:rPr>
                <w:color w:val="000000"/>
                <w:sz w:val="16"/>
              </w:rPr>
              <w:t>wanna</w:t>
            </w:r>
            <w:proofErr w:type="spellEnd"/>
            <w:r>
              <w:rPr>
                <w:color w:val="000000"/>
                <w:sz w:val="16"/>
              </w:rPr>
              <w:t xml:space="preserve"> play in a band - singing and playing together in an ensemble. Improvise compose, listen and appraise classic Rock songs.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BA7795" w:rsidRDefault="00265934">
            <w:pPr>
              <w:ind w:left="2" w:right="25"/>
            </w:pPr>
            <w:r>
              <w:rPr>
                <w:color w:val="000000"/>
                <w:sz w:val="16"/>
              </w:rPr>
              <w:t xml:space="preserve">Zoo time - interrelated dimensions of music (pulse, rhythm, pitch </w:t>
            </w:r>
            <w:proofErr w:type="spellStart"/>
            <w:r>
              <w:rPr>
                <w:color w:val="000000"/>
                <w:sz w:val="16"/>
              </w:rPr>
              <w:t>etc</w:t>
            </w:r>
            <w:proofErr w:type="spellEnd"/>
            <w:r>
              <w:rPr>
                <w:color w:val="000000"/>
                <w:sz w:val="16"/>
              </w:rPr>
              <w:t xml:space="preserve">), singing and playing.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Friendship song – Composition and performance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Reflect, Rewind &amp;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Replay - Listen and </w:t>
            </w:r>
          </w:p>
          <w:p w:rsidR="00BA7795" w:rsidRDefault="00265934">
            <w:pPr>
              <w:spacing w:line="238" w:lineRule="auto"/>
              <w:ind w:left="1"/>
            </w:pPr>
            <w:r>
              <w:rPr>
                <w:color w:val="000000"/>
                <w:sz w:val="16"/>
              </w:rPr>
              <w:t xml:space="preserve">Appraise Classical music Use voices and instruments to singing And play instruments. Improvisation using voices and instruments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Composition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Share and perform.  </w:t>
            </w:r>
          </w:p>
        </w:tc>
      </w:tr>
      <w:tr w:rsidR="00BA7795" w:rsidTr="00B31C1B">
        <w:trPr>
          <w:trHeight w:val="1237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A7795" w:rsidRDefault="00265934">
            <w:r>
              <w:rPr>
                <w:color w:val="000000"/>
              </w:rPr>
              <w:t xml:space="preserve">PE </w:t>
            </w:r>
          </w:p>
          <w:p w:rsidR="00BA7795" w:rsidRDefault="00265934">
            <w:r>
              <w:rPr>
                <w:color w:val="000000"/>
              </w:rPr>
              <w:t xml:space="preserve"> </w:t>
            </w:r>
          </w:p>
          <w:p w:rsidR="00BA7795" w:rsidRDefault="00265934">
            <w:r>
              <w:rPr>
                <w:color w:val="000000"/>
              </w:rPr>
              <w:t xml:space="preserve"> </w:t>
            </w:r>
          </w:p>
          <w:p w:rsidR="00BA7795" w:rsidRDefault="00265934">
            <w:r>
              <w:rPr>
                <w:color w:val="000000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Fundamental Skills 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Baseline  </w:t>
            </w:r>
          </w:p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Throwing, catching and bouncing a ball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Fundamental skills 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Year 1 Dance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A7795" w:rsidRDefault="00265934">
            <w:pPr>
              <w:ind w:left="2"/>
            </w:pPr>
            <w:r>
              <w:rPr>
                <w:color w:val="000000"/>
                <w:sz w:val="16"/>
              </w:rPr>
              <w:t xml:space="preserve">Year 1 Dance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Gymnastics Year 1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A7795" w:rsidRDefault="00265934">
            <w:pPr>
              <w:ind w:left="1"/>
            </w:pPr>
            <w:r>
              <w:rPr>
                <w:color w:val="000000"/>
                <w:sz w:val="16"/>
              </w:rPr>
              <w:t xml:space="preserve">Gymnastics Year 1  </w:t>
            </w:r>
          </w:p>
        </w:tc>
      </w:tr>
    </w:tbl>
    <w:p w:rsidR="00BA7795" w:rsidRDefault="00265934">
      <w:pPr>
        <w:jc w:val="both"/>
      </w:pPr>
      <w:r>
        <w:rPr>
          <w:color w:val="000000"/>
        </w:rPr>
        <w:t xml:space="preserve"> </w:t>
      </w:r>
    </w:p>
    <w:sectPr w:rsidR="00BA7795">
      <w:pgSz w:w="16838" w:h="11906" w:orient="landscape"/>
      <w:pgMar w:top="1446" w:right="10026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95"/>
    <w:rsid w:val="00265934"/>
    <w:rsid w:val="00B31C1B"/>
    <w:rsid w:val="00BA7795"/>
    <w:rsid w:val="00C2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638A"/>
  <w15:docId w15:val="{623F3BFD-7AFF-416F-B543-B057FC0D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omic Sans MS" w:eastAsia="Comic Sans MS" w:hAnsi="Comic Sans MS" w:cs="Comic Sans MS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Delizia Gastall</dc:creator>
  <cp:keywords/>
  <cp:lastModifiedBy>Kimberly Robinson</cp:lastModifiedBy>
  <cp:revision>2</cp:revision>
  <dcterms:created xsi:type="dcterms:W3CDTF">2025-12-02T10:07:00Z</dcterms:created>
  <dcterms:modified xsi:type="dcterms:W3CDTF">2025-12-02T10:07:00Z</dcterms:modified>
</cp:coreProperties>
</file>