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948"/>
        <w:gridCol w:w="3718"/>
        <w:gridCol w:w="4130"/>
      </w:tblGrid>
      <w:tr w:rsidR="00524648" w:rsidRPr="00524648" w:rsidTr="00524648">
        <w:trPr>
          <w:trHeight w:val="354"/>
          <w:tblHeader/>
        </w:trPr>
        <w:tc>
          <w:tcPr>
            <w:tcW w:w="0" w:type="auto"/>
            <w:shd w:val="clear" w:color="auto" w:fill="F8F8F8"/>
            <w:vAlign w:val="bottom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</w:pPr>
            <w:r>
              <w:rPr>
                <w:rFonts w:ascii="Segoe UI Emoji" w:eastAsia="Times New Roman" w:hAnsi="Segoe UI Emoji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-823595</wp:posOffset>
                      </wp:positionV>
                      <wp:extent cx="7134225" cy="6000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42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24648" w:rsidRPr="00524648" w:rsidRDefault="00524648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 w:rsidRPr="00524648">
                                    <w:rPr>
                                      <w:rFonts w:ascii="Segoe UI Emoji" w:hAnsi="Segoe UI Emoji"/>
                                      <w:b/>
                                      <w:sz w:val="40"/>
                                      <w:szCs w:val="40"/>
                                      <w:u w:val="single"/>
                                    </w:rPr>
                                    <w:t>Progression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  <w:u w:val="single"/>
                                    </w:rPr>
                                    <w:t xml:space="preserve"> of Skills In 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75pt;margin-top:-64.85pt;width:561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" fillcolor="white [3201]" stroked="f" strokeweight=".5pt">
                      <v:textbox>
                        <w:txbxContent>
                          <w:p w:rsidR="00524648" w:rsidRPr="00524648" w:rsidRDefault="00524648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24648">
                              <w:rPr>
                                <w:rFonts w:ascii="Segoe UI Emoji" w:hAnsi="Segoe UI Emoji"/>
                                <w:b/>
                                <w:sz w:val="40"/>
                                <w:szCs w:val="40"/>
                                <w:u w:val="single"/>
                              </w:rPr>
                              <w:t>Progression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of Skills In 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648"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  <w:t>Skill</w:t>
            </w:r>
          </w:p>
        </w:tc>
        <w:tc>
          <w:tcPr>
            <w:tcW w:w="0" w:type="auto"/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</w:pPr>
            <w:r w:rsidRPr="00524648"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  <w:t>Key Stage 1</w:t>
            </w:r>
          </w:p>
        </w:tc>
        <w:tc>
          <w:tcPr>
            <w:tcW w:w="0" w:type="auto"/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</w:pPr>
            <w:r w:rsidRPr="00524648"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  <w:t>Lower Key Stage 2</w:t>
            </w:r>
          </w:p>
        </w:tc>
        <w:tc>
          <w:tcPr>
            <w:tcW w:w="0" w:type="auto"/>
            <w:shd w:val="clear" w:color="auto" w:fill="F8F8F8"/>
            <w:vAlign w:val="bottom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</w:pPr>
            <w:r w:rsidRPr="00524648">
              <w:rPr>
                <w:rFonts w:ascii="Segoe UI Emoji" w:eastAsia="Times New Roman" w:hAnsi="Segoe UI Emoji" w:cs="Times New Roman"/>
                <w:b/>
                <w:bCs/>
                <w:lang w:eastAsia="en-GB"/>
              </w:rPr>
              <w:t>Upper Key Stage 2</w:t>
            </w:r>
          </w:p>
        </w:tc>
      </w:tr>
      <w:tr w:rsidR="00524648" w:rsidRPr="00524648" w:rsidTr="00524648">
        <w:trPr>
          <w:trHeight w:val="1062"/>
        </w:trPr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Investigate/Enquire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are beginning to ask good questions about their own and others’ experiences.  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ask important and relevant questions about religion and belief.</w:t>
            </w:r>
          </w:p>
        </w:tc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are asking and suggesting answers to quality questions about values, meaning, commitments, truth and belonging.</w:t>
            </w:r>
          </w:p>
        </w:tc>
      </w:tr>
      <w:tr w:rsidR="00524648" w:rsidRPr="00524648" w:rsidTr="00524648">
        <w:trPr>
          <w:trHeight w:val="708"/>
        </w:trPr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Express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retell religious stories. 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are beginning to identify the impact of religion on believers’ lives.</w:t>
            </w:r>
          </w:p>
        </w:tc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ask ultimate questions and can express their own and others’ views. </w:t>
            </w:r>
          </w:p>
        </w:tc>
      </w:tr>
      <w:tr w:rsidR="00524648" w:rsidRPr="00524648" w:rsidTr="00524648">
        <w:trPr>
          <w:trHeight w:val="1416"/>
        </w:trPr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Interpret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use religious words to identify features of religious life and practice suggesting meanings for actions and symbols.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describe forms of religious expression.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use religious vocabulary to describe and show understanding of religious texts, actions and beliefs.</w:t>
            </w:r>
          </w:p>
        </w:tc>
      </w:tr>
      <w:tr w:rsidR="00524648" w:rsidRPr="00524648" w:rsidTr="00524648">
        <w:trPr>
          <w:trHeight w:val="1416"/>
        </w:trPr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Reflect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are recognising their own values and the values of others.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identify what influences them and the connections between values, commitments, attitudes and behaviour.</w:t>
            </w:r>
          </w:p>
        </w:tc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are beginning to apply their own ideas to the experiences of others and describe what inspires and influences them.</w:t>
            </w:r>
          </w:p>
        </w:tc>
      </w:tr>
      <w:tr w:rsidR="00524648" w:rsidRPr="00524648" w:rsidTr="00524648">
        <w:trPr>
          <w:trHeight w:val="1416"/>
        </w:trPr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lastRenderedPageBreak/>
              <w:t>Empathise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talk about their own experiences and feelings, what is of value to themselves and others and what they find interesting and puzzling.  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use religious words to identify features of religious life and practice suggesting meanings for actions and symbols.  </w:t>
            </w:r>
          </w:p>
        </w:tc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describe the impact of religion of people’s lives.  </w:t>
            </w:r>
          </w:p>
        </w:tc>
      </w:tr>
      <w:tr w:rsidR="00524648" w:rsidRPr="00524648" w:rsidTr="00524648">
        <w:trPr>
          <w:trHeight w:val="1416"/>
        </w:trPr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Apply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identify different ways in which religion is expressed noticing similarities in religion.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recognise similarities and differences between key features of religions and use religious vocabulary to describe them.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recognise similarities and differences within and between religions and make links between them.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</w:tr>
      <w:tr w:rsidR="00524648" w:rsidRPr="00524648" w:rsidTr="00524648">
        <w:trPr>
          <w:trHeight w:val="1416"/>
        </w:trPr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Analyse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use religious words to identify features of religious life and practice suggesting meanings for actions and symbols.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make links between sacred texts/stories and beliefs.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suggest possible reasons for distinctive beliefs within and between religions.  </w:t>
            </w:r>
          </w:p>
        </w:tc>
      </w:tr>
      <w:tr w:rsidR="00524648" w:rsidRPr="00524648" w:rsidTr="00524648">
        <w:trPr>
          <w:trHeight w:val="1062"/>
        </w:trPr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Synthesise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identify different ways in which religion is expressed noticing similarities in religion.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make links between sacred texts/stories and beliefs.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use religious vocabulary to describe and show understanding of religious texts, actions and beliefs.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</w:tr>
      <w:tr w:rsidR="00524648" w:rsidRPr="00524648" w:rsidTr="00524648">
        <w:trPr>
          <w:trHeight w:val="1416"/>
        </w:trPr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lastRenderedPageBreak/>
              <w:t>Evaluate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use religious words to identify features of religious life and practice suggesting meanings for actions and symbols.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are asking and suggesting answers to quality questions about values, meaning, commitments, truth and belonging.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0F0F0"/>
            <w:hideMark/>
          </w:tcPr>
          <w:p w:rsidR="00524648" w:rsidRPr="00524648" w:rsidRDefault="00524648" w:rsidP="00524648">
            <w:pPr>
              <w:spacing w:after="0" w:line="360" w:lineRule="atLeast"/>
              <w:rPr>
                <w:rFonts w:ascii="Segoe UI Emoji" w:eastAsia="Times New Roman" w:hAnsi="Segoe UI Emoji" w:cs="Arial"/>
                <w:lang w:eastAsia="en-GB"/>
              </w:rPr>
            </w:pP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explain how religious texts are used to answer the big questions in life.</w:t>
            </w:r>
            <w:r>
              <w:rPr>
                <w:rFonts w:ascii="Segoe UI Emoji" w:eastAsia="Times New Roman" w:hAnsi="Segoe UI Emoji" w:cs="Arial"/>
                <w:lang w:eastAsia="en-GB"/>
              </w:rPr>
              <w:t xml:space="preserve">  </w:t>
            </w:r>
            <w:r w:rsidRPr="00524648">
              <w:rPr>
                <w:rFonts w:ascii="Segoe UI Emoji" w:eastAsia="Times New Roman" w:hAnsi="Segoe UI Emoji" w:cs="Arial"/>
                <w:lang w:eastAsia="en-GB"/>
              </w:rPr>
              <w:t>Pupils can describe why people belong to religions and the challenges they face. </w:t>
            </w:r>
            <w:r w:rsidRPr="00524648">
              <w:rPr>
                <w:rFonts w:ascii="Segoe UI Emoji" w:eastAsia="Times New Roman" w:hAnsi="Segoe UI Emoji" w:cs="Arial"/>
                <w:b/>
                <w:bCs/>
                <w:lang w:eastAsia="en-GB"/>
              </w:rPr>
              <w:t> </w:t>
            </w:r>
          </w:p>
        </w:tc>
      </w:tr>
    </w:tbl>
    <w:p w:rsidR="001546C1" w:rsidRDefault="001546C1"/>
    <w:sectPr w:rsidR="001546C1" w:rsidSect="00524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98" w:rsidRDefault="00C76698" w:rsidP="00524648">
      <w:pPr>
        <w:spacing w:after="0" w:line="240" w:lineRule="auto"/>
      </w:pPr>
      <w:r>
        <w:separator/>
      </w:r>
    </w:p>
  </w:endnote>
  <w:endnote w:type="continuationSeparator" w:id="0">
    <w:p w:rsidR="00C76698" w:rsidRDefault="00C76698" w:rsidP="005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48" w:rsidRDefault="00524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48" w:rsidRDefault="00524648">
    <w:pPr>
      <w:pStyle w:val="Footer"/>
    </w:pPr>
    <w:bookmarkStart w:id="0" w:name="_GoBack"/>
    <w:bookmarkEnd w:id="0"/>
    <w:r>
      <w:rPr>
        <w:noProof/>
        <w:lang w:eastAsia="en-GB"/>
      </w:rPr>
      <w:drawing>
        <wp:inline distT="0" distB="0" distL="0" distR="0" wp14:anchorId="17158052">
          <wp:extent cx="762000" cy="74358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48" w:rsidRDefault="00524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98" w:rsidRDefault="00C76698" w:rsidP="00524648">
      <w:pPr>
        <w:spacing w:after="0" w:line="240" w:lineRule="auto"/>
      </w:pPr>
      <w:r>
        <w:separator/>
      </w:r>
    </w:p>
  </w:footnote>
  <w:footnote w:type="continuationSeparator" w:id="0">
    <w:p w:rsidR="00C76698" w:rsidRDefault="00C76698" w:rsidP="005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48" w:rsidRDefault="00524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48" w:rsidRDefault="0052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48" w:rsidRDefault="00524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48"/>
    <w:rsid w:val="001546C1"/>
    <w:rsid w:val="00524648"/>
    <w:rsid w:val="00C7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CB5B"/>
  <w15:chartTrackingRefBased/>
  <w15:docId w15:val="{7DDF3E37-FD3B-4CB3-9E7C-E3281FD2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648"/>
  </w:style>
  <w:style w:type="paragraph" w:styleId="Footer">
    <w:name w:val="footer"/>
    <w:basedOn w:val="Normal"/>
    <w:link w:val="FooterChar"/>
    <w:uiPriority w:val="99"/>
    <w:unhideWhenUsed/>
    <w:rsid w:val="0052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2023-03-03T10:14:00Z</dcterms:created>
  <dcterms:modified xsi:type="dcterms:W3CDTF">2023-03-03T10:22:00Z</dcterms:modified>
</cp:coreProperties>
</file>