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0514A" w:rsidRPr="007E1E86" w:rsidRDefault="00146091">
      <w:pPr>
        <w:rPr>
          <w:rFonts w:ascii="Century Gothic" w:hAnsi="Century Gothic"/>
          <w:b/>
        </w:rPr>
      </w:pPr>
      <w:r>
        <w:rPr>
          <w:rFonts w:ascii="Century Gothic" w:hAnsi="Century Gothic"/>
          <w:b/>
          <w:sz w:val="28"/>
        </w:rPr>
        <w:t>Year 11</w:t>
      </w:r>
      <w:r w:rsidR="007E1E86" w:rsidRPr="007E1E86">
        <w:rPr>
          <w:rFonts w:ascii="Century Gothic" w:hAnsi="Century Gothic"/>
          <w:b/>
          <w:sz w:val="28"/>
        </w:rPr>
        <w:t xml:space="preserve"> - </w:t>
      </w:r>
      <w:r w:rsidR="007E1E86" w:rsidRPr="007E1E86">
        <w:rPr>
          <w:rFonts w:ascii="Century Gothic" w:hAnsi="Century Gothic"/>
          <w:b/>
        </w:rPr>
        <w:t xml:space="preserve">Physical Education Curriculum Overview </w:t>
      </w:r>
      <w:r w:rsidR="00FF47C6">
        <w:rPr>
          <w:rFonts w:ascii="Century Gothic" w:hAnsi="Century Gothic" w:cs="Avenir-Light"/>
          <w:b/>
          <w:color w:val="000000"/>
          <w:sz w:val="24"/>
          <w:szCs w:val="24"/>
        </w:rPr>
        <w:t>2025/26</w:t>
      </w:r>
      <w:bookmarkStart w:id="0" w:name="_GoBack"/>
      <w:bookmarkEnd w:id="0"/>
    </w:p>
    <w:tbl>
      <w:tblPr>
        <w:tblStyle w:val="TableGrid"/>
        <w:tblW w:w="16429" w:type="dxa"/>
        <w:tblInd w:w="-307" w:type="dxa"/>
        <w:tblLayout w:type="fixed"/>
        <w:tblLook w:val="04A0" w:firstRow="1" w:lastRow="0" w:firstColumn="1" w:lastColumn="0" w:noHBand="0" w:noVBand="1"/>
      </w:tblPr>
      <w:tblGrid>
        <w:gridCol w:w="851"/>
        <w:gridCol w:w="12"/>
        <w:gridCol w:w="2540"/>
        <w:gridCol w:w="25"/>
        <w:gridCol w:w="2526"/>
        <w:gridCol w:w="39"/>
        <w:gridCol w:w="2637"/>
        <w:gridCol w:w="18"/>
        <w:gridCol w:w="2475"/>
        <w:gridCol w:w="76"/>
        <w:gridCol w:w="2489"/>
        <w:gridCol w:w="63"/>
        <w:gridCol w:w="2502"/>
        <w:gridCol w:w="176"/>
      </w:tblGrid>
      <w:tr w:rsidR="003E49AF" w:rsidRPr="006E00DB" w:rsidTr="008C2131">
        <w:trPr>
          <w:gridAfter w:val="1"/>
          <w:wAfter w:w="176" w:type="dxa"/>
          <w:trHeight w:val="1472"/>
        </w:trPr>
        <w:tc>
          <w:tcPr>
            <w:tcW w:w="863" w:type="dxa"/>
            <w:gridSpan w:val="2"/>
            <w:tcBorders>
              <w:top w:val="single" w:sz="18" w:space="0" w:color="auto"/>
              <w:left w:val="single" w:sz="18" w:space="0" w:color="44546A" w:themeColor="text2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</w:tcPr>
          <w:p w:rsidR="003E49AF" w:rsidRDefault="00192287" w:rsidP="00192287">
            <w:pPr>
              <w:jc w:val="center"/>
              <w:rPr>
                <w:rFonts w:ascii="Century Gothic" w:hAnsi="Century Gothic"/>
                <w:b/>
                <w:sz w:val="26"/>
                <w:szCs w:val="24"/>
              </w:rPr>
            </w:pPr>
            <w:r>
              <w:rPr>
                <w:rFonts w:ascii="Century Gothic" w:hAnsi="Century Gothic"/>
                <w:b/>
                <w:sz w:val="26"/>
                <w:szCs w:val="24"/>
              </w:rPr>
              <w:t>YR</w:t>
            </w:r>
          </w:p>
          <w:p w:rsidR="009D1FD4" w:rsidRPr="00525A5E" w:rsidRDefault="009D1FD4" w:rsidP="00192287">
            <w:pPr>
              <w:jc w:val="center"/>
              <w:rPr>
                <w:rFonts w:ascii="Century Gothic" w:hAnsi="Century Gothic"/>
                <w:b/>
                <w:sz w:val="26"/>
                <w:szCs w:val="24"/>
              </w:rPr>
            </w:pPr>
            <w:r>
              <w:rPr>
                <w:rFonts w:ascii="Century Gothic" w:hAnsi="Century Gothic"/>
                <w:b/>
                <w:sz w:val="26"/>
                <w:szCs w:val="24"/>
              </w:rPr>
              <w:t>11</w:t>
            </w:r>
          </w:p>
        </w:tc>
        <w:tc>
          <w:tcPr>
            <w:tcW w:w="2565" w:type="dxa"/>
            <w:gridSpan w:val="2"/>
            <w:tcBorders>
              <w:top w:val="single" w:sz="18" w:space="0" w:color="auto"/>
              <w:left w:val="single" w:sz="18" w:space="0" w:color="44546A" w:themeColor="text2"/>
              <w:bottom w:val="single" w:sz="18" w:space="0" w:color="auto"/>
              <w:right w:val="single" w:sz="18" w:space="0" w:color="auto"/>
            </w:tcBorders>
            <w:shd w:val="clear" w:color="auto" w:fill="DEEAF6" w:themeFill="accent1" w:themeFillTint="33"/>
          </w:tcPr>
          <w:p w:rsidR="003E49AF" w:rsidRPr="006E00DB" w:rsidRDefault="003E49AF" w:rsidP="00130991">
            <w:pPr>
              <w:jc w:val="center"/>
              <w:rPr>
                <w:rFonts w:ascii="Century Gothic" w:hAnsi="Century Gothic"/>
                <w:b/>
                <w:sz w:val="26"/>
                <w:szCs w:val="24"/>
              </w:rPr>
            </w:pPr>
            <w:r w:rsidRPr="006E00DB">
              <w:rPr>
                <w:rFonts w:ascii="Century Gothic" w:hAnsi="Century Gothic"/>
                <w:b/>
                <w:sz w:val="26"/>
                <w:szCs w:val="24"/>
              </w:rPr>
              <w:t>Autumn 1</w:t>
            </w:r>
          </w:p>
        </w:tc>
        <w:tc>
          <w:tcPr>
            <w:tcW w:w="2565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7CAAC" w:themeFill="accent2" w:themeFillTint="66"/>
          </w:tcPr>
          <w:p w:rsidR="003E49AF" w:rsidRPr="006E00DB" w:rsidRDefault="003E49AF" w:rsidP="00130991">
            <w:pPr>
              <w:jc w:val="center"/>
              <w:rPr>
                <w:rFonts w:ascii="Century Gothic" w:hAnsi="Century Gothic"/>
                <w:b/>
                <w:sz w:val="26"/>
                <w:szCs w:val="24"/>
              </w:rPr>
            </w:pPr>
            <w:r w:rsidRPr="006E00DB">
              <w:rPr>
                <w:rFonts w:ascii="Century Gothic" w:hAnsi="Century Gothic"/>
                <w:b/>
                <w:sz w:val="26"/>
                <w:szCs w:val="24"/>
              </w:rPr>
              <w:t>Autumn 2</w:t>
            </w:r>
          </w:p>
        </w:tc>
        <w:tc>
          <w:tcPr>
            <w:tcW w:w="263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D966" w:themeFill="accent4" w:themeFillTint="99"/>
          </w:tcPr>
          <w:p w:rsidR="003E49AF" w:rsidRPr="006E00DB" w:rsidRDefault="003E49AF" w:rsidP="00130991">
            <w:pPr>
              <w:jc w:val="center"/>
              <w:rPr>
                <w:rFonts w:ascii="Century Gothic" w:hAnsi="Century Gothic"/>
                <w:b/>
                <w:sz w:val="26"/>
                <w:szCs w:val="24"/>
              </w:rPr>
            </w:pPr>
            <w:r w:rsidRPr="006E00DB">
              <w:rPr>
                <w:rFonts w:ascii="Century Gothic" w:hAnsi="Century Gothic"/>
                <w:b/>
                <w:sz w:val="26"/>
                <w:szCs w:val="24"/>
              </w:rPr>
              <w:t>Spring 1</w:t>
            </w:r>
          </w:p>
        </w:tc>
        <w:tc>
          <w:tcPr>
            <w:tcW w:w="2493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8D08D" w:themeFill="accent6" w:themeFillTint="99"/>
          </w:tcPr>
          <w:p w:rsidR="003E49AF" w:rsidRPr="006E00DB" w:rsidRDefault="003E49AF" w:rsidP="00130991">
            <w:pPr>
              <w:jc w:val="center"/>
              <w:rPr>
                <w:rFonts w:ascii="Century Gothic" w:hAnsi="Century Gothic"/>
                <w:b/>
                <w:sz w:val="26"/>
                <w:szCs w:val="24"/>
              </w:rPr>
            </w:pPr>
            <w:r w:rsidRPr="006E00DB">
              <w:rPr>
                <w:rFonts w:ascii="Century Gothic" w:hAnsi="Century Gothic"/>
                <w:b/>
                <w:sz w:val="26"/>
                <w:szCs w:val="24"/>
              </w:rPr>
              <w:t>Spring 2</w:t>
            </w:r>
          </w:p>
        </w:tc>
        <w:tc>
          <w:tcPr>
            <w:tcW w:w="2565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9C9C9" w:themeFill="accent3" w:themeFillTint="99"/>
          </w:tcPr>
          <w:p w:rsidR="003E49AF" w:rsidRPr="006E00DB" w:rsidRDefault="003E49AF" w:rsidP="00130991">
            <w:pPr>
              <w:jc w:val="center"/>
              <w:rPr>
                <w:rFonts w:ascii="Century Gothic" w:hAnsi="Century Gothic"/>
                <w:b/>
                <w:sz w:val="26"/>
                <w:szCs w:val="24"/>
              </w:rPr>
            </w:pPr>
            <w:r w:rsidRPr="006E00DB">
              <w:rPr>
                <w:rFonts w:ascii="Century Gothic" w:hAnsi="Century Gothic"/>
                <w:b/>
                <w:sz w:val="26"/>
                <w:szCs w:val="24"/>
              </w:rPr>
              <w:t>Summer 1</w:t>
            </w:r>
          </w:p>
        </w:tc>
        <w:tc>
          <w:tcPr>
            <w:tcW w:w="2565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9CC2E5" w:themeFill="accent1" w:themeFillTint="99"/>
          </w:tcPr>
          <w:p w:rsidR="003E49AF" w:rsidRPr="006E00DB" w:rsidRDefault="003E49AF" w:rsidP="00130991">
            <w:pPr>
              <w:jc w:val="center"/>
              <w:rPr>
                <w:rFonts w:ascii="Century Gothic" w:hAnsi="Century Gothic"/>
                <w:b/>
                <w:sz w:val="26"/>
                <w:szCs w:val="24"/>
              </w:rPr>
            </w:pPr>
            <w:r w:rsidRPr="006E00DB">
              <w:rPr>
                <w:rFonts w:ascii="Century Gothic" w:hAnsi="Century Gothic"/>
                <w:b/>
                <w:sz w:val="26"/>
                <w:szCs w:val="24"/>
              </w:rPr>
              <w:t>Summer 2</w:t>
            </w:r>
          </w:p>
        </w:tc>
      </w:tr>
      <w:tr w:rsidR="00E900AA" w:rsidRPr="006E00DB" w:rsidTr="008C2131">
        <w:trPr>
          <w:gridAfter w:val="1"/>
          <w:wAfter w:w="176" w:type="dxa"/>
          <w:cantSplit/>
          <w:trHeight w:val="1381"/>
        </w:trPr>
        <w:tc>
          <w:tcPr>
            <w:tcW w:w="863" w:type="dxa"/>
            <w:gridSpan w:val="2"/>
            <w:tcBorders>
              <w:left w:val="single" w:sz="18" w:space="0" w:color="44546A" w:themeColor="text2"/>
            </w:tcBorders>
            <w:shd w:val="clear" w:color="auto" w:fill="FFFFFF" w:themeFill="background1"/>
            <w:textDirection w:val="btLr"/>
            <w:vAlign w:val="center"/>
          </w:tcPr>
          <w:p w:rsidR="00E900AA" w:rsidRPr="00FB6265" w:rsidRDefault="00E900AA" w:rsidP="00E900AA">
            <w:pPr>
              <w:jc w:val="center"/>
              <w:rPr>
                <w:rFonts w:ascii="Century Gothic" w:hAnsi="Century Gothic"/>
                <w:b/>
                <w:sz w:val="28"/>
                <w:szCs w:val="28"/>
              </w:rPr>
            </w:pPr>
            <w:r w:rsidRPr="00FB6265">
              <w:rPr>
                <w:rFonts w:ascii="Century Gothic" w:hAnsi="Century Gothic"/>
                <w:b/>
                <w:sz w:val="28"/>
                <w:szCs w:val="28"/>
              </w:rPr>
              <w:t>Content</w:t>
            </w:r>
          </w:p>
        </w:tc>
        <w:tc>
          <w:tcPr>
            <w:tcW w:w="2565" w:type="dxa"/>
            <w:gridSpan w:val="2"/>
            <w:tcBorders>
              <w:left w:val="single" w:sz="18" w:space="0" w:color="44546A" w:themeColor="text2"/>
            </w:tcBorders>
            <w:shd w:val="clear" w:color="auto" w:fill="auto"/>
          </w:tcPr>
          <w:p w:rsidR="00E900AA" w:rsidRDefault="00E900AA" w:rsidP="00E900AA">
            <w:pPr>
              <w:pStyle w:val="NoSpacing"/>
              <w:spacing w:line="480" w:lineRule="auto"/>
              <w:jc w:val="center"/>
              <w:rPr>
                <w:rFonts w:ascii="Century Gothic" w:hAnsi="Century Gothic"/>
                <w:b/>
                <w:sz w:val="20"/>
                <w:szCs w:val="18"/>
              </w:rPr>
            </w:pPr>
            <w:r>
              <w:rPr>
                <w:rFonts w:ascii="Century Gothic" w:hAnsi="Century Gothic"/>
                <w:b/>
                <w:sz w:val="20"/>
                <w:szCs w:val="18"/>
              </w:rPr>
              <w:t>Invasion Games</w:t>
            </w:r>
          </w:p>
          <w:p w:rsidR="00E900AA" w:rsidRPr="00A94677" w:rsidRDefault="00E900AA" w:rsidP="00E900AA">
            <w:pPr>
              <w:pStyle w:val="NoSpacing"/>
              <w:spacing w:line="480" w:lineRule="auto"/>
              <w:jc w:val="center"/>
              <w:rPr>
                <w:rFonts w:ascii="Century Gothic" w:hAnsi="Century Gothic"/>
                <w:i/>
                <w:sz w:val="20"/>
                <w:szCs w:val="18"/>
              </w:rPr>
            </w:pPr>
            <w:r w:rsidRPr="00A94677">
              <w:rPr>
                <w:rFonts w:ascii="Century Gothic" w:hAnsi="Century Gothic"/>
                <w:i/>
                <w:sz w:val="20"/>
                <w:szCs w:val="18"/>
              </w:rPr>
              <w:t>(suggested activities)</w:t>
            </w:r>
          </w:p>
          <w:p w:rsidR="00E900AA" w:rsidRDefault="00E900AA" w:rsidP="00E900AA">
            <w:pPr>
              <w:pStyle w:val="NoSpacing"/>
              <w:numPr>
                <w:ilvl w:val="0"/>
                <w:numId w:val="7"/>
              </w:numPr>
              <w:spacing w:line="480" w:lineRule="auto"/>
              <w:rPr>
                <w:rFonts w:ascii="Century Gothic" w:hAnsi="Century Gothic"/>
                <w:sz w:val="20"/>
                <w:szCs w:val="18"/>
              </w:rPr>
            </w:pPr>
            <w:r>
              <w:rPr>
                <w:rFonts w:ascii="Century Gothic" w:hAnsi="Century Gothic"/>
                <w:sz w:val="20"/>
                <w:szCs w:val="18"/>
              </w:rPr>
              <w:t>Football</w:t>
            </w:r>
          </w:p>
          <w:p w:rsidR="00E900AA" w:rsidRDefault="00E900AA" w:rsidP="00E900AA">
            <w:pPr>
              <w:pStyle w:val="NoSpacing"/>
              <w:numPr>
                <w:ilvl w:val="0"/>
                <w:numId w:val="7"/>
              </w:numPr>
              <w:spacing w:line="480" w:lineRule="auto"/>
              <w:rPr>
                <w:rFonts w:ascii="Century Gothic" w:hAnsi="Century Gothic"/>
                <w:sz w:val="20"/>
                <w:szCs w:val="18"/>
              </w:rPr>
            </w:pPr>
            <w:r>
              <w:rPr>
                <w:rFonts w:ascii="Century Gothic" w:hAnsi="Century Gothic"/>
                <w:sz w:val="20"/>
                <w:szCs w:val="18"/>
              </w:rPr>
              <w:t>Basketball</w:t>
            </w:r>
          </w:p>
          <w:p w:rsidR="00E900AA" w:rsidRPr="00A94677" w:rsidRDefault="00E900AA" w:rsidP="00E900AA">
            <w:pPr>
              <w:pStyle w:val="NoSpacing"/>
              <w:numPr>
                <w:ilvl w:val="0"/>
                <w:numId w:val="7"/>
              </w:numPr>
              <w:spacing w:line="480" w:lineRule="auto"/>
              <w:rPr>
                <w:rFonts w:ascii="Century Gothic" w:hAnsi="Century Gothic"/>
                <w:sz w:val="20"/>
                <w:szCs w:val="18"/>
              </w:rPr>
            </w:pPr>
            <w:r>
              <w:rPr>
                <w:rFonts w:ascii="Century Gothic" w:hAnsi="Century Gothic"/>
                <w:sz w:val="20"/>
                <w:szCs w:val="18"/>
              </w:rPr>
              <w:t>Tag Rugby</w:t>
            </w:r>
          </w:p>
        </w:tc>
        <w:tc>
          <w:tcPr>
            <w:tcW w:w="2565" w:type="dxa"/>
            <w:gridSpan w:val="2"/>
            <w:shd w:val="clear" w:color="auto" w:fill="FFFFFF" w:themeFill="background1"/>
          </w:tcPr>
          <w:p w:rsidR="00E900AA" w:rsidRDefault="00E900AA" w:rsidP="00E900AA">
            <w:pPr>
              <w:pStyle w:val="NoSpacing"/>
              <w:spacing w:line="480" w:lineRule="auto"/>
              <w:jc w:val="center"/>
              <w:rPr>
                <w:rFonts w:ascii="Century Gothic" w:hAnsi="Century Gothic"/>
                <w:b/>
                <w:sz w:val="20"/>
                <w:szCs w:val="18"/>
              </w:rPr>
            </w:pPr>
            <w:r>
              <w:rPr>
                <w:rFonts w:ascii="Century Gothic" w:hAnsi="Century Gothic"/>
                <w:b/>
                <w:sz w:val="20"/>
                <w:szCs w:val="18"/>
              </w:rPr>
              <w:t>Net / Wall Games</w:t>
            </w:r>
          </w:p>
          <w:p w:rsidR="00E900AA" w:rsidRPr="00A94677" w:rsidRDefault="00E900AA" w:rsidP="00E900AA">
            <w:pPr>
              <w:pStyle w:val="NoSpacing"/>
              <w:spacing w:line="480" w:lineRule="auto"/>
              <w:jc w:val="center"/>
              <w:rPr>
                <w:rFonts w:ascii="Century Gothic" w:hAnsi="Century Gothic"/>
                <w:i/>
                <w:sz w:val="20"/>
                <w:szCs w:val="18"/>
              </w:rPr>
            </w:pPr>
            <w:r w:rsidRPr="00A94677">
              <w:rPr>
                <w:rFonts w:ascii="Century Gothic" w:hAnsi="Century Gothic"/>
                <w:i/>
                <w:sz w:val="20"/>
                <w:szCs w:val="18"/>
              </w:rPr>
              <w:t>(suggested activities)</w:t>
            </w:r>
          </w:p>
          <w:p w:rsidR="00E900AA" w:rsidRDefault="00E900AA" w:rsidP="00E900AA">
            <w:pPr>
              <w:pStyle w:val="NoSpacing"/>
              <w:numPr>
                <w:ilvl w:val="0"/>
                <w:numId w:val="7"/>
              </w:numPr>
              <w:spacing w:line="480" w:lineRule="auto"/>
              <w:rPr>
                <w:rFonts w:ascii="Century Gothic" w:hAnsi="Century Gothic"/>
                <w:sz w:val="20"/>
                <w:szCs w:val="18"/>
              </w:rPr>
            </w:pPr>
            <w:r>
              <w:rPr>
                <w:rFonts w:ascii="Century Gothic" w:hAnsi="Century Gothic"/>
                <w:sz w:val="20"/>
                <w:szCs w:val="18"/>
              </w:rPr>
              <w:t>Badminton</w:t>
            </w:r>
          </w:p>
          <w:p w:rsidR="00E900AA" w:rsidRPr="00A94677" w:rsidRDefault="00E900AA" w:rsidP="00E900AA">
            <w:pPr>
              <w:pStyle w:val="NoSpacing"/>
              <w:numPr>
                <w:ilvl w:val="0"/>
                <w:numId w:val="7"/>
              </w:numPr>
              <w:spacing w:line="480" w:lineRule="auto"/>
              <w:rPr>
                <w:rFonts w:ascii="Century Gothic" w:hAnsi="Century Gothic"/>
                <w:sz w:val="20"/>
                <w:szCs w:val="18"/>
              </w:rPr>
            </w:pPr>
            <w:r>
              <w:rPr>
                <w:rFonts w:ascii="Century Gothic" w:hAnsi="Century Gothic"/>
                <w:sz w:val="20"/>
                <w:szCs w:val="18"/>
              </w:rPr>
              <w:t>Pickleball</w:t>
            </w:r>
          </w:p>
        </w:tc>
        <w:tc>
          <w:tcPr>
            <w:tcW w:w="2637" w:type="dxa"/>
            <w:shd w:val="clear" w:color="auto" w:fill="auto"/>
          </w:tcPr>
          <w:p w:rsidR="00E900AA" w:rsidRDefault="00E900AA" w:rsidP="00E900AA">
            <w:pPr>
              <w:pStyle w:val="NoSpacing"/>
              <w:spacing w:line="480" w:lineRule="auto"/>
              <w:jc w:val="center"/>
              <w:rPr>
                <w:rFonts w:ascii="Century Gothic" w:hAnsi="Century Gothic"/>
                <w:b/>
                <w:sz w:val="20"/>
                <w:szCs w:val="18"/>
              </w:rPr>
            </w:pPr>
            <w:r>
              <w:rPr>
                <w:rFonts w:ascii="Century Gothic" w:hAnsi="Century Gothic"/>
                <w:b/>
                <w:sz w:val="20"/>
                <w:szCs w:val="18"/>
              </w:rPr>
              <w:t>Health &amp; Fitnes</w:t>
            </w:r>
          </w:p>
          <w:p w:rsidR="00E900AA" w:rsidRPr="00A94677" w:rsidRDefault="00E900AA" w:rsidP="00E900AA">
            <w:pPr>
              <w:pStyle w:val="NoSpacing"/>
              <w:spacing w:line="480" w:lineRule="auto"/>
              <w:jc w:val="center"/>
              <w:rPr>
                <w:rFonts w:ascii="Century Gothic" w:hAnsi="Century Gothic"/>
                <w:i/>
                <w:sz w:val="20"/>
                <w:szCs w:val="18"/>
              </w:rPr>
            </w:pPr>
            <w:r w:rsidRPr="00A94677">
              <w:rPr>
                <w:rFonts w:ascii="Century Gothic" w:hAnsi="Century Gothic"/>
                <w:i/>
                <w:sz w:val="20"/>
                <w:szCs w:val="18"/>
              </w:rPr>
              <w:t>(suggested activities)</w:t>
            </w:r>
          </w:p>
          <w:p w:rsidR="00E900AA" w:rsidRDefault="00E900AA" w:rsidP="00E900AA">
            <w:pPr>
              <w:pStyle w:val="NoSpacing"/>
              <w:numPr>
                <w:ilvl w:val="0"/>
                <w:numId w:val="7"/>
              </w:numPr>
              <w:spacing w:line="480" w:lineRule="auto"/>
              <w:rPr>
                <w:rFonts w:ascii="Century Gothic" w:hAnsi="Century Gothic"/>
                <w:sz w:val="20"/>
                <w:szCs w:val="18"/>
              </w:rPr>
            </w:pPr>
            <w:r>
              <w:rPr>
                <w:rFonts w:ascii="Century Gothic" w:hAnsi="Century Gothic"/>
                <w:sz w:val="20"/>
                <w:szCs w:val="18"/>
              </w:rPr>
              <w:t>Circuit Training</w:t>
            </w:r>
          </w:p>
          <w:p w:rsidR="00E900AA" w:rsidRPr="00A94677" w:rsidRDefault="00E900AA" w:rsidP="00E900AA">
            <w:pPr>
              <w:pStyle w:val="NoSpacing"/>
              <w:numPr>
                <w:ilvl w:val="0"/>
                <w:numId w:val="7"/>
              </w:numPr>
              <w:spacing w:line="480" w:lineRule="auto"/>
              <w:rPr>
                <w:rFonts w:ascii="Century Gothic" w:hAnsi="Century Gothic"/>
                <w:sz w:val="20"/>
                <w:szCs w:val="18"/>
              </w:rPr>
            </w:pPr>
            <w:r w:rsidRPr="00A94677">
              <w:rPr>
                <w:rFonts w:ascii="Century Gothic" w:hAnsi="Century Gothic"/>
                <w:sz w:val="20"/>
                <w:szCs w:val="18"/>
              </w:rPr>
              <w:t>Fitness Challenges</w:t>
            </w:r>
          </w:p>
        </w:tc>
        <w:tc>
          <w:tcPr>
            <w:tcW w:w="2493" w:type="dxa"/>
            <w:gridSpan w:val="2"/>
            <w:shd w:val="clear" w:color="auto" w:fill="auto"/>
          </w:tcPr>
          <w:p w:rsidR="00E900AA" w:rsidRDefault="00E900AA" w:rsidP="00E900AA">
            <w:pPr>
              <w:pStyle w:val="NoSpacing"/>
              <w:spacing w:line="480" w:lineRule="auto"/>
              <w:jc w:val="center"/>
              <w:rPr>
                <w:rFonts w:ascii="Century Gothic" w:hAnsi="Century Gothic"/>
                <w:b/>
                <w:sz w:val="20"/>
                <w:szCs w:val="18"/>
              </w:rPr>
            </w:pPr>
            <w:r>
              <w:rPr>
                <w:rFonts w:ascii="Century Gothic" w:hAnsi="Century Gothic"/>
                <w:b/>
                <w:sz w:val="20"/>
                <w:szCs w:val="18"/>
              </w:rPr>
              <w:t>Targeting Games</w:t>
            </w:r>
          </w:p>
          <w:p w:rsidR="00E900AA" w:rsidRPr="00A94677" w:rsidRDefault="00E900AA" w:rsidP="00E900AA">
            <w:pPr>
              <w:pStyle w:val="NoSpacing"/>
              <w:spacing w:line="480" w:lineRule="auto"/>
              <w:jc w:val="center"/>
              <w:rPr>
                <w:rFonts w:ascii="Century Gothic" w:hAnsi="Century Gothic"/>
                <w:i/>
                <w:sz w:val="20"/>
                <w:szCs w:val="18"/>
              </w:rPr>
            </w:pPr>
            <w:r w:rsidRPr="00A94677">
              <w:rPr>
                <w:rFonts w:ascii="Century Gothic" w:hAnsi="Century Gothic"/>
                <w:i/>
                <w:sz w:val="20"/>
                <w:szCs w:val="18"/>
              </w:rPr>
              <w:t>(suggested activities)</w:t>
            </w:r>
          </w:p>
          <w:p w:rsidR="008E7957" w:rsidRPr="008E7957" w:rsidRDefault="008E7957" w:rsidP="008E7957">
            <w:pPr>
              <w:pStyle w:val="NoSpacing"/>
              <w:numPr>
                <w:ilvl w:val="0"/>
                <w:numId w:val="7"/>
              </w:numPr>
              <w:spacing w:line="480" w:lineRule="auto"/>
              <w:rPr>
                <w:rFonts w:ascii="Century Gothic" w:hAnsi="Century Gothic"/>
                <w:sz w:val="20"/>
                <w:szCs w:val="18"/>
              </w:rPr>
            </w:pPr>
            <w:r w:rsidRPr="008E7957">
              <w:rPr>
                <w:rFonts w:ascii="Century Gothic" w:hAnsi="Century Gothic"/>
                <w:sz w:val="20"/>
                <w:szCs w:val="18"/>
              </w:rPr>
              <w:t>Curling</w:t>
            </w:r>
          </w:p>
          <w:p w:rsidR="008E7957" w:rsidRPr="008E7957" w:rsidRDefault="008E7957" w:rsidP="008E7957">
            <w:pPr>
              <w:pStyle w:val="NoSpacing"/>
              <w:numPr>
                <w:ilvl w:val="0"/>
                <w:numId w:val="7"/>
              </w:numPr>
              <w:spacing w:line="480" w:lineRule="auto"/>
              <w:rPr>
                <w:rFonts w:ascii="Century Gothic" w:hAnsi="Century Gothic"/>
                <w:sz w:val="20"/>
                <w:szCs w:val="18"/>
              </w:rPr>
            </w:pPr>
            <w:r w:rsidRPr="008E7957">
              <w:rPr>
                <w:rFonts w:ascii="Century Gothic" w:hAnsi="Century Gothic"/>
                <w:sz w:val="20"/>
                <w:szCs w:val="18"/>
              </w:rPr>
              <w:t>Dodgeball</w:t>
            </w:r>
          </w:p>
          <w:p w:rsidR="008E7957" w:rsidRPr="008E7957" w:rsidRDefault="008E7957" w:rsidP="008E7957">
            <w:pPr>
              <w:pStyle w:val="NoSpacing"/>
              <w:numPr>
                <w:ilvl w:val="0"/>
                <w:numId w:val="7"/>
              </w:numPr>
              <w:spacing w:line="480" w:lineRule="auto"/>
              <w:rPr>
                <w:rFonts w:ascii="Century Gothic" w:hAnsi="Century Gothic"/>
                <w:sz w:val="20"/>
                <w:szCs w:val="18"/>
              </w:rPr>
            </w:pPr>
            <w:r w:rsidRPr="008E7957">
              <w:rPr>
                <w:rFonts w:ascii="Century Gothic" w:hAnsi="Century Gothic"/>
                <w:sz w:val="20"/>
                <w:szCs w:val="18"/>
              </w:rPr>
              <w:t>Darts</w:t>
            </w:r>
          </w:p>
          <w:p w:rsidR="008E7957" w:rsidRPr="008E7957" w:rsidRDefault="008E7957" w:rsidP="008E7957">
            <w:pPr>
              <w:pStyle w:val="NoSpacing"/>
              <w:numPr>
                <w:ilvl w:val="0"/>
                <w:numId w:val="7"/>
              </w:numPr>
              <w:spacing w:line="480" w:lineRule="auto"/>
              <w:rPr>
                <w:rFonts w:ascii="Century Gothic" w:hAnsi="Century Gothic"/>
                <w:sz w:val="20"/>
                <w:szCs w:val="18"/>
              </w:rPr>
            </w:pPr>
            <w:r w:rsidRPr="008E7957">
              <w:rPr>
                <w:rFonts w:ascii="Century Gothic" w:hAnsi="Century Gothic"/>
                <w:sz w:val="20"/>
                <w:szCs w:val="18"/>
              </w:rPr>
              <w:t>Boules</w:t>
            </w:r>
          </w:p>
          <w:p w:rsidR="00E900AA" w:rsidRDefault="00E900AA" w:rsidP="00E900AA">
            <w:pPr>
              <w:pStyle w:val="NoSpacing"/>
              <w:spacing w:line="480" w:lineRule="auto"/>
              <w:ind w:left="720"/>
              <w:rPr>
                <w:rFonts w:ascii="Century Gothic" w:hAnsi="Century Gothic"/>
                <w:sz w:val="20"/>
                <w:szCs w:val="18"/>
              </w:rPr>
            </w:pPr>
          </w:p>
        </w:tc>
        <w:tc>
          <w:tcPr>
            <w:tcW w:w="2565" w:type="dxa"/>
            <w:gridSpan w:val="2"/>
            <w:shd w:val="clear" w:color="auto" w:fill="auto"/>
          </w:tcPr>
          <w:p w:rsidR="00E900AA" w:rsidRDefault="00E900AA" w:rsidP="00E900AA">
            <w:pPr>
              <w:pStyle w:val="NoSpacing"/>
              <w:spacing w:line="480" w:lineRule="auto"/>
              <w:jc w:val="center"/>
              <w:rPr>
                <w:rFonts w:ascii="Century Gothic" w:hAnsi="Century Gothic"/>
                <w:b/>
                <w:sz w:val="20"/>
                <w:szCs w:val="18"/>
              </w:rPr>
            </w:pPr>
            <w:r>
              <w:rPr>
                <w:rFonts w:ascii="Century Gothic" w:hAnsi="Century Gothic"/>
                <w:b/>
                <w:sz w:val="20"/>
                <w:szCs w:val="18"/>
              </w:rPr>
              <w:t>Athletics</w:t>
            </w:r>
          </w:p>
          <w:p w:rsidR="00E900AA" w:rsidRPr="00A94677" w:rsidRDefault="00E900AA" w:rsidP="00E900AA">
            <w:pPr>
              <w:pStyle w:val="NoSpacing"/>
              <w:spacing w:line="480" w:lineRule="auto"/>
              <w:jc w:val="center"/>
              <w:rPr>
                <w:rFonts w:ascii="Century Gothic" w:hAnsi="Century Gothic"/>
                <w:i/>
                <w:sz w:val="20"/>
                <w:szCs w:val="18"/>
              </w:rPr>
            </w:pPr>
            <w:r w:rsidRPr="00A94677">
              <w:rPr>
                <w:rFonts w:ascii="Century Gothic" w:hAnsi="Century Gothic"/>
                <w:i/>
                <w:sz w:val="20"/>
                <w:szCs w:val="18"/>
              </w:rPr>
              <w:t>(suggested activities)</w:t>
            </w:r>
          </w:p>
          <w:p w:rsidR="00E900AA" w:rsidRPr="00A94677" w:rsidRDefault="00E900AA" w:rsidP="00E900AA">
            <w:pPr>
              <w:pStyle w:val="NoSpacing"/>
              <w:numPr>
                <w:ilvl w:val="0"/>
                <w:numId w:val="7"/>
              </w:numPr>
              <w:spacing w:line="480" w:lineRule="auto"/>
              <w:rPr>
                <w:rFonts w:ascii="Century Gothic" w:hAnsi="Century Gothic"/>
                <w:sz w:val="20"/>
                <w:szCs w:val="18"/>
              </w:rPr>
            </w:pPr>
            <w:r>
              <w:rPr>
                <w:rFonts w:ascii="Century Gothic" w:hAnsi="Century Gothic"/>
                <w:sz w:val="20"/>
                <w:szCs w:val="18"/>
              </w:rPr>
              <w:t>Track &amp; Field Events</w:t>
            </w:r>
          </w:p>
        </w:tc>
        <w:tc>
          <w:tcPr>
            <w:tcW w:w="2565" w:type="dxa"/>
            <w:gridSpan w:val="2"/>
            <w:shd w:val="clear" w:color="auto" w:fill="auto"/>
          </w:tcPr>
          <w:p w:rsidR="00E900AA" w:rsidRDefault="00E900AA" w:rsidP="00E900AA">
            <w:pPr>
              <w:pStyle w:val="NoSpacing"/>
              <w:spacing w:line="480" w:lineRule="auto"/>
              <w:jc w:val="center"/>
              <w:rPr>
                <w:rFonts w:ascii="Century Gothic" w:hAnsi="Century Gothic"/>
                <w:b/>
                <w:sz w:val="20"/>
                <w:szCs w:val="18"/>
              </w:rPr>
            </w:pPr>
            <w:r>
              <w:rPr>
                <w:rFonts w:ascii="Century Gothic" w:hAnsi="Century Gothic"/>
                <w:b/>
                <w:sz w:val="20"/>
                <w:szCs w:val="18"/>
              </w:rPr>
              <w:t>Striking &amp; Fielding</w:t>
            </w:r>
          </w:p>
          <w:p w:rsidR="00E900AA" w:rsidRPr="00A94677" w:rsidRDefault="00E900AA" w:rsidP="00E900AA">
            <w:pPr>
              <w:pStyle w:val="NoSpacing"/>
              <w:spacing w:line="480" w:lineRule="auto"/>
              <w:jc w:val="center"/>
              <w:rPr>
                <w:rFonts w:ascii="Century Gothic" w:hAnsi="Century Gothic"/>
                <w:i/>
                <w:sz w:val="20"/>
                <w:szCs w:val="18"/>
              </w:rPr>
            </w:pPr>
            <w:r w:rsidRPr="00A94677">
              <w:rPr>
                <w:rFonts w:ascii="Century Gothic" w:hAnsi="Century Gothic"/>
                <w:i/>
                <w:sz w:val="20"/>
                <w:szCs w:val="18"/>
              </w:rPr>
              <w:t>(suggested activities)</w:t>
            </w:r>
          </w:p>
          <w:p w:rsidR="00E900AA" w:rsidRDefault="00E900AA" w:rsidP="00E900AA">
            <w:pPr>
              <w:pStyle w:val="NoSpacing"/>
              <w:numPr>
                <w:ilvl w:val="0"/>
                <w:numId w:val="7"/>
              </w:numPr>
              <w:spacing w:line="480" w:lineRule="auto"/>
              <w:rPr>
                <w:rFonts w:ascii="Century Gothic" w:hAnsi="Century Gothic"/>
                <w:sz w:val="20"/>
                <w:szCs w:val="18"/>
              </w:rPr>
            </w:pPr>
            <w:r>
              <w:rPr>
                <w:rFonts w:ascii="Century Gothic" w:hAnsi="Century Gothic"/>
                <w:sz w:val="20"/>
                <w:szCs w:val="18"/>
              </w:rPr>
              <w:t>Rounders</w:t>
            </w:r>
          </w:p>
          <w:p w:rsidR="00E900AA" w:rsidRPr="00A94677" w:rsidRDefault="00E900AA" w:rsidP="00E900AA">
            <w:pPr>
              <w:pStyle w:val="NoSpacing"/>
              <w:numPr>
                <w:ilvl w:val="0"/>
                <w:numId w:val="7"/>
              </w:numPr>
              <w:spacing w:line="480" w:lineRule="auto"/>
              <w:rPr>
                <w:rFonts w:ascii="Century Gothic" w:hAnsi="Century Gothic"/>
                <w:sz w:val="20"/>
                <w:szCs w:val="18"/>
              </w:rPr>
            </w:pPr>
            <w:r>
              <w:rPr>
                <w:rFonts w:ascii="Century Gothic" w:hAnsi="Century Gothic"/>
                <w:sz w:val="20"/>
                <w:szCs w:val="18"/>
              </w:rPr>
              <w:t>Cricket</w:t>
            </w:r>
          </w:p>
        </w:tc>
      </w:tr>
      <w:tr w:rsidR="00E900AA" w:rsidRPr="006E00DB" w:rsidTr="00C11E74">
        <w:trPr>
          <w:cantSplit/>
          <w:trHeight w:val="2929"/>
        </w:trPr>
        <w:tc>
          <w:tcPr>
            <w:tcW w:w="851" w:type="dxa"/>
            <w:tcBorders>
              <w:left w:val="single" w:sz="18" w:space="0" w:color="44546A" w:themeColor="text2"/>
            </w:tcBorders>
            <w:textDirection w:val="btLr"/>
          </w:tcPr>
          <w:p w:rsidR="00E900AA" w:rsidRPr="00FB6265" w:rsidRDefault="00E900AA" w:rsidP="00E900AA">
            <w:pPr>
              <w:pStyle w:val="NoSpacing"/>
              <w:ind w:left="113" w:right="113"/>
              <w:jc w:val="center"/>
              <w:rPr>
                <w:rFonts w:ascii="Century Gothic" w:hAnsi="Century Gothic"/>
                <w:b/>
                <w:sz w:val="28"/>
                <w:szCs w:val="28"/>
              </w:rPr>
            </w:pPr>
            <w:r w:rsidRPr="00FB6265">
              <w:rPr>
                <w:rFonts w:ascii="Century Gothic" w:hAnsi="Century Gothic"/>
                <w:b/>
                <w:sz w:val="28"/>
                <w:szCs w:val="28"/>
              </w:rPr>
              <w:lastRenderedPageBreak/>
              <w:t>Key new knowledge</w:t>
            </w:r>
          </w:p>
        </w:tc>
        <w:tc>
          <w:tcPr>
            <w:tcW w:w="2552" w:type="dxa"/>
            <w:gridSpan w:val="2"/>
            <w:tcBorders>
              <w:left w:val="single" w:sz="18" w:space="0" w:color="44546A" w:themeColor="text2"/>
            </w:tcBorders>
          </w:tcPr>
          <w:p w:rsidR="00DF504F" w:rsidRPr="00DF504F" w:rsidRDefault="00DF504F" w:rsidP="00DF504F">
            <w:pPr>
              <w:spacing w:before="100" w:beforeAutospacing="1" w:after="100" w:afterAutospacing="1" w:line="240" w:lineRule="auto"/>
              <w:rPr>
                <w:rFonts w:ascii="Century Gothic" w:eastAsia="Times New Roman" w:hAnsi="Century Gothic" w:cs="Times New Roman"/>
                <w:sz w:val="20"/>
                <w:szCs w:val="24"/>
                <w:lang w:eastAsia="en-GB"/>
              </w:rPr>
            </w:pPr>
            <w:r w:rsidRPr="00DF504F">
              <w:rPr>
                <w:rFonts w:ascii="Century Gothic" w:eastAsia="Times New Roman" w:hAnsi="Century Gothic" w:cs="Times New Roman"/>
                <w:sz w:val="20"/>
                <w:szCs w:val="24"/>
                <w:lang w:eastAsia="en-GB"/>
              </w:rPr>
              <w:t>Performing high-level attacking and defensive skills, such as precision passing and pressing, in competitive matches.</w:t>
            </w:r>
          </w:p>
          <w:p w:rsidR="00DF504F" w:rsidRPr="00DF504F" w:rsidRDefault="00DF504F" w:rsidP="00DF504F">
            <w:pPr>
              <w:spacing w:before="100" w:beforeAutospacing="1" w:after="100" w:afterAutospacing="1" w:line="240" w:lineRule="auto"/>
              <w:rPr>
                <w:rFonts w:ascii="Century Gothic" w:eastAsia="Times New Roman" w:hAnsi="Century Gothic" w:cs="Times New Roman"/>
                <w:sz w:val="20"/>
                <w:szCs w:val="24"/>
                <w:lang w:eastAsia="en-GB"/>
              </w:rPr>
            </w:pPr>
            <w:r w:rsidRPr="00DF504F">
              <w:rPr>
                <w:rFonts w:ascii="Century Gothic" w:eastAsia="Times New Roman" w:hAnsi="Century Gothic" w:cs="Times New Roman"/>
                <w:sz w:val="20"/>
                <w:szCs w:val="24"/>
                <w:lang w:eastAsia="en-GB"/>
              </w:rPr>
              <w:t>Adapting tactics dynamically during gameplay to respond to opponents’ evolving strategies.</w:t>
            </w:r>
          </w:p>
          <w:p w:rsidR="00DF504F" w:rsidRPr="00DF504F" w:rsidRDefault="00DF504F" w:rsidP="00DF504F">
            <w:pPr>
              <w:spacing w:before="100" w:beforeAutospacing="1" w:after="100" w:afterAutospacing="1" w:line="240" w:lineRule="auto"/>
              <w:rPr>
                <w:rFonts w:ascii="Century Gothic" w:eastAsia="Times New Roman" w:hAnsi="Century Gothic" w:cs="Times New Roman"/>
                <w:sz w:val="20"/>
                <w:szCs w:val="24"/>
                <w:lang w:eastAsia="en-GB"/>
              </w:rPr>
            </w:pPr>
            <w:r w:rsidRPr="00DF504F">
              <w:rPr>
                <w:rFonts w:ascii="Century Gothic" w:eastAsia="Times New Roman" w:hAnsi="Century Gothic" w:cs="Times New Roman"/>
                <w:sz w:val="20"/>
                <w:szCs w:val="24"/>
                <w:lang w:eastAsia="en-GB"/>
              </w:rPr>
              <w:t>Taking a leadership role in organising and implementing advanced team strategies during gameplay.</w:t>
            </w:r>
          </w:p>
          <w:p w:rsidR="00DF504F" w:rsidRPr="00DF504F" w:rsidRDefault="00DF504F" w:rsidP="00DF504F">
            <w:pPr>
              <w:spacing w:before="100" w:beforeAutospacing="1" w:after="100" w:afterAutospacing="1" w:line="240" w:lineRule="auto"/>
              <w:rPr>
                <w:rFonts w:ascii="Century Gothic" w:eastAsia="Times New Roman" w:hAnsi="Century Gothic" w:cs="Times New Roman"/>
                <w:sz w:val="20"/>
                <w:szCs w:val="24"/>
                <w:lang w:eastAsia="en-GB"/>
              </w:rPr>
            </w:pPr>
            <w:r w:rsidRPr="00DF504F">
              <w:rPr>
                <w:rFonts w:ascii="Century Gothic" w:eastAsia="Times New Roman" w:hAnsi="Century Gothic" w:cs="Times New Roman"/>
                <w:sz w:val="20"/>
                <w:szCs w:val="24"/>
                <w:lang w:eastAsia="en-GB"/>
              </w:rPr>
              <w:t>Evaluating both personal and team performances to refine tactics and optimise results.</w:t>
            </w:r>
          </w:p>
          <w:p w:rsidR="00E900AA" w:rsidRPr="00DF504F" w:rsidRDefault="00E900AA" w:rsidP="00C11E74">
            <w:pPr>
              <w:pStyle w:val="NoSpacing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2551" w:type="dxa"/>
            <w:gridSpan w:val="2"/>
          </w:tcPr>
          <w:p w:rsidR="00DF504F" w:rsidRPr="00DF504F" w:rsidRDefault="00DF504F" w:rsidP="00DF504F">
            <w:pPr>
              <w:spacing w:before="100" w:beforeAutospacing="1" w:after="100" w:afterAutospacing="1" w:line="240" w:lineRule="auto"/>
              <w:rPr>
                <w:rFonts w:ascii="Century Gothic" w:eastAsia="Times New Roman" w:hAnsi="Century Gothic" w:cs="Times New Roman"/>
                <w:sz w:val="20"/>
                <w:szCs w:val="24"/>
                <w:lang w:eastAsia="en-GB"/>
              </w:rPr>
            </w:pPr>
            <w:r w:rsidRPr="00DF504F">
              <w:rPr>
                <w:rFonts w:ascii="Century Gothic" w:eastAsia="Times New Roman" w:hAnsi="Century Gothic" w:cs="Times New Roman"/>
                <w:sz w:val="20"/>
                <w:szCs w:val="24"/>
                <w:lang w:eastAsia="en-GB"/>
              </w:rPr>
              <w:t>Executing advanced strokes, such as spinning serves and deceptive shots, with precision and confidence.</w:t>
            </w:r>
          </w:p>
          <w:p w:rsidR="00DF504F" w:rsidRPr="00DF504F" w:rsidRDefault="00DF504F" w:rsidP="00DF504F">
            <w:pPr>
              <w:spacing w:before="100" w:beforeAutospacing="1" w:after="100" w:afterAutospacing="1" w:line="240" w:lineRule="auto"/>
              <w:rPr>
                <w:rFonts w:ascii="Century Gothic" w:eastAsia="Times New Roman" w:hAnsi="Century Gothic" w:cs="Times New Roman"/>
                <w:sz w:val="20"/>
                <w:szCs w:val="24"/>
                <w:lang w:eastAsia="en-GB"/>
              </w:rPr>
            </w:pPr>
            <w:r w:rsidRPr="00DF504F">
              <w:rPr>
                <w:rFonts w:ascii="Century Gothic" w:eastAsia="Times New Roman" w:hAnsi="Century Gothic" w:cs="Times New Roman"/>
                <w:sz w:val="20"/>
                <w:szCs w:val="24"/>
                <w:lang w:eastAsia="en-GB"/>
              </w:rPr>
              <w:t>Adjusting gameplay tactics mid-match to counter opponents' evolving strategies effectively.</w:t>
            </w:r>
          </w:p>
          <w:p w:rsidR="00DF504F" w:rsidRPr="00DF504F" w:rsidRDefault="00DF504F" w:rsidP="00DF504F">
            <w:pPr>
              <w:spacing w:before="100" w:beforeAutospacing="1" w:after="100" w:afterAutospacing="1" w:line="240" w:lineRule="auto"/>
              <w:rPr>
                <w:rFonts w:ascii="Century Gothic" w:eastAsia="Times New Roman" w:hAnsi="Century Gothic" w:cs="Times New Roman"/>
                <w:sz w:val="20"/>
                <w:szCs w:val="24"/>
                <w:lang w:eastAsia="en-GB"/>
              </w:rPr>
            </w:pPr>
            <w:r w:rsidRPr="00DF504F">
              <w:rPr>
                <w:rFonts w:ascii="Century Gothic" w:eastAsia="Times New Roman" w:hAnsi="Century Gothic" w:cs="Times New Roman"/>
                <w:sz w:val="20"/>
                <w:szCs w:val="24"/>
                <w:lang w:eastAsia="en-GB"/>
              </w:rPr>
              <w:t>Mentoring peers by providing constructive feedback on their technical and tactical gameplay.</w:t>
            </w:r>
          </w:p>
          <w:p w:rsidR="00DF504F" w:rsidRPr="00DF504F" w:rsidRDefault="00DF504F" w:rsidP="00DF504F">
            <w:pPr>
              <w:spacing w:before="100" w:beforeAutospacing="1" w:after="100" w:afterAutospacing="1" w:line="240" w:lineRule="auto"/>
              <w:rPr>
                <w:rFonts w:ascii="Century Gothic" w:eastAsia="Times New Roman" w:hAnsi="Century Gothic" w:cs="Times New Roman"/>
                <w:sz w:val="20"/>
                <w:szCs w:val="24"/>
                <w:lang w:eastAsia="en-GB"/>
              </w:rPr>
            </w:pPr>
            <w:r w:rsidRPr="00DF504F">
              <w:rPr>
                <w:rFonts w:ascii="Century Gothic" w:eastAsia="Times New Roman" w:hAnsi="Century Gothic" w:cs="Times New Roman"/>
                <w:sz w:val="20"/>
                <w:szCs w:val="24"/>
                <w:lang w:eastAsia="en-GB"/>
              </w:rPr>
              <w:t>Leading matches by organising and officiating games, ensuring fair play and effective communication.</w:t>
            </w:r>
          </w:p>
          <w:p w:rsidR="00E900AA" w:rsidRPr="00DF504F" w:rsidRDefault="00E900AA" w:rsidP="00E900AA">
            <w:pPr>
              <w:pStyle w:val="NoSpacing"/>
              <w:rPr>
                <w:rFonts w:ascii="Century Gothic" w:hAnsi="Century Gothic"/>
                <w:b/>
                <w:sz w:val="20"/>
                <w:szCs w:val="20"/>
              </w:rPr>
            </w:pPr>
          </w:p>
        </w:tc>
        <w:tc>
          <w:tcPr>
            <w:tcW w:w="2694" w:type="dxa"/>
            <w:gridSpan w:val="3"/>
          </w:tcPr>
          <w:p w:rsidR="00DF504F" w:rsidRPr="00DF504F" w:rsidRDefault="00DF504F" w:rsidP="00DF504F">
            <w:pPr>
              <w:spacing w:before="100" w:beforeAutospacing="1" w:after="100" w:afterAutospacing="1" w:line="240" w:lineRule="auto"/>
              <w:rPr>
                <w:rFonts w:ascii="Century Gothic" w:eastAsia="Times New Roman" w:hAnsi="Century Gothic" w:cs="Times New Roman"/>
                <w:sz w:val="20"/>
                <w:szCs w:val="24"/>
                <w:lang w:eastAsia="en-GB"/>
              </w:rPr>
            </w:pPr>
            <w:r w:rsidRPr="00DF504F">
              <w:rPr>
                <w:rFonts w:ascii="Century Gothic" w:eastAsia="Times New Roman" w:hAnsi="Century Gothic" w:cs="Times New Roman"/>
                <w:sz w:val="20"/>
                <w:szCs w:val="24"/>
                <w:lang w:eastAsia="en-GB"/>
              </w:rPr>
              <w:t>Leading fitness sessions, demonstrating proper technique and providing detailed constructive feedback.</w:t>
            </w:r>
          </w:p>
          <w:p w:rsidR="00DF504F" w:rsidRPr="00DF504F" w:rsidRDefault="00DF504F" w:rsidP="00DF504F">
            <w:pPr>
              <w:spacing w:before="100" w:beforeAutospacing="1" w:after="100" w:afterAutospacing="1" w:line="240" w:lineRule="auto"/>
              <w:rPr>
                <w:rFonts w:ascii="Century Gothic" w:eastAsia="Times New Roman" w:hAnsi="Century Gothic" w:cs="Times New Roman"/>
                <w:sz w:val="20"/>
                <w:szCs w:val="24"/>
                <w:lang w:eastAsia="en-GB"/>
              </w:rPr>
            </w:pPr>
            <w:r w:rsidRPr="00DF504F">
              <w:rPr>
                <w:rFonts w:ascii="Century Gothic" w:eastAsia="Times New Roman" w:hAnsi="Century Gothic" w:cs="Times New Roman"/>
                <w:sz w:val="20"/>
                <w:szCs w:val="24"/>
                <w:lang w:eastAsia="en-GB"/>
              </w:rPr>
              <w:t>Designing, evaluating, and adapting fitness programmes to meet personal or team goals.</w:t>
            </w:r>
          </w:p>
          <w:p w:rsidR="00DF504F" w:rsidRPr="00DF504F" w:rsidRDefault="00DF504F" w:rsidP="00DF504F">
            <w:pPr>
              <w:spacing w:before="100" w:beforeAutospacing="1" w:after="100" w:afterAutospacing="1" w:line="240" w:lineRule="auto"/>
              <w:rPr>
                <w:rFonts w:ascii="Century Gothic" w:eastAsia="Times New Roman" w:hAnsi="Century Gothic" w:cs="Times New Roman"/>
                <w:sz w:val="20"/>
                <w:szCs w:val="24"/>
                <w:lang w:eastAsia="en-GB"/>
              </w:rPr>
            </w:pPr>
            <w:r w:rsidRPr="00DF504F">
              <w:rPr>
                <w:rFonts w:ascii="Century Gothic" w:eastAsia="Times New Roman" w:hAnsi="Century Gothic" w:cs="Times New Roman"/>
                <w:sz w:val="20"/>
                <w:szCs w:val="24"/>
                <w:lang w:eastAsia="en-GB"/>
              </w:rPr>
              <w:t>Explaining the long-term benefits of regular exercise on physical, mental, and social well-being.</w:t>
            </w:r>
          </w:p>
          <w:p w:rsidR="00DF504F" w:rsidRPr="00DF504F" w:rsidRDefault="00DF504F" w:rsidP="00DF504F">
            <w:pPr>
              <w:spacing w:before="100" w:beforeAutospacing="1" w:after="100" w:afterAutospacing="1" w:line="240" w:lineRule="auto"/>
              <w:rPr>
                <w:rFonts w:ascii="Century Gothic" w:eastAsia="Times New Roman" w:hAnsi="Century Gothic" w:cs="Times New Roman"/>
                <w:sz w:val="20"/>
                <w:szCs w:val="24"/>
                <w:lang w:eastAsia="en-GB"/>
              </w:rPr>
            </w:pPr>
            <w:r w:rsidRPr="00DF504F">
              <w:rPr>
                <w:rFonts w:ascii="Century Gothic" w:eastAsia="Times New Roman" w:hAnsi="Century Gothic" w:cs="Times New Roman"/>
                <w:sz w:val="20"/>
                <w:szCs w:val="24"/>
                <w:lang w:eastAsia="en-GB"/>
              </w:rPr>
              <w:t>Applying knowledge of lifestyle factors, such as nutrition and stress management, to optimise</w:t>
            </w:r>
          </w:p>
          <w:p w:rsidR="00E900AA" w:rsidRPr="00DF504F" w:rsidRDefault="00E900AA" w:rsidP="00DF504F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2551" w:type="dxa"/>
            <w:gridSpan w:val="2"/>
          </w:tcPr>
          <w:p w:rsidR="00DF504F" w:rsidRPr="00DF504F" w:rsidRDefault="00DF504F" w:rsidP="00DF504F">
            <w:pPr>
              <w:spacing w:before="100" w:beforeAutospacing="1" w:after="100" w:afterAutospacing="1" w:line="240" w:lineRule="auto"/>
              <w:rPr>
                <w:rFonts w:ascii="Century Gothic" w:eastAsia="Times New Roman" w:hAnsi="Century Gothic" w:cs="Times New Roman"/>
                <w:sz w:val="20"/>
                <w:szCs w:val="24"/>
                <w:lang w:eastAsia="en-GB"/>
              </w:rPr>
            </w:pPr>
            <w:r w:rsidRPr="00DF504F">
              <w:rPr>
                <w:rFonts w:ascii="Century Gothic" w:eastAsia="Times New Roman" w:hAnsi="Century Gothic" w:cs="Times New Roman"/>
                <w:sz w:val="20"/>
                <w:szCs w:val="24"/>
                <w:lang w:eastAsia="en-GB"/>
              </w:rPr>
              <w:t>Consistently performing advanced throws and catches under pressure in competitive games.</w:t>
            </w:r>
          </w:p>
          <w:p w:rsidR="00DF504F" w:rsidRPr="00DF504F" w:rsidRDefault="00DF504F" w:rsidP="00DF504F">
            <w:pPr>
              <w:spacing w:before="100" w:beforeAutospacing="1" w:after="100" w:afterAutospacing="1" w:line="240" w:lineRule="auto"/>
              <w:rPr>
                <w:rFonts w:ascii="Century Gothic" w:eastAsia="Times New Roman" w:hAnsi="Century Gothic" w:cs="Times New Roman"/>
                <w:sz w:val="20"/>
                <w:szCs w:val="24"/>
                <w:lang w:eastAsia="en-GB"/>
              </w:rPr>
            </w:pPr>
            <w:r w:rsidRPr="00DF504F">
              <w:rPr>
                <w:rFonts w:ascii="Century Gothic" w:eastAsia="Times New Roman" w:hAnsi="Century Gothic" w:cs="Times New Roman"/>
                <w:sz w:val="20"/>
                <w:szCs w:val="24"/>
                <w:lang w:eastAsia="en-GB"/>
              </w:rPr>
              <w:t>Adapting team tactics dynamically to respond to opponents’ gameplay and optimise success.</w:t>
            </w:r>
          </w:p>
          <w:p w:rsidR="00DF504F" w:rsidRPr="00DF504F" w:rsidRDefault="00DF504F" w:rsidP="00DF504F">
            <w:pPr>
              <w:spacing w:before="100" w:beforeAutospacing="1" w:after="100" w:afterAutospacing="1" w:line="240" w:lineRule="auto"/>
              <w:rPr>
                <w:rFonts w:ascii="Century Gothic" w:eastAsia="Times New Roman" w:hAnsi="Century Gothic" w:cs="Times New Roman"/>
                <w:sz w:val="20"/>
                <w:szCs w:val="24"/>
                <w:lang w:eastAsia="en-GB"/>
              </w:rPr>
            </w:pPr>
            <w:r w:rsidRPr="00DF504F">
              <w:rPr>
                <w:rFonts w:ascii="Century Gothic" w:eastAsia="Times New Roman" w:hAnsi="Century Gothic" w:cs="Times New Roman"/>
                <w:sz w:val="20"/>
                <w:szCs w:val="24"/>
                <w:lang w:eastAsia="en-GB"/>
              </w:rPr>
              <w:t>Providing in-depth analysis and constructive feedback to peers to refine technical and tactical execution.</w:t>
            </w:r>
          </w:p>
          <w:p w:rsidR="00DF504F" w:rsidRPr="00DF504F" w:rsidRDefault="00DF504F" w:rsidP="00DF504F">
            <w:pPr>
              <w:spacing w:before="100" w:beforeAutospacing="1" w:after="100" w:afterAutospacing="1" w:line="240" w:lineRule="auto"/>
              <w:rPr>
                <w:rFonts w:ascii="Century Gothic" w:eastAsia="Times New Roman" w:hAnsi="Century Gothic" w:cs="Times New Roman"/>
                <w:sz w:val="20"/>
                <w:szCs w:val="24"/>
                <w:lang w:eastAsia="en-GB"/>
              </w:rPr>
            </w:pPr>
            <w:r w:rsidRPr="00DF504F">
              <w:rPr>
                <w:rFonts w:ascii="Century Gothic" w:eastAsia="Times New Roman" w:hAnsi="Century Gothic" w:cs="Times New Roman"/>
                <w:sz w:val="20"/>
                <w:szCs w:val="24"/>
                <w:lang w:eastAsia="en-GB"/>
              </w:rPr>
              <w:t>Organising and officiating targeting games, ensuring adherence to rules and sportsmanship.</w:t>
            </w:r>
          </w:p>
          <w:p w:rsidR="00E900AA" w:rsidRPr="00DF504F" w:rsidRDefault="00E900AA" w:rsidP="00E900AA">
            <w:pPr>
              <w:pStyle w:val="NoSpacing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2552" w:type="dxa"/>
            <w:gridSpan w:val="2"/>
          </w:tcPr>
          <w:p w:rsidR="00DF504F" w:rsidRPr="00DF504F" w:rsidRDefault="00DF504F" w:rsidP="00DF504F">
            <w:pPr>
              <w:spacing w:before="100" w:beforeAutospacing="1" w:after="100" w:afterAutospacing="1" w:line="240" w:lineRule="auto"/>
              <w:rPr>
                <w:rFonts w:ascii="Century Gothic" w:eastAsia="Times New Roman" w:hAnsi="Century Gothic" w:cs="Times New Roman"/>
                <w:sz w:val="20"/>
                <w:szCs w:val="24"/>
                <w:lang w:eastAsia="en-GB"/>
              </w:rPr>
            </w:pPr>
            <w:r w:rsidRPr="00DF504F">
              <w:rPr>
                <w:rFonts w:ascii="Century Gothic" w:eastAsia="Times New Roman" w:hAnsi="Century Gothic" w:cs="Times New Roman"/>
                <w:sz w:val="20"/>
                <w:szCs w:val="24"/>
                <w:lang w:eastAsia="en-GB"/>
              </w:rPr>
              <w:t>Achieving high-level performances in running, jumping, and throwing events during competitive settings.</w:t>
            </w:r>
          </w:p>
          <w:p w:rsidR="00DF504F" w:rsidRPr="00DF504F" w:rsidRDefault="00DF504F" w:rsidP="00DF504F">
            <w:pPr>
              <w:spacing w:before="100" w:beforeAutospacing="1" w:after="100" w:afterAutospacing="1" w:line="240" w:lineRule="auto"/>
              <w:rPr>
                <w:rFonts w:ascii="Century Gothic" w:eastAsia="Times New Roman" w:hAnsi="Century Gothic" w:cs="Times New Roman"/>
                <w:sz w:val="20"/>
                <w:szCs w:val="24"/>
                <w:lang w:eastAsia="en-GB"/>
              </w:rPr>
            </w:pPr>
            <w:r w:rsidRPr="00DF504F">
              <w:rPr>
                <w:rFonts w:ascii="Century Gothic" w:eastAsia="Times New Roman" w:hAnsi="Century Gothic" w:cs="Times New Roman"/>
                <w:sz w:val="20"/>
                <w:szCs w:val="24"/>
                <w:lang w:eastAsia="en-GB"/>
              </w:rPr>
              <w:t>Leading athletics training sessions, focusing on technical improvement and skill development.</w:t>
            </w:r>
          </w:p>
          <w:p w:rsidR="00DF504F" w:rsidRPr="00DF504F" w:rsidRDefault="00DF504F" w:rsidP="00DF504F">
            <w:pPr>
              <w:spacing w:before="100" w:beforeAutospacing="1" w:after="100" w:afterAutospacing="1" w:line="240" w:lineRule="auto"/>
              <w:rPr>
                <w:rFonts w:ascii="Century Gothic" w:eastAsia="Times New Roman" w:hAnsi="Century Gothic" w:cs="Times New Roman"/>
                <w:sz w:val="20"/>
                <w:szCs w:val="24"/>
                <w:lang w:eastAsia="en-GB"/>
              </w:rPr>
            </w:pPr>
            <w:r w:rsidRPr="00DF504F">
              <w:rPr>
                <w:rFonts w:ascii="Century Gothic" w:eastAsia="Times New Roman" w:hAnsi="Century Gothic" w:cs="Times New Roman"/>
                <w:sz w:val="20"/>
                <w:szCs w:val="24"/>
                <w:lang w:eastAsia="en-GB"/>
              </w:rPr>
              <w:t>Providing detailed analysis of personal and team relay strategies to improve coordination and efficiency.</w:t>
            </w:r>
          </w:p>
          <w:p w:rsidR="00DF504F" w:rsidRPr="00DF504F" w:rsidRDefault="00DF504F" w:rsidP="00DF504F">
            <w:pPr>
              <w:spacing w:before="100" w:beforeAutospacing="1" w:after="100" w:afterAutospacing="1" w:line="240" w:lineRule="auto"/>
              <w:rPr>
                <w:rFonts w:ascii="Century Gothic" w:eastAsia="Times New Roman" w:hAnsi="Century Gothic" w:cs="Times New Roman"/>
                <w:sz w:val="20"/>
                <w:szCs w:val="24"/>
                <w:lang w:eastAsia="en-GB"/>
              </w:rPr>
            </w:pPr>
            <w:r w:rsidRPr="00DF504F">
              <w:rPr>
                <w:rFonts w:ascii="Century Gothic" w:eastAsia="Times New Roman" w:hAnsi="Century Gothic" w:cs="Times New Roman"/>
                <w:sz w:val="20"/>
                <w:szCs w:val="24"/>
                <w:lang w:eastAsia="en-GB"/>
              </w:rPr>
              <w:t>Evaluating athletic performances and refining training approaches to achieve optimal outcomes.</w:t>
            </w:r>
          </w:p>
          <w:p w:rsidR="00E900AA" w:rsidRPr="00DF504F" w:rsidRDefault="00E900AA" w:rsidP="00DF504F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2678" w:type="dxa"/>
            <w:gridSpan w:val="2"/>
          </w:tcPr>
          <w:p w:rsidR="00DF504F" w:rsidRPr="00DF504F" w:rsidRDefault="00DF504F" w:rsidP="00DF504F">
            <w:pPr>
              <w:spacing w:before="100" w:beforeAutospacing="1" w:after="100" w:afterAutospacing="1" w:line="240" w:lineRule="auto"/>
              <w:rPr>
                <w:rFonts w:ascii="Century Gothic" w:eastAsia="Times New Roman" w:hAnsi="Century Gothic" w:cs="Times New Roman"/>
                <w:sz w:val="20"/>
                <w:szCs w:val="24"/>
                <w:lang w:eastAsia="en-GB"/>
              </w:rPr>
            </w:pPr>
            <w:r w:rsidRPr="00DF504F">
              <w:rPr>
                <w:rFonts w:ascii="Century Gothic" w:eastAsia="Times New Roman" w:hAnsi="Century Gothic" w:cs="Times New Roman"/>
                <w:sz w:val="20"/>
                <w:szCs w:val="24"/>
                <w:lang w:eastAsia="en-GB"/>
              </w:rPr>
              <w:t>Consistently influencing games with advanced batting, bowling, and fielding skills.</w:t>
            </w:r>
          </w:p>
          <w:p w:rsidR="00DF504F" w:rsidRPr="00DF504F" w:rsidRDefault="00DF504F" w:rsidP="00DF504F">
            <w:pPr>
              <w:spacing w:before="100" w:beforeAutospacing="1" w:after="100" w:afterAutospacing="1" w:line="240" w:lineRule="auto"/>
              <w:rPr>
                <w:rFonts w:ascii="Century Gothic" w:eastAsia="Times New Roman" w:hAnsi="Century Gothic" w:cs="Times New Roman"/>
                <w:sz w:val="20"/>
                <w:szCs w:val="24"/>
                <w:lang w:eastAsia="en-GB"/>
              </w:rPr>
            </w:pPr>
            <w:r w:rsidRPr="00DF504F">
              <w:rPr>
                <w:rFonts w:ascii="Century Gothic" w:eastAsia="Times New Roman" w:hAnsi="Century Gothic" w:cs="Times New Roman"/>
                <w:sz w:val="20"/>
                <w:szCs w:val="24"/>
                <w:lang w:eastAsia="en-GB"/>
              </w:rPr>
              <w:t>Mentoring peers with detailed feedback to improve their game performance and tactical decision-making.</w:t>
            </w:r>
          </w:p>
          <w:p w:rsidR="00DF504F" w:rsidRPr="00DF504F" w:rsidRDefault="00DF504F" w:rsidP="00DF504F">
            <w:pPr>
              <w:spacing w:before="100" w:beforeAutospacing="1" w:after="100" w:afterAutospacing="1" w:line="240" w:lineRule="auto"/>
              <w:rPr>
                <w:rFonts w:ascii="Century Gothic" w:eastAsia="Times New Roman" w:hAnsi="Century Gothic" w:cs="Times New Roman"/>
                <w:sz w:val="20"/>
                <w:szCs w:val="24"/>
                <w:lang w:eastAsia="en-GB"/>
              </w:rPr>
            </w:pPr>
            <w:r w:rsidRPr="00DF504F">
              <w:rPr>
                <w:rFonts w:ascii="Century Gothic" w:eastAsia="Times New Roman" w:hAnsi="Century Gothic" w:cs="Times New Roman"/>
                <w:sz w:val="20"/>
                <w:szCs w:val="24"/>
                <w:lang w:eastAsia="en-GB"/>
              </w:rPr>
              <w:t>Officiating games, ensuring fair play, effective communication, and understanding of advanced rules.</w:t>
            </w:r>
          </w:p>
          <w:p w:rsidR="00DF504F" w:rsidRPr="00DF504F" w:rsidRDefault="00DF504F" w:rsidP="00DF504F">
            <w:pPr>
              <w:spacing w:before="100" w:beforeAutospacing="1" w:after="100" w:afterAutospacing="1" w:line="240" w:lineRule="auto"/>
              <w:rPr>
                <w:rFonts w:ascii="Century Gothic" w:eastAsia="Times New Roman" w:hAnsi="Century Gothic" w:cs="Times New Roman"/>
                <w:sz w:val="20"/>
                <w:szCs w:val="24"/>
                <w:lang w:eastAsia="en-GB"/>
              </w:rPr>
            </w:pPr>
            <w:r w:rsidRPr="00DF504F">
              <w:rPr>
                <w:rFonts w:ascii="Century Gothic" w:eastAsia="Times New Roman" w:hAnsi="Century Gothic" w:cs="Times New Roman"/>
                <w:sz w:val="20"/>
                <w:szCs w:val="24"/>
                <w:lang w:eastAsia="en-GB"/>
              </w:rPr>
              <w:t>Analysing personal and team performances to refine strategies and enhance both offensive and defensive outcomes.</w:t>
            </w:r>
          </w:p>
          <w:p w:rsidR="00E900AA" w:rsidRPr="00DF504F" w:rsidRDefault="00E900AA" w:rsidP="00E900AA">
            <w:pPr>
              <w:pStyle w:val="NoSpacing"/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E49AF" w:rsidRPr="006E00DB" w:rsidTr="008C2131">
        <w:trPr>
          <w:gridAfter w:val="1"/>
          <w:wAfter w:w="176" w:type="dxa"/>
          <w:trHeight w:val="1859"/>
        </w:trPr>
        <w:tc>
          <w:tcPr>
            <w:tcW w:w="863" w:type="dxa"/>
            <w:gridSpan w:val="2"/>
            <w:tcBorders>
              <w:left w:val="single" w:sz="18" w:space="0" w:color="44546A" w:themeColor="text2"/>
            </w:tcBorders>
          </w:tcPr>
          <w:p w:rsidR="004151FB" w:rsidRDefault="004151FB" w:rsidP="00604F50">
            <w:pPr>
              <w:pStyle w:val="NoSpacing"/>
              <w:rPr>
                <w:rFonts w:ascii="Century Gothic" w:hAnsi="Century Gothic"/>
                <w:b/>
                <w:sz w:val="20"/>
                <w:highlight w:val="cyan"/>
              </w:rPr>
            </w:pPr>
          </w:p>
          <w:p w:rsidR="003E49AF" w:rsidRPr="00FB6265" w:rsidRDefault="003E49AF" w:rsidP="00604F50">
            <w:pPr>
              <w:pStyle w:val="NoSpacing"/>
              <w:rPr>
                <w:rFonts w:ascii="Century Gothic" w:hAnsi="Century Gothic"/>
                <w:b/>
                <w:sz w:val="18"/>
              </w:rPr>
            </w:pPr>
            <w:r w:rsidRPr="004151FB">
              <w:rPr>
                <w:rFonts w:ascii="Century Gothic" w:hAnsi="Century Gothic"/>
                <w:b/>
                <w:sz w:val="20"/>
                <w:highlight w:val="cyan"/>
              </w:rPr>
              <w:t>Assessments</w:t>
            </w:r>
          </w:p>
        </w:tc>
        <w:tc>
          <w:tcPr>
            <w:tcW w:w="2565" w:type="dxa"/>
            <w:gridSpan w:val="2"/>
            <w:tcBorders>
              <w:left w:val="single" w:sz="18" w:space="0" w:color="44546A" w:themeColor="text2"/>
            </w:tcBorders>
          </w:tcPr>
          <w:p w:rsidR="003E49AF" w:rsidRPr="00FB6265" w:rsidRDefault="003E49AF" w:rsidP="00604F50">
            <w:pPr>
              <w:pStyle w:val="NoSpacing"/>
              <w:rPr>
                <w:rFonts w:ascii="Century Gothic" w:hAnsi="Century Gothic"/>
                <w:sz w:val="20"/>
                <w:szCs w:val="18"/>
              </w:rPr>
            </w:pPr>
          </w:p>
        </w:tc>
        <w:tc>
          <w:tcPr>
            <w:tcW w:w="2565" w:type="dxa"/>
            <w:gridSpan w:val="2"/>
          </w:tcPr>
          <w:p w:rsidR="003E49AF" w:rsidRPr="00FB6265" w:rsidRDefault="003E49AF" w:rsidP="00604F50">
            <w:pPr>
              <w:pStyle w:val="NoSpacing"/>
              <w:rPr>
                <w:rFonts w:ascii="Century Gothic" w:hAnsi="Century Gothic"/>
                <w:sz w:val="20"/>
                <w:szCs w:val="18"/>
              </w:rPr>
            </w:pPr>
          </w:p>
        </w:tc>
        <w:tc>
          <w:tcPr>
            <w:tcW w:w="2637" w:type="dxa"/>
          </w:tcPr>
          <w:p w:rsidR="003E49AF" w:rsidRPr="00FB6265" w:rsidRDefault="003E49AF" w:rsidP="00604F50">
            <w:pPr>
              <w:pStyle w:val="NoSpacing"/>
              <w:rPr>
                <w:rFonts w:ascii="Century Gothic" w:hAnsi="Century Gothic"/>
                <w:sz w:val="20"/>
                <w:szCs w:val="18"/>
              </w:rPr>
            </w:pPr>
          </w:p>
        </w:tc>
        <w:tc>
          <w:tcPr>
            <w:tcW w:w="2493" w:type="dxa"/>
            <w:gridSpan w:val="2"/>
          </w:tcPr>
          <w:p w:rsidR="003E49AF" w:rsidRPr="00FB6265" w:rsidRDefault="003E49AF" w:rsidP="00604F50">
            <w:pPr>
              <w:pStyle w:val="NoSpacing"/>
              <w:rPr>
                <w:rFonts w:ascii="Century Gothic" w:hAnsi="Century Gothic"/>
                <w:sz w:val="20"/>
                <w:szCs w:val="18"/>
              </w:rPr>
            </w:pPr>
          </w:p>
        </w:tc>
        <w:tc>
          <w:tcPr>
            <w:tcW w:w="2565" w:type="dxa"/>
            <w:gridSpan w:val="2"/>
          </w:tcPr>
          <w:p w:rsidR="000A026E" w:rsidRPr="00FB6265" w:rsidRDefault="000A026E" w:rsidP="00604F50">
            <w:pPr>
              <w:pStyle w:val="NoSpacing"/>
              <w:rPr>
                <w:rFonts w:ascii="Century Gothic" w:hAnsi="Century Gothic"/>
                <w:sz w:val="20"/>
                <w:szCs w:val="18"/>
              </w:rPr>
            </w:pPr>
          </w:p>
        </w:tc>
        <w:tc>
          <w:tcPr>
            <w:tcW w:w="2565" w:type="dxa"/>
            <w:gridSpan w:val="2"/>
          </w:tcPr>
          <w:p w:rsidR="003E49AF" w:rsidRPr="00FB6265" w:rsidRDefault="003E49AF" w:rsidP="00604F50">
            <w:pPr>
              <w:pStyle w:val="NoSpacing"/>
              <w:rPr>
                <w:rFonts w:ascii="Century Gothic" w:hAnsi="Century Gothic"/>
                <w:sz w:val="20"/>
                <w:szCs w:val="18"/>
              </w:rPr>
            </w:pPr>
          </w:p>
        </w:tc>
      </w:tr>
    </w:tbl>
    <w:p w:rsidR="0080514A" w:rsidRPr="006E00DB" w:rsidRDefault="0080514A">
      <w:pPr>
        <w:rPr>
          <w:rFonts w:ascii="Century Gothic" w:hAnsi="Century Gothic"/>
        </w:rPr>
      </w:pPr>
    </w:p>
    <w:sectPr w:rsidR="0080514A" w:rsidRPr="006E00DB" w:rsidSect="0073497B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E00DB" w:rsidRDefault="006E00DB" w:rsidP="006E00DB">
      <w:pPr>
        <w:spacing w:after="0" w:line="240" w:lineRule="auto"/>
      </w:pPr>
      <w:r>
        <w:separator/>
      </w:r>
    </w:p>
  </w:endnote>
  <w:endnote w:type="continuationSeparator" w:id="0">
    <w:p w:rsidR="006E00DB" w:rsidRDefault="006E00DB" w:rsidP="006E00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venir-Light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E00DB" w:rsidRDefault="006E00DB" w:rsidP="006E00DB">
      <w:pPr>
        <w:spacing w:after="0" w:line="240" w:lineRule="auto"/>
      </w:pPr>
      <w:r>
        <w:separator/>
      </w:r>
    </w:p>
  </w:footnote>
  <w:footnote w:type="continuationSeparator" w:id="0">
    <w:p w:rsidR="006E00DB" w:rsidRDefault="006E00DB" w:rsidP="006E00D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42426F"/>
    <w:multiLevelType w:val="hybridMultilevel"/>
    <w:tmpl w:val="97F87CE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5F2297"/>
    <w:multiLevelType w:val="hybridMultilevel"/>
    <w:tmpl w:val="4F46C21E"/>
    <w:lvl w:ilvl="0" w:tplc="11320858">
      <w:numFmt w:val="bullet"/>
      <w:lvlText w:val="-"/>
      <w:lvlJc w:val="left"/>
      <w:pPr>
        <w:ind w:left="720" w:hanging="360"/>
      </w:pPr>
      <w:rPr>
        <w:rFonts w:ascii="Century Gothic" w:eastAsiaTheme="minorHAnsi" w:hAnsi="Century Gothic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1D3BA3"/>
    <w:multiLevelType w:val="hybridMultilevel"/>
    <w:tmpl w:val="48C03CA8"/>
    <w:lvl w:ilvl="0" w:tplc="11320858">
      <w:numFmt w:val="bullet"/>
      <w:lvlText w:val="-"/>
      <w:lvlJc w:val="left"/>
      <w:pPr>
        <w:ind w:left="720" w:hanging="360"/>
      </w:pPr>
      <w:rPr>
        <w:rFonts w:ascii="Century Gothic" w:eastAsiaTheme="minorHAnsi" w:hAnsi="Century Gothic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3313DD9"/>
    <w:multiLevelType w:val="hybridMultilevel"/>
    <w:tmpl w:val="E33E4704"/>
    <w:lvl w:ilvl="0" w:tplc="11320858">
      <w:numFmt w:val="bullet"/>
      <w:lvlText w:val="-"/>
      <w:lvlJc w:val="left"/>
      <w:pPr>
        <w:ind w:left="720" w:hanging="360"/>
      </w:pPr>
      <w:rPr>
        <w:rFonts w:ascii="Century Gothic" w:eastAsiaTheme="minorHAnsi" w:hAnsi="Century Gothic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4F2115C"/>
    <w:multiLevelType w:val="hybridMultilevel"/>
    <w:tmpl w:val="62E67E90"/>
    <w:lvl w:ilvl="0" w:tplc="11320858">
      <w:numFmt w:val="bullet"/>
      <w:lvlText w:val="-"/>
      <w:lvlJc w:val="left"/>
      <w:pPr>
        <w:ind w:left="420" w:hanging="360"/>
      </w:pPr>
      <w:rPr>
        <w:rFonts w:ascii="Century Gothic" w:eastAsiaTheme="minorHAnsi" w:hAnsi="Century Gothic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5" w15:restartNumberingAfterBreak="0">
    <w:nsid w:val="6FA61374"/>
    <w:multiLevelType w:val="hybridMultilevel"/>
    <w:tmpl w:val="F4EEEC78"/>
    <w:lvl w:ilvl="0" w:tplc="11320858">
      <w:numFmt w:val="bullet"/>
      <w:lvlText w:val="-"/>
      <w:lvlJc w:val="left"/>
      <w:pPr>
        <w:ind w:left="720" w:hanging="360"/>
      </w:pPr>
      <w:rPr>
        <w:rFonts w:ascii="Century Gothic" w:eastAsiaTheme="minorHAnsi" w:hAnsi="Century Gothic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10F1F1D"/>
    <w:multiLevelType w:val="hybridMultilevel"/>
    <w:tmpl w:val="32741E0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5"/>
  </w:num>
  <w:num w:numId="4">
    <w:abstractNumId w:val="1"/>
  </w:num>
  <w:num w:numId="5">
    <w:abstractNumId w:val="2"/>
  </w:num>
  <w:num w:numId="6">
    <w:abstractNumId w:val="0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activeWritingStyle w:appName="MSWord" w:lang="en-GB" w:vendorID="64" w:dllVersion="131078" w:nlCheck="1" w:checkStyle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497B"/>
    <w:rsid w:val="000261A7"/>
    <w:rsid w:val="000334F8"/>
    <w:rsid w:val="000A026E"/>
    <w:rsid w:val="001147E0"/>
    <w:rsid w:val="001243FC"/>
    <w:rsid w:val="00141811"/>
    <w:rsid w:val="00146091"/>
    <w:rsid w:val="00192287"/>
    <w:rsid w:val="0021331D"/>
    <w:rsid w:val="002853A4"/>
    <w:rsid w:val="00290694"/>
    <w:rsid w:val="002B05D7"/>
    <w:rsid w:val="002C1B47"/>
    <w:rsid w:val="002D2FD6"/>
    <w:rsid w:val="003326D4"/>
    <w:rsid w:val="003C24F9"/>
    <w:rsid w:val="003C74D1"/>
    <w:rsid w:val="003E49AF"/>
    <w:rsid w:val="003E4D5A"/>
    <w:rsid w:val="00403763"/>
    <w:rsid w:val="004151FB"/>
    <w:rsid w:val="00457F4D"/>
    <w:rsid w:val="00482B6E"/>
    <w:rsid w:val="005004FB"/>
    <w:rsid w:val="00525A5E"/>
    <w:rsid w:val="00554896"/>
    <w:rsid w:val="00567613"/>
    <w:rsid w:val="005A1D44"/>
    <w:rsid w:val="00604F50"/>
    <w:rsid w:val="00654783"/>
    <w:rsid w:val="00657679"/>
    <w:rsid w:val="006E00DB"/>
    <w:rsid w:val="006F002F"/>
    <w:rsid w:val="00725221"/>
    <w:rsid w:val="0073497B"/>
    <w:rsid w:val="00736388"/>
    <w:rsid w:val="00797CE9"/>
    <w:rsid w:val="007A649F"/>
    <w:rsid w:val="007E1E86"/>
    <w:rsid w:val="0080514A"/>
    <w:rsid w:val="0084395E"/>
    <w:rsid w:val="00872580"/>
    <w:rsid w:val="0088378A"/>
    <w:rsid w:val="008A0063"/>
    <w:rsid w:val="008C2131"/>
    <w:rsid w:val="008C74F5"/>
    <w:rsid w:val="008E7957"/>
    <w:rsid w:val="00911B10"/>
    <w:rsid w:val="0093167A"/>
    <w:rsid w:val="0094114F"/>
    <w:rsid w:val="00944DE6"/>
    <w:rsid w:val="009D1FD4"/>
    <w:rsid w:val="00A463A0"/>
    <w:rsid w:val="00A951C6"/>
    <w:rsid w:val="00AA5AA0"/>
    <w:rsid w:val="00B02AE5"/>
    <w:rsid w:val="00BA26E9"/>
    <w:rsid w:val="00C11E74"/>
    <w:rsid w:val="00C11FA3"/>
    <w:rsid w:val="00C56848"/>
    <w:rsid w:val="00CC6848"/>
    <w:rsid w:val="00D262DB"/>
    <w:rsid w:val="00DF504F"/>
    <w:rsid w:val="00E460EA"/>
    <w:rsid w:val="00E50F07"/>
    <w:rsid w:val="00E900AA"/>
    <w:rsid w:val="00EA70F4"/>
    <w:rsid w:val="00EF639D"/>
    <w:rsid w:val="00F35F53"/>
    <w:rsid w:val="00F5427F"/>
    <w:rsid w:val="00F771CD"/>
    <w:rsid w:val="00FB6265"/>
    <w:rsid w:val="00FF47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7BCB2B1-32CB-40FF-9A6A-75424627D3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3497B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3497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73497B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6E00D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E00DB"/>
  </w:style>
  <w:style w:type="paragraph" w:styleId="Footer">
    <w:name w:val="footer"/>
    <w:basedOn w:val="Normal"/>
    <w:link w:val="FooterChar"/>
    <w:uiPriority w:val="99"/>
    <w:unhideWhenUsed/>
    <w:rsid w:val="006E00D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E00DB"/>
  </w:style>
  <w:style w:type="paragraph" w:styleId="BalloonText">
    <w:name w:val="Balloon Text"/>
    <w:basedOn w:val="Normal"/>
    <w:link w:val="BalloonTextChar"/>
    <w:uiPriority w:val="99"/>
    <w:semiHidden/>
    <w:unhideWhenUsed/>
    <w:rsid w:val="00EA70F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A70F4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736388"/>
    <w:pPr>
      <w:spacing w:after="160" w:line="259" w:lineRule="auto"/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5548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686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489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53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54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266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54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8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448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40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39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365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34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02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64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8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84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39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28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147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06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D2FA75C-8B50-4082-9C4F-19867FE079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2</Pages>
  <Words>433</Words>
  <Characters>2472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 Lancashire</dc:creator>
  <cp:keywords/>
  <dc:description/>
  <cp:lastModifiedBy>Nathan Jones</cp:lastModifiedBy>
  <cp:revision>23</cp:revision>
  <cp:lastPrinted>2024-03-07T07:28:00Z</cp:lastPrinted>
  <dcterms:created xsi:type="dcterms:W3CDTF">2024-03-11T15:43:00Z</dcterms:created>
  <dcterms:modified xsi:type="dcterms:W3CDTF">2025-09-25T15:17:00Z</dcterms:modified>
</cp:coreProperties>
</file>