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right" w:tblpY="-449"/>
        <w:tblW w:w="0" w:type="auto"/>
        <w:tblLook w:val="04A0" w:firstRow="1" w:lastRow="0" w:firstColumn="1" w:lastColumn="0" w:noHBand="0" w:noVBand="1"/>
      </w:tblPr>
      <w:tblGrid>
        <w:gridCol w:w="2550"/>
        <w:gridCol w:w="2550"/>
        <w:gridCol w:w="2550"/>
      </w:tblGrid>
      <w:tr w:rsidR="00F752BF" w:rsidTr="00F752BF">
        <w:trPr>
          <w:trHeight w:val="454"/>
        </w:trPr>
        <w:tc>
          <w:tcPr>
            <w:tcW w:w="2550" w:type="dxa"/>
            <w:shd w:val="clear" w:color="auto" w:fill="92D050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Number</w:t>
            </w:r>
          </w:p>
        </w:tc>
        <w:tc>
          <w:tcPr>
            <w:tcW w:w="2550" w:type="dxa"/>
            <w:shd w:val="clear" w:color="auto" w:fill="FFD966" w:themeFill="accent4" w:themeFillTint="99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Geometry and Measure</w:t>
            </w:r>
          </w:p>
        </w:tc>
        <w:tc>
          <w:tcPr>
            <w:tcW w:w="2550" w:type="dxa"/>
            <w:shd w:val="clear" w:color="auto" w:fill="FFCCFF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Algebra</w:t>
            </w:r>
          </w:p>
        </w:tc>
      </w:tr>
      <w:tr w:rsidR="00F752BF" w:rsidTr="00F752BF">
        <w:trPr>
          <w:trHeight w:val="234"/>
        </w:trPr>
        <w:tc>
          <w:tcPr>
            <w:tcW w:w="2550" w:type="dxa"/>
            <w:shd w:val="clear" w:color="auto" w:fill="00B0F0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Statistics</w:t>
            </w:r>
          </w:p>
        </w:tc>
        <w:tc>
          <w:tcPr>
            <w:tcW w:w="2550" w:type="dxa"/>
            <w:shd w:val="clear" w:color="auto" w:fill="FFCC99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Probability</w:t>
            </w:r>
          </w:p>
        </w:tc>
        <w:tc>
          <w:tcPr>
            <w:tcW w:w="2550" w:type="dxa"/>
            <w:shd w:val="clear" w:color="auto" w:fill="CCFFFF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Ratio and Proportion</w:t>
            </w:r>
          </w:p>
        </w:tc>
      </w:tr>
    </w:tbl>
    <w:p w:rsidR="0080514A" w:rsidRPr="0080514A" w:rsidRDefault="004151FB">
      <w:pPr>
        <w:rPr>
          <w:rFonts w:ascii="Century Gothic" w:hAnsi="Century Gothic"/>
          <w:b/>
          <w:u w:val="single"/>
        </w:rPr>
      </w:pPr>
      <w:r w:rsidRPr="0080514A">
        <w:rPr>
          <w:rFonts w:ascii="Century Gothic" w:hAnsi="Century Gothic"/>
          <w:b/>
          <w:u w:val="single"/>
        </w:rPr>
        <w:t>C</w:t>
      </w:r>
      <w:r w:rsidR="006E00DB" w:rsidRPr="0080514A">
        <w:rPr>
          <w:rFonts w:ascii="Century Gothic" w:hAnsi="Century Gothic"/>
          <w:b/>
          <w:u w:val="single"/>
        </w:rPr>
        <w:t xml:space="preserve">URRICULUM OVERVIEW </w:t>
      </w:r>
      <w:r w:rsidR="002D5A4A">
        <w:rPr>
          <w:rFonts w:ascii="Century Gothic" w:hAnsi="Century Gothic" w:cs="Avenir-Light"/>
          <w:b/>
          <w:color w:val="000000"/>
          <w:sz w:val="24"/>
          <w:szCs w:val="24"/>
        </w:rPr>
        <w:t>2025/26</w:t>
      </w:r>
      <w:bookmarkStart w:id="0" w:name="_GoBack"/>
      <w:bookmarkEnd w:id="0"/>
      <w:r w:rsidR="00BE1B9C" w:rsidRPr="00BE1B9C">
        <w:rPr>
          <w:rFonts w:ascii="Century Gothic" w:hAnsi="Century Gothic"/>
          <w:b/>
        </w:rPr>
        <w:tab/>
      </w:r>
      <w:r w:rsidR="00BE1B9C" w:rsidRPr="00BE1B9C">
        <w:rPr>
          <w:rFonts w:ascii="Century Gothic" w:hAnsi="Century Gothic"/>
          <w:b/>
        </w:rPr>
        <w:tab/>
      </w:r>
      <w:r w:rsidR="00BE1B9C">
        <w:rPr>
          <w:rFonts w:ascii="Century Gothic" w:hAnsi="Century Gothic"/>
          <w:b/>
          <w:u w:val="single"/>
        </w:rPr>
        <w:t>YEAR 1</w:t>
      </w:r>
    </w:p>
    <w:tbl>
      <w:tblPr>
        <w:tblStyle w:val="TableGrid"/>
        <w:tblW w:w="16019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851"/>
        <w:gridCol w:w="2528"/>
        <w:gridCol w:w="2528"/>
        <w:gridCol w:w="2599"/>
        <w:gridCol w:w="2457"/>
        <w:gridCol w:w="2528"/>
        <w:gridCol w:w="2528"/>
      </w:tblGrid>
      <w:tr w:rsidR="003E49AF" w:rsidRPr="006E00DB" w:rsidTr="00FB6265">
        <w:tc>
          <w:tcPr>
            <w:tcW w:w="851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E49AF" w:rsidRPr="00525A5E" w:rsidRDefault="00192287" w:rsidP="00192287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YR</w:t>
            </w:r>
            <w:r w:rsidR="001D699E">
              <w:rPr>
                <w:rFonts w:ascii="Century Gothic" w:hAnsi="Century Gothic"/>
                <w:b/>
                <w:sz w:val="26"/>
                <w:szCs w:val="24"/>
              </w:rPr>
              <w:t xml:space="preserve">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  <w:tc>
          <w:tcPr>
            <w:tcW w:w="2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</w:p>
        </w:tc>
      </w:tr>
      <w:tr w:rsidR="001D699E" w:rsidRPr="006E00DB" w:rsidTr="00F752BF">
        <w:trPr>
          <w:cantSplit/>
          <w:trHeight w:val="1098"/>
        </w:trPr>
        <w:tc>
          <w:tcPr>
            <w:tcW w:w="851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:rsidR="001D699E" w:rsidRPr="00FB6265" w:rsidRDefault="001D699E" w:rsidP="001D699E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BE1B9C">
              <w:rPr>
                <w:rFonts w:ascii="Century Gothic" w:hAnsi="Century Gothic"/>
                <w:b/>
                <w:sz w:val="24"/>
                <w:szCs w:val="28"/>
              </w:rPr>
              <w:t>Content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  <w:shd w:val="clear" w:color="auto" w:fill="auto"/>
          </w:tcPr>
          <w:p w:rsidR="001D699E" w:rsidRPr="00AD36E0" w:rsidRDefault="001D699E" w:rsidP="001D699E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AD36E0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Units </w:t>
            </w:r>
          </w:p>
          <w:p w:rsidR="00AD36E0" w:rsidRPr="00AD36E0" w:rsidRDefault="001D699E" w:rsidP="001D699E">
            <w:pPr>
              <w:pStyle w:val="NoSpacing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Place value</w:t>
            </w:r>
            <w:r w:rsidR="00F752BF">
              <w:rPr>
                <w:rFonts w:ascii="Century Gothic" w:hAnsi="Century Gothic"/>
                <w:sz w:val="16"/>
                <w:szCs w:val="16"/>
              </w:rPr>
              <w:t xml:space="preserve"> (Week 1-6)</w:t>
            </w:r>
          </w:p>
          <w:p w:rsidR="001D699E" w:rsidRPr="00AD36E0" w:rsidRDefault="001D699E" w:rsidP="005F7F9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8" w:type="dxa"/>
            <w:shd w:val="clear" w:color="auto" w:fill="FFFFFF" w:themeFill="background1"/>
          </w:tcPr>
          <w:p w:rsidR="001D699E" w:rsidRPr="00AD36E0" w:rsidRDefault="001D699E" w:rsidP="001D699E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AD36E0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Units </w:t>
            </w:r>
          </w:p>
          <w:p w:rsidR="00AD36E0" w:rsidRDefault="001D699E" w:rsidP="001D699E">
            <w:pPr>
              <w:pStyle w:val="NoSpacing"/>
              <w:numPr>
                <w:ilvl w:val="0"/>
                <w:numId w:val="10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Addition &amp; subtraction</w:t>
            </w:r>
          </w:p>
          <w:p w:rsidR="00F752BF" w:rsidRPr="00AD36E0" w:rsidRDefault="00F752BF" w:rsidP="00F752BF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(week 6-10)</w:t>
            </w:r>
          </w:p>
          <w:p w:rsidR="001D699E" w:rsidRDefault="001D699E" w:rsidP="001D699E">
            <w:pPr>
              <w:pStyle w:val="NoSpacing"/>
              <w:numPr>
                <w:ilvl w:val="0"/>
                <w:numId w:val="10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2D shapes</w:t>
            </w:r>
            <w:r w:rsidR="00F752BF">
              <w:rPr>
                <w:rFonts w:ascii="Century Gothic" w:hAnsi="Century Gothic"/>
                <w:sz w:val="16"/>
                <w:szCs w:val="16"/>
              </w:rPr>
              <w:t xml:space="preserve"> (week 11)</w:t>
            </w:r>
          </w:p>
          <w:p w:rsidR="001D699E" w:rsidRPr="00F752BF" w:rsidRDefault="00F752BF" w:rsidP="001D699E">
            <w:pPr>
              <w:pStyle w:val="NoSpacing"/>
              <w:numPr>
                <w:ilvl w:val="0"/>
                <w:numId w:val="10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Consolidation (week 12)</w:t>
            </w:r>
          </w:p>
        </w:tc>
        <w:tc>
          <w:tcPr>
            <w:tcW w:w="2599" w:type="dxa"/>
            <w:shd w:val="clear" w:color="auto" w:fill="auto"/>
          </w:tcPr>
          <w:p w:rsidR="001D699E" w:rsidRPr="00AD36E0" w:rsidRDefault="001D699E" w:rsidP="001D699E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AD36E0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Units </w:t>
            </w:r>
          </w:p>
          <w:p w:rsidR="00F752BF" w:rsidRPr="00F752BF" w:rsidRDefault="001D699E" w:rsidP="00286890">
            <w:pPr>
              <w:pStyle w:val="NoSpacing"/>
              <w:numPr>
                <w:ilvl w:val="0"/>
                <w:numId w:val="11"/>
              </w:numPr>
              <w:rPr>
                <w:rFonts w:ascii="Century Gothic" w:hAnsi="Century Gothic"/>
                <w:sz w:val="16"/>
                <w:szCs w:val="16"/>
              </w:rPr>
            </w:pPr>
            <w:r w:rsidRPr="00F752BF">
              <w:rPr>
                <w:rFonts w:ascii="Century Gothic" w:hAnsi="Century Gothic"/>
                <w:sz w:val="16"/>
                <w:szCs w:val="16"/>
              </w:rPr>
              <w:t>Place Value</w:t>
            </w:r>
            <w:r w:rsidR="00F752BF" w:rsidRPr="00F752BF">
              <w:rPr>
                <w:rFonts w:ascii="Century Gothic" w:hAnsi="Century Gothic"/>
                <w:sz w:val="16"/>
                <w:szCs w:val="16"/>
              </w:rPr>
              <w:t xml:space="preserve"> (Week 1-3)</w:t>
            </w:r>
          </w:p>
          <w:p w:rsidR="001D699E" w:rsidRDefault="001D699E" w:rsidP="001D699E">
            <w:pPr>
              <w:pStyle w:val="NoSpacing"/>
              <w:numPr>
                <w:ilvl w:val="0"/>
                <w:numId w:val="11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Addition and Subtraction</w:t>
            </w:r>
          </w:p>
          <w:p w:rsidR="00F752BF" w:rsidRPr="00AD36E0" w:rsidRDefault="00F752BF" w:rsidP="00F752BF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(Week 4-6)</w:t>
            </w:r>
          </w:p>
        </w:tc>
        <w:tc>
          <w:tcPr>
            <w:tcW w:w="2457" w:type="dxa"/>
            <w:shd w:val="clear" w:color="auto" w:fill="auto"/>
          </w:tcPr>
          <w:p w:rsidR="001D699E" w:rsidRPr="00AD36E0" w:rsidRDefault="001D699E" w:rsidP="001D699E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AD36E0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Units </w:t>
            </w:r>
          </w:p>
          <w:p w:rsidR="00AD36E0" w:rsidRDefault="00AD36E0" w:rsidP="001D699E">
            <w:pPr>
              <w:pStyle w:val="NoSpacing"/>
              <w:numPr>
                <w:ilvl w:val="0"/>
                <w:numId w:val="12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Place value (within 50)</w:t>
            </w:r>
          </w:p>
          <w:p w:rsidR="00F752BF" w:rsidRPr="00AD36E0" w:rsidRDefault="00F752BF" w:rsidP="00F752BF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(Week 7-8)</w:t>
            </w:r>
          </w:p>
          <w:p w:rsidR="00AD36E0" w:rsidRPr="00AD36E0" w:rsidRDefault="00AD36E0" w:rsidP="001D699E">
            <w:pPr>
              <w:pStyle w:val="NoSpacing"/>
              <w:numPr>
                <w:ilvl w:val="0"/>
                <w:numId w:val="12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 xml:space="preserve">Length </w:t>
            </w:r>
            <w:r w:rsidR="00F752BF">
              <w:rPr>
                <w:rFonts w:ascii="Century Gothic" w:hAnsi="Century Gothic"/>
                <w:sz w:val="16"/>
                <w:szCs w:val="16"/>
              </w:rPr>
              <w:t>&amp;</w:t>
            </w:r>
            <w:r w:rsidRPr="00AD36E0">
              <w:rPr>
                <w:rFonts w:ascii="Century Gothic" w:hAnsi="Century Gothic"/>
                <w:sz w:val="16"/>
                <w:szCs w:val="16"/>
              </w:rPr>
              <w:t xml:space="preserve"> height</w:t>
            </w:r>
            <w:r w:rsidR="00F752BF">
              <w:rPr>
                <w:rFonts w:ascii="Century Gothic" w:hAnsi="Century Gothic"/>
                <w:sz w:val="16"/>
                <w:szCs w:val="16"/>
              </w:rPr>
              <w:t xml:space="preserve"> (9-10)</w:t>
            </w:r>
          </w:p>
          <w:p w:rsidR="00AD36E0" w:rsidRPr="00AD36E0" w:rsidRDefault="00AD36E0" w:rsidP="00F752BF">
            <w:pPr>
              <w:pStyle w:val="NoSpacing"/>
              <w:numPr>
                <w:ilvl w:val="0"/>
                <w:numId w:val="12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 xml:space="preserve">Mass </w:t>
            </w:r>
            <w:r w:rsidR="00F752BF">
              <w:rPr>
                <w:rFonts w:ascii="Century Gothic" w:hAnsi="Century Gothic"/>
                <w:sz w:val="16"/>
                <w:szCs w:val="16"/>
              </w:rPr>
              <w:t>&amp;</w:t>
            </w:r>
            <w:r w:rsidRPr="00AD36E0">
              <w:rPr>
                <w:rFonts w:ascii="Century Gothic" w:hAnsi="Century Gothic"/>
                <w:sz w:val="16"/>
                <w:szCs w:val="16"/>
              </w:rPr>
              <w:t xml:space="preserve"> volume</w:t>
            </w:r>
            <w:r w:rsidR="00F752BF">
              <w:rPr>
                <w:rFonts w:ascii="Century Gothic" w:hAnsi="Century Gothic"/>
                <w:sz w:val="16"/>
                <w:szCs w:val="16"/>
              </w:rPr>
              <w:t xml:space="preserve"> (11-12)</w:t>
            </w:r>
          </w:p>
        </w:tc>
        <w:tc>
          <w:tcPr>
            <w:tcW w:w="2528" w:type="dxa"/>
            <w:shd w:val="clear" w:color="auto" w:fill="auto"/>
          </w:tcPr>
          <w:p w:rsidR="001D699E" w:rsidRPr="00AD36E0" w:rsidRDefault="001D699E" w:rsidP="001D699E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AD36E0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Units </w:t>
            </w:r>
          </w:p>
          <w:p w:rsidR="001D699E" w:rsidRDefault="00AD36E0" w:rsidP="00AD36E0">
            <w:pPr>
              <w:pStyle w:val="NoSpacing"/>
              <w:numPr>
                <w:ilvl w:val="0"/>
                <w:numId w:val="13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 xml:space="preserve">Multiplication </w:t>
            </w:r>
            <w:r w:rsidR="00F752BF">
              <w:rPr>
                <w:rFonts w:ascii="Century Gothic" w:hAnsi="Century Gothic"/>
                <w:sz w:val="16"/>
                <w:szCs w:val="16"/>
              </w:rPr>
              <w:t>&amp;</w:t>
            </w:r>
            <w:r w:rsidRPr="00AD36E0">
              <w:rPr>
                <w:rFonts w:ascii="Century Gothic" w:hAnsi="Century Gothic"/>
                <w:sz w:val="16"/>
                <w:szCs w:val="16"/>
              </w:rPr>
              <w:t xml:space="preserve"> division</w:t>
            </w:r>
          </w:p>
          <w:p w:rsidR="00F752BF" w:rsidRDefault="00F752BF" w:rsidP="00F752BF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(Week 1-3)</w:t>
            </w:r>
          </w:p>
          <w:p w:rsidR="005F42BE" w:rsidRPr="00AD36E0" w:rsidRDefault="005F42BE" w:rsidP="00F752BF">
            <w:pPr>
              <w:pStyle w:val="NoSpacing"/>
              <w:numPr>
                <w:ilvl w:val="0"/>
                <w:numId w:val="13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Fractions</w:t>
            </w:r>
            <w:r w:rsidR="00F752BF">
              <w:rPr>
                <w:rFonts w:ascii="Century Gothic" w:hAnsi="Century Gothic"/>
                <w:sz w:val="16"/>
                <w:szCs w:val="16"/>
              </w:rPr>
              <w:t xml:space="preserve"> (Weeks 4-5)</w:t>
            </w:r>
          </w:p>
        </w:tc>
        <w:tc>
          <w:tcPr>
            <w:tcW w:w="2528" w:type="dxa"/>
            <w:shd w:val="clear" w:color="auto" w:fill="auto"/>
          </w:tcPr>
          <w:p w:rsidR="001D699E" w:rsidRPr="00AD36E0" w:rsidRDefault="001D699E" w:rsidP="001D699E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AD36E0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Units </w:t>
            </w:r>
          </w:p>
          <w:p w:rsidR="00F752BF" w:rsidRPr="00F752BF" w:rsidRDefault="005F7F93" w:rsidP="00F752BF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Position </w:t>
            </w:r>
            <w:r w:rsidR="00F752BF">
              <w:rPr>
                <w:rFonts w:ascii="Century Gothic" w:hAnsi="Century Gothic"/>
                <w:sz w:val="16"/>
                <w:szCs w:val="16"/>
              </w:rPr>
              <w:t>&amp;</w:t>
            </w:r>
            <w:r>
              <w:rPr>
                <w:rFonts w:ascii="Century Gothic" w:hAnsi="Century Gothic"/>
                <w:sz w:val="16"/>
                <w:szCs w:val="16"/>
              </w:rPr>
              <w:t>Direction</w:t>
            </w:r>
            <w:r w:rsidR="00F752BF" w:rsidRPr="00F752BF">
              <w:rPr>
                <w:rFonts w:ascii="Century Gothic" w:hAnsi="Century Gothic"/>
                <w:sz w:val="16"/>
                <w:szCs w:val="16"/>
              </w:rPr>
              <w:t>(Wk 6)</w:t>
            </w:r>
          </w:p>
          <w:p w:rsidR="005F7F93" w:rsidRDefault="005F7F93" w:rsidP="005F7F93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</w:t>
            </w:r>
            <w:r w:rsidR="00F752BF">
              <w:rPr>
                <w:rFonts w:ascii="Century Gothic" w:hAnsi="Century Gothic"/>
                <w:sz w:val="16"/>
                <w:szCs w:val="16"/>
              </w:rPr>
              <w:t>lace value 100 (Wk 7-8)</w:t>
            </w:r>
          </w:p>
          <w:p w:rsidR="005F7F93" w:rsidRDefault="00F752BF" w:rsidP="00BE1B9C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Measurement (Time &amp;</w:t>
            </w:r>
            <w:r w:rsidR="00BE1B9C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5F7F93">
              <w:rPr>
                <w:rFonts w:ascii="Century Gothic" w:hAnsi="Century Gothic"/>
                <w:sz w:val="16"/>
                <w:szCs w:val="16"/>
              </w:rPr>
              <w:t>Money)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Week 9-11)</w:t>
            </w:r>
          </w:p>
          <w:p w:rsidR="00F752BF" w:rsidRPr="00AD36E0" w:rsidRDefault="00F752BF" w:rsidP="00BE1B9C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Consolidation (Week 12)</w:t>
            </w:r>
          </w:p>
        </w:tc>
      </w:tr>
      <w:tr w:rsidR="001D699E" w:rsidRPr="006E00DB" w:rsidTr="00FB6265">
        <w:trPr>
          <w:cantSplit/>
          <w:trHeight w:val="1134"/>
        </w:trPr>
        <w:tc>
          <w:tcPr>
            <w:tcW w:w="851" w:type="dxa"/>
            <w:tcBorders>
              <w:left w:val="single" w:sz="18" w:space="0" w:color="44546A" w:themeColor="text2"/>
            </w:tcBorders>
            <w:textDirection w:val="btLr"/>
          </w:tcPr>
          <w:p w:rsidR="001D699E" w:rsidRPr="00FB6265" w:rsidRDefault="001D699E" w:rsidP="001D699E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Key new knowledge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:rsidR="005F42BE" w:rsidRPr="005F42BE" w:rsidRDefault="005F42BE" w:rsidP="00F752BF">
            <w:pPr>
              <w:pStyle w:val="NoSpacing"/>
              <w:shd w:val="clear" w:color="auto" w:fill="92D050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5F42BE">
              <w:rPr>
                <w:rFonts w:ascii="Century Gothic" w:hAnsi="Century Gothic"/>
                <w:b/>
                <w:sz w:val="16"/>
                <w:szCs w:val="16"/>
                <w:u w:val="single"/>
              </w:rPr>
              <w:t>Place value</w:t>
            </w:r>
          </w:p>
          <w:p w:rsidR="001D699E" w:rsidRPr="005F42BE" w:rsidRDefault="001D699E" w:rsidP="005F42BE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  <w:r w:rsidRPr="005F42BE">
              <w:rPr>
                <w:rFonts w:ascii="Century Gothic" w:hAnsi="Century Gothic"/>
                <w:sz w:val="16"/>
                <w:szCs w:val="16"/>
              </w:rPr>
              <w:t>Sort objects</w:t>
            </w:r>
          </w:p>
          <w:p w:rsidR="001D699E" w:rsidRPr="00AD36E0" w:rsidRDefault="001D699E" w:rsidP="001D699E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Count objects</w:t>
            </w:r>
          </w:p>
          <w:p w:rsidR="001D699E" w:rsidRPr="00AD36E0" w:rsidRDefault="001D699E" w:rsidP="001D699E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Count objects from a larger group</w:t>
            </w:r>
          </w:p>
          <w:p w:rsidR="001D699E" w:rsidRPr="00AD36E0" w:rsidRDefault="001D699E" w:rsidP="001D699E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Represent objects</w:t>
            </w:r>
          </w:p>
          <w:p w:rsidR="001D699E" w:rsidRPr="00AD36E0" w:rsidRDefault="001D699E" w:rsidP="001D699E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Recognise numbers as words</w:t>
            </w:r>
          </w:p>
          <w:p w:rsidR="001D699E" w:rsidRPr="00AD36E0" w:rsidRDefault="001D699E" w:rsidP="001D699E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Count on from any number</w:t>
            </w:r>
          </w:p>
          <w:p w:rsidR="001D699E" w:rsidRPr="00AD36E0" w:rsidRDefault="001D699E" w:rsidP="001D699E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1 more / 1 less</w:t>
            </w:r>
          </w:p>
          <w:p w:rsidR="001D699E" w:rsidRPr="00AD36E0" w:rsidRDefault="001D699E" w:rsidP="001D699E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Count backwards within 10</w:t>
            </w:r>
          </w:p>
          <w:p w:rsidR="001D699E" w:rsidRPr="00AD36E0" w:rsidRDefault="001D699E" w:rsidP="001D699E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Compare groups by matching</w:t>
            </w:r>
          </w:p>
          <w:p w:rsidR="001D699E" w:rsidRPr="00AD36E0" w:rsidRDefault="001D699E" w:rsidP="001D699E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Fewer, more, same</w:t>
            </w:r>
          </w:p>
          <w:p w:rsidR="001D699E" w:rsidRPr="00AD36E0" w:rsidRDefault="001D699E" w:rsidP="001D699E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Less than, greater than, equal to</w:t>
            </w:r>
          </w:p>
          <w:p w:rsidR="001D699E" w:rsidRPr="00AD36E0" w:rsidRDefault="001D699E" w:rsidP="001D699E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Compare numbers</w:t>
            </w:r>
          </w:p>
          <w:p w:rsidR="001D699E" w:rsidRPr="00AD36E0" w:rsidRDefault="001D699E" w:rsidP="001D699E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Order objects and numbers</w:t>
            </w:r>
          </w:p>
          <w:p w:rsidR="001D699E" w:rsidRDefault="001D699E" w:rsidP="001D699E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The number line</w:t>
            </w:r>
          </w:p>
          <w:p w:rsidR="005F7F93" w:rsidRDefault="005F7F93" w:rsidP="005F7F93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5F7F93" w:rsidRDefault="005F7F93" w:rsidP="005F7F93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5F42BE" w:rsidRPr="00AD36E0" w:rsidRDefault="005F42BE" w:rsidP="005F42BE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8" w:type="dxa"/>
          </w:tcPr>
          <w:p w:rsidR="005F42BE" w:rsidRPr="005F42BE" w:rsidRDefault="005F42BE" w:rsidP="00F752BF">
            <w:pPr>
              <w:pStyle w:val="NoSpacing"/>
              <w:shd w:val="clear" w:color="auto" w:fill="92D050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5F42BE">
              <w:rPr>
                <w:rFonts w:ascii="Century Gothic" w:hAnsi="Century Gothic"/>
                <w:b/>
                <w:sz w:val="16"/>
                <w:szCs w:val="16"/>
                <w:u w:val="single"/>
              </w:rPr>
              <w:t>Addition &amp; subtraction</w:t>
            </w:r>
          </w:p>
          <w:p w:rsidR="001D699E" w:rsidRPr="00AD36E0" w:rsidRDefault="001D699E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Introduce parts and wholes</w:t>
            </w:r>
          </w:p>
          <w:p w:rsidR="001D699E" w:rsidRPr="00AD36E0" w:rsidRDefault="001D699E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Part-whole model</w:t>
            </w:r>
          </w:p>
          <w:p w:rsidR="001D699E" w:rsidRPr="00AD36E0" w:rsidRDefault="001D699E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Write number sentences</w:t>
            </w:r>
          </w:p>
          <w:p w:rsidR="001D699E" w:rsidRPr="00AD36E0" w:rsidRDefault="001D699E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Fact families – addition facts</w:t>
            </w:r>
          </w:p>
          <w:p w:rsidR="001D699E" w:rsidRPr="00AD36E0" w:rsidRDefault="001D699E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Number bonds within 10</w:t>
            </w:r>
          </w:p>
          <w:p w:rsidR="001D699E" w:rsidRPr="00AD36E0" w:rsidRDefault="001D699E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Systematic number bonds within 10</w:t>
            </w:r>
          </w:p>
          <w:p w:rsidR="001D699E" w:rsidRPr="00AD36E0" w:rsidRDefault="001D699E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Number bonds to 10</w:t>
            </w:r>
          </w:p>
          <w:p w:rsidR="001D699E" w:rsidRPr="00AD36E0" w:rsidRDefault="001D699E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Addition – add together</w:t>
            </w:r>
          </w:p>
          <w:p w:rsidR="001D699E" w:rsidRPr="00AD36E0" w:rsidRDefault="001D699E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Addition – add more</w:t>
            </w:r>
          </w:p>
          <w:p w:rsidR="001D699E" w:rsidRPr="00AD36E0" w:rsidRDefault="001D699E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Addition problems</w:t>
            </w:r>
          </w:p>
          <w:p w:rsidR="001D699E" w:rsidRPr="00AD36E0" w:rsidRDefault="001D699E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Find a part</w:t>
            </w:r>
          </w:p>
          <w:p w:rsidR="001D699E" w:rsidRPr="00AD36E0" w:rsidRDefault="001D699E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Subtraction – find a part</w:t>
            </w:r>
          </w:p>
          <w:p w:rsidR="001D699E" w:rsidRPr="00AD36E0" w:rsidRDefault="001D699E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Fact families – the eight facts</w:t>
            </w:r>
          </w:p>
          <w:p w:rsidR="001D699E" w:rsidRPr="00AD36E0" w:rsidRDefault="001D699E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Subtraction – take away/cross out (How many left?)</w:t>
            </w:r>
          </w:p>
          <w:p w:rsidR="001D699E" w:rsidRPr="00AD36E0" w:rsidRDefault="001D699E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Take away (How many left?)</w:t>
            </w:r>
          </w:p>
          <w:p w:rsidR="001D699E" w:rsidRPr="00AD36E0" w:rsidRDefault="001D699E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Subtraction on a number line</w:t>
            </w:r>
          </w:p>
          <w:p w:rsidR="00AD36E0" w:rsidRDefault="00AD36E0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Add or subtract 1 or 2</w:t>
            </w:r>
          </w:p>
          <w:p w:rsidR="005F42BE" w:rsidRDefault="005F42BE" w:rsidP="005F42BE">
            <w:pPr>
              <w:pStyle w:val="NoSpacing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5F42BE" w:rsidRPr="005F42BE" w:rsidRDefault="00BE1B9C" w:rsidP="00F752BF">
            <w:pPr>
              <w:pStyle w:val="NoSpacing"/>
              <w:shd w:val="clear" w:color="auto" w:fill="FFD966" w:themeFill="accent4" w:themeFillTint="99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u w:val="single"/>
              </w:rPr>
              <w:t>Geometry</w:t>
            </w:r>
          </w:p>
          <w:p w:rsidR="005F42BE" w:rsidRDefault="005F42BE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5F42BE">
              <w:rPr>
                <w:rFonts w:ascii="Century Gothic" w:hAnsi="Century Gothic"/>
                <w:sz w:val="16"/>
                <w:szCs w:val="16"/>
              </w:rPr>
              <w:t xml:space="preserve">Recognise and name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2-D and </w:t>
            </w:r>
            <w:r w:rsidRPr="005F42BE">
              <w:rPr>
                <w:rFonts w:ascii="Century Gothic" w:hAnsi="Century Gothic"/>
                <w:sz w:val="16"/>
                <w:szCs w:val="16"/>
              </w:rPr>
              <w:t>3-D shapes</w:t>
            </w:r>
          </w:p>
          <w:p w:rsidR="005F42BE" w:rsidRDefault="005F42BE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5F42BE">
              <w:rPr>
                <w:rFonts w:ascii="Century Gothic" w:hAnsi="Century Gothic"/>
                <w:sz w:val="16"/>
                <w:szCs w:val="16"/>
              </w:rPr>
              <w:t xml:space="preserve">Sort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2D and </w:t>
            </w:r>
            <w:r w:rsidRPr="005F42BE">
              <w:rPr>
                <w:rFonts w:ascii="Century Gothic" w:hAnsi="Century Gothic"/>
                <w:sz w:val="16"/>
                <w:szCs w:val="16"/>
              </w:rPr>
              <w:t>3-D shapes</w:t>
            </w:r>
          </w:p>
          <w:p w:rsidR="005F42BE" w:rsidRPr="00AD36E0" w:rsidRDefault="005F42BE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5F42BE">
              <w:rPr>
                <w:rFonts w:ascii="Century Gothic" w:hAnsi="Century Gothic"/>
                <w:sz w:val="16"/>
                <w:szCs w:val="16"/>
              </w:rPr>
              <w:t>Patterns with 2-D and 3-D shapes</w:t>
            </w:r>
          </w:p>
        </w:tc>
        <w:tc>
          <w:tcPr>
            <w:tcW w:w="2599" w:type="dxa"/>
          </w:tcPr>
          <w:p w:rsidR="005F42BE" w:rsidRPr="005F42BE" w:rsidRDefault="005F42BE" w:rsidP="00F752BF">
            <w:pPr>
              <w:pStyle w:val="NoSpacing"/>
              <w:shd w:val="clear" w:color="auto" w:fill="92D050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5F42BE">
              <w:rPr>
                <w:rFonts w:ascii="Century Gothic" w:hAnsi="Century Gothic"/>
                <w:b/>
                <w:sz w:val="16"/>
                <w:szCs w:val="16"/>
                <w:u w:val="single"/>
              </w:rPr>
              <w:t>Place Value</w:t>
            </w:r>
          </w:p>
          <w:p w:rsidR="001D699E" w:rsidRPr="00AD36E0" w:rsidRDefault="001D699E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Count within 20</w:t>
            </w:r>
          </w:p>
          <w:p w:rsidR="001D699E" w:rsidRPr="00AD36E0" w:rsidRDefault="001D699E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Understand 10</w:t>
            </w:r>
          </w:p>
          <w:p w:rsidR="001D699E" w:rsidRPr="00AD36E0" w:rsidRDefault="001D699E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Understand 11, 12 and 13</w:t>
            </w:r>
          </w:p>
          <w:p w:rsidR="001D699E" w:rsidRPr="00AD36E0" w:rsidRDefault="001D699E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Understand 14, 15 and 16</w:t>
            </w:r>
          </w:p>
          <w:p w:rsidR="001D699E" w:rsidRPr="00AD36E0" w:rsidRDefault="001D699E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Understand 17, 18 and 19</w:t>
            </w:r>
          </w:p>
          <w:p w:rsidR="001D699E" w:rsidRPr="00AD36E0" w:rsidRDefault="001D699E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Understand 20</w:t>
            </w:r>
          </w:p>
          <w:p w:rsidR="001D699E" w:rsidRPr="00AD36E0" w:rsidRDefault="001D699E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1 more and 1 less</w:t>
            </w:r>
          </w:p>
          <w:p w:rsidR="001D699E" w:rsidRPr="00AD36E0" w:rsidRDefault="001D699E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The number line to 20</w:t>
            </w:r>
          </w:p>
          <w:p w:rsidR="001D699E" w:rsidRPr="00AD36E0" w:rsidRDefault="001D699E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Use a number line to 20</w:t>
            </w:r>
          </w:p>
          <w:p w:rsidR="001D699E" w:rsidRPr="00AD36E0" w:rsidRDefault="001D699E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Estimate on a number line to 20</w:t>
            </w:r>
          </w:p>
          <w:p w:rsidR="001D699E" w:rsidRPr="00AD36E0" w:rsidRDefault="001D699E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Compare numbers to 20</w:t>
            </w:r>
          </w:p>
          <w:p w:rsidR="001D699E" w:rsidRDefault="001D699E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Order numbers to 20</w:t>
            </w:r>
          </w:p>
          <w:p w:rsidR="005F42BE" w:rsidRDefault="005F42BE" w:rsidP="005F42BE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5F42BE" w:rsidRDefault="005F42BE" w:rsidP="00F752BF">
            <w:pPr>
              <w:pStyle w:val="NoSpacing"/>
              <w:shd w:val="clear" w:color="auto" w:fill="92D050"/>
              <w:ind w:left="360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5F42BE">
              <w:rPr>
                <w:rFonts w:ascii="Century Gothic" w:hAnsi="Century Gothic"/>
                <w:b/>
                <w:sz w:val="16"/>
                <w:szCs w:val="16"/>
                <w:u w:val="single"/>
              </w:rPr>
              <w:t>Addition and Subtraction</w:t>
            </w:r>
          </w:p>
          <w:p w:rsidR="00AD36E0" w:rsidRPr="00AD36E0" w:rsidRDefault="00AD36E0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Add by counting on within 20</w:t>
            </w:r>
          </w:p>
          <w:p w:rsidR="00AD36E0" w:rsidRPr="00AD36E0" w:rsidRDefault="00AD36E0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Add ones using number bonds</w:t>
            </w:r>
          </w:p>
          <w:p w:rsidR="00AD36E0" w:rsidRPr="00AD36E0" w:rsidRDefault="00AD36E0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Find and make number bonds to 20</w:t>
            </w:r>
          </w:p>
          <w:p w:rsidR="00AD36E0" w:rsidRPr="00AD36E0" w:rsidRDefault="00AD36E0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Doubles/Near Doubles</w:t>
            </w:r>
          </w:p>
          <w:p w:rsidR="00AD36E0" w:rsidRPr="00AD36E0" w:rsidRDefault="00AD36E0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Subtract ones using number bonds</w:t>
            </w:r>
          </w:p>
          <w:p w:rsidR="00AD36E0" w:rsidRPr="00AD36E0" w:rsidRDefault="00AD36E0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Subtraction – counting back</w:t>
            </w:r>
          </w:p>
          <w:p w:rsidR="00AD36E0" w:rsidRPr="00AD36E0" w:rsidRDefault="00AD36E0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Subtraction – finding the difference</w:t>
            </w:r>
          </w:p>
          <w:p w:rsidR="001D699E" w:rsidRPr="00AD36E0" w:rsidRDefault="00AD36E0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Missing number problems</w:t>
            </w:r>
          </w:p>
        </w:tc>
        <w:tc>
          <w:tcPr>
            <w:tcW w:w="2457" w:type="dxa"/>
          </w:tcPr>
          <w:p w:rsidR="005F42BE" w:rsidRPr="005F42BE" w:rsidRDefault="005F42BE" w:rsidP="00F752BF">
            <w:pPr>
              <w:pStyle w:val="NoSpacing"/>
              <w:shd w:val="clear" w:color="auto" w:fill="92D050"/>
              <w:ind w:left="360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5F42BE">
              <w:rPr>
                <w:rFonts w:ascii="Century Gothic" w:hAnsi="Century Gothic"/>
                <w:b/>
                <w:sz w:val="16"/>
                <w:szCs w:val="16"/>
                <w:u w:val="single"/>
              </w:rPr>
              <w:t>Place value (within 50)</w:t>
            </w:r>
          </w:p>
          <w:p w:rsidR="001D699E" w:rsidRPr="00AD36E0" w:rsidRDefault="00AD36E0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Count from 20 to 50</w:t>
            </w:r>
          </w:p>
          <w:p w:rsidR="00AD36E0" w:rsidRPr="00AD36E0" w:rsidRDefault="00AD36E0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20, 30, 40 and 50</w:t>
            </w:r>
          </w:p>
          <w:p w:rsidR="00AD36E0" w:rsidRPr="00AD36E0" w:rsidRDefault="00AD36E0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Count by making groups of tens</w:t>
            </w:r>
          </w:p>
          <w:p w:rsidR="00AD36E0" w:rsidRPr="00AD36E0" w:rsidRDefault="00AD36E0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Groups of tens and ones</w:t>
            </w:r>
          </w:p>
          <w:p w:rsidR="00AD36E0" w:rsidRPr="00AD36E0" w:rsidRDefault="00AD36E0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Partition into tens and ones</w:t>
            </w:r>
          </w:p>
          <w:p w:rsidR="00AD36E0" w:rsidRPr="00AD36E0" w:rsidRDefault="00AD36E0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The number line to 50</w:t>
            </w:r>
          </w:p>
          <w:p w:rsidR="00AD36E0" w:rsidRPr="00AD36E0" w:rsidRDefault="00AD36E0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Estimate on a number line to 50</w:t>
            </w:r>
          </w:p>
          <w:p w:rsidR="00AD36E0" w:rsidRDefault="00AD36E0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1 more, 1 less</w:t>
            </w:r>
          </w:p>
          <w:p w:rsidR="005F42BE" w:rsidRDefault="005F42BE" w:rsidP="005F42BE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5F7F93" w:rsidRDefault="005F7F93" w:rsidP="00F752BF">
            <w:pPr>
              <w:pStyle w:val="NoSpacing"/>
              <w:shd w:val="clear" w:color="auto" w:fill="FFD966" w:themeFill="accent4" w:themeFillTint="99"/>
              <w:ind w:left="360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5F7F93">
              <w:rPr>
                <w:rFonts w:ascii="Century Gothic" w:hAnsi="Century Gothic"/>
                <w:b/>
                <w:sz w:val="16"/>
                <w:szCs w:val="16"/>
                <w:u w:val="single"/>
              </w:rPr>
              <w:t>Geometry</w:t>
            </w:r>
          </w:p>
          <w:p w:rsidR="00AD36E0" w:rsidRPr="00AD36E0" w:rsidRDefault="00AD36E0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Compare lengths and heights</w:t>
            </w:r>
          </w:p>
          <w:p w:rsidR="00AD36E0" w:rsidRPr="00AD36E0" w:rsidRDefault="00AD36E0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Measure length using objects</w:t>
            </w:r>
          </w:p>
          <w:p w:rsidR="00AD36E0" w:rsidRPr="00AD36E0" w:rsidRDefault="00AD36E0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Measure length in centimetres</w:t>
            </w:r>
          </w:p>
          <w:p w:rsidR="00AD36E0" w:rsidRDefault="00AD36E0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Heavier and lighter</w:t>
            </w:r>
          </w:p>
          <w:p w:rsidR="00AD36E0" w:rsidRDefault="00AD36E0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Measure mass</w:t>
            </w:r>
          </w:p>
          <w:p w:rsidR="00AD36E0" w:rsidRDefault="00AD36E0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Compare mass</w:t>
            </w:r>
          </w:p>
          <w:p w:rsidR="00AD36E0" w:rsidRDefault="00AD36E0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Full and empty</w:t>
            </w:r>
          </w:p>
          <w:p w:rsidR="00AD36E0" w:rsidRDefault="00AD36E0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Compare volume</w:t>
            </w:r>
          </w:p>
          <w:p w:rsidR="00AD36E0" w:rsidRDefault="00AD36E0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Measure capacity</w:t>
            </w:r>
          </w:p>
          <w:p w:rsidR="00AD36E0" w:rsidRPr="00AD36E0" w:rsidRDefault="00AD36E0" w:rsidP="005F42B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Compare capacity</w:t>
            </w:r>
          </w:p>
        </w:tc>
        <w:tc>
          <w:tcPr>
            <w:tcW w:w="2528" w:type="dxa"/>
          </w:tcPr>
          <w:p w:rsidR="005F7F93" w:rsidRPr="005F7F93" w:rsidRDefault="005F7F93" w:rsidP="005F7F93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5F7F93">
              <w:rPr>
                <w:rFonts w:ascii="Century Gothic" w:hAnsi="Century Gothic"/>
                <w:b/>
                <w:sz w:val="16"/>
                <w:szCs w:val="16"/>
              </w:rPr>
              <w:t xml:space="preserve">    </w:t>
            </w:r>
            <w:r w:rsidRPr="00F752BF">
              <w:rPr>
                <w:rFonts w:ascii="Century Gothic" w:hAnsi="Century Gothic"/>
                <w:b/>
                <w:sz w:val="16"/>
                <w:szCs w:val="16"/>
                <w:u w:val="single"/>
                <w:shd w:val="clear" w:color="auto" w:fill="92D050"/>
              </w:rPr>
              <w:t>Multiplication and division</w:t>
            </w:r>
          </w:p>
          <w:p w:rsidR="001D699E" w:rsidRDefault="005F42BE" w:rsidP="005F7F93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5F42BE">
              <w:rPr>
                <w:rFonts w:ascii="Century Gothic" w:hAnsi="Century Gothic"/>
                <w:sz w:val="16"/>
                <w:szCs w:val="16"/>
              </w:rPr>
              <w:t>Count in 2s</w:t>
            </w:r>
          </w:p>
          <w:p w:rsidR="005F42BE" w:rsidRDefault="005F42BE" w:rsidP="005F7F93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5F42BE">
              <w:rPr>
                <w:rFonts w:ascii="Century Gothic" w:hAnsi="Century Gothic"/>
                <w:sz w:val="16"/>
                <w:szCs w:val="16"/>
              </w:rPr>
              <w:t>Count in 10s</w:t>
            </w:r>
          </w:p>
          <w:p w:rsidR="005F42BE" w:rsidRDefault="005F42BE" w:rsidP="005F7F93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5F42BE">
              <w:rPr>
                <w:rFonts w:ascii="Century Gothic" w:hAnsi="Century Gothic"/>
                <w:sz w:val="16"/>
                <w:szCs w:val="16"/>
              </w:rPr>
              <w:t>Count in 5s</w:t>
            </w:r>
          </w:p>
          <w:p w:rsidR="005F42BE" w:rsidRDefault="005F42BE" w:rsidP="005F7F93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5F42BE">
              <w:rPr>
                <w:rFonts w:ascii="Century Gothic" w:hAnsi="Century Gothic"/>
                <w:sz w:val="16"/>
                <w:szCs w:val="16"/>
              </w:rPr>
              <w:t>Recognise equal groups</w:t>
            </w:r>
          </w:p>
          <w:p w:rsidR="005F42BE" w:rsidRDefault="005F42BE" w:rsidP="005F7F93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5F42BE">
              <w:rPr>
                <w:rFonts w:ascii="Century Gothic" w:hAnsi="Century Gothic"/>
                <w:sz w:val="16"/>
                <w:szCs w:val="16"/>
              </w:rPr>
              <w:t>Add equal groups</w:t>
            </w:r>
          </w:p>
          <w:p w:rsidR="005F42BE" w:rsidRDefault="005F42BE" w:rsidP="005F7F93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5F42BE">
              <w:rPr>
                <w:rFonts w:ascii="Century Gothic" w:hAnsi="Century Gothic"/>
                <w:sz w:val="16"/>
                <w:szCs w:val="16"/>
              </w:rPr>
              <w:t>Make arrays</w:t>
            </w:r>
          </w:p>
          <w:p w:rsidR="005F42BE" w:rsidRDefault="005F42BE" w:rsidP="005F7F93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5F42BE">
              <w:rPr>
                <w:rFonts w:ascii="Century Gothic" w:hAnsi="Century Gothic"/>
                <w:sz w:val="16"/>
                <w:szCs w:val="16"/>
              </w:rPr>
              <w:t>Make doubles</w:t>
            </w:r>
          </w:p>
          <w:p w:rsidR="005F42BE" w:rsidRDefault="005F42BE" w:rsidP="005F7F93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5F42BE">
              <w:rPr>
                <w:rFonts w:ascii="Century Gothic" w:hAnsi="Century Gothic"/>
                <w:sz w:val="16"/>
                <w:szCs w:val="16"/>
              </w:rPr>
              <w:t>Make equal groups – grouping</w:t>
            </w:r>
          </w:p>
          <w:p w:rsidR="005F42BE" w:rsidRDefault="005F42BE" w:rsidP="005F7F93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5F42BE">
              <w:rPr>
                <w:rFonts w:ascii="Century Gothic" w:hAnsi="Century Gothic"/>
                <w:sz w:val="16"/>
                <w:szCs w:val="16"/>
              </w:rPr>
              <w:t>Make equal groups – sharing</w:t>
            </w:r>
          </w:p>
          <w:p w:rsidR="005F42BE" w:rsidRDefault="005F42BE" w:rsidP="005F7F93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5F7F93" w:rsidRDefault="005F7F93" w:rsidP="00F752BF">
            <w:pPr>
              <w:pStyle w:val="NoSpacing"/>
              <w:shd w:val="clear" w:color="auto" w:fill="00B0F0"/>
              <w:ind w:left="360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5F7F93">
              <w:rPr>
                <w:rFonts w:ascii="Century Gothic" w:hAnsi="Century Gothic"/>
                <w:b/>
                <w:sz w:val="16"/>
                <w:szCs w:val="16"/>
                <w:u w:val="single"/>
              </w:rPr>
              <w:t>Fractions</w:t>
            </w:r>
          </w:p>
          <w:p w:rsidR="005F7F93" w:rsidRDefault="005F7F93" w:rsidP="005F7F93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5F7F93">
              <w:rPr>
                <w:rFonts w:ascii="Century Gothic" w:hAnsi="Century Gothic"/>
                <w:sz w:val="16"/>
                <w:szCs w:val="16"/>
              </w:rPr>
              <w:t>Recognise a half of an object or a shape</w:t>
            </w:r>
          </w:p>
          <w:p w:rsidR="005F7F93" w:rsidRDefault="005F7F93" w:rsidP="005F7F93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5F7F93">
              <w:rPr>
                <w:rFonts w:ascii="Century Gothic" w:hAnsi="Century Gothic"/>
                <w:sz w:val="16"/>
                <w:szCs w:val="16"/>
              </w:rPr>
              <w:t>Find a half of an object or a shape</w:t>
            </w:r>
          </w:p>
          <w:p w:rsidR="005F7F93" w:rsidRDefault="005F7F93" w:rsidP="005F7F93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5F7F93">
              <w:rPr>
                <w:rFonts w:ascii="Century Gothic" w:hAnsi="Century Gothic"/>
                <w:sz w:val="16"/>
                <w:szCs w:val="16"/>
              </w:rPr>
              <w:t>Recognise a half of a quantity</w:t>
            </w:r>
          </w:p>
          <w:p w:rsidR="005F7F93" w:rsidRDefault="005F7F93" w:rsidP="005F7F93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5F7F93">
              <w:rPr>
                <w:rFonts w:ascii="Century Gothic" w:hAnsi="Century Gothic"/>
                <w:sz w:val="16"/>
                <w:szCs w:val="16"/>
              </w:rPr>
              <w:t>Find a half of a quantity</w:t>
            </w:r>
          </w:p>
          <w:p w:rsidR="005F7F93" w:rsidRDefault="005F7F93" w:rsidP="005F7F93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5F7F93">
              <w:rPr>
                <w:rFonts w:ascii="Century Gothic" w:hAnsi="Century Gothic"/>
                <w:sz w:val="16"/>
                <w:szCs w:val="16"/>
              </w:rPr>
              <w:t>Recognise a quarter of an object or a shape</w:t>
            </w:r>
          </w:p>
          <w:p w:rsidR="005F7F93" w:rsidRDefault="005F7F93" w:rsidP="005F7F93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5F7F93">
              <w:rPr>
                <w:rFonts w:ascii="Century Gothic" w:hAnsi="Century Gothic"/>
                <w:sz w:val="16"/>
                <w:szCs w:val="16"/>
              </w:rPr>
              <w:t>Find a quarter of an object or a shape</w:t>
            </w:r>
          </w:p>
          <w:p w:rsidR="005F7F93" w:rsidRDefault="005F7F93" w:rsidP="005F7F93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5F7F93">
              <w:rPr>
                <w:rFonts w:ascii="Century Gothic" w:hAnsi="Century Gothic"/>
                <w:sz w:val="16"/>
                <w:szCs w:val="16"/>
              </w:rPr>
              <w:t>Recognise a quarter of a quantity</w:t>
            </w:r>
          </w:p>
          <w:p w:rsidR="005F7F93" w:rsidRPr="00AD36E0" w:rsidRDefault="005F7F93" w:rsidP="005F7F93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5F7F93">
              <w:rPr>
                <w:rFonts w:ascii="Century Gothic" w:hAnsi="Century Gothic"/>
                <w:sz w:val="16"/>
                <w:szCs w:val="16"/>
              </w:rPr>
              <w:t>Find a quarter of a quantity</w:t>
            </w:r>
          </w:p>
        </w:tc>
        <w:tc>
          <w:tcPr>
            <w:tcW w:w="2528" w:type="dxa"/>
          </w:tcPr>
          <w:p w:rsidR="005F7F93" w:rsidRPr="005F7F93" w:rsidRDefault="005F7F93" w:rsidP="005A3404">
            <w:pPr>
              <w:pStyle w:val="NoSpacing"/>
              <w:shd w:val="clear" w:color="auto" w:fill="FFD966" w:themeFill="accent4" w:themeFillTint="99"/>
              <w:ind w:left="360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5F7F93">
              <w:rPr>
                <w:rFonts w:ascii="Century Gothic" w:hAnsi="Century Gothic"/>
                <w:b/>
                <w:sz w:val="16"/>
                <w:szCs w:val="16"/>
                <w:u w:val="single"/>
              </w:rPr>
              <w:t>Geometry</w:t>
            </w:r>
          </w:p>
          <w:p w:rsidR="001D699E" w:rsidRDefault="005F7F93" w:rsidP="005F7F93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5F7F93">
              <w:rPr>
                <w:rFonts w:ascii="Century Gothic" w:hAnsi="Century Gothic"/>
                <w:sz w:val="16"/>
                <w:szCs w:val="16"/>
              </w:rPr>
              <w:t>Describe turns</w:t>
            </w:r>
          </w:p>
          <w:p w:rsidR="005F7F93" w:rsidRDefault="005F7F93" w:rsidP="005F7F93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5F7F93">
              <w:rPr>
                <w:rFonts w:ascii="Century Gothic" w:hAnsi="Century Gothic"/>
                <w:sz w:val="16"/>
                <w:szCs w:val="16"/>
              </w:rPr>
              <w:t>Describe position – left and right</w:t>
            </w:r>
          </w:p>
          <w:p w:rsidR="005F7F93" w:rsidRDefault="005F7F93" w:rsidP="005F7F93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5F7F93">
              <w:rPr>
                <w:rFonts w:ascii="Century Gothic" w:hAnsi="Century Gothic"/>
                <w:sz w:val="16"/>
                <w:szCs w:val="16"/>
              </w:rPr>
              <w:t>Describe position – forwards and backwards</w:t>
            </w:r>
          </w:p>
          <w:p w:rsidR="005F7F93" w:rsidRDefault="005F7F93" w:rsidP="005F7F93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5F7F93">
              <w:rPr>
                <w:rFonts w:ascii="Century Gothic" w:hAnsi="Century Gothic"/>
                <w:sz w:val="16"/>
                <w:szCs w:val="16"/>
              </w:rPr>
              <w:t>Describe position – above and below</w:t>
            </w:r>
          </w:p>
          <w:p w:rsidR="005F7F93" w:rsidRDefault="005F7F93" w:rsidP="005F7F93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5F7F93">
              <w:rPr>
                <w:rFonts w:ascii="Century Gothic" w:hAnsi="Century Gothic"/>
                <w:sz w:val="16"/>
                <w:szCs w:val="16"/>
              </w:rPr>
              <w:t>Ordinal numbers</w:t>
            </w:r>
          </w:p>
          <w:p w:rsidR="005F7F93" w:rsidRDefault="005F7F93" w:rsidP="005F7F9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:rsidR="005F7F93" w:rsidRPr="005F7F93" w:rsidRDefault="005F7F93" w:rsidP="005A3404">
            <w:pPr>
              <w:pStyle w:val="NoSpacing"/>
              <w:shd w:val="clear" w:color="auto" w:fill="92D050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5F7F93">
              <w:rPr>
                <w:rFonts w:ascii="Century Gothic" w:hAnsi="Century Gothic"/>
                <w:b/>
                <w:sz w:val="16"/>
                <w:szCs w:val="16"/>
                <w:u w:val="single"/>
              </w:rPr>
              <w:t>Place Value</w:t>
            </w:r>
          </w:p>
          <w:p w:rsidR="005F7F93" w:rsidRDefault="005F7F93" w:rsidP="005F7F93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5F7F93">
              <w:rPr>
                <w:rFonts w:ascii="Century Gothic" w:hAnsi="Century Gothic"/>
                <w:sz w:val="16"/>
                <w:szCs w:val="16"/>
              </w:rPr>
              <w:t>Count from 50 to 100</w:t>
            </w:r>
          </w:p>
          <w:p w:rsidR="005F7F93" w:rsidRDefault="005F7F93" w:rsidP="005F7F93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5F7F93">
              <w:rPr>
                <w:rFonts w:ascii="Century Gothic" w:hAnsi="Century Gothic"/>
                <w:sz w:val="16"/>
                <w:szCs w:val="16"/>
              </w:rPr>
              <w:t>Tens to 100</w:t>
            </w:r>
          </w:p>
          <w:p w:rsidR="005F7F93" w:rsidRDefault="005F7F93" w:rsidP="005F7F93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5F7F93">
              <w:rPr>
                <w:rFonts w:ascii="Century Gothic" w:hAnsi="Century Gothic"/>
                <w:sz w:val="16"/>
                <w:szCs w:val="16"/>
              </w:rPr>
              <w:t>Partition into tens and ones</w:t>
            </w:r>
          </w:p>
          <w:p w:rsidR="005F7F93" w:rsidRDefault="005F7F93" w:rsidP="005F7F93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5F7F93">
              <w:rPr>
                <w:rFonts w:ascii="Century Gothic" w:hAnsi="Century Gothic"/>
                <w:sz w:val="16"/>
                <w:szCs w:val="16"/>
              </w:rPr>
              <w:t>The number line to 100</w:t>
            </w:r>
          </w:p>
          <w:p w:rsidR="005F7F93" w:rsidRDefault="005F7F93" w:rsidP="005F7F93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5F7F93">
              <w:rPr>
                <w:rFonts w:ascii="Century Gothic" w:hAnsi="Century Gothic"/>
                <w:sz w:val="16"/>
                <w:szCs w:val="16"/>
              </w:rPr>
              <w:t>1 more, 1 less</w:t>
            </w:r>
          </w:p>
          <w:p w:rsidR="005F7F93" w:rsidRDefault="005F7F93" w:rsidP="005F7F93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5F7F93">
              <w:rPr>
                <w:rFonts w:ascii="Century Gothic" w:hAnsi="Century Gothic"/>
                <w:sz w:val="16"/>
                <w:szCs w:val="16"/>
              </w:rPr>
              <w:t>Compare numbers with the same number of tens</w:t>
            </w:r>
          </w:p>
          <w:p w:rsidR="005F7F93" w:rsidRDefault="005F7F93" w:rsidP="005F7F93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5F7F93">
              <w:rPr>
                <w:rFonts w:ascii="Century Gothic" w:hAnsi="Century Gothic"/>
                <w:sz w:val="16"/>
                <w:szCs w:val="16"/>
              </w:rPr>
              <w:t>Compare any two numbers</w:t>
            </w:r>
          </w:p>
          <w:p w:rsidR="005F7F93" w:rsidRPr="00E30D6B" w:rsidRDefault="00E30D6B" w:rsidP="00E30D6B">
            <w:pPr>
              <w:pStyle w:val="NoSpacing"/>
              <w:shd w:val="clear" w:color="auto" w:fill="FFC000" w:themeFill="accent4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E30D6B">
              <w:rPr>
                <w:rFonts w:ascii="Century Gothic" w:hAnsi="Century Gothic"/>
                <w:b/>
                <w:sz w:val="16"/>
                <w:szCs w:val="16"/>
                <w:u w:val="single"/>
              </w:rPr>
              <w:t>Measurement and Time</w:t>
            </w:r>
          </w:p>
          <w:p w:rsidR="005F7F93" w:rsidRDefault="005F7F93" w:rsidP="005F7F93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5F7F93">
              <w:rPr>
                <w:rFonts w:ascii="Century Gothic" w:hAnsi="Century Gothic"/>
                <w:sz w:val="16"/>
                <w:szCs w:val="16"/>
              </w:rPr>
              <w:t>Unitising</w:t>
            </w:r>
          </w:p>
          <w:p w:rsidR="005F7F93" w:rsidRDefault="005F7F93" w:rsidP="005F7F93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5F7F93">
              <w:rPr>
                <w:rFonts w:ascii="Century Gothic" w:hAnsi="Century Gothic"/>
                <w:sz w:val="16"/>
                <w:szCs w:val="16"/>
              </w:rPr>
              <w:t>Recognise coins</w:t>
            </w:r>
          </w:p>
          <w:p w:rsidR="005F7F93" w:rsidRDefault="005F7F93" w:rsidP="005F7F93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5F7F93">
              <w:rPr>
                <w:rFonts w:ascii="Century Gothic" w:hAnsi="Century Gothic"/>
                <w:sz w:val="16"/>
                <w:szCs w:val="16"/>
              </w:rPr>
              <w:t>Recognise notes</w:t>
            </w:r>
          </w:p>
          <w:p w:rsidR="005F7F93" w:rsidRDefault="005F7F93" w:rsidP="005F7F93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5F7F93">
              <w:rPr>
                <w:rFonts w:ascii="Century Gothic" w:hAnsi="Century Gothic"/>
                <w:sz w:val="16"/>
                <w:szCs w:val="16"/>
              </w:rPr>
              <w:t>Count in coins</w:t>
            </w:r>
          </w:p>
          <w:p w:rsidR="005F7F93" w:rsidRDefault="005F7F93" w:rsidP="005F7F9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:rsidR="005F7F93" w:rsidRDefault="005F7F93" w:rsidP="005F7F93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5F7F93">
              <w:rPr>
                <w:rFonts w:ascii="Century Gothic" w:hAnsi="Century Gothic"/>
                <w:sz w:val="16"/>
                <w:szCs w:val="16"/>
              </w:rPr>
              <w:t>Before and after</w:t>
            </w:r>
          </w:p>
          <w:p w:rsidR="005F7F93" w:rsidRDefault="005F7F93" w:rsidP="005F7F93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5F7F93">
              <w:rPr>
                <w:rFonts w:ascii="Century Gothic" w:hAnsi="Century Gothic"/>
                <w:sz w:val="16"/>
                <w:szCs w:val="16"/>
              </w:rPr>
              <w:t>Days of the week</w:t>
            </w:r>
          </w:p>
          <w:p w:rsidR="005F7F93" w:rsidRDefault="005F7F93" w:rsidP="005F7F93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5F7F93">
              <w:rPr>
                <w:rFonts w:ascii="Century Gothic" w:hAnsi="Century Gothic"/>
                <w:sz w:val="16"/>
                <w:szCs w:val="16"/>
              </w:rPr>
              <w:t>Months of the year</w:t>
            </w:r>
          </w:p>
          <w:p w:rsidR="005F7F93" w:rsidRDefault="005F7F93" w:rsidP="005F7F93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5F7F93">
              <w:rPr>
                <w:rFonts w:ascii="Century Gothic" w:hAnsi="Century Gothic"/>
                <w:sz w:val="16"/>
                <w:szCs w:val="16"/>
              </w:rPr>
              <w:t>Hours, minutes and seconds</w:t>
            </w:r>
          </w:p>
          <w:p w:rsidR="005F7F93" w:rsidRDefault="005F7F93" w:rsidP="005F7F93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5F7F93">
              <w:rPr>
                <w:rFonts w:ascii="Century Gothic" w:hAnsi="Century Gothic"/>
                <w:sz w:val="16"/>
                <w:szCs w:val="16"/>
              </w:rPr>
              <w:t>Tell the time to hour</w:t>
            </w:r>
          </w:p>
          <w:p w:rsidR="005F7F93" w:rsidRPr="005F7F93" w:rsidRDefault="005F7F93" w:rsidP="00F752BF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5F7F93">
              <w:rPr>
                <w:rFonts w:ascii="Century Gothic" w:hAnsi="Century Gothic"/>
                <w:sz w:val="16"/>
                <w:szCs w:val="16"/>
              </w:rPr>
              <w:t>Tell the time to half hour</w:t>
            </w:r>
          </w:p>
        </w:tc>
      </w:tr>
      <w:tr w:rsidR="003E49AF" w:rsidRPr="006E00DB" w:rsidTr="00F752BF">
        <w:trPr>
          <w:trHeight w:val="783"/>
        </w:trPr>
        <w:tc>
          <w:tcPr>
            <w:tcW w:w="851" w:type="dxa"/>
            <w:tcBorders>
              <w:left w:val="single" w:sz="18" w:space="0" w:color="44546A" w:themeColor="text2"/>
            </w:tcBorders>
          </w:tcPr>
          <w:p w:rsidR="003E49AF" w:rsidRDefault="003E49AF" w:rsidP="00604F50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r w:rsidRPr="004151FB">
              <w:rPr>
                <w:rFonts w:ascii="Century Gothic" w:hAnsi="Century Gothic"/>
                <w:b/>
                <w:sz w:val="20"/>
                <w:highlight w:val="cyan"/>
              </w:rPr>
              <w:t>Assessments</w:t>
            </w:r>
          </w:p>
          <w:p w:rsidR="008E7DC1" w:rsidRDefault="008E7DC1" w:rsidP="00604F50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  <w:p w:rsidR="008E7DC1" w:rsidRPr="00FB6265" w:rsidRDefault="008E7DC1" w:rsidP="00604F50">
            <w:pPr>
              <w:pStyle w:val="NoSpacing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:rsidR="003E49AF" w:rsidRPr="00F752BF" w:rsidRDefault="00BE1B9C" w:rsidP="00604F50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Arithmetic Test</w:t>
            </w:r>
          </w:p>
          <w:p w:rsidR="00BE1B9C" w:rsidRPr="00F752BF" w:rsidRDefault="00BE1B9C" w:rsidP="00604F50">
            <w:pPr>
              <w:pStyle w:val="NoSpacing"/>
              <w:rPr>
                <w:rFonts w:ascii="Century Gothic" w:hAnsi="Century Gothic"/>
                <w:sz w:val="10"/>
                <w:szCs w:val="18"/>
              </w:rPr>
            </w:pPr>
          </w:p>
          <w:p w:rsidR="00BE1B9C" w:rsidRPr="00F752BF" w:rsidRDefault="00BE1B9C" w:rsidP="00604F50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Problem Solving and Reasoning Test</w:t>
            </w:r>
          </w:p>
        </w:tc>
        <w:tc>
          <w:tcPr>
            <w:tcW w:w="2528" w:type="dxa"/>
          </w:tcPr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Arithmetic Test</w:t>
            </w:r>
          </w:p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8"/>
                <w:szCs w:val="18"/>
              </w:rPr>
            </w:pPr>
          </w:p>
          <w:p w:rsidR="003E49A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Problem Solving and Reasoning Test</w:t>
            </w:r>
          </w:p>
          <w:p w:rsidR="00F752BF" w:rsidRPr="00F752BF" w:rsidRDefault="00F752BF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>
              <w:rPr>
                <w:rFonts w:ascii="Century Gothic" w:hAnsi="Century Gothic"/>
                <w:sz w:val="16"/>
                <w:szCs w:val="18"/>
              </w:rPr>
              <w:t>Consolidation</w:t>
            </w:r>
          </w:p>
        </w:tc>
        <w:tc>
          <w:tcPr>
            <w:tcW w:w="2599" w:type="dxa"/>
          </w:tcPr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Arithmetic Test</w:t>
            </w:r>
          </w:p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8"/>
                <w:szCs w:val="18"/>
              </w:rPr>
            </w:pPr>
          </w:p>
          <w:p w:rsidR="003E49AF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Problem Solving and Reasoning Test</w:t>
            </w:r>
          </w:p>
        </w:tc>
        <w:tc>
          <w:tcPr>
            <w:tcW w:w="2457" w:type="dxa"/>
          </w:tcPr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Arithmetic Test</w:t>
            </w:r>
          </w:p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0"/>
                <w:szCs w:val="18"/>
              </w:rPr>
            </w:pPr>
          </w:p>
          <w:p w:rsidR="003E49AF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Problem Solving and Reasoning Test</w:t>
            </w:r>
          </w:p>
        </w:tc>
        <w:tc>
          <w:tcPr>
            <w:tcW w:w="2528" w:type="dxa"/>
          </w:tcPr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Arithmetic Test</w:t>
            </w:r>
          </w:p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0"/>
                <w:szCs w:val="18"/>
              </w:rPr>
            </w:pPr>
          </w:p>
          <w:p w:rsidR="000A026E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Problem Solving and Reasoning Test</w:t>
            </w:r>
          </w:p>
        </w:tc>
        <w:tc>
          <w:tcPr>
            <w:tcW w:w="2528" w:type="dxa"/>
          </w:tcPr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Arithmetic Test</w:t>
            </w:r>
          </w:p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0"/>
                <w:szCs w:val="18"/>
              </w:rPr>
            </w:pPr>
          </w:p>
          <w:p w:rsidR="003E49A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Problem Solving and Reasoning Test</w:t>
            </w:r>
          </w:p>
          <w:p w:rsidR="00F752BF" w:rsidRPr="00F752BF" w:rsidRDefault="00F752BF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>
              <w:rPr>
                <w:rFonts w:ascii="Century Gothic" w:hAnsi="Century Gothic"/>
                <w:sz w:val="16"/>
                <w:szCs w:val="18"/>
              </w:rPr>
              <w:t>Consolidation</w:t>
            </w:r>
          </w:p>
        </w:tc>
      </w:tr>
    </w:tbl>
    <w:p w:rsidR="0080514A" w:rsidRPr="006E00DB" w:rsidRDefault="0080514A">
      <w:pPr>
        <w:rPr>
          <w:rFonts w:ascii="Century Gothic" w:hAnsi="Century Gothic"/>
        </w:rPr>
      </w:pPr>
    </w:p>
    <w:sectPr w:rsidR="0080514A" w:rsidRPr="006E00DB" w:rsidSect="007349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0DB" w:rsidRDefault="006E00DB" w:rsidP="006E00DB">
      <w:pPr>
        <w:spacing w:after="0" w:line="240" w:lineRule="auto"/>
      </w:pPr>
      <w:r>
        <w:separator/>
      </w:r>
    </w:p>
  </w:endnote>
  <w:end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0DB" w:rsidRDefault="006E00DB" w:rsidP="006E00DB">
      <w:pPr>
        <w:spacing w:after="0" w:line="240" w:lineRule="auto"/>
      </w:pPr>
      <w:r>
        <w:separator/>
      </w:r>
    </w:p>
  </w:footnote>
  <w:foot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426F"/>
    <w:multiLevelType w:val="hybridMultilevel"/>
    <w:tmpl w:val="97F87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F2297"/>
    <w:multiLevelType w:val="hybridMultilevel"/>
    <w:tmpl w:val="4F46C21E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D3BA3"/>
    <w:multiLevelType w:val="hybridMultilevel"/>
    <w:tmpl w:val="48C03CA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35A6E"/>
    <w:multiLevelType w:val="hybridMultilevel"/>
    <w:tmpl w:val="F6304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6D7A33"/>
    <w:multiLevelType w:val="hybridMultilevel"/>
    <w:tmpl w:val="C0DA1D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D561F6"/>
    <w:multiLevelType w:val="hybridMultilevel"/>
    <w:tmpl w:val="AD16A6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313DD9"/>
    <w:multiLevelType w:val="hybridMultilevel"/>
    <w:tmpl w:val="E33E4704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A6FF1"/>
    <w:multiLevelType w:val="hybridMultilevel"/>
    <w:tmpl w:val="8DAEC9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B07CC8"/>
    <w:multiLevelType w:val="hybridMultilevel"/>
    <w:tmpl w:val="402C66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C96616"/>
    <w:multiLevelType w:val="hybridMultilevel"/>
    <w:tmpl w:val="66EE4A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F2115C"/>
    <w:multiLevelType w:val="hybridMultilevel"/>
    <w:tmpl w:val="62E67E90"/>
    <w:lvl w:ilvl="0" w:tplc="11320858"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D137BBC"/>
    <w:multiLevelType w:val="hybridMultilevel"/>
    <w:tmpl w:val="4268F4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FE649C"/>
    <w:multiLevelType w:val="hybridMultilevel"/>
    <w:tmpl w:val="1AC201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A61374"/>
    <w:multiLevelType w:val="hybridMultilevel"/>
    <w:tmpl w:val="F4EEEC7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  <w:num w:numId="11">
    <w:abstractNumId w:val="11"/>
  </w:num>
  <w:num w:numId="12">
    <w:abstractNumId w:val="5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7B"/>
    <w:rsid w:val="000261A7"/>
    <w:rsid w:val="000A026E"/>
    <w:rsid w:val="001147E0"/>
    <w:rsid w:val="001243FC"/>
    <w:rsid w:val="00141811"/>
    <w:rsid w:val="0016061F"/>
    <w:rsid w:val="00192287"/>
    <w:rsid w:val="001D699E"/>
    <w:rsid w:val="0021331D"/>
    <w:rsid w:val="002853A4"/>
    <w:rsid w:val="00290694"/>
    <w:rsid w:val="002D2FD6"/>
    <w:rsid w:val="002D5A4A"/>
    <w:rsid w:val="003326D4"/>
    <w:rsid w:val="003C24F9"/>
    <w:rsid w:val="003C74D1"/>
    <w:rsid w:val="003E49AF"/>
    <w:rsid w:val="003E4D5A"/>
    <w:rsid w:val="004151FB"/>
    <w:rsid w:val="00457F4D"/>
    <w:rsid w:val="005004FB"/>
    <w:rsid w:val="00525A5E"/>
    <w:rsid w:val="00567613"/>
    <w:rsid w:val="005A1D44"/>
    <w:rsid w:val="005A3404"/>
    <w:rsid w:val="005F42BE"/>
    <w:rsid w:val="005F7F93"/>
    <w:rsid w:val="00604F50"/>
    <w:rsid w:val="00654783"/>
    <w:rsid w:val="00657679"/>
    <w:rsid w:val="006917E8"/>
    <w:rsid w:val="006E00DB"/>
    <w:rsid w:val="00725221"/>
    <w:rsid w:val="0073497B"/>
    <w:rsid w:val="00736388"/>
    <w:rsid w:val="007A649F"/>
    <w:rsid w:val="0080514A"/>
    <w:rsid w:val="00872580"/>
    <w:rsid w:val="0088378A"/>
    <w:rsid w:val="008A0063"/>
    <w:rsid w:val="008E7DC1"/>
    <w:rsid w:val="00911B10"/>
    <w:rsid w:val="0093167A"/>
    <w:rsid w:val="0094114F"/>
    <w:rsid w:val="00A463A0"/>
    <w:rsid w:val="00A951C6"/>
    <w:rsid w:val="00AA5AA0"/>
    <w:rsid w:val="00AD36E0"/>
    <w:rsid w:val="00B02AE5"/>
    <w:rsid w:val="00BA26E9"/>
    <w:rsid w:val="00BE1B9C"/>
    <w:rsid w:val="00C56848"/>
    <w:rsid w:val="00CC6848"/>
    <w:rsid w:val="00E30D6B"/>
    <w:rsid w:val="00EA21F7"/>
    <w:rsid w:val="00EA70F4"/>
    <w:rsid w:val="00EF639D"/>
    <w:rsid w:val="00F35F53"/>
    <w:rsid w:val="00F5427F"/>
    <w:rsid w:val="00F752BF"/>
    <w:rsid w:val="00F771CD"/>
    <w:rsid w:val="00FB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CB2B1-32CB-40FF-9A6A-75424627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9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9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DB"/>
  </w:style>
  <w:style w:type="paragraph" w:styleId="Footer">
    <w:name w:val="footer"/>
    <w:basedOn w:val="Normal"/>
    <w:link w:val="Foot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DB"/>
  </w:style>
  <w:style w:type="paragraph" w:styleId="BalloonText">
    <w:name w:val="Balloon Text"/>
    <w:basedOn w:val="Normal"/>
    <w:link w:val="BalloonTextChar"/>
    <w:uiPriority w:val="99"/>
    <w:semiHidden/>
    <w:unhideWhenUsed/>
    <w:rsid w:val="00EA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38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37437-F80F-4FF9-A738-D48525A02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Lancashire</dc:creator>
  <cp:keywords/>
  <dc:description/>
  <cp:lastModifiedBy>D Lancashire</cp:lastModifiedBy>
  <cp:revision>5</cp:revision>
  <cp:lastPrinted>2024-03-07T07:28:00Z</cp:lastPrinted>
  <dcterms:created xsi:type="dcterms:W3CDTF">2024-03-08T12:20:00Z</dcterms:created>
  <dcterms:modified xsi:type="dcterms:W3CDTF">2025-09-24T14:30:00Z</dcterms:modified>
</cp:coreProperties>
</file>