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5B9" w:rsidRDefault="00383792">
      <w:pPr>
        <w:spacing w:after="0" w:line="259" w:lineRule="auto"/>
        <w:ind w:left="503" w:firstLine="0"/>
        <w:jc w:val="center"/>
      </w:pPr>
      <w:r>
        <w:rPr>
          <w:b/>
          <w:sz w:val="72"/>
        </w:rPr>
        <w:t xml:space="preserve"> </w:t>
      </w:r>
      <w:r>
        <w:t xml:space="preserve"> </w:t>
      </w:r>
    </w:p>
    <w:p w:rsidR="009245B9" w:rsidRDefault="00383792">
      <w:pPr>
        <w:spacing w:after="2" w:line="260" w:lineRule="auto"/>
        <w:ind w:left="133" w:right="89"/>
        <w:jc w:val="center"/>
      </w:pPr>
      <w:r>
        <w:rPr>
          <w:b/>
          <w:sz w:val="72"/>
        </w:rPr>
        <w:t xml:space="preserve">Safeguarding </w:t>
      </w:r>
      <w:r>
        <w:t xml:space="preserve"> </w:t>
      </w:r>
    </w:p>
    <w:p w:rsidR="009245B9" w:rsidRDefault="00383792">
      <w:pPr>
        <w:spacing w:after="2" w:line="260" w:lineRule="auto"/>
        <w:ind w:left="133"/>
        <w:jc w:val="center"/>
      </w:pPr>
      <w:r>
        <w:rPr>
          <w:b/>
          <w:sz w:val="72"/>
        </w:rPr>
        <w:t xml:space="preserve">(inc CLA and SEND) </w:t>
      </w:r>
      <w:r>
        <w:t xml:space="preserve"> </w:t>
      </w:r>
      <w:r>
        <w:rPr>
          <w:b/>
          <w:sz w:val="72"/>
        </w:rPr>
        <w:t xml:space="preserve">Privacy Notice </w:t>
      </w:r>
      <w:r>
        <w:t xml:space="preserve"> </w:t>
      </w:r>
    </w:p>
    <w:p w:rsidR="009245B9" w:rsidRDefault="00383792">
      <w:pPr>
        <w:spacing w:after="0" w:line="259" w:lineRule="auto"/>
        <w:ind w:left="503" w:firstLine="0"/>
        <w:jc w:val="center"/>
      </w:pPr>
      <w:r>
        <w:rPr>
          <w:b/>
          <w:sz w:val="72"/>
        </w:rPr>
        <w:t xml:space="preserve"> </w:t>
      </w:r>
      <w:r>
        <w:t xml:space="preserve"> </w:t>
      </w:r>
    </w:p>
    <w:p w:rsidR="009245B9" w:rsidRDefault="00383792">
      <w:pPr>
        <w:spacing w:after="0" w:line="259" w:lineRule="auto"/>
        <w:ind w:left="235" w:firstLine="0"/>
        <w:jc w:val="center"/>
      </w:pPr>
      <w:r>
        <w:t xml:space="preserve">  </w:t>
      </w:r>
    </w:p>
    <w:p w:rsidR="009245B9" w:rsidRDefault="00383792">
      <w:pPr>
        <w:spacing w:after="0" w:line="259" w:lineRule="auto"/>
        <w:ind w:left="235" w:firstLine="0"/>
        <w:jc w:val="center"/>
      </w:pPr>
      <w:r>
        <w:t xml:space="preserve">  </w:t>
      </w:r>
    </w:p>
    <w:p w:rsidR="009245B9" w:rsidRDefault="00383792">
      <w:pPr>
        <w:spacing w:after="0" w:line="259" w:lineRule="auto"/>
        <w:ind w:left="95" w:firstLine="0"/>
        <w:jc w:val="center"/>
      </w:pPr>
      <w:r>
        <w:rPr>
          <w:noProof/>
        </w:rPr>
        <w:drawing>
          <wp:inline distT="0" distB="0" distL="0" distR="0">
            <wp:extent cx="2742565" cy="2748661"/>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7"/>
                    <a:stretch>
                      <a:fillRect/>
                    </a:stretch>
                  </pic:blipFill>
                  <pic:spPr>
                    <a:xfrm>
                      <a:off x="0" y="0"/>
                      <a:ext cx="2742565" cy="2748661"/>
                    </a:xfrm>
                    <a:prstGeom prst="rect">
                      <a:avLst/>
                    </a:prstGeom>
                  </pic:spPr>
                </pic:pic>
              </a:graphicData>
            </a:graphic>
          </wp:inline>
        </w:drawing>
      </w:r>
      <w:r>
        <w:t xml:space="preserve"> </w:t>
      </w:r>
    </w:p>
    <w:p w:rsidR="009245B9" w:rsidRDefault="00383792">
      <w:pPr>
        <w:spacing w:after="178" w:line="259" w:lineRule="auto"/>
        <w:ind w:left="388" w:firstLine="0"/>
        <w:jc w:val="center"/>
      </w:pPr>
      <w:r>
        <w:t xml:space="preserve">    </w:t>
      </w:r>
    </w:p>
    <w:p w:rsidR="009245B9" w:rsidRDefault="00383792">
      <w:pPr>
        <w:spacing w:after="0" w:line="259" w:lineRule="auto"/>
        <w:ind w:left="235" w:firstLine="0"/>
        <w:jc w:val="center"/>
      </w:pPr>
      <w:r>
        <w:t xml:space="preserve">  </w:t>
      </w:r>
    </w:p>
    <w:p w:rsidR="009245B9" w:rsidRDefault="00383792">
      <w:pPr>
        <w:spacing w:after="0" w:line="259" w:lineRule="auto"/>
        <w:ind w:left="235" w:firstLine="0"/>
        <w:jc w:val="center"/>
      </w:pPr>
      <w:r>
        <w:t xml:space="preserve">  </w:t>
      </w:r>
    </w:p>
    <w:p w:rsidR="009245B9" w:rsidRDefault="00383792">
      <w:pPr>
        <w:spacing w:after="434" w:line="259" w:lineRule="auto"/>
        <w:ind w:left="235" w:firstLine="0"/>
        <w:jc w:val="center"/>
      </w:pPr>
      <w:r>
        <w:t xml:space="preserve">  </w:t>
      </w:r>
    </w:p>
    <w:p w:rsidR="009245B9" w:rsidRDefault="00383792">
      <w:pPr>
        <w:spacing w:after="0" w:line="259" w:lineRule="auto"/>
        <w:ind w:left="1931" w:firstLine="0"/>
      </w:pPr>
      <w:r>
        <w:rPr>
          <w:b/>
          <w:sz w:val="48"/>
        </w:rPr>
        <w:t xml:space="preserve">Adswood Primary School </w:t>
      </w:r>
      <w:r>
        <w:t xml:space="preserve"> </w:t>
      </w:r>
    </w:p>
    <w:p w:rsidR="009245B9" w:rsidRDefault="00383792">
      <w:pPr>
        <w:spacing w:after="0" w:line="259" w:lineRule="auto"/>
        <w:ind w:left="322" w:firstLine="0"/>
      </w:pPr>
      <w:r>
        <w:rPr>
          <w:b/>
          <w:sz w:val="52"/>
        </w:rPr>
        <w:t xml:space="preserve"> </w:t>
      </w:r>
      <w:r>
        <w:t xml:space="preserve"> </w:t>
      </w:r>
    </w:p>
    <w:tbl>
      <w:tblPr>
        <w:tblStyle w:val="TableGrid"/>
        <w:tblW w:w="8903" w:type="dxa"/>
        <w:tblInd w:w="331" w:type="dxa"/>
        <w:tblCellMar>
          <w:top w:w="0" w:type="dxa"/>
          <w:left w:w="110" w:type="dxa"/>
          <w:bottom w:w="0" w:type="dxa"/>
          <w:right w:w="41" w:type="dxa"/>
        </w:tblCellMar>
        <w:tblLook w:val="04A0" w:firstRow="1" w:lastRow="0" w:firstColumn="1" w:lastColumn="0" w:noHBand="0" w:noVBand="1"/>
      </w:tblPr>
      <w:tblGrid>
        <w:gridCol w:w="4533"/>
        <w:gridCol w:w="4370"/>
      </w:tblGrid>
      <w:tr w:rsidR="009245B9">
        <w:trPr>
          <w:trHeight w:val="566"/>
        </w:trPr>
        <w:tc>
          <w:tcPr>
            <w:tcW w:w="4533" w:type="dxa"/>
            <w:tcBorders>
              <w:top w:val="single" w:sz="4" w:space="0" w:color="000000"/>
              <w:left w:val="single" w:sz="4" w:space="0" w:color="000000"/>
              <w:bottom w:val="single" w:sz="4" w:space="0" w:color="000000"/>
              <w:right w:val="single" w:sz="4" w:space="0" w:color="000000"/>
            </w:tcBorders>
            <w:vAlign w:val="center"/>
          </w:tcPr>
          <w:p w:rsidR="009245B9" w:rsidRDefault="00383792">
            <w:pPr>
              <w:spacing w:after="0" w:line="259" w:lineRule="auto"/>
              <w:ind w:left="0" w:firstLine="0"/>
            </w:pPr>
            <w:r>
              <w:rPr>
                <w:b/>
              </w:rPr>
              <w:t xml:space="preserve">Ratified by Governing Body on: </w:t>
            </w:r>
            <w:r>
              <w:t xml:space="preserve"> </w:t>
            </w:r>
          </w:p>
        </w:tc>
        <w:tc>
          <w:tcPr>
            <w:tcW w:w="4370" w:type="dxa"/>
            <w:tcBorders>
              <w:top w:val="single" w:sz="4" w:space="0" w:color="000000"/>
              <w:left w:val="single" w:sz="4" w:space="0" w:color="000000"/>
              <w:bottom w:val="single" w:sz="4" w:space="0" w:color="000000"/>
              <w:right w:val="single" w:sz="4" w:space="0" w:color="000000"/>
            </w:tcBorders>
            <w:vAlign w:val="center"/>
          </w:tcPr>
          <w:p w:rsidR="009245B9" w:rsidRDefault="00383792" w:rsidP="00401D16">
            <w:pPr>
              <w:spacing w:after="0" w:line="259" w:lineRule="auto"/>
              <w:ind w:left="0" w:right="67" w:firstLine="0"/>
              <w:jc w:val="right"/>
            </w:pPr>
            <w:r>
              <w:t>July 202</w:t>
            </w:r>
            <w:r w:rsidR="00401D16">
              <w:t>4</w:t>
            </w:r>
            <w:r>
              <w:t xml:space="preserve"> </w:t>
            </w:r>
          </w:p>
        </w:tc>
      </w:tr>
      <w:tr w:rsidR="009245B9">
        <w:trPr>
          <w:trHeight w:val="946"/>
        </w:trPr>
        <w:tc>
          <w:tcPr>
            <w:tcW w:w="4533" w:type="dxa"/>
            <w:tcBorders>
              <w:top w:val="single" w:sz="4" w:space="0" w:color="000000"/>
              <w:left w:val="single" w:sz="4" w:space="0" w:color="000000"/>
              <w:bottom w:val="single" w:sz="4" w:space="0" w:color="000000"/>
              <w:right w:val="single" w:sz="4" w:space="0" w:color="000000"/>
            </w:tcBorders>
            <w:vAlign w:val="center"/>
          </w:tcPr>
          <w:p w:rsidR="009245B9" w:rsidRDefault="00383792">
            <w:pPr>
              <w:spacing w:after="0" w:line="259" w:lineRule="auto"/>
              <w:ind w:left="0" w:right="15" w:firstLine="0"/>
              <w:jc w:val="center"/>
            </w:pPr>
            <w:r>
              <w:rPr>
                <w:rFonts w:ascii="Lucida Handwriting" w:eastAsia="Lucida Handwriting" w:hAnsi="Lucida Handwriting" w:cs="Lucida Handwriting"/>
                <w:i/>
                <w:sz w:val="29"/>
              </w:rPr>
              <w:t xml:space="preserve">M. Smart </w:t>
            </w:r>
            <w:r>
              <w:t xml:space="preserve"> </w:t>
            </w:r>
          </w:p>
          <w:p w:rsidR="009245B9" w:rsidRDefault="00383792">
            <w:pPr>
              <w:spacing w:after="0" w:line="259" w:lineRule="auto"/>
              <w:ind w:left="0" w:right="73" w:firstLine="0"/>
              <w:jc w:val="center"/>
            </w:pPr>
            <w:r>
              <w:t xml:space="preserve">Head Teacher  </w:t>
            </w:r>
          </w:p>
        </w:tc>
        <w:tc>
          <w:tcPr>
            <w:tcW w:w="4370" w:type="dxa"/>
            <w:tcBorders>
              <w:top w:val="single" w:sz="4" w:space="0" w:color="000000"/>
              <w:left w:val="single" w:sz="4" w:space="0" w:color="000000"/>
              <w:bottom w:val="single" w:sz="4" w:space="0" w:color="000000"/>
              <w:right w:val="single" w:sz="4" w:space="0" w:color="000000"/>
            </w:tcBorders>
            <w:vAlign w:val="center"/>
          </w:tcPr>
          <w:p w:rsidR="009245B9" w:rsidRDefault="00383792">
            <w:pPr>
              <w:spacing w:after="0" w:line="259" w:lineRule="auto"/>
              <w:ind w:left="0" w:right="16" w:firstLine="0"/>
              <w:jc w:val="center"/>
            </w:pPr>
            <w:r>
              <w:rPr>
                <w:rFonts w:ascii="Lucida Handwriting" w:eastAsia="Lucida Handwriting" w:hAnsi="Lucida Handwriting" w:cs="Lucida Handwriting"/>
                <w:i/>
                <w:sz w:val="29"/>
              </w:rPr>
              <w:t xml:space="preserve">J Dancy </w:t>
            </w:r>
            <w:r>
              <w:t xml:space="preserve"> </w:t>
            </w:r>
          </w:p>
          <w:p w:rsidR="009245B9" w:rsidRDefault="00383792">
            <w:pPr>
              <w:spacing w:after="0" w:line="259" w:lineRule="auto"/>
              <w:ind w:left="0" w:right="68" w:firstLine="0"/>
              <w:jc w:val="center"/>
            </w:pPr>
            <w:r>
              <w:t xml:space="preserve">Chair of Governors  </w:t>
            </w:r>
          </w:p>
        </w:tc>
      </w:tr>
      <w:tr w:rsidR="009245B9">
        <w:trPr>
          <w:trHeight w:val="567"/>
        </w:trPr>
        <w:tc>
          <w:tcPr>
            <w:tcW w:w="4533" w:type="dxa"/>
            <w:tcBorders>
              <w:top w:val="single" w:sz="4" w:space="0" w:color="000000"/>
              <w:left w:val="single" w:sz="4" w:space="0" w:color="000000"/>
              <w:bottom w:val="single" w:sz="4" w:space="0" w:color="000000"/>
              <w:right w:val="single" w:sz="4" w:space="0" w:color="000000"/>
            </w:tcBorders>
            <w:vAlign w:val="center"/>
          </w:tcPr>
          <w:p w:rsidR="009245B9" w:rsidRDefault="00383792">
            <w:pPr>
              <w:spacing w:after="0" w:line="259" w:lineRule="auto"/>
              <w:ind w:left="0" w:firstLine="0"/>
            </w:pPr>
            <w:r>
              <w:rPr>
                <w:b/>
              </w:rPr>
              <w:t xml:space="preserve">Governing Body Review Date: </w:t>
            </w:r>
            <w:r>
              <w:t xml:space="preserve"> </w:t>
            </w:r>
          </w:p>
        </w:tc>
        <w:tc>
          <w:tcPr>
            <w:tcW w:w="4370" w:type="dxa"/>
            <w:tcBorders>
              <w:top w:val="single" w:sz="4" w:space="0" w:color="000000"/>
              <w:left w:val="single" w:sz="4" w:space="0" w:color="000000"/>
              <w:bottom w:val="single" w:sz="4" w:space="0" w:color="000000"/>
              <w:right w:val="single" w:sz="4" w:space="0" w:color="000000"/>
            </w:tcBorders>
            <w:vAlign w:val="center"/>
          </w:tcPr>
          <w:p w:rsidR="009245B9" w:rsidRDefault="00383792" w:rsidP="00401D16">
            <w:pPr>
              <w:spacing w:after="0" w:line="259" w:lineRule="auto"/>
              <w:ind w:left="0" w:right="67" w:firstLine="0"/>
              <w:jc w:val="right"/>
            </w:pPr>
            <w:r>
              <w:t>July 202</w:t>
            </w:r>
            <w:r w:rsidR="00401D16">
              <w:t>6</w:t>
            </w:r>
            <w:bookmarkStart w:id="0" w:name="_GoBack"/>
            <w:bookmarkEnd w:id="0"/>
            <w:r>
              <w:t xml:space="preserve"> </w:t>
            </w:r>
          </w:p>
        </w:tc>
      </w:tr>
    </w:tbl>
    <w:p w:rsidR="009245B9" w:rsidRDefault="00383792">
      <w:pPr>
        <w:spacing w:after="0" w:line="259" w:lineRule="auto"/>
        <w:ind w:left="322" w:firstLine="0"/>
      </w:pPr>
      <w:r>
        <w:rPr>
          <w:b/>
          <w:sz w:val="52"/>
        </w:rPr>
        <w:t xml:space="preserve"> </w:t>
      </w:r>
      <w:r>
        <w:t xml:space="preserve"> </w:t>
      </w:r>
    </w:p>
    <w:p w:rsidR="009245B9" w:rsidRDefault="00383792">
      <w:pPr>
        <w:spacing w:after="0" w:line="259" w:lineRule="auto"/>
        <w:ind w:left="14" w:firstLine="0"/>
      </w:pPr>
      <w:r>
        <w:rPr>
          <w:b/>
          <w:sz w:val="36"/>
        </w:rPr>
        <w:t xml:space="preserve"> </w:t>
      </w:r>
    </w:p>
    <w:p w:rsidR="009245B9" w:rsidRDefault="00383792">
      <w:pPr>
        <w:spacing w:after="768" w:line="259" w:lineRule="auto"/>
        <w:ind w:left="14" w:firstLine="0"/>
      </w:pPr>
      <w:r>
        <w:rPr>
          <w:b/>
          <w:sz w:val="36"/>
        </w:rPr>
        <w:t xml:space="preserve"> </w:t>
      </w:r>
    </w:p>
    <w:p w:rsidR="009245B9" w:rsidRDefault="00383792">
      <w:pPr>
        <w:spacing w:after="0" w:line="259" w:lineRule="auto"/>
        <w:ind w:left="14" w:firstLine="0"/>
      </w:pPr>
      <w:r>
        <w:t xml:space="preserve"> </w:t>
      </w:r>
    </w:p>
    <w:p w:rsidR="009245B9" w:rsidRDefault="00383792">
      <w:pPr>
        <w:spacing w:after="0" w:line="241" w:lineRule="auto"/>
        <w:ind w:left="14" w:firstLine="0"/>
      </w:pPr>
      <w:r>
        <w:rPr>
          <w:b/>
          <w:sz w:val="36"/>
          <w:u w:val="single" w:color="000000"/>
        </w:rPr>
        <w:lastRenderedPageBreak/>
        <w:t>How we use looked after children’s and safeguarding</w:t>
      </w:r>
      <w:r>
        <w:rPr>
          <w:b/>
          <w:sz w:val="36"/>
        </w:rPr>
        <w:t xml:space="preserve"> </w:t>
      </w:r>
      <w:r>
        <w:rPr>
          <w:b/>
          <w:sz w:val="36"/>
          <w:u w:val="single" w:color="000000"/>
        </w:rPr>
        <w:t>information</w:t>
      </w:r>
      <w:r>
        <w:rPr>
          <w:b/>
          <w:sz w:val="36"/>
        </w:rPr>
        <w:t xml:space="preserve"> </w:t>
      </w:r>
      <w:r>
        <w:rPr>
          <w:sz w:val="36"/>
          <w:vertAlign w:val="subscript"/>
        </w:rPr>
        <w:t xml:space="preserve"> </w:t>
      </w:r>
    </w:p>
    <w:p w:rsidR="009245B9" w:rsidRDefault="00383792">
      <w:pPr>
        <w:spacing w:after="158" w:line="259" w:lineRule="auto"/>
        <w:ind w:left="14" w:firstLine="0"/>
      </w:pPr>
      <w:r>
        <w:rPr>
          <w:b/>
          <w:sz w:val="36"/>
        </w:rPr>
        <w:t xml:space="preserve"> </w:t>
      </w:r>
      <w:r>
        <w:t xml:space="preserve"> </w:t>
      </w:r>
    </w:p>
    <w:p w:rsidR="009245B9" w:rsidRDefault="00383792">
      <w:pPr>
        <w:pStyle w:val="Heading1"/>
        <w:ind w:left="-5"/>
      </w:pPr>
      <w:r>
        <w:t xml:space="preserve">We collect your information to  </w:t>
      </w:r>
    </w:p>
    <w:p w:rsidR="009245B9" w:rsidRDefault="00383792">
      <w:pPr>
        <w:numPr>
          <w:ilvl w:val="0"/>
          <w:numId w:val="1"/>
        </w:numPr>
        <w:ind w:left="734" w:hanging="360"/>
      </w:pPr>
      <w:r>
        <w:t xml:space="preserve">Support these children and monitor their progress  </w:t>
      </w:r>
    </w:p>
    <w:p w:rsidR="009245B9" w:rsidRDefault="00383792">
      <w:pPr>
        <w:numPr>
          <w:ilvl w:val="0"/>
          <w:numId w:val="1"/>
        </w:numPr>
        <w:ind w:left="734" w:hanging="360"/>
      </w:pPr>
      <w:r>
        <w:t xml:space="preserve">Provide them with pastoral care   </w:t>
      </w:r>
    </w:p>
    <w:p w:rsidR="009245B9" w:rsidRDefault="00383792">
      <w:pPr>
        <w:numPr>
          <w:ilvl w:val="0"/>
          <w:numId w:val="1"/>
        </w:numPr>
        <w:spacing w:after="92"/>
        <w:ind w:left="734" w:hanging="360"/>
      </w:pPr>
      <w:r>
        <w:t xml:space="preserve">Assess the quality of our services   </w:t>
      </w:r>
    </w:p>
    <w:p w:rsidR="009245B9" w:rsidRDefault="00383792">
      <w:pPr>
        <w:numPr>
          <w:ilvl w:val="0"/>
          <w:numId w:val="1"/>
        </w:numPr>
        <w:ind w:left="734" w:hanging="360"/>
      </w:pPr>
      <w:r>
        <w:t xml:space="preserve">Evaluate and improve our policies on children’s social care  </w:t>
      </w:r>
    </w:p>
    <w:p w:rsidR="009245B9" w:rsidRDefault="00383792">
      <w:pPr>
        <w:numPr>
          <w:ilvl w:val="0"/>
          <w:numId w:val="1"/>
        </w:numPr>
        <w:ind w:left="734" w:hanging="360"/>
      </w:pPr>
      <w:r>
        <w:t xml:space="preserve">Monitor welfare and progress of CLA pupils   </w:t>
      </w:r>
    </w:p>
    <w:p w:rsidR="009245B9" w:rsidRDefault="00383792">
      <w:pPr>
        <w:numPr>
          <w:ilvl w:val="0"/>
          <w:numId w:val="1"/>
        </w:numPr>
        <w:spacing w:after="377"/>
        <w:ind w:left="734" w:hanging="360"/>
      </w:pPr>
      <w:r>
        <w:t xml:space="preserve">To safeguard our students   </w:t>
      </w:r>
    </w:p>
    <w:p w:rsidR="009245B9" w:rsidRDefault="00383792">
      <w:pPr>
        <w:pStyle w:val="Heading1"/>
        <w:ind w:left="-5"/>
      </w:pPr>
      <w:r>
        <w:t xml:space="preserve">The categories of this information that we collect, process, hold and share include  </w:t>
      </w:r>
    </w:p>
    <w:p w:rsidR="009245B9" w:rsidRDefault="00383792">
      <w:pPr>
        <w:spacing w:after="1" w:line="259" w:lineRule="auto"/>
        <w:ind w:left="14" w:firstLine="0"/>
      </w:pPr>
      <w:r>
        <w:rPr>
          <w:b/>
        </w:rPr>
        <w:t xml:space="preserve"> </w:t>
      </w:r>
      <w:r>
        <w:t xml:space="preserve"> </w:t>
      </w:r>
    </w:p>
    <w:p w:rsidR="009245B9" w:rsidRDefault="00383792">
      <w:pPr>
        <w:numPr>
          <w:ilvl w:val="0"/>
          <w:numId w:val="2"/>
        </w:numPr>
        <w:ind w:hanging="360"/>
      </w:pPr>
      <w:r>
        <w:t xml:space="preserve">Personal information such as; </w:t>
      </w:r>
      <w:r>
        <w:t xml:space="preserve"> </w:t>
      </w:r>
    </w:p>
    <w:p w:rsidR="009245B9" w:rsidRDefault="00383792">
      <w:pPr>
        <w:tabs>
          <w:tab w:val="center" w:pos="3501"/>
        </w:tabs>
        <w:spacing w:after="71"/>
        <w:ind w:left="-1" w:firstLine="0"/>
      </w:pPr>
      <w:r>
        <w:rPr>
          <w:rFonts w:ascii="Calibri" w:eastAsia="Calibri" w:hAnsi="Calibri" w:cs="Calibri"/>
          <w:sz w:val="22"/>
        </w:rPr>
        <w:t xml:space="preserve"> </w:t>
      </w:r>
      <w:r>
        <w:rPr>
          <w:rFonts w:ascii="Calibri" w:eastAsia="Calibri" w:hAnsi="Calibri" w:cs="Calibri"/>
          <w:sz w:val="22"/>
        </w:rPr>
        <w:tab/>
      </w:r>
      <w:r>
        <w:t xml:space="preserve">-  Data of birth, address, contact information   </w:t>
      </w:r>
    </w:p>
    <w:p w:rsidR="009245B9" w:rsidRDefault="00383792">
      <w:pPr>
        <w:numPr>
          <w:ilvl w:val="0"/>
          <w:numId w:val="2"/>
        </w:numPr>
        <w:ind w:hanging="360"/>
      </w:pPr>
      <w:r>
        <w:t xml:space="preserve">Special categories of information such as;   </w:t>
      </w:r>
    </w:p>
    <w:p w:rsidR="009245B9" w:rsidRDefault="00383792">
      <w:pPr>
        <w:ind w:left="1162" w:hanging="360"/>
      </w:pPr>
      <w:r>
        <w:t>-  Notes of concern, attendance data, information relating to a child in need (such as referral information, assessment information, Section 47 information,</w:t>
      </w:r>
      <w:r>
        <w:t xml:space="preserve"> Initial Child Protection information and Child Protection Plan information, outcomes for looked after children (such as whether health and dental assessments are up to date, strengths and difficulties questionnaire scores and offending), adoptions (such a</w:t>
      </w:r>
      <w:r>
        <w:t xml:space="preserve">s dates of key court orders and decisions), care leavers (such as their activity and what type of accommodation they have), Education Health Care Plans.    </w:t>
      </w:r>
    </w:p>
    <w:p w:rsidR="009245B9" w:rsidRDefault="00383792">
      <w:pPr>
        <w:spacing w:after="178" w:line="259" w:lineRule="auto"/>
        <w:ind w:left="14" w:firstLine="0"/>
      </w:pPr>
      <w:r>
        <w:t xml:space="preserve">  </w:t>
      </w:r>
    </w:p>
    <w:p w:rsidR="009245B9" w:rsidRDefault="00383792">
      <w:pPr>
        <w:pStyle w:val="Heading1"/>
        <w:ind w:left="-5"/>
      </w:pPr>
      <w:r>
        <w:t xml:space="preserve">The lawful basis on which we use this information  </w:t>
      </w:r>
    </w:p>
    <w:p w:rsidR="009245B9" w:rsidRDefault="00383792">
      <w:pPr>
        <w:spacing w:after="0" w:line="259" w:lineRule="auto"/>
        <w:ind w:left="14" w:firstLine="0"/>
      </w:pPr>
      <w:r>
        <w:t xml:space="preserve">  </w:t>
      </w:r>
    </w:p>
    <w:p w:rsidR="009245B9" w:rsidRDefault="00383792">
      <w:pPr>
        <w:spacing w:line="259" w:lineRule="auto"/>
        <w:ind w:left="14" w:firstLine="0"/>
      </w:pPr>
      <w:r>
        <w:rPr>
          <w:b/>
        </w:rPr>
        <w:t xml:space="preserve">Legal obligation </w:t>
      </w:r>
      <w:r>
        <w:t xml:space="preserve"> </w:t>
      </w:r>
    </w:p>
    <w:p w:rsidR="009245B9" w:rsidRDefault="00383792">
      <w:pPr>
        <w:spacing w:after="0" w:line="259" w:lineRule="auto"/>
        <w:ind w:left="14" w:firstLine="0"/>
      </w:pPr>
      <w:r>
        <w:t xml:space="preserve">  </w:t>
      </w:r>
    </w:p>
    <w:p w:rsidR="009245B9" w:rsidRDefault="00383792">
      <w:pPr>
        <w:spacing w:after="5" w:line="251" w:lineRule="auto"/>
        <w:ind w:left="10" w:right="88"/>
        <w:jc w:val="both"/>
      </w:pPr>
      <w:r>
        <w:t>We are required to process pupil data when undertaking our legal obligations and to comply with our statutory functions. We are either legally required to have this information or alternatively we process the information via our legal obligation as there i</w:t>
      </w:r>
      <w:r>
        <w:t xml:space="preserve">s a high risk to our pupils.   </w:t>
      </w:r>
    </w:p>
    <w:p w:rsidR="009245B9" w:rsidRDefault="00383792">
      <w:pPr>
        <w:spacing w:after="0" w:line="259" w:lineRule="auto"/>
        <w:ind w:left="14" w:firstLine="0"/>
      </w:pPr>
      <w:r>
        <w:t xml:space="preserve">  </w:t>
      </w:r>
    </w:p>
    <w:p w:rsidR="009245B9" w:rsidRDefault="00383792">
      <w:pPr>
        <w:spacing w:after="277"/>
        <w:ind w:left="9"/>
      </w:pPr>
      <w:r>
        <w:t xml:space="preserve">We follow statutory guidance on;  </w:t>
      </w:r>
    </w:p>
    <w:p w:rsidR="009245B9" w:rsidRDefault="00383792">
      <w:pPr>
        <w:numPr>
          <w:ilvl w:val="0"/>
          <w:numId w:val="3"/>
        </w:numPr>
        <w:spacing w:after="276"/>
        <w:ind w:hanging="360"/>
      </w:pPr>
      <w:r>
        <w:t xml:space="preserve">Keeping children safe in education  2022 </w:t>
      </w:r>
    </w:p>
    <w:p w:rsidR="009245B9" w:rsidRDefault="00383792">
      <w:pPr>
        <w:numPr>
          <w:ilvl w:val="0"/>
          <w:numId w:val="3"/>
        </w:numPr>
        <w:spacing w:after="342" w:line="254" w:lineRule="auto"/>
        <w:ind w:hanging="360"/>
      </w:pPr>
      <w:r>
        <w:t xml:space="preserve">Working together to safeguard children 2015 </w:t>
      </w:r>
      <w:hyperlink r:id="rId8">
        <w:r>
          <w:rPr>
            <w:color w:val="0000FF"/>
            <w:u w:val="single" w:color="0000FF"/>
          </w:rPr>
          <w:t>https://www.gov.uk/government/publications/workin</w:t>
        </w:r>
      </w:hyperlink>
      <w:hyperlink r:id="rId9">
        <w:r>
          <w:rPr>
            <w:color w:val="0000FF"/>
            <w:u w:val="single" w:color="0000FF"/>
          </w:rPr>
          <w:t>g</w:t>
        </w:r>
      </w:hyperlink>
      <w:hyperlink r:id="rId10">
        <w:r>
          <w:rPr>
            <w:color w:val="0000FF"/>
            <w:u w:val="single" w:color="0000FF"/>
          </w:rPr>
          <w:t>-</w:t>
        </w:r>
      </w:hyperlink>
      <w:hyperlink r:id="rId11">
        <w:r>
          <w:rPr>
            <w:color w:val="0000FF"/>
            <w:u w:val="single" w:color="0000FF"/>
          </w:rPr>
          <w:t>togethe</w:t>
        </w:r>
      </w:hyperlink>
      <w:hyperlink r:id="rId12">
        <w:r>
          <w:rPr>
            <w:color w:val="0000FF"/>
            <w:u w:val="single" w:color="0000FF"/>
          </w:rPr>
          <w:t>r</w:t>
        </w:r>
      </w:hyperlink>
      <w:hyperlink r:id="rId13">
        <w:r>
          <w:rPr>
            <w:color w:val="0000FF"/>
            <w:u w:val="single" w:color="0000FF"/>
          </w:rPr>
          <w:t>-</w:t>
        </w:r>
      </w:hyperlink>
      <w:hyperlink r:id="rId14">
        <w:r>
          <w:rPr>
            <w:color w:val="0000FF"/>
            <w:u w:val="single" w:color="0000FF"/>
          </w:rPr>
          <w:t>t</w:t>
        </w:r>
      </w:hyperlink>
      <w:hyperlink r:id="rId15">
        <w:r>
          <w:rPr>
            <w:color w:val="0000FF"/>
            <w:u w:val="single" w:color="0000FF"/>
          </w:rPr>
          <w:t>o</w:t>
        </w:r>
      </w:hyperlink>
      <w:hyperlink r:id="rId16"/>
      <w:hyperlink r:id="rId17">
        <w:r>
          <w:rPr>
            <w:color w:val="0000FF"/>
            <w:u w:val="single" w:color="0000FF"/>
          </w:rPr>
          <w:t>safeguar</w:t>
        </w:r>
      </w:hyperlink>
      <w:hyperlink r:id="rId18">
        <w:r>
          <w:rPr>
            <w:color w:val="0000FF"/>
            <w:u w:val="single" w:color="0000FF"/>
          </w:rPr>
          <w:t>dchildre</w:t>
        </w:r>
      </w:hyperlink>
      <w:hyperlink r:id="rId19">
        <w:r>
          <w:rPr>
            <w:color w:val="0000FF"/>
            <w:u w:val="single" w:color="0000FF"/>
          </w:rPr>
          <w:t>n</w:t>
        </w:r>
      </w:hyperlink>
      <w:hyperlink r:id="rId20">
        <w:r>
          <w:rPr>
            <w:color w:val="0000FF"/>
            <w:u w:val="single" w:color="0000FF"/>
          </w:rPr>
          <w:t>-</w:t>
        </w:r>
      </w:hyperlink>
      <w:hyperlink r:id="rId21">
        <w:r>
          <w:rPr>
            <w:color w:val="0000FF"/>
            <w:u w:val="single" w:color="0000FF"/>
          </w:rPr>
          <w:t>-</w:t>
        </w:r>
      </w:hyperlink>
      <w:hyperlink r:id="rId22">
        <w:r>
          <w:rPr>
            <w:color w:val="0000FF"/>
            <w:u w:val="single" w:color="0000FF"/>
          </w:rPr>
          <w:t>2</w:t>
        </w:r>
      </w:hyperlink>
      <w:hyperlink r:id="rId23">
        <w:r>
          <w:t xml:space="preserve">  </w:t>
        </w:r>
      </w:hyperlink>
    </w:p>
    <w:p w:rsidR="009245B9" w:rsidRDefault="00383792">
      <w:pPr>
        <w:pStyle w:val="Heading1"/>
        <w:ind w:left="-5"/>
      </w:pPr>
      <w:r>
        <w:t xml:space="preserve">Collecting this information  </w:t>
      </w:r>
    </w:p>
    <w:p w:rsidR="009245B9" w:rsidRDefault="00383792">
      <w:pPr>
        <w:spacing w:after="0" w:line="259" w:lineRule="auto"/>
        <w:ind w:left="14" w:firstLine="0"/>
      </w:pPr>
      <w:r>
        <w:t xml:space="preserve">  </w:t>
      </w:r>
    </w:p>
    <w:p w:rsidR="009245B9" w:rsidRDefault="00383792">
      <w:pPr>
        <w:ind w:left="9"/>
      </w:pPr>
      <w:r>
        <w:lastRenderedPageBreak/>
        <w:t>Whilst the majority of looked after children and safeguarding information we pr</w:t>
      </w:r>
      <w:r>
        <w:t xml:space="preserve">ocess is mandatory, some of it may be provided to us on a voluntary basis. In order to comply with the data protection legislation, we will inform you whether you are required to provide certain information to us or if you have a choice in this.  </w:t>
      </w:r>
    </w:p>
    <w:p w:rsidR="009245B9" w:rsidRDefault="00383792">
      <w:pPr>
        <w:spacing w:after="0" w:line="259" w:lineRule="auto"/>
        <w:ind w:left="14" w:firstLine="0"/>
      </w:pPr>
      <w:r>
        <w:t xml:space="preserve">  </w:t>
      </w:r>
    </w:p>
    <w:p w:rsidR="009245B9" w:rsidRDefault="00383792">
      <w:pPr>
        <w:ind w:left="9"/>
      </w:pPr>
      <w:r>
        <w:t xml:space="preserve">This </w:t>
      </w:r>
      <w:r>
        <w:t xml:space="preserve">information is obtained by the school from both the admissions forms, the relevant local authorities and safeguarding leads and relevant notes of concern.   </w:t>
      </w:r>
    </w:p>
    <w:p w:rsidR="009245B9" w:rsidRDefault="00383792">
      <w:pPr>
        <w:spacing w:after="0" w:line="259" w:lineRule="auto"/>
        <w:ind w:left="14" w:firstLine="0"/>
      </w:pPr>
      <w:r>
        <w:t xml:space="preserve">  </w:t>
      </w:r>
    </w:p>
    <w:p w:rsidR="009245B9" w:rsidRDefault="00383792">
      <w:pPr>
        <w:ind w:left="9"/>
      </w:pPr>
      <w:r>
        <w:t>The information will be handled internally by the safeguarding leads, pastoral staff, the Headt</w:t>
      </w:r>
      <w:r>
        <w:t xml:space="preserve">eacher and the SLT.  </w:t>
      </w:r>
    </w:p>
    <w:p w:rsidR="009245B9" w:rsidRDefault="00383792">
      <w:pPr>
        <w:spacing w:after="120" w:line="259" w:lineRule="auto"/>
        <w:ind w:left="14" w:firstLine="0"/>
      </w:pPr>
      <w:r>
        <w:t xml:space="preserve">  </w:t>
      </w:r>
    </w:p>
    <w:p w:rsidR="009245B9" w:rsidRDefault="00383792">
      <w:pPr>
        <w:pStyle w:val="Heading1"/>
        <w:ind w:left="-5"/>
      </w:pPr>
      <w:r>
        <w:t xml:space="preserve">Storing this information  </w:t>
      </w:r>
    </w:p>
    <w:p w:rsidR="009245B9" w:rsidRDefault="00383792">
      <w:pPr>
        <w:spacing w:after="0" w:line="259" w:lineRule="auto"/>
        <w:ind w:left="14" w:firstLine="0"/>
      </w:pPr>
      <w:r>
        <w:t xml:space="preserve">  </w:t>
      </w:r>
    </w:p>
    <w:p w:rsidR="009245B9" w:rsidRDefault="00383792">
      <w:pPr>
        <w:ind w:left="9"/>
      </w:pPr>
      <w:r>
        <w:t xml:space="preserve">We hold data securely for the set amount of time shown in our data retention schedule, in this circumstance the information will be held for the duration of the employment and for six years after the employment termination date.   </w:t>
      </w:r>
    </w:p>
    <w:p w:rsidR="009245B9" w:rsidRDefault="00383792">
      <w:pPr>
        <w:spacing w:after="0" w:line="259" w:lineRule="auto"/>
        <w:ind w:left="14" w:firstLine="0"/>
      </w:pPr>
      <w:r>
        <w:t xml:space="preserve">  </w:t>
      </w:r>
    </w:p>
    <w:p w:rsidR="009245B9" w:rsidRDefault="00383792">
      <w:pPr>
        <w:ind w:left="9"/>
      </w:pPr>
      <w:r>
        <w:t xml:space="preserve">For more information </w:t>
      </w:r>
      <w:r>
        <w:t xml:space="preserve">on our data retention schedule and how we keep your data safe, please visit our </w:t>
      </w:r>
      <w:hyperlink r:id="rId24">
        <w:r>
          <w:rPr>
            <w:color w:val="0000FF"/>
            <w:u w:val="single" w:color="0000FF"/>
          </w:rPr>
          <w:t>websit</w:t>
        </w:r>
      </w:hyperlink>
      <w:hyperlink r:id="rId25">
        <w:r>
          <w:rPr>
            <w:color w:val="0000FF"/>
            <w:u w:val="single" w:color="0000FF"/>
          </w:rPr>
          <w:t>e</w:t>
        </w:r>
      </w:hyperlink>
      <w:hyperlink r:id="rId26">
        <w:r>
          <w:t>.</w:t>
        </w:r>
      </w:hyperlink>
      <w:hyperlink r:id="rId27">
        <w:r>
          <w:t xml:space="preserve"> </w:t>
        </w:r>
      </w:hyperlink>
      <w:r>
        <w:t xml:space="preserve"> </w:t>
      </w:r>
    </w:p>
    <w:p w:rsidR="009245B9" w:rsidRDefault="00383792">
      <w:pPr>
        <w:spacing w:after="120" w:line="259" w:lineRule="auto"/>
        <w:ind w:left="14" w:firstLine="0"/>
      </w:pPr>
      <w:r>
        <w:rPr>
          <w:b/>
        </w:rPr>
        <w:t xml:space="preserve"> </w:t>
      </w:r>
      <w:r>
        <w:t xml:space="preserve"> </w:t>
      </w:r>
    </w:p>
    <w:p w:rsidR="009245B9" w:rsidRDefault="00383792">
      <w:pPr>
        <w:pStyle w:val="Heading1"/>
        <w:ind w:left="-5"/>
      </w:pPr>
      <w:r>
        <w:t>Who we share this information with</w:t>
      </w:r>
      <w:r>
        <w:rPr>
          <w:color w:val="104F75"/>
        </w:rPr>
        <w:t xml:space="preserve"> </w:t>
      </w:r>
      <w:r>
        <w:t xml:space="preserve"> </w:t>
      </w:r>
    </w:p>
    <w:p w:rsidR="009245B9" w:rsidRDefault="00383792">
      <w:pPr>
        <w:spacing w:after="0" w:line="259" w:lineRule="auto"/>
        <w:ind w:left="14" w:firstLine="0"/>
      </w:pPr>
      <w:r>
        <w:t xml:space="preserve">  </w:t>
      </w:r>
    </w:p>
    <w:p w:rsidR="009245B9" w:rsidRDefault="00383792">
      <w:pPr>
        <w:ind w:left="9"/>
      </w:pPr>
      <w:r>
        <w:t xml:space="preserve">We routinely share this information with:  </w:t>
      </w:r>
    </w:p>
    <w:p w:rsidR="009245B9" w:rsidRDefault="00383792">
      <w:pPr>
        <w:numPr>
          <w:ilvl w:val="0"/>
          <w:numId w:val="4"/>
        </w:numPr>
        <w:ind w:hanging="360"/>
      </w:pPr>
      <w:r>
        <w:t xml:space="preserve">the Department for Education (DfE)  </w:t>
      </w:r>
    </w:p>
    <w:p w:rsidR="009245B9" w:rsidRDefault="00383792">
      <w:pPr>
        <w:numPr>
          <w:ilvl w:val="0"/>
          <w:numId w:val="4"/>
        </w:numPr>
        <w:ind w:hanging="360"/>
      </w:pPr>
      <w:r>
        <w:t xml:space="preserve">the local authority (Stockport Metropolitan Borough Council)   </w:t>
      </w:r>
    </w:p>
    <w:p w:rsidR="009245B9" w:rsidRDefault="00383792">
      <w:pPr>
        <w:numPr>
          <w:ilvl w:val="0"/>
          <w:numId w:val="4"/>
        </w:numPr>
        <w:ind w:hanging="360"/>
      </w:pPr>
      <w:r>
        <w:t xml:space="preserve">other local authorities where necessary   </w:t>
      </w:r>
    </w:p>
    <w:p w:rsidR="009245B9" w:rsidRDefault="00383792">
      <w:pPr>
        <w:numPr>
          <w:ilvl w:val="0"/>
          <w:numId w:val="4"/>
        </w:numPr>
        <w:ind w:hanging="360"/>
      </w:pPr>
      <w:r>
        <w:t xml:space="preserve">other schools or education settings   </w:t>
      </w:r>
    </w:p>
    <w:p w:rsidR="009245B9" w:rsidRDefault="00383792">
      <w:pPr>
        <w:numPr>
          <w:ilvl w:val="0"/>
          <w:numId w:val="4"/>
        </w:numPr>
        <w:ind w:hanging="360"/>
      </w:pPr>
      <w:r>
        <w:t xml:space="preserve">Health specialists including the school nurse, safeguarding and Looked After Children nurse  </w:t>
      </w:r>
    </w:p>
    <w:p w:rsidR="009245B9" w:rsidRDefault="00383792">
      <w:pPr>
        <w:spacing w:after="127" w:line="259" w:lineRule="auto"/>
        <w:ind w:left="14" w:firstLine="0"/>
      </w:pPr>
      <w:r>
        <w:rPr>
          <w:b/>
        </w:rPr>
        <w:t xml:space="preserve"> </w:t>
      </w:r>
      <w:r>
        <w:t xml:space="preserve"> </w:t>
      </w:r>
    </w:p>
    <w:p w:rsidR="009245B9" w:rsidRDefault="00383792">
      <w:pPr>
        <w:pStyle w:val="Heading1"/>
        <w:ind w:left="-5"/>
      </w:pPr>
      <w:r>
        <w:t>Why we share this information</w:t>
      </w:r>
      <w:r>
        <w:rPr>
          <w:b w:val="0"/>
          <w:vertAlign w:val="subscript"/>
        </w:rPr>
        <w:t xml:space="preserve"> </w:t>
      </w:r>
      <w:r>
        <w:t xml:space="preserve"> </w:t>
      </w:r>
    </w:p>
    <w:p w:rsidR="009245B9" w:rsidRDefault="00383792">
      <w:pPr>
        <w:spacing w:after="0" w:line="259" w:lineRule="auto"/>
        <w:ind w:left="14" w:firstLine="0"/>
      </w:pPr>
      <w:r>
        <w:t xml:space="preserve">  </w:t>
      </w:r>
    </w:p>
    <w:p w:rsidR="009245B9" w:rsidRDefault="00383792">
      <w:pPr>
        <w:ind w:left="9"/>
      </w:pPr>
      <w:r>
        <w:t>We share children in need and looked after</w:t>
      </w:r>
      <w:r>
        <w:t xml:space="preserve"> children data with the Stockport Metropolitan Borough Council and other placing Authorities. This is for the purpose of the children accessing the correct services and support, for example, Children’s Social Care, Special Educational Needs support service</w:t>
      </w:r>
      <w:r>
        <w:t xml:space="preserve">s and School Health. This information is shared in line with our statutory duties.   </w:t>
      </w:r>
    </w:p>
    <w:p w:rsidR="009245B9" w:rsidRDefault="00383792">
      <w:pPr>
        <w:spacing w:after="0" w:line="259" w:lineRule="auto"/>
        <w:ind w:left="14" w:firstLine="0"/>
      </w:pPr>
      <w:r>
        <w:rPr>
          <w:b/>
          <w:color w:val="FF0000"/>
        </w:rPr>
        <w:t xml:space="preserve"> </w:t>
      </w:r>
      <w:r>
        <w:t xml:space="preserve"> </w:t>
      </w:r>
    </w:p>
    <w:p w:rsidR="009245B9" w:rsidRDefault="00383792">
      <w:pPr>
        <w:ind w:left="9"/>
      </w:pPr>
      <w:r>
        <w:t xml:space="preserve">We do not share information about our children in need or looked after children with anyone without consent unless the law and our policies allow us to do so.  </w:t>
      </w:r>
    </w:p>
    <w:p w:rsidR="009245B9" w:rsidRDefault="00383792">
      <w:pPr>
        <w:spacing w:after="0" w:line="259" w:lineRule="auto"/>
        <w:ind w:left="14" w:firstLine="0"/>
      </w:pPr>
      <w:r>
        <w:t xml:space="preserve">  </w:t>
      </w:r>
    </w:p>
    <w:p w:rsidR="009245B9" w:rsidRDefault="00383792">
      <w:pPr>
        <w:ind w:left="9"/>
      </w:pPr>
      <w:r>
        <w:rPr>
          <w:b/>
        </w:rPr>
        <w:t>Dep</w:t>
      </w:r>
      <w:r>
        <w:rPr>
          <w:b/>
        </w:rPr>
        <w:t xml:space="preserve">artment for Education (DfE) - </w:t>
      </w:r>
      <w:r>
        <w:t>We share children in need and looked after children data with the Department on a statutory basis, under Section 83 of 1989 Children’s Act, Section 7 of the Young People’s Act 2008 and also under section 3 of The Education (In</w:t>
      </w:r>
      <w:r>
        <w:t xml:space="preserve">formation About Individual Pupils) (England) Regulations 2013.   </w:t>
      </w:r>
    </w:p>
    <w:p w:rsidR="009245B9" w:rsidRDefault="00383792">
      <w:pPr>
        <w:spacing w:after="5" w:line="259" w:lineRule="auto"/>
        <w:ind w:left="14" w:firstLine="0"/>
      </w:pPr>
      <w:r>
        <w:t xml:space="preserve">  </w:t>
      </w:r>
    </w:p>
    <w:p w:rsidR="009245B9" w:rsidRDefault="00383792">
      <w:pPr>
        <w:ind w:left="9"/>
      </w:pPr>
      <w:r>
        <w:t xml:space="preserve">This data sharing helps to develop national policies, manage local authority performance, administer and allocate funding and identify and encourage good practice.   </w:t>
      </w:r>
    </w:p>
    <w:p w:rsidR="009245B9" w:rsidRDefault="00383792">
      <w:pPr>
        <w:spacing w:after="0" w:line="259" w:lineRule="auto"/>
        <w:ind w:left="14" w:firstLine="0"/>
      </w:pPr>
      <w:r>
        <w:lastRenderedPageBreak/>
        <w:t xml:space="preserve">  </w:t>
      </w:r>
    </w:p>
    <w:p w:rsidR="009245B9" w:rsidRDefault="00383792">
      <w:pPr>
        <w:ind w:left="9"/>
      </w:pPr>
      <w:r>
        <w:t xml:space="preserve">All data is transferred securely and held by DfE under a combination of software and hardware controls which meet the current </w:t>
      </w:r>
      <w:hyperlink r:id="rId28">
        <w:r>
          <w:rPr>
            <w:color w:val="0000FF"/>
            <w:u w:val="single" w:color="0000FF"/>
          </w:rPr>
          <w:t>government security policy framewor</w:t>
        </w:r>
      </w:hyperlink>
      <w:hyperlink r:id="rId29">
        <w:r>
          <w:rPr>
            <w:color w:val="0000FF"/>
            <w:u w:val="single" w:color="0000FF"/>
          </w:rPr>
          <w:t>k</w:t>
        </w:r>
      </w:hyperlink>
      <w:hyperlink r:id="rId30">
        <w:r>
          <w:t>.</w:t>
        </w:r>
      </w:hyperlink>
      <w:hyperlink r:id="rId31">
        <w:r>
          <w:t xml:space="preserve"> </w:t>
        </w:r>
      </w:hyperlink>
      <w:r>
        <w:t xml:space="preserve">  </w:t>
      </w:r>
    </w:p>
    <w:p w:rsidR="009245B9" w:rsidRDefault="00383792">
      <w:pPr>
        <w:spacing w:after="61" w:line="259" w:lineRule="auto"/>
        <w:ind w:left="14" w:firstLine="0"/>
      </w:pPr>
      <w:r>
        <w:rPr>
          <w:b/>
          <w:color w:val="8A2529"/>
        </w:rPr>
        <w:t xml:space="preserve"> </w:t>
      </w:r>
      <w:r>
        <w:t xml:space="preserve"> </w:t>
      </w:r>
    </w:p>
    <w:p w:rsidR="009245B9" w:rsidRDefault="00383792">
      <w:pPr>
        <w:ind w:left="9"/>
      </w:pPr>
      <w:r>
        <w:t xml:space="preserve">For more information, please see ‘How Government uses your data’ section.   </w:t>
      </w:r>
    </w:p>
    <w:p w:rsidR="009245B9" w:rsidRDefault="00383792">
      <w:pPr>
        <w:spacing w:after="146" w:line="259" w:lineRule="auto"/>
        <w:ind w:left="14" w:firstLine="0"/>
      </w:pPr>
      <w:r>
        <w:rPr>
          <w:sz w:val="22"/>
        </w:rPr>
        <w:t xml:space="preserve"> </w:t>
      </w:r>
      <w:r>
        <w:t xml:space="preserve"> </w:t>
      </w:r>
    </w:p>
    <w:p w:rsidR="009245B9" w:rsidRDefault="00383792">
      <w:pPr>
        <w:pStyle w:val="Heading1"/>
        <w:ind w:left="-5"/>
      </w:pPr>
      <w:r>
        <w:t xml:space="preserve">The National Pupil Database (NPD)  </w:t>
      </w:r>
    </w:p>
    <w:p w:rsidR="009245B9" w:rsidRDefault="00383792">
      <w:pPr>
        <w:spacing w:after="0" w:line="259" w:lineRule="auto"/>
        <w:ind w:left="14" w:firstLine="0"/>
      </w:pPr>
      <w:r>
        <w:t xml:space="preserve">  </w:t>
      </w:r>
    </w:p>
    <w:p w:rsidR="009245B9" w:rsidRDefault="00383792">
      <w:pPr>
        <w:ind w:left="9"/>
      </w:pPr>
      <w:r>
        <w:t xml:space="preserve">The NPD is owned and managed by </w:t>
      </w:r>
      <w:r>
        <w:t xml:space="preserve">the Department for Education and contains information about children in England. It provides invaluable information on the background and circumstances on a child’s journey and evidence on educational performance to inform independent research, as well as </w:t>
      </w:r>
      <w:r>
        <w:t xml:space="preserve">studies commissioned by the Department. It is held in electronic format for statistical purposes. This information is securely collected from a range of sources including schools, local authorities and awarding bodies.   </w:t>
      </w:r>
    </w:p>
    <w:p w:rsidR="009245B9" w:rsidRDefault="00383792">
      <w:pPr>
        <w:spacing w:after="0" w:line="259" w:lineRule="auto"/>
        <w:ind w:left="14" w:firstLine="0"/>
      </w:pPr>
      <w:r>
        <w:t xml:space="preserve">  </w:t>
      </w:r>
    </w:p>
    <w:p w:rsidR="009245B9" w:rsidRDefault="00383792">
      <w:pPr>
        <w:ind w:left="9"/>
      </w:pPr>
      <w:r>
        <w:t>We are required by law, to prov</w:t>
      </w:r>
      <w:r>
        <w:t>ide information about our children to the DfE as part of statutory data collections. Some of this information is then stored in the national pupil database (NPD). The law that allows this is the Education (Information About Individual Pupils) (England) Reg</w:t>
      </w:r>
      <w:r>
        <w:t xml:space="preserve">ulations 2013.  </w:t>
      </w:r>
    </w:p>
    <w:p w:rsidR="009245B9" w:rsidRDefault="00383792">
      <w:pPr>
        <w:spacing w:after="0" w:line="259" w:lineRule="auto"/>
        <w:ind w:left="14" w:firstLine="0"/>
      </w:pPr>
      <w:r>
        <w:t xml:space="preserve">  </w:t>
      </w:r>
    </w:p>
    <w:p w:rsidR="009245B9" w:rsidRDefault="00383792">
      <w:pPr>
        <w:spacing w:after="0" w:line="254" w:lineRule="auto"/>
        <w:ind w:left="-5"/>
      </w:pPr>
      <w:r>
        <w:t xml:space="preserve">To find out more about the NPD, go to </w:t>
      </w:r>
      <w:hyperlink r:id="rId32">
        <w:r>
          <w:rPr>
            <w:color w:val="0000FF"/>
            <w:u w:val="single" w:color="0000FF"/>
          </w:rPr>
          <w:t>https://www.gov.uk/government/publications/nationa</w:t>
        </w:r>
      </w:hyperlink>
      <w:hyperlink r:id="rId33">
        <w:r>
          <w:rPr>
            <w:color w:val="0000FF"/>
            <w:u w:val="single" w:color="0000FF"/>
          </w:rPr>
          <w:t>l</w:t>
        </w:r>
      </w:hyperlink>
      <w:hyperlink r:id="rId34">
        <w:r>
          <w:rPr>
            <w:color w:val="0000FF"/>
            <w:u w:val="single" w:color="0000FF"/>
          </w:rPr>
          <w:t>-</w:t>
        </w:r>
      </w:hyperlink>
      <w:hyperlink r:id="rId35">
        <w:r>
          <w:rPr>
            <w:color w:val="0000FF"/>
            <w:u w:val="single" w:color="0000FF"/>
          </w:rPr>
          <w:t>pupi</w:t>
        </w:r>
      </w:hyperlink>
      <w:hyperlink r:id="rId36">
        <w:r>
          <w:rPr>
            <w:color w:val="0000FF"/>
            <w:u w:val="single" w:color="0000FF"/>
          </w:rPr>
          <w:t>l</w:t>
        </w:r>
      </w:hyperlink>
      <w:hyperlink r:id="rId37">
        <w:r>
          <w:rPr>
            <w:color w:val="0000FF"/>
            <w:u w:val="single" w:color="0000FF"/>
          </w:rPr>
          <w:t>-</w:t>
        </w:r>
      </w:hyperlink>
      <w:hyperlink r:id="rId38">
        <w:r>
          <w:rPr>
            <w:color w:val="0000FF"/>
            <w:u w:val="single" w:color="0000FF"/>
          </w:rPr>
          <w:t>databas</w:t>
        </w:r>
      </w:hyperlink>
      <w:hyperlink r:id="rId39">
        <w:r>
          <w:rPr>
            <w:color w:val="0000FF"/>
            <w:u w:val="single" w:color="0000FF"/>
          </w:rPr>
          <w:t>e</w:t>
        </w:r>
      </w:hyperlink>
      <w:hyperlink r:id="rId40">
        <w:r>
          <w:rPr>
            <w:color w:val="0000FF"/>
            <w:u w:val="single" w:color="0000FF"/>
          </w:rPr>
          <w:t>-</w:t>
        </w:r>
      </w:hyperlink>
      <w:hyperlink r:id="rId41">
        <w:r>
          <w:rPr>
            <w:color w:val="0000FF"/>
            <w:u w:val="single" w:color="0000FF"/>
          </w:rPr>
          <w:t>use</w:t>
        </w:r>
      </w:hyperlink>
      <w:hyperlink r:id="rId42">
        <w:r>
          <w:rPr>
            <w:color w:val="0000FF"/>
            <w:u w:val="single" w:color="0000FF"/>
          </w:rPr>
          <w:t>r</w:t>
        </w:r>
      </w:hyperlink>
      <w:hyperlink r:id="rId43">
        <w:r>
          <w:rPr>
            <w:color w:val="0000FF"/>
            <w:u w:val="single" w:color="0000FF"/>
          </w:rPr>
          <w:t>-</w:t>
        </w:r>
      </w:hyperlink>
      <w:hyperlink r:id="rId44">
        <w:r>
          <w:rPr>
            <w:color w:val="0000FF"/>
            <w:u w:val="single" w:color="0000FF"/>
          </w:rPr>
          <w:t>guid</w:t>
        </w:r>
      </w:hyperlink>
      <w:hyperlink r:id="rId45">
        <w:r>
          <w:rPr>
            <w:color w:val="0000FF"/>
            <w:u w:val="single" w:color="0000FF"/>
          </w:rPr>
          <w:t>e</w:t>
        </w:r>
      </w:hyperlink>
      <w:hyperlink r:id="rId46"/>
      <w:hyperlink r:id="rId47">
        <w:r>
          <w:rPr>
            <w:color w:val="0000FF"/>
            <w:u w:val="single" w:color="0000FF"/>
          </w:rPr>
          <w:t>an</w:t>
        </w:r>
      </w:hyperlink>
      <w:hyperlink r:id="rId48">
        <w:r>
          <w:rPr>
            <w:color w:val="0000FF"/>
            <w:u w:val="single" w:color="0000FF"/>
          </w:rPr>
          <w:t>dsupportin</w:t>
        </w:r>
      </w:hyperlink>
      <w:hyperlink r:id="rId49">
        <w:r>
          <w:rPr>
            <w:color w:val="0000FF"/>
            <w:u w:val="single" w:color="0000FF"/>
          </w:rPr>
          <w:t>g</w:t>
        </w:r>
      </w:hyperlink>
      <w:hyperlink r:id="rId50">
        <w:r>
          <w:rPr>
            <w:color w:val="0000FF"/>
            <w:u w:val="single" w:color="0000FF"/>
          </w:rPr>
          <w:t>-</w:t>
        </w:r>
      </w:hyperlink>
      <w:hyperlink r:id="rId51">
        <w:r>
          <w:rPr>
            <w:color w:val="0000FF"/>
            <w:u w:val="single" w:color="0000FF"/>
          </w:rPr>
          <w:t>informatio</w:t>
        </w:r>
      </w:hyperlink>
      <w:hyperlink r:id="rId52">
        <w:r>
          <w:rPr>
            <w:color w:val="0000FF"/>
            <w:u w:val="single" w:color="0000FF"/>
          </w:rPr>
          <w:t>n</w:t>
        </w:r>
      </w:hyperlink>
      <w:hyperlink r:id="rId53">
        <w:r>
          <w:rPr>
            <w:color w:val="FF0000"/>
          </w:rPr>
          <w:t>.</w:t>
        </w:r>
      </w:hyperlink>
      <w:hyperlink r:id="rId54">
        <w:r>
          <w:t xml:space="preserve"> </w:t>
        </w:r>
      </w:hyperlink>
      <w:r>
        <w:t xml:space="preserve"> </w:t>
      </w:r>
    </w:p>
    <w:p w:rsidR="009245B9" w:rsidRDefault="00383792">
      <w:pPr>
        <w:spacing w:after="0" w:line="259" w:lineRule="auto"/>
        <w:ind w:left="14" w:firstLine="0"/>
      </w:pPr>
      <w:r>
        <w:t xml:space="preserve">  </w:t>
      </w:r>
    </w:p>
    <w:p w:rsidR="009245B9" w:rsidRDefault="00383792">
      <w:pPr>
        <w:ind w:left="9"/>
      </w:pPr>
      <w:r>
        <w:t>The</w:t>
      </w:r>
      <w:r>
        <w:t xml:space="preserve"> department may share information about our pupils from the NPD with third parties who promote the education or well-being of children in England by:  </w:t>
      </w:r>
    </w:p>
    <w:p w:rsidR="009245B9" w:rsidRDefault="00383792">
      <w:pPr>
        <w:spacing w:after="1" w:line="259" w:lineRule="auto"/>
        <w:ind w:left="14" w:firstLine="0"/>
      </w:pPr>
      <w:r>
        <w:t xml:space="preserve">  </w:t>
      </w:r>
    </w:p>
    <w:p w:rsidR="009245B9" w:rsidRDefault="00383792">
      <w:pPr>
        <w:numPr>
          <w:ilvl w:val="0"/>
          <w:numId w:val="5"/>
        </w:numPr>
        <w:ind w:left="734" w:hanging="360"/>
      </w:pPr>
      <w:r>
        <w:t xml:space="preserve">conducting research or analysis  </w:t>
      </w:r>
    </w:p>
    <w:p w:rsidR="009245B9" w:rsidRDefault="00383792">
      <w:pPr>
        <w:numPr>
          <w:ilvl w:val="0"/>
          <w:numId w:val="5"/>
        </w:numPr>
        <w:ind w:left="734" w:hanging="360"/>
      </w:pPr>
      <w:r>
        <w:t xml:space="preserve">producing statistics  </w:t>
      </w:r>
    </w:p>
    <w:p w:rsidR="009245B9" w:rsidRDefault="00383792">
      <w:pPr>
        <w:numPr>
          <w:ilvl w:val="0"/>
          <w:numId w:val="5"/>
        </w:numPr>
        <w:ind w:left="734" w:hanging="360"/>
      </w:pPr>
      <w:r>
        <w:t xml:space="preserve">providing information, advice or guidance  </w:t>
      </w:r>
    </w:p>
    <w:p w:rsidR="009245B9" w:rsidRDefault="00383792">
      <w:pPr>
        <w:spacing w:after="0" w:line="259" w:lineRule="auto"/>
        <w:ind w:left="14" w:firstLine="0"/>
      </w:pPr>
      <w:r>
        <w:t xml:space="preserve">  </w:t>
      </w:r>
    </w:p>
    <w:p w:rsidR="009245B9" w:rsidRDefault="00383792">
      <w:pPr>
        <w:ind w:left="9"/>
      </w:pPr>
      <w:r>
        <w:t>The Department has robust processes in place to ensure the confidentiality of our data is maintained and there are stringent controls in place regarding access and use of the data. Decisions on whether DfE releases data to third parties are subject to a</w:t>
      </w:r>
      <w:r>
        <w:t xml:space="preserve"> strict approval process and based on a detailed assessment of:  </w:t>
      </w:r>
    </w:p>
    <w:p w:rsidR="009245B9" w:rsidRDefault="00383792">
      <w:pPr>
        <w:spacing w:after="1" w:line="259" w:lineRule="auto"/>
        <w:ind w:left="14" w:firstLine="0"/>
      </w:pPr>
      <w:r>
        <w:t xml:space="preserve">  </w:t>
      </w:r>
    </w:p>
    <w:p w:rsidR="009245B9" w:rsidRDefault="00383792">
      <w:pPr>
        <w:numPr>
          <w:ilvl w:val="0"/>
          <w:numId w:val="5"/>
        </w:numPr>
        <w:ind w:left="734" w:hanging="360"/>
      </w:pPr>
      <w:r>
        <w:t xml:space="preserve">who is requesting the data  </w:t>
      </w:r>
    </w:p>
    <w:p w:rsidR="009245B9" w:rsidRDefault="00383792">
      <w:pPr>
        <w:numPr>
          <w:ilvl w:val="0"/>
          <w:numId w:val="5"/>
        </w:numPr>
        <w:ind w:left="734" w:hanging="360"/>
      </w:pPr>
      <w:r>
        <w:t xml:space="preserve">the purpose for which it is required  </w:t>
      </w:r>
    </w:p>
    <w:p w:rsidR="009245B9" w:rsidRDefault="00383792">
      <w:pPr>
        <w:numPr>
          <w:ilvl w:val="0"/>
          <w:numId w:val="5"/>
        </w:numPr>
        <w:ind w:left="734" w:hanging="360"/>
      </w:pPr>
      <w:r>
        <w:t xml:space="preserve">the level and sensitivity of data requested: and   </w:t>
      </w:r>
    </w:p>
    <w:p w:rsidR="009245B9" w:rsidRDefault="00383792">
      <w:pPr>
        <w:numPr>
          <w:ilvl w:val="0"/>
          <w:numId w:val="5"/>
        </w:numPr>
        <w:ind w:left="734" w:hanging="360"/>
      </w:pPr>
      <w:r>
        <w:t xml:space="preserve">the arrangements in place to store and handle the data   </w:t>
      </w:r>
    </w:p>
    <w:p w:rsidR="009245B9" w:rsidRDefault="00383792">
      <w:pPr>
        <w:spacing w:after="0" w:line="259" w:lineRule="auto"/>
        <w:ind w:left="14" w:firstLine="0"/>
      </w:pPr>
      <w:r>
        <w:t xml:space="preserve">  </w:t>
      </w:r>
    </w:p>
    <w:p w:rsidR="009245B9" w:rsidRDefault="00383792">
      <w:pPr>
        <w:ind w:left="9"/>
      </w:pPr>
      <w:r>
        <w:t xml:space="preserve">To be </w:t>
      </w:r>
      <w:r>
        <w:t xml:space="preserve">granted access to pupil information, organisations must comply with strict terms and conditions covering the confidentiality and handling of the data, security arrangements and retention and use of the data.  </w:t>
      </w:r>
    </w:p>
    <w:p w:rsidR="009245B9" w:rsidRDefault="00383792">
      <w:pPr>
        <w:spacing w:after="19" w:line="259" w:lineRule="auto"/>
        <w:ind w:left="14" w:firstLine="0"/>
      </w:pPr>
      <w:r>
        <w:t xml:space="preserve">  </w:t>
      </w:r>
    </w:p>
    <w:p w:rsidR="009245B9" w:rsidRDefault="00383792">
      <w:pPr>
        <w:ind w:left="9"/>
      </w:pPr>
      <w:r>
        <w:t>For more information about the department’s</w:t>
      </w:r>
      <w:r>
        <w:t xml:space="preserve"> data sharing process, please visit:  </w:t>
      </w:r>
      <w:hyperlink r:id="rId55">
        <w:r>
          <w:rPr>
            <w:color w:val="0000FF"/>
            <w:u w:val="single" w:color="0000FF"/>
          </w:rPr>
          <w:t>https://www.gov.uk/dat</w:t>
        </w:r>
      </w:hyperlink>
      <w:hyperlink r:id="rId56">
        <w:r>
          <w:rPr>
            <w:color w:val="0000FF"/>
            <w:u w:val="single" w:color="0000FF"/>
          </w:rPr>
          <w:t>a</w:t>
        </w:r>
      </w:hyperlink>
      <w:hyperlink r:id="rId57">
        <w:r>
          <w:rPr>
            <w:color w:val="0000FF"/>
            <w:u w:val="single" w:color="0000FF"/>
          </w:rPr>
          <w:t>-</w:t>
        </w:r>
      </w:hyperlink>
      <w:hyperlink r:id="rId58">
        <w:r>
          <w:rPr>
            <w:color w:val="0000FF"/>
            <w:u w:val="single" w:color="0000FF"/>
          </w:rPr>
          <w:t>protectio</w:t>
        </w:r>
      </w:hyperlink>
      <w:hyperlink r:id="rId59">
        <w:r>
          <w:rPr>
            <w:color w:val="0000FF"/>
            <w:u w:val="single" w:color="0000FF"/>
          </w:rPr>
          <w:t>n</w:t>
        </w:r>
      </w:hyperlink>
      <w:hyperlink r:id="rId60">
        <w:r>
          <w:rPr>
            <w:color w:val="0000FF"/>
            <w:u w:val="single" w:color="0000FF"/>
          </w:rPr>
          <w:t>-</w:t>
        </w:r>
      </w:hyperlink>
      <w:hyperlink r:id="rId61">
        <w:r>
          <w:rPr>
            <w:color w:val="0000FF"/>
            <w:u w:val="single" w:color="0000FF"/>
          </w:rPr>
          <w:t>ho</w:t>
        </w:r>
      </w:hyperlink>
      <w:hyperlink r:id="rId62">
        <w:r>
          <w:rPr>
            <w:color w:val="0000FF"/>
            <w:u w:val="single" w:color="0000FF"/>
          </w:rPr>
          <w:t>w</w:t>
        </w:r>
      </w:hyperlink>
      <w:hyperlink r:id="rId63">
        <w:r>
          <w:rPr>
            <w:color w:val="0000FF"/>
            <w:u w:val="single" w:color="0000FF"/>
          </w:rPr>
          <w:t>-</w:t>
        </w:r>
      </w:hyperlink>
      <w:hyperlink r:id="rId64">
        <w:r>
          <w:rPr>
            <w:color w:val="0000FF"/>
            <w:u w:val="single" w:color="0000FF"/>
          </w:rPr>
          <w:t>w</w:t>
        </w:r>
      </w:hyperlink>
      <w:hyperlink r:id="rId65">
        <w:r>
          <w:rPr>
            <w:color w:val="0000FF"/>
            <w:u w:val="single" w:color="0000FF"/>
          </w:rPr>
          <w:t>e</w:t>
        </w:r>
      </w:hyperlink>
      <w:hyperlink r:id="rId66">
        <w:r>
          <w:rPr>
            <w:color w:val="0000FF"/>
            <w:u w:val="single" w:color="0000FF"/>
          </w:rPr>
          <w:t>-</w:t>
        </w:r>
      </w:hyperlink>
      <w:hyperlink r:id="rId67">
        <w:r>
          <w:rPr>
            <w:color w:val="0000FF"/>
            <w:u w:val="single" w:color="0000FF"/>
          </w:rPr>
          <w:t>collec</w:t>
        </w:r>
      </w:hyperlink>
      <w:hyperlink r:id="rId68">
        <w:r>
          <w:rPr>
            <w:color w:val="0000FF"/>
            <w:u w:val="single" w:color="0000FF"/>
          </w:rPr>
          <w:t>t</w:t>
        </w:r>
      </w:hyperlink>
      <w:hyperlink r:id="rId69">
        <w:r>
          <w:rPr>
            <w:color w:val="0000FF"/>
            <w:u w:val="single" w:color="0000FF"/>
          </w:rPr>
          <w:t>-</w:t>
        </w:r>
      </w:hyperlink>
      <w:hyperlink r:id="rId70">
        <w:r>
          <w:rPr>
            <w:color w:val="0000FF"/>
            <w:u w:val="single" w:color="0000FF"/>
          </w:rPr>
          <w:t>an</w:t>
        </w:r>
      </w:hyperlink>
      <w:hyperlink r:id="rId71">
        <w:r>
          <w:rPr>
            <w:color w:val="0000FF"/>
            <w:u w:val="single" w:color="0000FF"/>
          </w:rPr>
          <w:t>d</w:t>
        </w:r>
      </w:hyperlink>
      <w:hyperlink r:id="rId72">
        <w:r>
          <w:rPr>
            <w:color w:val="0000FF"/>
            <w:u w:val="single" w:color="0000FF"/>
          </w:rPr>
          <w:t>-</w:t>
        </w:r>
      </w:hyperlink>
      <w:hyperlink r:id="rId73">
        <w:r>
          <w:rPr>
            <w:color w:val="0000FF"/>
            <w:u w:val="single" w:color="0000FF"/>
          </w:rPr>
          <w:t>shar</w:t>
        </w:r>
      </w:hyperlink>
      <w:hyperlink r:id="rId74">
        <w:r>
          <w:rPr>
            <w:color w:val="0000FF"/>
            <w:u w:val="single" w:color="0000FF"/>
          </w:rPr>
          <w:t>e</w:t>
        </w:r>
      </w:hyperlink>
      <w:hyperlink r:id="rId75">
        <w:r>
          <w:rPr>
            <w:color w:val="0000FF"/>
            <w:u w:val="single" w:color="0000FF"/>
          </w:rPr>
          <w:t>-</w:t>
        </w:r>
      </w:hyperlink>
      <w:hyperlink r:id="rId76">
        <w:r>
          <w:rPr>
            <w:color w:val="0000FF"/>
            <w:u w:val="single" w:color="0000FF"/>
          </w:rPr>
          <w:t>researc</w:t>
        </w:r>
      </w:hyperlink>
      <w:hyperlink r:id="rId77">
        <w:r>
          <w:rPr>
            <w:color w:val="0000FF"/>
            <w:u w:val="single" w:color="0000FF"/>
          </w:rPr>
          <w:t>h</w:t>
        </w:r>
      </w:hyperlink>
      <w:hyperlink r:id="rId78">
        <w:r>
          <w:rPr>
            <w:color w:val="0000FF"/>
            <w:u w:val="single" w:color="0000FF"/>
          </w:rPr>
          <w:t>-</w:t>
        </w:r>
      </w:hyperlink>
      <w:hyperlink r:id="rId79">
        <w:r>
          <w:rPr>
            <w:color w:val="0000FF"/>
            <w:u w:val="single" w:color="0000FF"/>
          </w:rPr>
          <w:t>dat</w:t>
        </w:r>
      </w:hyperlink>
      <w:hyperlink r:id="rId80">
        <w:r>
          <w:rPr>
            <w:color w:val="0000FF"/>
            <w:u w:val="single" w:color="0000FF"/>
          </w:rPr>
          <w:t>a</w:t>
        </w:r>
      </w:hyperlink>
      <w:hyperlink r:id="rId81">
        <w:r>
          <w:t xml:space="preserve">  </w:t>
        </w:r>
      </w:hyperlink>
      <w:r>
        <w:t xml:space="preserve"> For </w:t>
      </w:r>
      <w:r>
        <w:lastRenderedPageBreak/>
        <w:t>information about which organisations the department has provided pupil information, (and for which proje</w:t>
      </w:r>
      <w:r>
        <w:t xml:space="preserve">ct), please visit the following website:  </w:t>
      </w:r>
    </w:p>
    <w:p w:rsidR="009245B9" w:rsidRDefault="00383792">
      <w:pPr>
        <w:spacing w:after="35" w:line="254" w:lineRule="auto"/>
        <w:ind w:left="-5"/>
      </w:pPr>
      <w:hyperlink r:id="rId82">
        <w:r>
          <w:rPr>
            <w:color w:val="0000FF"/>
            <w:u w:val="single" w:color="0000FF"/>
          </w:rPr>
          <w:t>https://www.gov.uk/government/publications/nationa</w:t>
        </w:r>
      </w:hyperlink>
      <w:hyperlink r:id="rId83">
        <w:r>
          <w:rPr>
            <w:color w:val="0000FF"/>
            <w:u w:val="single" w:color="0000FF"/>
          </w:rPr>
          <w:t>l</w:t>
        </w:r>
      </w:hyperlink>
      <w:hyperlink r:id="rId84">
        <w:r>
          <w:rPr>
            <w:color w:val="0000FF"/>
            <w:u w:val="single" w:color="0000FF"/>
          </w:rPr>
          <w:t>-</w:t>
        </w:r>
      </w:hyperlink>
      <w:hyperlink r:id="rId85">
        <w:r>
          <w:rPr>
            <w:color w:val="0000FF"/>
            <w:u w:val="single" w:color="0000FF"/>
          </w:rPr>
          <w:t>p</w:t>
        </w:r>
        <w:r>
          <w:rPr>
            <w:color w:val="0000FF"/>
            <w:u w:val="single" w:color="0000FF"/>
          </w:rPr>
          <w:t>upi</w:t>
        </w:r>
      </w:hyperlink>
      <w:hyperlink r:id="rId86">
        <w:r>
          <w:rPr>
            <w:color w:val="0000FF"/>
            <w:u w:val="single" w:color="0000FF"/>
          </w:rPr>
          <w:t>l</w:t>
        </w:r>
      </w:hyperlink>
      <w:hyperlink r:id="rId87">
        <w:r>
          <w:rPr>
            <w:color w:val="0000FF"/>
            <w:u w:val="single" w:color="0000FF"/>
          </w:rPr>
          <w:t>-</w:t>
        </w:r>
      </w:hyperlink>
      <w:hyperlink r:id="rId88">
        <w:r>
          <w:rPr>
            <w:color w:val="0000FF"/>
            <w:u w:val="single" w:color="0000FF"/>
          </w:rPr>
          <w:t>databas</w:t>
        </w:r>
      </w:hyperlink>
      <w:hyperlink r:id="rId89">
        <w:r>
          <w:rPr>
            <w:color w:val="0000FF"/>
            <w:u w:val="single" w:color="0000FF"/>
          </w:rPr>
          <w:t>e</w:t>
        </w:r>
      </w:hyperlink>
      <w:hyperlink r:id="rId90">
        <w:r>
          <w:rPr>
            <w:color w:val="0000FF"/>
            <w:u w:val="single" w:color="0000FF"/>
          </w:rPr>
          <w:t>-</w:t>
        </w:r>
      </w:hyperlink>
      <w:hyperlink r:id="rId91">
        <w:r>
          <w:rPr>
            <w:color w:val="0000FF"/>
            <w:u w:val="single" w:color="0000FF"/>
          </w:rPr>
          <w:t>request</w:t>
        </w:r>
      </w:hyperlink>
      <w:hyperlink r:id="rId92">
        <w:r>
          <w:rPr>
            <w:color w:val="0000FF"/>
            <w:u w:val="single" w:color="0000FF"/>
          </w:rPr>
          <w:t>s</w:t>
        </w:r>
      </w:hyperlink>
      <w:hyperlink r:id="rId93">
        <w:r>
          <w:rPr>
            <w:color w:val="0000FF"/>
            <w:u w:val="single" w:color="0000FF"/>
          </w:rPr>
          <w:t>-</w:t>
        </w:r>
      </w:hyperlink>
      <w:hyperlink r:id="rId94">
        <w:r>
          <w:rPr>
            <w:color w:val="0000FF"/>
            <w:u w:val="single" w:color="0000FF"/>
          </w:rPr>
          <w:t>receive</w:t>
        </w:r>
      </w:hyperlink>
      <w:hyperlink r:id="rId95">
        <w:r>
          <w:rPr>
            <w:color w:val="0000FF"/>
            <w:u w:val="single" w:color="0000FF"/>
          </w:rPr>
          <w:t>d</w:t>
        </w:r>
      </w:hyperlink>
      <w:hyperlink r:id="rId96">
        <w:r>
          <w:t xml:space="preserve">  </w:t>
        </w:r>
      </w:hyperlink>
    </w:p>
    <w:p w:rsidR="009245B9" w:rsidRDefault="00383792">
      <w:pPr>
        <w:spacing w:after="0" w:line="259" w:lineRule="auto"/>
        <w:ind w:left="14" w:firstLine="0"/>
      </w:pPr>
      <w:r>
        <w:rPr>
          <w:sz w:val="28"/>
        </w:rPr>
        <w:t xml:space="preserve"> </w:t>
      </w:r>
      <w:r>
        <w:t xml:space="preserve"> </w:t>
      </w:r>
    </w:p>
    <w:p w:rsidR="009245B9" w:rsidRDefault="00383792">
      <w:pPr>
        <w:spacing w:after="418" w:line="254" w:lineRule="auto"/>
        <w:ind w:left="-5"/>
      </w:pPr>
      <w:r>
        <w:t xml:space="preserve">To contact DfE: </w:t>
      </w:r>
      <w:hyperlink r:id="rId97">
        <w:r>
          <w:rPr>
            <w:color w:val="0000FF"/>
            <w:u w:val="single" w:color="0000FF"/>
          </w:rPr>
          <w:t>https://www.gov.uk/contac</w:t>
        </w:r>
      </w:hyperlink>
      <w:hyperlink r:id="rId98">
        <w:r>
          <w:rPr>
            <w:color w:val="0000FF"/>
            <w:u w:val="single" w:color="0000FF"/>
          </w:rPr>
          <w:t>t</w:t>
        </w:r>
      </w:hyperlink>
      <w:hyperlink r:id="rId99">
        <w:r>
          <w:rPr>
            <w:color w:val="0000FF"/>
            <w:u w:val="single" w:color="0000FF"/>
          </w:rPr>
          <w:t>-</w:t>
        </w:r>
      </w:hyperlink>
      <w:hyperlink r:id="rId100">
        <w:r>
          <w:rPr>
            <w:color w:val="0000FF"/>
            <w:u w:val="single" w:color="0000FF"/>
          </w:rPr>
          <w:t>df</w:t>
        </w:r>
      </w:hyperlink>
      <w:hyperlink r:id="rId101">
        <w:r>
          <w:rPr>
            <w:color w:val="0000FF"/>
            <w:u w:val="single" w:color="0000FF"/>
          </w:rPr>
          <w:t>e</w:t>
        </w:r>
      </w:hyperlink>
      <w:hyperlink r:id="rId102">
        <w:r>
          <w:rPr>
            <w:color w:val="0000FF"/>
          </w:rPr>
          <w:t xml:space="preserve">  </w:t>
        </w:r>
      </w:hyperlink>
      <w:r>
        <w:rPr>
          <w:color w:val="0000FF"/>
        </w:rPr>
        <w:t xml:space="preserve"> </w:t>
      </w:r>
      <w:r>
        <w:t xml:space="preserve"> </w:t>
      </w:r>
    </w:p>
    <w:p w:rsidR="009245B9" w:rsidRDefault="00383792">
      <w:pPr>
        <w:pStyle w:val="Heading1"/>
        <w:spacing w:after="73"/>
        <w:ind w:left="-5"/>
      </w:pPr>
      <w:r>
        <w:t xml:space="preserve">Requesting access to your personal data  </w:t>
      </w:r>
    </w:p>
    <w:p w:rsidR="009245B9" w:rsidRDefault="00383792">
      <w:pPr>
        <w:ind w:left="9"/>
      </w:pPr>
      <w:r>
        <w:t>Under data protection legislation, parents and pupils have the right to request access to information about them that we hold. To make a request for your personal information, or be given access to your child’s educational record, please contact the Pastor</w:t>
      </w:r>
      <w:r>
        <w:t>al Team</w:t>
      </w:r>
      <w:r>
        <w:rPr>
          <w:color w:val="FF0000"/>
        </w:rPr>
        <w:t xml:space="preserve"> </w:t>
      </w:r>
      <w:r>
        <w:t xml:space="preserve">to make a request or alternatively you can view our </w:t>
      </w:r>
      <w:hyperlink r:id="rId103">
        <w:r>
          <w:rPr>
            <w:color w:val="0000FF"/>
            <w:u w:val="single" w:color="0000FF"/>
          </w:rPr>
          <w:t>Data Subject Rights Polic</w:t>
        </w:r>
      </w:hyperlink>
      <w:hyperlink r:id="rId104">
        <w:r>
          <w:rPr>
            <w:color w:val="0000FF"/>
            <w:u w:val="single" w:color="0000FF"/>
          </w:rPr>
          <w:t>y</w:t>
        </w:r>
      </w:hyperlink>
      <w:hyperlink r:id="rId105">
        <w:r>
          <w:t>.</w:t>
        </w:r>
      </w:hyperlink>
      <w:hyperlink r:id="rId106">
        <w:r>
          <w:t xml:space="preserve"> </w:t>
        </w:r>
      </w:hyperlink>
      <w:r>
        <w:t xml:space="preserve"> </w:t>
      </w:r>
    </w:p>
    <w:p w:rsidR="009245B9" w:rsidRDefault="00383792">
      <w:pPr>
        <w:spacing w:after="0" w:line="259" w:lineRule="auto"/>
        <w:ind w:left="14" w:firstLine="0"/>
      </w:pPr>
      <w:r>
        <w:t xml:space="preserve">  </w:t>
      </w:r>
    </w:p>
    <w:p w:rsidR="009245B9" w:rsidRDefault="00383792">
      <w:pPr>
        <w:ind w:left="9"/>
      </w:pPr>
      <w:r>
        <w:t xml:space="preserve">You also have the right to:  </w:t>
      </w:r>
    </w:p>
    <w:p w:rsidR="009245B9" w:rsidRDefault="00383792">
      <w:pPr>
        <w:spacing w:after="0" w:line="259" w:lineRule="auto"/>
        <w:ind w:left="14" w:firstLine="0"/>
      </w:pPr>
      <w:r>
        <w:t xml:space="preserve">  </w:t>
      </w:r>
    </w:p>
    <w:p w:rsidR="009245B9" w:rsidRDefault="00383792">
      <w:pPr>
        <w:numPr>
          <w:ilvl w:val="0"/>
          <w:numId w:val="6"/>
        </w:numPr>
        <w:spacing w:after="53"/>
        <w:ind w:left="734" w:hanging="360"/>
      </w:pPr>
      <w:r>
        <w:t xml:space="preserve">object to processing of personal data that is likely to cause, or is causing, damage or distress  </w:t>
      </w:r>
    </w:p>
    <w:p w:rsidR="009245B9" w:rsidRDefault="00383792">
      <w:pPr>
        <w:numPr>
          <w:ilvl w:val="0"/>
          <w:numId w:val="6"/>
        </w:numPr>
        <w:ind w:left="734" w:hanging="360"/>
      </w:pPr>
      <w:r>
        <w:t xml:space="preserve">prevent processing for the purpose of direct marketing  </w:t>
      </w:r>
    </w:p>
    <w:p w:rsidR="009245B9" w:rsidRDefault="00383792">
      <w:pPr>
        <w:numPr>
          <w:ilvl w:val="0"/>
          <w:numId w:val="6"/>
        </w:numPr>
        <w:ind w:left="734" w:hanging="360"/>
      </w:pPr>
      <w:r>
        <w:t xml:space="preserve">object to decisions being taken by automated means  </w:t>
      </w:r>
    </w:p>
    <w:p w:rsidR="009245B9" w:rsidRDefault="00383792">
      <w:pPr>
        <w:numPr>
          <w:ilvl w:val="0"/>
          <w:numId w:val="6"/>
        </w:numPr>
        <w:spacing w:after="47"/>
        <w:ind w:left="734" w:hanging="360"/>
      </w:pPr>
      <w:r>
        <w:t xml:space="preserve">in certain circumstances, have inaccurate personal data rectified, blocked, erased or destroyed; and  </w:t>
      </w:r>
    </w:p>
    <w:p w:rsidR="009245B9" w:rsidRDefault="00383792">
      <w:pPr>
        <w:numPr>
          <w:ilvl w:val="0"/>
          <w:numId w:val="6"/>
        </w:numPr>
        <w:spacing w:after="28"/>
        <w:ind w:left="734" w:hanging="360"/>
      </w:pPr>
      <w:r>
        <w:t xml:space="preserve">claim compensation for damages caused by a breach of the Data Protection regulations   </w:t>
      </w:r>
    </w:p>
    <w:p w:rsidR="009245B9" w:rsidRDefault="00383792">
      <w:pPr>
        <w:spacing w:after="38" w:line="259" w:lineRule="auto"/>
        <w:ind w:left="14" w:firstLine="0"/>
      </w:pPr>
      <w:r>
        <w:t xml:space="preserve">  </w:t>
      </w:r>
    </w:p>
    <w:p w:rsidR="009245B9" w:rsidRDefault="00383792">
      <w:pPr>
        <w:spacing w:after="411"/>
        <w:ind w:left="9"/>
      </w:pPr>
      <w:r>
        <w:t>If you ha</w:t>
      </w:r>
      <w:r>
        <w:t xml:space="preserve">ve a concern about the way we are collecting or using your personal data, we request that you raise your concern with us in the first instance. Alternatively, you can contact the Information Commissioner’s Office at </w:t>
      </w:r>
      <w:hyperlink r:id="rId107">
        <w:r>
          <w:rPr>
            <w:color w:val="0000FF"/>
            <w:u w:val="single" w:color="0000FF"/>
          </w:rPr>
          <w:t>https://ico.org.uk/concerns</w:t>
        </w:r>
      </w:hyperlink>
      <w:hyperlink r:id="rId108">
        <w:r>
          <w:rPr>
            <w:color w:val="0000FF"/>
            <w:u w:val="single" w:color="0000FF"/>
          </w:rPr>
          <w:t>/</w:t>
        </w:r>
      </w:hyperlink>
      <w:hyperlink r:id="rId109">
        <w:r>
          <w:t xml:space="preserve">  </w:t>
        </w:r>
      </w:hyperlink>
    </w:p>
    <w:p w:rsidR="009245B9" w:rsidRDefault="00383792">
      <w:pPr>
        <w:pStyle w:val="Heading1"/>
        <w:spacing w:after="73"/>
        <w:ind w:left="-5"/>
      </w:pPr>
      <w:r>
        <w:t xml:space="preserve">Contact  </w:t>
      </w:r>
    </w:p>
    <w:p w:rsidR="009245B9" w:rsidRDefault="00383792">
      <w:pPr>
        <w:ind w:left="9"/>
      </w:pPr>
      <w:r>
        <w:t>If you would like to discuss anything in this privacy notice, please</w:t>
      </w:r>
      <w:r>
        <w:rPr>
          <w:color w:val="FF0000"/>
        </w:rPr>
        <w:t xml:space="preserve"> </w:t>
      </w:r>
      <w:r>
        <w:t xml:space="preserve">contact the Headteacher.  </w:t>
      </w:r>
    </w:p>
    <w:sectPr w:rsidR="009245B9">
      <w:footerReference w:type="even" r:id="rId110"/>
      <w:footerReference w:type="default" r:id="rId111"/>
      <w:footerReference w:type="first" r:id="rId112"/>
      <w:pgSz w:w="11904" w:h="16838"/>
      <w:pgMar w:top="537" w:right="1148" w:bottom="900" w:left="1119"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83792">
      <w:pPr>
        <w:spacing w:after="0" w:line="240" w:lineRule="auto"/>
      </w:pPr>
      <w:r>
        <w:separator/>
      </w:r>
    </w:p>
  </w:endnote>
  <w:endnote w:type="continuationSeparator" w:id="0">
    <w:p w:rsidR="00000000" w:rsidRDefault="00383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5B9" w:rsidRDefault="00383792">
    <w:pPr>
      <w:spacing w:after="0" w:line="259" w:lineRule="auto"/>
      <w:ind w:left="33" w:firstLine="0"/>
      <w:jc w:val="center"/>
    </w:pPr>
    <w:r>
      <w:fldChar w:fldCharType="begin"/>
    </w:r>
    <w:r>
      <w:instrText xml:space="preserve"> PAGE   \* MERGEFORMAT </w:instrText>
    </w:r>
    <w:r>
      <w:fldChar w:fldCharType="separate"/>
    </w:r>
    <w:r>
      <w:t>2</w:t>
    </w:r>
    <w:r>
      <w:fldChar w:fldCharType="end"/>
    </w:r>
    <w:r>
      <w:t xml:space="preserve">  </w:t>
    </w:r>
  </w:p>
  <w:p w:rsidR="009245B9" w:rsidRDefault="00383792">
    <w:pPr>
      <w:spacing w:after="0" w:line="259" w:lineRule="auto"/>
      <w:ind w:left="14" w:firstLine="0"/>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5B9" w:rsidRDefault="00383792">
    <w:pPr>
      <w:spacing w:after="0" w:line="259" w:lineRule="auto"/>
      <w:ind w:left="33" w:firstLine="0"/>
      <w:jc w:val="center"/>
    </w:pPr>
    <w:r>
      <w:fldChar w:fldCharType="begin"/>
    </w:r>
    <w:r>
      <w:instrText xml:space="preserve"> PAGE   \* MERGEFORMAT </w:instrText>
    </w:r>
    <w:r>
      <w:fldChar w:fldCharType="separate"/>
    </w:r>
    <w:r>
      <w:rPr>
        <w:noProof/>
      </w:rPr>
      <w:t>3</w:t>
    </w:r>
    <w:r>
      <w:fldChar w:fldCharType="end"/>
    </w:r>
    <w:r>
      <w:t xml:space="preserve">  </w:t>
    </w:r>
  </w:p>
  <w:p w:rsidR="009245B9" w:rsidRDefault="00383792">
    <w:pPr>
      <w:spacing w:after="0" w:line="259" w:lineRule="auto"/>
      <w:ind w:left="14" w:firstLine="0"/>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5B9" w:rsidRDefault="009245B9">
    <w:pPr>
      <w:spacing w:after="160" w:line="259"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83792">
      <w:pPr>
        <w:spacing w:after="0" w:line="240" w:lineRule="auto"/>
      </w:pPr>
      <w:r>
        <w:separator/>
      </w:r>
    </w:p>
  </w:footnote>
  <w:footnote w:type="continuationSeparator" w:id="0">
    <w:p w:rsidR="00000000" w:rsidRDefault="003837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8E0133"/>
    <w:multiLevelType w:val="hybridMultilevel"/>
    <w:tmpl w:val="632A98DC"/>
    <w:lvl w:ilvl="0" w:tplc="B8DC84E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2E214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66097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E3C14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78559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C8DF2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30DF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6E35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D88FF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153E99"/>
    <w:multiLevelType w:val="hybridMultilevel"/>
    <w:tmpl w:val="4DE0E6D4"/>
    <w:lvl w:ilvl="0" w:tplc="FAD2D826">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78A10C">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9601C4A">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3E89B8">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3A66A6">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D85266">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28DC7A">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A6B41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0CAB98">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F2097D"/>
    <w:multiLevelType w:val="hybridMultilevel"/>
    <w:tmpl w:val="5E5C6278"/>
    <w:lvl w:ilvl="0" w:tplc="FEE43498">
      <w:start w:val="1"/>
      <w:numFmt w:val="bullet"/>
      <w:lvlText w:val="•"/>
      <w:lvlJc w:val="left"/>
      <w:pPr>
        <w:ind w:left="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66CDBA">
      <w:start w:val="1"/>
      <w:numFmt w:val="bullet"/>
      <w:lvlText w:val="o"/>
      <w:lvlJc w:val="left"/>
      <w:pPr>
        <w:ind w:left="1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2AC702">
      <w:start w:val="1"/>
      <w:numFmt w:val="bullet"/>
      <w:lvlText w:val="▪"/>
      <w:lvlJc w:val="left"/>
      <w:pPr>
        <w:ind w:left="2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9CCD4A">
      <w:start w:val="1"/>
      <w:numFmt w:val="bullet"/>
      <w:lvlText w:val="•"/>
      <w:lvlJc w:val="left"/>
      <w:pPr>
        <w:ind w:left="2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6A27E0">
      <w:start w:val="1"/>
      <w:numFmt w:val="bullet"/>
      <w:lvlText w:val="o"/>
      <w:lvlJc w:val="left"/>
      <w:pPr>
        <w:ind w:left="3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4AC72F2">
      <w:start w:val="1"/>
      <w:numFmt w:val="bullet"/>
      <w:lvlText w:val="▪"/>
      <w:lvlJc w:val="left"/>
      <w:pPr>
        <w:ind w:left="4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A03352">
      <w:start w:val="1"/>
      <w:numFmt w:val="bullet"/>
      <w:lvlText w:val="•"/>
      <w:lvlJc w:val="left"/>
      <w:pPr>
        <w:ind w:left="5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EEA3E2">
      <w:start w:val="1"/>
      <w:numFmt w:val="bullet"/>
      <w:lvlText w:val="o"/>
      <w:lvlJc w:val="left"/>
      <w:pPr>
        <w:ind w:left="58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7B475B2">
      <w:start w:val="1"/>
      <w:numFmt w:val="bullet"/>
      <w:lvlText w:val="▪"/>
      <w:lvlJc w:val="left"/>
      <w:pPr>
        <w:ind w:left="6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86F6151"/>
    <w:multiLevelType w:val="hybridMultilevel"/>
    <w:tmpl w:val="59C42730"/>
    <w:lvl w:ilvl="0" w:tplc="E74296E0">
      <w:start w:val="1"/>
      <w:numFmt w:val="bullet"/>
      <w:lvlText w:val="-"/>
      <w:lvlJc w:val="left"/>
      <w:pPr>
        <w:ind w:left="11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90D72C">
      <w:start w:val="1"/>
      <w:numFmt w:val="bullet"/>
      <w:lvlText w:val="o"/>
      <w:lvlJc w:val="left"/>
      <w:pPr>
        <w:ind w:left="1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508182">
      <w:start w:val="1"/>
      <w:numFmt w:val="bullet"/>
      <w:lvlText w:val="▪"/>
      <w:lvlJc w:val="left"/>
      <w:pPr>
        <w:ind w:left="2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C8AE9E8">
      <w:start w:val="1"/>
      <w:numFmt w:val="bullet"/>
      <w:lvlText w:val="•"/>
      <w:lvlJc w:val="left"/>
      <w:pPr>
        <w:ind w:left="3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CC255E">
      <w:start w:val="1"/>
      <w:numFmt w:val="bullet"/>
      <w:lvlText w:val="o"/>
      <w:lvlJc w:val="left"/>
      <w:pPr>
        <w:ind w:left="4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FC3960">
      <w:start w:val="1"/>
      <w:numFmt w:val="bullet"/>
      <w:lvlText w:val="▪"/>
      <w:lvlJc w:val="left"/>
      <w:pPr>
        <w:ind w:left="4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D42338">
      <w:start w:val="1"/>
      <w:numFmt w:val="bullet"/>
      <w:lvlText w:val="•"/>
      <w:lvlJc w:val="left"/>
      <w:pPr>
        <w:ind w:left="5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44418A">
      <w:start w:val="1"/>
      <w:numFmt w:val="bullet"/>
      <w:lvlText w:val="o"/>
      <w:lvlJc w:val="left"/>
      <w:pPr>
        <w:ind w:left="6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44A096">
      <w:start w:val="1"/>
      <w:numFmt w:val="bullet"/>
      <w:lvlText w:val="▪"/>
      <w:lvlJc w:val="left"/>
      <w:pPr>
        <w:ind w:left="6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BCB33DD"/>
    <w:multiLevelType w:val="hybridMultilevel"/>
    <w:tmpl w:val="ABB6D756"/>
    <w:lvl w:ilvl="0" w:tplc="813A2218">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08B3C4">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B277AC">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C6DACA">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8AA170">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F63158">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A48BB6C">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0BA06">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A00A0C">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4B7B58"/>
    <w:multiLevelType w:val="hybridMultilevel"/>
    <w:tmpl w:val="5A7229AA"/>
    <w:lvl w:ilvl="0" w:tplc="ECEEEBBC">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04DFC4">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7E50F6">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10CA68">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3A24E0">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8E0696">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2C96B0">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BA2D00">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C84A3E">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5B9"/>
    <w:rsid w:val="00383792"/>
    <w:rsid w:val="00401D16"/>
    <w:rsid w:val="009245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7141AF53-FADC-4AEC-912D-2BA066D2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5" w:lineRule="auto"/>
      <w:ind w:left="384"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3" w:line="254" w:lineRule="auto"/>
      <w:ind w:left="10" w:hanging="10"/>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www.adswood-pri.stockport.sch.uk/information/our-school/gdpr/record-retention-schedule/"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national-pupil-database-user-guide-and-supporting-information" TargetMode="External"/><Relationship Id="rId47" Type="http://schemas.openxmlformats.org/officeDocument/2006/relationships/hyperlink" Target="https://www.gov.uk/government/publications/national-pupil-database-user-guide-and-supporting-information" TargetMode="External"/><Relationship Id="rId63" Type="http://schemas.openxmlformats.org/officeDocument/2006/relationships/hyperlink" Target="https://www.gov.uk/data-protection-how-we-collect-and-share-research-data" TargetMode="External"/><Relationship Id="rId68" Type="http://schemas.openxmlformats.org/officeDocument/2006/relationships/hyperlink" Target="https://www.gov.uk/data-protection-how-we-collect-and-share-research-data" TargetMode="External"/><Relationship Id="rId84" Type="http://schemas.openxmlformats.org/officeDocument/2006/relationships/hyperlink" Target="https://www.gov.uk/government/publications/national-pupil-database-requests-received" TargetMode="External"/><Relationship Id="rId89" Type="http://schemas.openxmlformats.org/officeDocument/2006/relationships/hyperlink" Target="https://www.gov.uk/government/publications/national-pupil-database-requests-received" TargetMode="External"/><Relationship Id="rId112"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gov.uk/government/publications/working-together-to-safeguard-children--2" TargetMode="External"/><Relationship Id="rId29" Type="http://schemas.openxmlformats.org/officeDocument/2006/relationships/hyperlink" Target="https://www.gov.uk/government/publications/security-policy-framework" TargetMode="External"/><Relationship Id="rId107" Type="http://schemas.openxmlformats.org/officeDocument/2006/relationships/hyperlink" Target="https://ico.org.uk/concerns/" TargetMode="External"/><Relationship Id="rId11" Type="http://schemas.openxmlformats.org/officeDocument/2006/relationships/hyperlink" Target="https://www.gov.uk/government/publications/working-together-to-safeguard-children--2" TargetMode="External"/><Relationship Id="rId24" Type="http://schemas.openxmlformats.org/officeDocument/2006/relationships/hyperlink" Target="https://www.adswood-pri.stockport.sch.uk/information/our-school/gdpr/record-retention-schedule/" TargetMode="External"/><Relationship Id="rId32" Type="http://schemas.openxmlformats.org/officeDocument/2006/relationships/hyperlink" Target="https://www.gov.uk/government/publications/national-pupil-database-user-guide-and-supporting-information" TargetMode="External"/><Relationship Id="rId37" Type="http://schemas.openxmlformats.org/officeDocument/2006/relationships/hyperlink" Target="https://www.gov.uk/government/publications/national-pupil-database-user-guide-and-supporting-information" TargetMode="External"/><Relationship Id="rId40" Type="http://schemas.openxmlformats.org/officeDocument/2006/relationships/hyperlink" Target="https://www.gov.uk/government/publications/national-pupil-database-user-guide-and-supporting-information" TargetMode="External"/><Relationship Id="rId45" Type="http://schemas.openxmlformats.org/officeDocument/2006/relationships/hyperlink" Target="https://www.gov.uk/government/publications/national-pupil-database-user-guide-and-supporting-information" TargetMode="External"/><Relationship Id="rId53" Type="http://schemas.openxmlformats.org/officeDocument/2006/relationships/hyperlink" Target="https://www.gov.uk/government/publications/national-pupil-database-user-guide-and-supporting-information" TargetMode="External"/><Relationship Id="rId58" Type="http://schemas.openxmlformats.org/officeDocument/2006/relationships/hyperlink" Target="https://www.gov.uk/data-protection-how-we-collect-and-share-research-data" TargetMode="External"/><Relationship Id="rId66" Type="http://schemas.openxmlformats.org/officeDocument/2006/relationships/hyperlink" Target="https://www.gov.uk/data-protection-how-we-collect-and-share-research-data" TargetMode="External"/><Relationship Id="rId74" Type="http://schemas.openxmlformats.org/officeDocument/2006/relationships/hyperlink" Target="https://www.gov.uk/data-protection-how-we-collect-and-share-research-data" TargetMode="External"/><Relationship Id="rId79" Type="http://schemas.openxmlformats.org/officeDocument/2006/relationships/hyperlink" Target="https://www.gov.uk/data-protection-how-we-collect-and-share-research-data" TargetMode="External"/><Relationship Id="rId87" Type="http://schemas.openxmlformats.org/officeDocument/2006/relationships/hyperlink" Target="https://www.gov.uk/government/publications/national-pupil-database-requests-received" TargetMode="External"/><Relationship Id="rId102" Type="http://schemas.openxmlformats.org/officeDocument/2006/relationships/hyperlink" Target="https://www.gov.uk/contact-dfe" TargetMode="External"/><Relationship Id="rId110"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www.gov.uk/data-protection-how-we-collect-and-share-research-data" TargetMode="External"/><Relationship Id="rId82" Type="http://schemas.openxmlformats.org/officeDocument/2006/relationships/hyperlink" Target="https://www.gov.uk/government/publications/national-pupil-database-requests-received" TargetMode="External"/><Relationship Id="rId90" Type="http://schemas.openxmlformats.org/officeDocument/2006/relationships/hyperlink" Target="https://www.gov.uk/government/publications/national-pupil-database-requests-received" TargetMode="External"/><Relationship Id="rId95" Type="http://schemas.openxmlformats.org/officeDocument/2006/relationships/hyperlink" Target="https://www.gov.uk/government/publications/national-pupil-database-requests-received"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adswood-pri.stockport.sch.uk/information/our-school/gdpr/record-retention-schedule/" TargetMode="External"/><Relationship Id="rId30" Type="http://schemas.openxmlformats.org/officeDocument/2006/relationships/hyperlink" Target="https://www.gov.uk/government/publications/security-policy-framework" TargetMode="External"/><Relationship Id="rId35" Type="http://schemas.openxmlformats.org/officeDocument/2006/relationships/hyperlink" Target="https://www.gov.uk/government/publications/national-pupil-database-user-guide-and-supporting-information" TargetMode="External"/><Relationship Id="rId43" Type="http://schemas.openxmlformats.org/officeDocument/2006/relationships/hyperlink" Target="https://www.gov.uk/government/publications/national-pupil-database-user-guide-and-supporting-information" TargetMode="External"/><Relationship Id="rId48" Type="http://schemas.openxmlformats.org/officeDocument/2006/relationships/hyperlink" Target="https://www.gov.uk/government/publications/national-pupil-database-user-guide-and-supporting-information" TargetMode="External"/><Relationship Id="rId56" Type="http://schemas.openxmlformats.org/officeDocument/2006/relationships/hyperlink" Target="https://www.gov.uk/data-protection-how-we-collect-and-share-research-data" TargetMode="External"/><Relationship Id="rId64" Type="http://schemas.openxmlformats.org/officeDocument/2006/relationships/hyperlink" Target="https://www.gov.uk/data-protection-how-we-collect-and-share-research-data" TargetMode="External"/><Relationship Id="rId69" Type="http://schemas.openxmlformats.org/officeDocument/2006/relationships/hyperlink" Target="https://www.gov.uk/data-protection-how-we-collect-and-share-research-data" TargetMode="External"/><Relationship Id="rId77" Type="http://schemas.openxmlformats.org/officeDocument/2006/relationships/hyperlink" Target="https://www.gov.uk/data-protection-how-we-collect-and-share-research-data" TargetMode="External"/><Relationship Id="rId100" Type="http://schemas.openxmlformats.org/officeDocument/2006/relationships/hyperlink" Target="https://www.gov.uk/contact-dfe" TargetMode="External"/><Relationship Id="rId105" Type="http://schemas.openxmlformats.org/officeDocument/2006/relationships/hyperlink" Target="https://www.adswood-pri.stockport.sch.uk/information/our-school/gdpr/data-subject-rights/" TargetMode="External"/><Relationship Id="rId113" Type="http://schemas.openxmlformats.org/officeDocument/2006/relationships/fontTable" Target="fontTable.xml"/><Relationship Id="rId8" Type="http://schemas.openxmlformats.org/officeDocument/2006/relationships/hyperlink" Target="https://www.gov.uk/government/publications/working-together-to-safeguard-children--2" TargetMode="External"/><Relationship Id="rId51" Type="http://schemas.openxmlformats.org/officeDocument/2006/relationships/hyperlink" Target="https://www.gov.uk/government/publications/national-pupil-database-user-guide-and-supporting-information" TargetMode="External"/><Relationship Id="rId72" Type="http://schemas.openxmlformats.org/officeDocument/2006/relationships/hyperlink" Target="https://www.gov.uk/data-protection-how-we-collect-and-share-research-data" TargetMode="External"/><Relationship Id="rId80" Type="http://schemas.openxmlformats.org/officeDocument/2006/relationships/hyperlink" Target="https://www.gov.uk/data-protection-how-we-collect-and-share-research-data" TargetMode="External"/><Relationship Id="rId85" Type="http://schemas.openxmlformats.org/officeDocument/2006/relationships/hyperlink" Target="https://www.gov.uk/government/publications/national-pupil-database-requests-received" TargetMode="External"/><Relationship Id="rId93" Type="http://schemas.openxmlformats.org/officeDocument/2006/relationships/hyperlink" Target="https://www.gov.uk/government/publications/national-pupil-database-requests-received" TargetMode="External"/><Relationship Id="rId98" Type="http://schemas.openxmlformats.org/officeDocument/2006/relationships/hyperlink" Target="https://www.gov.uk/contact-dfe" TargetMode="External"/><Relationship Id="rId3" Type="http://schemas.openxmlformats.org/officeDocument/2006/relationships/settings" Target="settings.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adswood-pri.stockport.sch.uk/information/our-school/gdpr/record-retention-schedule/" TargetMode="External"/><Relationship Id="rId33" Type="http://schemas.openxmlformats.org/officeDocument/2006/relationships/hyperlink" Target="https://www.gov.uk/government/publications/national-pupil-database-user-guide-and-supporting-information" TargetMode="External"/><Relationship Id="rId38" Type="http://schemas.openxmlformats.org/officeDocument/2006/relationships/hyperlink" Target="https://www.gov.uk/government/publications/national-pupil-database-user-guide-and-supporting-information" TargetMode="External"/><Relationship Id="rId46" Type="http://schemas.openxmlformats.org/officeDocument/2006/relationships/hyperlink" Target="https://www.gov.uk/government/publications/national-pupil-database-user-guide-and-supporting-information" TargetMode="External"/><Relationship Id="rId59" Type="http://schemas.openxmlformats.org/officeDocument/2006/relationships/hyperlink" Target="https://www.gov.uk/data-protection-how-we-collect-and-share-research-data" TargetMode="External"/><Relationship Id="rId67" Type="http://schemas.openxmlformats.org/officeDocument/2006/relationships/hyperlink" Target="https://www.gov.uk/data-protection-how-we-collect-and-share-research-data" TargetMode="External"/><Relationship Id="rId103" Type="http://schemas.openxmlformats.org/officeDocument/2006/relationships/hyperlink" Target="https://www.adswood-pri.stockport.sch.uk/information/our-school/gdpr/data-subject-rights/" TargetMode="External"/><Relationship Id="rId108" Type="http://schemas.openxmlformats.org/officeDocument/2006/relationships/hyperlink" Target="https://ico.org.uk/concern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national-pupil-database-user-guide-and-supporting-information" TargetMode="External"/><Relationship Id="rId54" Type="http://schemas.openxmlformats.org/officeDocument/2006/relationships/hyperlink" Target="https://www.gov.uk/government/publications/national-pupil-database-user-guide-and-supporting-information" TargetMode="External"/><Relationship Id="rId62" Type="http://schemas.openxmlformats.org/officeDocument/2006/relationships/hyperlink" Target="https://www.gov.uk/data-protection-how-we-collect-and-share-research-data" TargetMode="External"/><Relationship Id="rId70" Type="http://schemas.openxmlformats.org/officeDocument/2006/relationships/hyperlink" Target="https://www.gov.uk/data-protection-how-we-collect-and-share-research-data" TargetMode="External"/><Relationship Id="rId75" Type="http://schemas.openxmlformats.org/officeDocument/2006/relationships/hyperlink" Target="https://www.gov.uk/data-protection-how-we-collect-and-share-research-data" TargetMode="External"/><Relationship Id="rId83" Type="http://schemas.openxmlformats.org/officeDocument/2006/relationships/hyperlink" Target="https://www.gov.uk/government/publications/national-pupil-database-requests-received" TargetMode="External"/><Relationship Id="rId88" Type="http://schemas.openxmlformats.org/officeDocument/2006/relationships/hyperlink" Target="https://www.gov.uk/government/publications/national-pupil-database-requests-received" TargetMode="External"/><Relationship Id="rId91" Type="http://schemas.openxmlformats.org/officeDocument/2006/relationships/hyperlink" Target="https://www.gov.uk/government/publications/national-pupil-database-requests-received" TargetMode="External"/><Relationship Id="rId96" Type="http://schemas.openxmlformats.org/officeDocument/2006/relationships/hyperlink" Target="https://www.gov.uk/government/publications/national-pupil-database-requests-received" TargetMode="External"/><Relationship Id="rId1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gov.uk/government/publications/security-policy-framework" TargetMode="External"/><Relationship Id="rId36" Type="http://schemas.openxmlformats.org/officeDocument/2006/relationships/hyperlink" Target="https://www.gov.uk/government/publications/national-pupil-database-user-guide-and-supporting-information" TargetMode="External"/><Relationship Id="rId49" Type="http://schemas.openxmlformats.org/officeDocument/2006/relationships/hyperlink" Target="https://www.gov.uk/government/publications/national-pupil-database-user-guide-and-supporting-information" TargetMode="External"/><Relationship Id="rId57" Type="http://schemas.openxmlformats.org/officeDocument/2006/relationships/hyperlink" Target="https://www.gov.uk/data-protection-how-we-collect-and-share-research-data" TargetMode="External"/><Relationship Id="rId106" Type="http://schemas.openxmlformats.org/officeDocument/2006/relationships/hyperlink" Target="https://www.adswood-pri.stockport.sch.uk/information/our-school/gdpr/data-subject-rights/" TargetMode="External"/><Relationship Id="rId114" Type="http://schemas.openxmlformats.org/officeDocument/2006/relationships/theme" Target="theme/theme1.xm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security-policy-framework" TargetMode="External"/><Relationship Id="rId44" Type="http://schemas.openxmlformats.org/officeDocument/2006/relationships/hyperlink" Target="https://www.gov.uk/government/publications/national-pupil-database-user-guide-and-supporting-information" TargetMode="External"/><Relationship Id="rId52" Type="http://schemas.openxmlformats.org/officeDocument/2006/relationships/hyperlink" Target="https://www.gov.uk/government/publications/national-pupil-database-user-guide-and-supporting-information" TargetMode="External"/><Relationship Id="rId60" Type="http://schemas.openxmlformats.org/officeDocument/2006/relationships/hyperlink" Target="https://www.gov.uk/data-protection-how-we-collect-and-share-research-data" TargetMode="External"/><Relationship Id="rId65" Type="http://schemas.openxmlformats.org/officeDocument/2006/relationships/hyperlink" Target="https://www.gov.uk/data-protection-how-we-collect-and-share-research-data" TargetMode="External"/><Relationship Id="rId73" Type="http://schemas.openxmlformats.org/officeDocument/2006/relationships/hyperlink" Target="https://www.gov.uk/data-protection-how-we-collect-and-share-research-data" TargetMode="External"/><Relationship Id="rId78" Type="http://schemas.openxmlformats.org/officeDocument/2006/relationships/hyperlink" Target="https://www.gov.uk/data-protection-how-we-collect-and-share-research-data" TargetMode="External"/><Relationship Id="rId81" Type="http://schemas.openxmlformats.org/officeDocument/2006/relationships/hyperlink" Target="https://www.gov.uk/data-protection-how-we-collect-and-share-research-data" TargetMode="External"/><Relationship Id="rId86" Type="http://schemas.openxmlformats.org/officeDocument/2006/relationships/hyperlink" Target="https://www.gov.uk/government/publications/national-pupil-database-requests-received" TargetMode="External"/><Relationship Id="rId94" Type="http://schemas.openxmlformats.org/officeDocument/2006/relationships/hyperlink" Target="https://www.gov.uk/government/publications/national-pupil-database-requests-received" TargetMode="External"/><Relationship Id="rId99" Type="http://schemas.openxmlformats.org/officeDocument/2006/relationships/hyperlink" Target="https://www.gov.uk/contact-dfe" TargetMode="External"/><Relationship Id="rId101" Type="http://schemas.openxmlformats.org/officeDocument/2006/relationships/hyperlink" Target="https://www.gov.uk/contact-dfe" TargetMode="External"/><Relationship Id="rId4" Type="http://schemas.openxmlformats.org/officeDocument/2006/relationships/webSettings" Target="webSettings.xml"/><Relationship Id="rId9" Type="http://schemas.openxmlformats.org/officeDocument/2006/relationships/hyperlink" Target="https://www.gov.uk/government/publications/working-together-to-safeguard-children--2" TargetMode="Externa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national-pupil-database-user-guide-and-supporting-information" TargetMode="External"/><Relationship Id="rId109" Type="http://schemas.openxmlformats.org/officeDocument/2006/relationships/hyperlink" Target="https://ico.org.uk/concerns/" TargetMode="External"/><Relationship Id="rId34" Type="http://schemas.openxmlformats.org/officeDocument/2006/relationships/hyperlink" Target="https://www.gov.uk/government/publications/national-pupil-database-user-guide-and-supporting-information" TargetMode="External"/><Relationship Id="rId50" Type="http://schemas.openxmlformats.org/officeDocument/2006/relationships/hyperlink" Target="https://www.gov.uk/government/publications/national-pupil-database-user-guide-and-supporting-information" TargetMode="External"/><Relationship Id="rId55" Type="http://schemas.openxmlformats.org/officeDocument/2006/relationships/hyperlink" Target="https://www.gov.uk/data-protection-how-we-collect-and-share-research-data" TargetMode="External"/><Relationship Id="rId76" Type="http://schemas.openxmlformats.org/officeDocument/2006/relationships/hyperlink" Target="https://www.gov.uk/data-protection-how-we-collect-and-share-research-data" TargetMode="External"/><Relationship Id="rId97" Type="http://schemas.openxmlformats.org/officeDocument/2006/relationships/hyperlink" Target="https://www.gov.uk/contact-dfe" TargetMode="External"/><Relationship Id="rId104" Type="http://schemas.openxmlformats.org/officeDocument/2006/relationships/hyperlink" Target="https://www.adswood-pri.stockport.sch.uk/information/our-school/gdpr/data-subject-rights/" TargetMode="External"/><Relationship Id="rId7" Type="http://schemas.openxmlformats.org/officeDocument/2006/relationships/image" Target="media/image1.png"/><Relationship Id="rId71" Type="http://schemas.openxmlformats.org/officeDocument/2006/relationships/hyperlink" Target="https://www.gov.uk/data-protection-how-we-collect-and-share-research-data" TargetMode="External"/><Relationship Id="rId92" Type="http://schemas.openxmlformats.org/officeDocument/2006/relationships/hyperlink" Target="https://www.gov.uk/government/publications/national-pupil-database-requests-recei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C437F18F</Template>
  <TotalTime>0</TotalTime>
  <Pages>5</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Smart</dc:creator>
  <cp:keywords/>
  <cp:lastModifiedBy>Mrs Smart</cp:lastModifiedBy>
  <cp:revision>2</cp:revision>
  <cp:lastPrinted>2024-07-10T11:40:00Z</cp:lastPrinted>
  <dcterms:created xsi:type="dcterms:W3CDTF">2024-07-10T12:16:00Z</dcterms:created>
  <dcterms:modified xsi:type="dcterms:W3CDTF">2024-07-10T12:16:00Z</dcterms:modified>
</cp:coreProperties>
</file>