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5"/>
        <w:gridCol w:w="7425"/>
      </w:tblGrid>
      <w:tr w:rsidR="00290579" w:rsidRPr="00290579" w:rsidTr="00290579">
        <w:tc>
          <w:tcPr>
            <w:tcW w:w="697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290579" w:rsidRPr="00290579" w:rsidRDefault="00290579" w:rsidP="00290579">
            <w:pPr>
              <w:spacing w:after="0" w:line="555" w:lineRule="atLeast"/>
              <w:outlineLvl w:val="1"/>
              <w:rPr>
                <w:rFonts w:ascii="Comic Sans MS" w:eastAsia="Times New Roman" w:hAnsi="Comic Sans MS" w:cs="Times New Roman"/>
                <w:b/>
                <w:bCs/>
                <w:color w:val="3B3B3B"/>
                <w:sz w:val="48"/>
                <w:szCs w:val="48"/>
                <w:lang w:eastAsia="en-GB"/>
              </w:rPr>
            </w:pPr>
            <w:bookmarkStart w:id="0" w:name="_GoBack"/>
            <w:bookmarkEnd w:id="0"/>
            <w:r w:rsidRPr="00290579">
              <w:rPr>
                <w:rFonts w:ascii="Comic Sans MS" w:eastAsia="Times New Roman" w:hAnsi="Comic Sans MS" w:cs="Times New Roman"/>
                <w:b/>
                <w:bCs/>
                <w:color w:val="3B3B3B"/>
                <w:sz w:val="48"/>
                <w:szCs w:val="48"/>
                <w:lang w:eastAsia="en-GB"/>
              </w:rPr>
              <w:t>ADVENT</w:t>
            </w:r>
          </w:p>
          <w:p w:rsidR="00290579" w:rsidRPr="00290579" w:rsidRDefault="00290579" w:rsidP="0029057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290579">
              <w:rPr>
                <w:rFonts w:ascii="Comic Sans MS" w:eastAsia="Times New Roman" w:hAnsi="Comic Sans MS" w:cs="Times New Roman"/>
                <w:color w:val="8640AE"/>
                <w:sz w:val="27"/>
                <w:szCs w:val="27"/>
                <w:lang w:eastAsia="en-GB"/>
              </w:rPr>
              <w:t>Advent </w:t>
            </w:r>
            <w:r w:rsidRPr="0029057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is a season observed in many Christian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Churches</w:t>
            </w:r>
            <w:r w:rsidR="0021077B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and families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as a time of </w:t>
            </w:r>
            <w:r w:rsidRPr="0029057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waiting and preparation for the celebration of the Nativity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or birth</w:t>
            </w:r>
            <w:r w:rsidRPr="0029057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of Jesus at Christmas. The term is a version of the Latin word meaning "coming".</w:t>
            </w:r>
            <w:r w:rsidRPr="00290579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  <w:t>For Christians, the season of Advent anticipates the coming of Christ from three different perspectives: "in the flesh in Bethlehem, in our hearts daily, and in glory at the end of time."</w:t>
            </w:r>
          </w:p>
        </w:tc>
        <w:tc>
          <w:tcPr>
            <w:tcW w:w="697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290579" w:rsidRPr="00290579" w:rsidRDefault="00290579" w:rsidP="002905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290579">
              <w:rPr>
                <w:rFonts w:ascii="Comic Sans MS" w:eastAsia="Times New Roman" w:hAnsi="Comic Sans MS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EAB91D" wp14:editId="126AC1B1">
                  <wp:extent cx="3333750" cy="2638425"/>
                  <wp:effectExtent l="0" t="0" r="0" b="9525"/>
                  <wp:docPr id="3" name="Picture 3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579" w:rsidRPr="00290579" w:rsidRDefault="00290579" w:rsidP="00FF40B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</w:pP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The season </w:t>
      </w:r>
      <w:r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of Advent helps us 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>to share in the ancient longing for the coming</w:t>
      </w:r>
      <w:r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 of the Messiah, and to be ready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 for his Second Coming.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br/>
      </w:r>
      <w:r w:rsidRPr="00290579">
        <w:rPr>
          <w:rFonts w:ascii="Times New Roman" w:eastAsia="Times New Roman" w:hAnsi="Times New Roman" w:cs="Times New Roman"/>
          <w:color w:val="626262"/>
          <w:sz w:val="24"/>
          <w:szCs w:val="24"/>
          <w:lang w:eastAsia="en-GB"/>
        </w:rPr>
        <w:t>​</w:t>
      </w:r>
      <w:r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>Advent is the beginning of the Liturgical Y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ear and </w:t>
      </w:r>
      <w:r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starts 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>on the fourth Sunday before Christmas (sometimes known as Advent Su</w:t>
      </w:r>
      <w:r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>nday).</w:t>
      </w:r>
      <w:r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br/>
        <w:t>During Advent many churches, homes and schools have an Advent Calendar, light an Advent Wreath, pray extra an Advent prayers, or light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 a Christingle</w:t>
      </w:r>
      <w:r w:rsidR="00FF40B7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 There are also other familiar  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 ways of preparing for Christmas, such as setting up Christmas decorations, </w:t>
      </w:r>
      <w:r w:rsidR="00FF40B7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 xml:space="preserve">sending cards and visiting friends and family.   </w:t>
      </w:r>
    </w:p>
    <w:p w:rsidR="00290579" w:rsidRDefault="00290579" w:rsidP="0029057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626262"/>
          <w:sz w:val="24"/>
          <w:szCs w:val="24"/>
          <w:lang w:eastAsia="en-GB"/>
        </w:rPr>
      </w:pPr>
    </w:p>
    <w:p w:rsidR="00290579" w:rsidRDefault="00290579" w:rsidP="0029057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626262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noProof/>
          <w:color w:val="626262"/>
          <w:sz w:val="24"/>
          <w:szCs w:val="24"/>
          <w:lang w:eastAsia="en-GB"/>
        </w:rPr>
        <w:drawing>
          <wp:inline distT="0" distB="0" distL="0" distR="0">
            <wp:extent cx="1809750" cy="211288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candles2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250" cy="211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579" w:rsidRDefault="00290579" w:rsidP="0029057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626262"/>
          <w:sz w:val="24"/>
          <w:szCs w:val="24"/>
          <w:lang w:eastAsia="en-GB"/>
        </w:rPr>
      </w:pPr>
    </w:p>
    <w:p w:rsidR="00290579" w:rsidRPr="00290579" w:rsidRDefault="005222C5" w:rsidP="0029057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626262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626262"/>
          <w:sz w:val="24"/>
          <w:szCs w:val="24"/>
          <w:lang w:eastAsia="en-GB"/>
        </w:rPr>
        <w:pict>
          <v:rect id="_x0000_i1025" style="width:10in;height:.75pt" o:hrpct="0" o:hralign="center" o:hrstd="t" o:hr="t" fillcolor="#a0a0a0" stroked="f"/>
        </w:pict>
      </w:r>
    </w:p>
    <w:p w:rsidR="00290579" w:rsidRPr="00290579" w:rsidRDefault="00290579" w:rsidP="0029057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</w:pP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>Here is an </w:t>
      </w:r>
      <w:r w:rsidRPr="00290579">
        <w:rPr>
          <w:rFonts w:ascii="Comic Sans MS" w:eastAsia="Times New Roman" w:hAnsi="Comic Sans MS" w:cs="Times New Roman"/>
          <w:color w:val="5848B7"/>
          <w:sz w:val="24"/>
          <w:szCs w:val="24"/>
          <w:lang w:eastAsia="en-GB"/>
        </w:rPr>
        <w:t>Advent &amp; Christmas Calendar</w:t>
      </w:r>
      <w:r w:rsidRPr="00290579">
        <w:rPr>
          <w:rFonts w:ascii="Comic Sans MS" w:eastAsia="Times New Roman" w:hAnsi="Comic Sans MS" w:cs="Times New Roman"/>
          <w:color w:val="626262"/>
          <w:sz w:val="24"/>
          <w:szCs w:val="24"/>
          <w:lang w:eastAsia="en-GB"/>
        </w:rPr>
        <w:t> – please take time with your child each day throughout Advent to talk and think about each special thought or message.</w:t>
      </w:r>
    </w:p>
    <w:p w:rsidR="00290579" w:rsidRPr="00290579" w:rsidRDefault="00290579">
      <w:pPr>
        <w:rPr>
          <w:rFonts w:ascii="Comic Sans MS" w:hAnsi="Comic Sans MS"/>
          <w:noProof/>
          <w:lang w:eastAsia="en-GB"/>
        </w:rPr>
      </w:pPr>
    </w:p>
    <w:p w:rsidR="009C4496" w:rsidRDefault="00B04BE0">
      <w:r>
        <w:rPr>
          <w:noProof/>
          <w:lang w:eastAsia="en-GB"/>
        </w:rPr>
        <w:lastRenderedPageBreak/>
        <w:drawing>
          <wp:inline distT="0" distB="0" distL="0" distR="0" wp14:anchorId="5F42A861" wp14:editId="72E93132">
            <wp:extent cx="9286355" cy="5676900"/>
            <wp:effectExtent l="0" t="0" r="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413" cy="57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496" w:rsidSect="002905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E0"/>
    <w:rsid w:val="0021077B"/>
    <w:rsid w:val="00290579"/>
    <w:rsid w:val="005222C5"/>
    <w:rsid w:val="007D05ED"/>
    <w:rsid w:val="009C4496"/>
    <w:rsid w:val="00B04BE0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A26178B-8133-4F74-B325-707481B1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9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Kirkman</dc:creator>
  <cp:keywords/>
  <dc:description/>
  <cp:lastModifiedBy>s simcott</cp:lastModifiedBy>
  <cp:revision>2</cp:revision>
  <dcterms:created xsi:type="dcterms:W3CDTF">2020-02-06T09:21:00Z</dcterms:created>
  <dcterms:modified xsi:type="dcterms:W3CDTF">2020-02-06T09:21:00Z</dcterms:modified>
</cp:coreProperties>
</file>