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CF" w:rsidRDefault="00545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12"/>
        <w:gridCol w:w="270"/>
        <w:gridCol w:w="4586"/>
        <w:gridCol w:w="285"/>
        <w:gridCol w:w="5921"/>
      </w:tblGrid>
      <w:tr w:rsidR="005458CF" w:rsidTr="009F7585">
        <w:trPr>
          <w:trHeight w:val="2822"/>
        </w:trPr>
        <w:tc>
          <w:tcPr>
            <w:tcW w:w="4712" w:type="dxa"/>
            <w:shd w:val="clear" w:color="auto" w:fill="BDD7EE"/>
          </w:tcPr>
          <w:p w:rsidR="003B7C92" w:rsidRPr="003B7C92" w:rsidRDefault="00FA5232">
            <w:pPr>
              <w:rPr>
                <w:sz w:val="20"/>
                <w:szCs w:val="20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PSED </w:t>
            </w:r>
          </w:p>
          <w:p w:rsidR="001D5687" w:rsidRDefault="001D5687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 xml:space="preserve">Feelings and others </w:t>
            </w:r>
          </w:p>
          <w:p w:rsidR="001D5687" w:rsidRPr="003B7C92" w:rsidRDefault="001D5687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7585" w:rsidRDefault="005E3C0D" w:rsidP="009F7585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</w:t>
            </w:r>
            <w:r w:rsidR="009F75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be able to work and play cooperatively, taking turns with others</w:t>
            </w:r>
            <w:r w:rsidR="00983B4D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express their feelings and consider the feelings of others</w:t>
            </w:r>
            <w:r w:rsidR="00983B4D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9F7585" w:rsidRPr="001D5687" w:rsidRDefault="009F7585" w:rsidP="009F7585">
            <w:pPr>
              <w:pStyle w:val="NormalWeb"/>
              <w:spacing w:before="0" w:beforeAutospacing="0" w:after="160" w:afterAutospacing="0"/>
              <w:ind w:left="72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9659D" w:rsidRPr="001D5687" w:rsidRDefault="0079659D" w:rsidP="009F7585">
            <w:pPr>
              <w:pStyle w:val="NormalWeb"/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shd w:val="clear" w:color="auto" w:fill="BDD7EE"/>
          </w:tcPr>
          <w:p w:rsidR="00B704CB" w:rsidRPr="003B7C92" w:rsidRDefault="00FA5232" w:rsidP="00B704CB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Communication and Language</w:t>
            </w:r>
            <w:r w:rsidR="00B704CB" w:rsidRPr="003B7C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9F7585" w:rsidRDefault="0079659D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79659D">
              <w:rPr>
                <w:rFonts w:eastAsia="Times New Roman"/>
                <w:color w:val="000000"/>
                <w:sz w:val="20"/>
                <w:szCs w:val="20"/>
              </w:rPr>
              <w:t xml:space="preserve">To use the </w:t>
            </w:r>
            <w:r w:rsidR="009F7585">
              <w:rPr>
                <w:rFonts w:eastAsia="Times New Roman"/>
                <w:color w:val="000000"/>
                <w:sz w:val="20"/>
                <w:szCs w:val="20"/>
              </w:rPr>
              <w:t>future tense correctly</w:t>
            </w:r>
            <w:r w:rsidR="00983B4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speak and answer questions in full sentences, using connectives to connect ideas</w:t>
            </w:r>
            <w:r w:rsidR="00983B4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listen to others and take turns in conversations</w:t>
            </w:r>
            <w:r w:rsidR="00983B4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F7585" w:rsidRPr="0079659D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listen to stories and use new vocabulary to retell them</w:t>
            </w:r>
            <w:r w:rsidR="00983B4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79659D" w:rsidRDefault="009F7585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understand ‘how’ and ‘why’ questions</w:t>
            </w:r>
          </w:p>
          <w:p w:rsidR="009F7585" w:rsidRPr="0079659D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offer explanations for why things may happen</w:t>
            </w:r>
            <w:r w:rsidR="00983B4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5458CF" w:rsidRDefault="00FA5232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Maths</w:t>
            </w:r>
          </w:p>
          <w:p w:rsidR="00474CF3" w:rsidRDefault="00474CF3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</w:p>
          <w:p w:rsidR="00120E49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count numbers to 10, using one-to-one correspondence</w:t>
            </w:r>
            <w:r w:rsidR="00983B4D">
              <w:rPr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represent the numbers 6-10</w:t>
            </w:r>
            <w:r w:rsidR="00983B4D">
              <w:rPr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find the difference between groups by counting on or back</w:t>
            </w:r>
            <w:r w:rsidR="00983B4D">
              <w:rPr>
                <w:sz w:val="20"/>
                <w:szCs w:val="20"/>
              </w:rPr>
              <w:t>.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identify two parts and their whole</w:t>
            </w:r>
            <w:r w:rsidR="00983B4D">
              <w:rPr>
                <w:sz w:val="20"/>
                <w:szCs w:val="20"/>
              </w:rPr>
              <w:t>.</w:t>
            </w:r>
          </w:p>
          <w:p w:rsidR="009F7585" w:rsidRPr="003B7C92" w:rsidRDefault="00983B4D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understand, describe and measure height, weight and length.</w:t>
            </w:r>
          </w:p>
        </w:tc>
      </w:tr>
      <w:tr w:rsidR="005458CF" w:rsidTr="009F7585">
        <w:trPr>
          <w:trHeight w:val="102"/>
        </w:trPr>
        <w:tc>
          <w:tcPr>
            <w:tcW w:w="4712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9F7585">
        <w:trPr>
          <w:trHeight w:val="1821"/>
        </w:trPr>
        <w:tc>
          <w:tcPr>
            <w:tcW w:w="4712" w:type="dxa"/>
            <w:vMerge w:val="restart"/>
            <w:shd w:val="clear" w:color="auto" w:fill="BDD7EE"/>
          </w:tcPr>
          <w:p w:rsidR="00474CF3" w:rsidRPr="00120E49" w:rsidRDefault="003B7C92" w:rsidP="00474CF3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Literacy</w:t>
            </w:r>
          </w:p>
          <w:p w:rsidR="00474CF3" w:rsidRDefault="00474CF3" w:rsidP="00474CF3">
            <w:pPr>
              <w:rPr>
                <w:sz w:val="20"/>
                <w:szCs w:val="20"/>
              </w:rPr>
            </w:pPr>
          </w:p>
          <w:p w:rsidR="009F7585" w:rsidRDefault="00120E49" w:rsidP="0047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9F7585">
              <w:rPr>
                <w:sz w:val="20"/>
                <w:szCs w:val="20"/>
              </w:rPr>
              <w:t>begin to innovate, invent and retell own stories</w:t>
            </w:r>
            <w:r w:rsidR="00983B4D">
              <w:rPr>
                <w:sz w:val="20"/>
                <w:szCs w:val="20"/>
              </w:rPr>
              <w:t>.</w:t>
            </w:r>
          </w:p>
          <w:p w:rsidR="00120E49" w:rsidRPr="00474CF3" w:rsidRDefault="009F7585" w:rsidP="0047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anticipate key events in stories</w:t>
            </w:r>
            <w:r w:rsidR="00120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discuss characters, settings, authors and illustrators</w:t>
            </w:r>
          </w:p>
          <w:p w:rsidR="003B7C92" w:rsidRPr="00120E49" w:rsidRDefault="003B7C92" w:rsidP="00FA5232">
            <w:pPr>
              <w:rPr>
                <w:sz w:val="20"/>
                <w:szCs w:val="20"/>
                <w:u w:val="single"/>
              </w:rPr>
            </w:pPr>
            <w:r w:rsidRPr="00120E49">
              <w:rPr>
                <w:sz w:val="20"/>
                <w:szCs w:val="20"/>
                <w:u w:val="single"/>
              </w:rPr>
              <w:t>Phonics</w:t>
            </w:r>
          </w:p>
          <w:p w:rsidR="009F7585" w:rsidRDefault="00474CF3" w:rsidP="009F758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4CF3">
              <w:rPr>
                <w:sz w:val="20"/>
                <w:szCs w:val="20"/>
              </w:rPr>
              <w:t xml:space="preserve">To </w:t>
            </w:r>
            <w:r w:rsidR="009F7585">
              <w:rPr>
                <w:sz w:val="20"/>
                <w:szCs w:val="20"/>
              </w:rPr>
              <w:t>segment and write words with some set 2 sounds</w:t>
            </w:r>
            <w:r w:rsidR="00983B4D">
              <w:rPr>
                <w:sz w:val="20"/>
                <w:szCs w:val="20"/>
              </w:rPr>
              <w:t>.</w:t>
            </w:r>
          </w:p>
          <w:p w:rsidR="009F7585" w:rsidRPr="00120E49" w:rsidRDefault="009F7585" w:rsidP="009F758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begin to know some tricky red words</w:t>
            </w:r>
            <w:r w:rsidR="00983B4D">
              <w:rPr>
                <w:sz w:val="20"/>
                <w:szCs w:val="20"/>
              </w:rPr>
              <w:t>.</w:t>
            </w:r>
          </w:p>
          <w:p w:rsidR="003B7C92" w:rsidRPr="00120E49" w:rsidRDefault="009F7585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recognisable letters, most of which are formed correctly</w:t>
            </w:r>
            <w:r w:rsidR="00983B4D">
              <w:rPr>
                <w:sz w:val="20"/>
                <w:szCs w:val="20"/>
              </w:rPr>
              <w:t>.</w:t>
            </w:r>
          </w:p>
        </w:tc>
        <w:tc>
          <w:tcPr>
            <w:tcW w:w="270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EE6863" w:rsidRDefault="00EE6863">
            <w:pPr>
              <w:jc w:val="center"/>
              <w:rPr>
                <w:b/>
                <w:noProof/>
                <w:sz w:val="20"/>
                <w:szCs w:val="20"/>
                <w:u w:val="single"/>
              </w:rPr>
            </w:pPr>
          </w:p>
          <w:p w:rsidR="003B7C92" w:rsidRPr="003B7C92" w:rsidRDefault="003B7C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2306BE5D" wp14:editId="54C1AFC7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B7C92" w:rsidRPr="003B7C92" w:rsidRDefault="003B7C92" w:rsidP="009F758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Year R</w:t>
            </w:r>
          </w:p>
          <w:p w:rsidR="003B7C92" w:rsidRPr="003B7C92" w:rsidRDefault="009F7585" w:rsidP="005E3C0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 I</w:t>
            </w:r>
            <w:r w:rsidR="003B7C92" w:rsidRPr="003B7C92">
              <w:rPr>
                <w:b/>
                <w:sz w:val="20"/>
                <w:szCs w:val="20"/>
                <w:u w:val="single"/>
              </w:rPr>
              <w:t xml:space="preserve"> 202</w:t>
            </w:r>
            <w:r>
              <w:rPr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285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 w:val="restart"/>
            <w:shd w:val="clear" w:color="auto" w:fill="BDD7EE"/>
          </w:tcPr>
          <w:p w:rsid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PE</w:t>
            </w: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Gross motor skills: </w:t>
            </w:r>
          </w:p>
          <w:p w:rsidR="00120E49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use a wide range of equipment and use them with more control 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be able to link at least 2 movements together when performing a small range of skills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travel with confidence and skill under, over and around objects</w:t>
            </w:r>
          </w:p>
          <w:p w:rsidR="009F7585" w:rsidRDefault="009F7585" w:rsidP="009F7585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balance on bikes</w:t>
            </w: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Fine motor skills</w:t>
            </w:r>
            <w:r w:rsidRPr="003B7C92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120E49" w:rsidRPr="003B7C92" w:rsidRDefault="009F7585" w:rsidP="00120E4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hold a pencil correctly</w:t>
            </w:r>
          </w:p>
        </w:tc>
      </w:tr>
      <w:tr w:rsidR="003B7C92" w:rsidTr="00811C7E">
        <w:trPr>
          <w:trHeight w:val="1269"/>
        </w:trPr>
        <w:tc>
          <w:tcPr>
            <w:tcW w:w="4712" w:type="dxa"/>
            <w:vMerge/>
            <w:shd w:val="clear" w:color="auto" w:fill="BDD7EE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 w:val="restart"/>
            <w:shd w:val="clear" w:color="auto" w:fill="BDD6EE" w:themeFill="accent1" w:themeFillTint="66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Knowledge and understanding the world</w:t>
            </w:r>
          </w:p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  <w:p w:rsidR="00811C7E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983B4D">
              <w:rPr>
                <w:rFonts w:eastAsia="Times New Roman"/>
                <w:sz w:val="20"/>
                <w:szCs w:val="20"/>
              </w:rPr>
              <w:t>To talk about the differences between materials and changes they notice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74CF3" w:rsidRPr="00983B4D" w:rsidRDefault="00983B4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explore floating and sinking using different materials.</w:t>
            </w:r>
          </w:p>
          <w:p w:rsidR="00983B4D" w:rsidRDefault="00983B4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sort materials according to properties.</w:t>
            </w:r>
          </w:p>
          <w:p w:rsidR="00983B4D" w:rsidRPr="000255A3" w:rsidRDefault="00983B4D" w:rsidP="000255A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know about solids and liquids from practical activities such as making playdough.</w:t>
            </w:r>
          </w:p>
        </w:tc>
        <w:tc>
          <w:tcPr>
            <w:tcW w:w="285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811C7E">
        <w:trPr>
          <w:trHeight w:val="3710"/>
        </w:trPr>
        <w:tc>
          <w:tcPr>
            <w:tcW w:w="4712" w:type="dxa"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RE</w:t>
            </w:r>
          </w:p>
          <w:p w:rsidR="00811C7E" w:rsidRDefault="00983B4D" w:rsidP="00983B4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Galilee to Jerusalem </w:t>
            </w:r>
            <w:r w:rsidR="00811C7E" w:rsidRPr="00983B4D">
              <w:rPr>
                <w:sz w:val="20"/>
                <w:szCs w:val="20"/>
                <w:u w:val="single"/>
              </w:rPr>
              <w:t xml:space="preserve"> </w:t>
            </w:r>
          </w:p>
          <w:p w:rsidR="00983B4D" w:rsidRDefault="00983B4D" w:rsidP="00983B4D">
            <w:pPr>
              <w:rPr>
                <w:sz w:val="20"/>
                <w:szCs w:val="20"/>
                <w:u w:val="single"/>
              </w:rPr>
            </w:pP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3B4D">
              <w:rPr>
                <w:sz w:val="20"/>
                <w:szCs w:val="20"/>
              </w:rPr>
              <w:t xml:space="preserve">The </w:t>
            </w:r>
            <w:r w:rsidR="00DD2B21">
              <w:rPr>
                <w:sz w:val="20"/>
                <w:szCs w:val="20"/>
              </w:rPr>
              <w:t>T</w:t>
            </w:r>
            <w:r w:rsidRPr="00983B4D">
              <w:rPr>
                <w:sz w:val="20"/>
                <w:szCs w:val="20"/>
              </w:rPr>
              <w:t xml:space="preserve">hree </w:t>
            </w:r>
            <w:r w:rsidR="00DD2B21">
              <w:rPr>
                <w:sz w:val="20"/>
                <w:szCs w:val="20"/>
              </w:rPr>
              <w:t>K</w:t>
            </w:r>
            <w:bookmarkStart w:id="0" w:name="_GoBack"/>
            <w:bookmarkEnd w:id="0"/>
            <w:r w:rsidRPr="00983B4D">
              <w:rPr>
                <w:sz w:val="20"/>
                <w:szCs w:val="20"/>
              </w:rPr>
              <w:t xml:space="preserve">ings 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3B4D">
              <w:rPr>
                <w:sz w:val="20"/>
                <w:szCs w:val="20"/>
              </w:rPr>
              <w:t xml:space="preserve">The Epiphany 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3B4D">
              <w:rPr>
                <w:sz w:val="20"/>
                <w:szCs w:val="20"/>
              </w:rPr>
              <w:t>Jesus grows up in a loving family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3B4D">
              <w:rPr>
                <w:sz w:val="20"/>
                <w:szCs w:val="20"/>
              </w:rPr>
              <w:t>Jesus blesses the children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983B4D">
              <w:rPr>
                <w:sz w:val="20"/>
                <w:szCs w:val="20"/>
              </w:rPr>
              <w:t>Feeding of the 5000</w:t>
            </w:r>
          </w:p>
        </w:tc>
        <w:tc>
          <w:tcPr>
            <w:tcW w:w="270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/>
            <w:shd w:val="clear" w:color="auto" w:fill="BDD6EE" w:themeFill="accent1" w:themeFillTint="66"/>
          </w:tcPr>
          <w:p w:rsidR="003B7C92" w:rsidRPr="003B7C92" w:rsidRDefault="003B7C92" w:rsidP="00B704CB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Expressive arts and design </w:t>
            </w:r>
          </w:p>
          <w:p w:rsidR="000255A3" w:rsidRDefault="00811C7E" w:rsidP="00811C7E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Art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</w:rPr>
              <w:t>To use simple tools and techniques to create.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983B4D">
              <w:rPr>
                <w:rFonts w:eastAsia="Times New Roman"/>
                <w:sz w:val="20"/>
                <w:szCs w:val="20"/>
              </w:rPr>
              <w:t xml:space="preserve">To create collaboratively, sharing ideas, resources and skills. 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983B4D">
              <w:rPr>
                <w:rFonts w:eastAsia="Times New Roman"/>
                <w:sz w:val="20"/>
                <w:szCs w:val="20"/>
              </w:rPr>
              <w:t>To know colours can be mixed to make a new colour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983B4D" w:rsidRPr="00983B4D" w:rsidRDefault="00983B4D" w:rsidP="00983B4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983B4D">
              <w:rPr>
                <w:rFonts w:eastAsia="Times New Roman"/>
                <w:sz w:val="20"/>
                <w:szCs w:val="20"/>
              </w:rPr>
              <w:t>To know different uses and purposes for a range of media materials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11C7E" w:rsidRDefault="00811C7E" w:rsidP="00811C7E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Music </w:t>
            </w:r>
          </w:p>
          <w:p w:rsidR="00811C7E" w:rsidRPr="00983B4D" w:rsidRDefault="00983B4D" w:rsidP="00811C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To join in simple songs and remember the words.</w:t>
            </w:r>
          </w:p>
          <w:p w:rsidR="00983B4D" w:rsidRDefault="00983B4D" w:rsidP="00811C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983B4D">
              <w:rPr>
                <w:rFonts w:eastAsia="Times New Roman"/>
                <w:sz w:val="20"/>
                <w:szCs w:val="20"/>
              </w:rPr>
              <w:t>To move to music in a variety of ways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983B4D" w:rsidRPr="00983B4D" w:rsidRDefault="00983B4D" w:rsidP="00811C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 imitate and create movement in response to music.</w:t>
            </w:r>
          </w:p>
        </w:tc>
      </w:tr>
    </w:tbl>
    <w:p w:rsidR="005458CF" w:rsidRDefault="005458CF" w:rsidP="00FA5232">
      <w:pPr>
        <w:rPr>
          <w:b/>
          <w:u w:val="single"/>
        </w:rPr>
      </w:pPr>
    </w:p>
    <w:sectPr w:rsidR="005458CF" w:rsidSect="003B7C92">
      <w:pgSz w:w="16838" w:h="11906" w:orient="landscape"/>
      <w:pgMar w:top="567" w:right="284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5BD"/>
    <w:multiLevelType w:val="multilevel"/>
    <w:tmpl w:val="C50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D1E"/>
    <w:multiLevelType w:val="multilevel"/>
    <w:tmpl w:val="1C6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16E9"/>
    <w:multiLevelType w:val="multilevel"/>
    <w:tmpl w:val="26C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61AD7"/>
    <w:multiLevelType w:val="multilevel"/>
    <w:tmpl w:val="CFA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97C4B"/>
    <w:multiLevelType w:val="multilevel"/>
    <w:tmpl w:val="31E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53A68"/>
    <w:multiLevelType w:val="hybridMultilevel"/>
    <w:tmpl w:val="E37831DC"/>
    <w:lvl w:ilvl="0" w:tplc="0AD03AD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21887"/>
    <w:multiLevelType w:val="multilevel"/>
    <w:tmpl w:val="774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86A5E"/>
    <w:multiLevelType w:val="multilevel"/>
    <w:tmpl w:val="EE7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F7C1F"/>
    <w:multiLevelType w:val="multilevel"/>
    <w:tmpl w:val="FF2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CF"/>
    <w:rsid w:val="000255A3"/>
    <w:rsid w:val="00046D04"/>
    <w:rsid w:val="00120E49"/>
    <w:rsid w:val="00125EDB"/>
    <w:rsid w:val="001D5687"/>
    <w:rsid w:val="002D011C"/>
    <w:rsid w:val="003B7C92"/>
    <w:rsid w:val="004656A4"/>
    <w:rsid w:val="00474CF3"/>
    <w:rsid w:val="005458CF"/>
    <w:rsid w:val="005E3C0D"/>
    <w:rsid w:val="0061229B"/>
    <w:rsid w:val="0079659D"/>
    <w:rsid w:val="00811C7E"/>
    <w:rsid w:val="0092533E"/>
    <w:rsid w:val="00983B4D"/>
    <w:rsid w:val="009F7585"/>
    <w:rsid w:val="00A63A2B"/>
    <w:rsid w:val="00B37707"/>
    <w:rsid w:val="00B704CB"/>
    <w:rsid w:val="00C23CF5"/>
    <w:rsid w:val="00DD2B21"/>
    <w:rsid w:val="00EE6863"/>
    <w:rsid w:val="00F17A6C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F911"/>
  <w15:docId w15:val="{68E05BB6-92F2-4792-856B-80FABAE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A52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Browne</dc:creator>
  <cp:lastModifiedBy>Miss Browne</cp:lastModifiedBy>
  <cp:revision>2</cp:revision>
  <cp:lastPrinted>2024-11-01T08:36:00Z</cp:lastPrinted>
  <dcterms:created xsi:type="dcterms:W3CDTF">2026-04-26T16:21:00Z</dcterms:created>
  <dcterms:modified xsi:type="dcterms:W3CDTF">2026-04-26T16:21:00Z</dcterms:modified>
</cp:coreProperties>
</file>