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7230"/>
        <w:gridCol w:w="6296"/>
        <w:gridCol w:w="1460"/>
      </w:tblGrid>
      <w:tr w:rsidR="004F1855" w:rsidRPr="00461E35" w:rsidTr="00473613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DC158A">
        <w:trPr>
          <w:trHeight w:val="428"/>
        </w:trPr>
        <w:tc>
          <w:tcPr>
            <w:tcW w:w="7230" w:type="dxa"/>
            <w:shd w:val="clear" w:color="auto" w:fill="F7CAAC" w:themeFill="accent2" w:themeFillTint="66"/>
          </w:tcPr>
          <w:p w:rsidR="004F1855" w:rsidRPr="00461E35" w:rsidRDefault="004F1855" w:rsidP="00DC158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DC158A">
              <w:rPr>
                <w:b/>
                <w:sz w:val="28"/>
              </w:rPr>
              <w:t xml:space="preserve">Comparing UK to </w:t>
            </w:r>
            <w:proofErr w:type="spellStart"/>
            <w:r w:rsidR="00DC158A">
              <w:rPr>
                <w:b/>
                <w:sz w:val="28"/>
              </w:rPr>
              <w:t>non European</w:t>
            </w:r>
            <w:proofErr w:type="spellEnd"/>
            <w:r w:rsidR="00DC158A">
              <w:rPr>
                <w:b/>
                <w:sz w:val="28"/>
              </w:rPr>
              <w:t xml:space="preserve"> area (</w:t>
            </w:r>
            <w:r w:rsidR="00DC158A">
              <w:rPr>
                <w:b/>
                <w:sz w:val="28"/>
              </w:rPr>
              <w:t>Kenya - Africa</w:t>
            </w:r>
            <w:r w:rsidR="00DC158A">
              <w:rPr>
                <w:b/>
                <w:sz w:val="28"/>
              </w:rPr>
              <w:t>)</w:t>
            </w:r>
          </w:p>
        </w:tc>
        <w:tc>
          <w:tcPr>
            <w:tcW w:w="6296" w:type="dxa"/>
            <w:shd w:val="clear" w:color="auto" w:fill="F7CAAC" w:themeFill="accent2" w:themeFillTint="66"/>
          </w:tcPr>
          <w:p w:rsidR="004F1855" w:rsidRPr="00461E35" w:rsidRDefault="004F1855" w:rsidP="00473613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D23801">
              <w:rPr>
                <w:b/>
                <w:sz w:val="28"/>
              </w:rPr>
              <w:t>Locational Knowledge (Human and Physical)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D238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D23801">
              <w:rPr>
                <w:b/>
                <w:sz w:val="28"/>
              </w:rPr>
              <w:t>1</w:t>
            </w:r>
          </w:p>
        </w:tc>
      </w:tr>
    </w:tbl>
    <w:tbl>
      <w:tblPr>
        <w:tblStyle w:val="TableGrid0"/>
        <w:tblpPr w:leftFromText="180" w:rightFromText="180" w:vertAnchor="text" w:horzAnchor="page" w:tblpX="526" w:tblpY="590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473613" w:rsidRPr="00473613" w:rsidTr="00473613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473613" w:rsidRPr="00473613" w:rsidRDefault="00473613" w:rsidP="00473613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What I should already know</w:t>
            </w:r>
          </w:p>
        </w:tc>
      </w:tr>
      <w:tr w:rsidR="00473613" w:rsidRPr="00473613" w:rsidTr="00473613">
        <w:trPr>
          <w:trHeight w:val="392"/>
        </w:trPr>
        <w:tc>
          <w:tcPr>
            <w:tcW w:w="4856" w:type="dxa"/>
          </w:tcPr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village I live in is called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D23801" w:rsidRDefault="009411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in England, which is in the UK. </w:t>
            </w:r>
          </w:p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UK is in the continent of Europe. </w:t>
            </w:r>
          </w:p>
          <w:p w:rsidR="00473613" w:rsidRPr="00473613" w:rsidRDefault="00A93AD8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Kenya 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is an example of a country that can be found in the continent of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vertAnchor="text" w:horzAnchor="margin" w:tblpXSpec="center" w:tblpY="620"/>
        <w:tblOverlap w:val="never"/>
        <w:tblW w:w="4892" w:type="dxa"/>
        <w:tblInd w:w="0" w:type="dxa"/>
        <w:tblCellMar>
          <w:top w:w="53" w:type="dxa"/>
          <w:left w:w="120" w:type="dxa"/>
          <w:right w:w="111" w:type="dxa"/>
        </w:tblCellMar>
        <w:tblLook w:val="04A0" w:firstRow="1" w:lastRow="0" w:firstColumn="1" w:lastColumn="0" w:noHBand="0" w:noVBand="1"/>
      </w:tblPr>
      <w:tblGrid>
        <w:gridCol w:w="4892"/>
      </w:tblGrid>
      <w:tr w:rsidR="00473613" w:rsidRPr="00473613" w:rsidTr="00473613">
        <w:trPr>
          <w:trHeight w:val="267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473613" w:rsidRPr="00473613" w:rsidRDefault="00473613" w:rsidP="00473613">
            <w:pPr>
              <w:ind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Human Geographical Features of Nairobi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73613" w:rsidRPr="00473613" w:rsidTr="00473613">
        <w:trPr>
          <w:trHeight w:val="2259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73613" w:rsidRPr="00D23801" w:rsidRDefault="00473613" w:rsidP="00473613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In Nairobi, people live in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houses 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and apartments. </w:t>
            </w:r>
          </w:p>
          <w:p w:rsidR="00473613" w:rsidRPr="00D23801" w:rsidRDefault="00473613" w:rsidP="00473613">
            <w:pPr>
              <w:numPr>
                <w:ilvl w:val="0"/>
                <w:numId w:val="5"/>
              </w:numPr>
              <w:spacing w:after="9" w:line="241" w:lineRule="auto"/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There are tall buildings, which are called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>skyscrapers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. The Times Tower is the most famous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skyscraper 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in  Nairobi. There are lots of offices in the Times Tower. </w:t>
            </w:r>
          </w:p>
          <w:p w:rsidR="00473613" w:rsidRPr="00D23801" w:rsidRDefault="00473613" w:rsidP="00473613">
            <w:pPr>
              <w:numPr>
                <w:ilvl w:val="0"/>
                <w:numId w:val="5"/>
              </w:numPr>
              <w:spacing w:after="10"/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Nairobi also has many parks,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>museums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, shopping malls and supermarkets. </w:t>
            </w:r>
          </w:p>
          <w:p w:rsidR="00473613" w:rsidRPr="00D23801" w:rsidRDefault="00473613" w:rsidP="00473613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There is also a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train station 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and an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>airport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473613" w:rsidRPr="00473613" w:rsidRDefault="00473613" w:rsidP="00473613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Many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tourists 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 xml:space="preserve">visit Nairobi. This means that there are lots of </w:t>
            </w:r>
            <w:r w:rsidRPr="00D238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hotels </w:t>
            </w:r>
            <w:r w:rsidRPr="00D23801">
              <w:rPr>
                <w:rFonts w:asciiTheme="minorHAnsi" w:hAnsiTheme="minorHAnsi" w:cstheme="minorHAnsi"/>
                <w:sz w:val="18"/>
                <w:szCs w:val="18"/>
              </w:rPr>
              <w:t>for them to stay in.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page" w:tblpX="496" w:tblpY="2840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941113" w:rsidRPr="00473613" w:rsidTr="00941113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941113" w:rsidRPr="00473613" w:rsidRDefault="00D23801" w:rsidP="00D23801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What will I know by the end of the topic?</w:t>
            </w:r>
          </w:p>
        </w:tc>
      </w:tr>
      <w:tr w:rsidR="00941113" w:rsidRPr="00473613" w:rsidTr="00941113">
        <w:trPr>
          <w:trHeight w:val="392"/>
        </w:trPr>
        <w:tc>
          <w:tcPr>
            <w:tcW w:w="4856" w:type="dxa"/>
          </w:tcPr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United Kingdom is in Europe. </w:t>
            </w:r>
          </w:p>
          <w:p w:rsidR="00941113" w:rsidRPr="00473613" w:rsidRDefault="00D23801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Kenya is in Africa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Europe and </w:t>
            </w:r>
            <w:r w:rsidR="00D23801">
              <w:rPr>
                <w:rFonts w:asciiTheme="minorHAnsi" w:hAnsiTheme="minorHAnsi" w:cstheme="minorHAnsi"/>
                <w:sz w:val="18"/>
                <w:szCs w:val="18"/>
              </w:rPr>
              <w:t xml:space="preserve">Africa 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are continents.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United Kingdom and </w:t>
            </w:r>
            <w:r w:rsidR="00D23801"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are countries.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Both the UK and </w:t>
            </w:r>
            <w:r w:rsidR="00D23801"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are made up of villages, towns and cities. </w:t>
            </w:r>
          </w:p>
          <w:p w:rsidR="00941113" w:rsidRPr="00473613" w:rsidRDefault="00D23801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  <w:r w:rsidR="009411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much larger than the UK. </w:t>
            </w:r>
          </w:p>
          <w:p w:rsidR="00941113" w:rsidRPr="00473613" w:rsidRDefault="00D23801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  <w:r w:rsidR="009411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the UK have different climates. This means that the weather is generally different. </w:t>
            </w:r>
          </w:p>
          <w:p w:rsidR="00941113" w:rsidRPr="00473613" w:rsidRDefault="00D23801" w:rsidP="00D23801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Nairobi </w:t>
            </w:r>
            <w:r w:rsidR="009411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is the capital city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</w:p>
        </w:tc>
      </w:tr>
    </w:tbl>
    <w:tbl>
      <w:tblPr>
        <w:tblStyle w:val="TableGrid"/>
        <w:tblpPr w:vertAnchor="text" w:horzAnchor="margin" w:tblpXSpec="center" w:tblpY="3500"/>
        <w:tblOverlap w:val="never"/>
        <w:tblW w:w="4904" w:type="dxa"/>
        <w:tblInd w:w="0" w:type="dxa"/>
        <w:tblCellMar>
          <w:top w:w="54" w:type="dxa"/>
          <w:left w:w="119" w:type="dxa"/>
          <w:right w:w="105" w:type="dxa"/>
        </w:tblCellMar>
        <w:tblLook w:val="04A0" w:firstRow="1" w:lastRow="0" w:firstColumn="1" w:lastColumn="0" w:noHBand="0" w:noVBand="1"/>
      </w:tblPr>
      <w:tblGrid>
        <w:gridCol w:w="4904"/>
      </w:tblGrid>
      <w:tr w:rsidR="00941113" w:rsidTr="00941113">
        <w:trPr>
          <w:trHeight w:val="267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941113" w:rsidRDefault="00941113" w:rsidP="00941113">
            <w:pPr>
              <w:ind w:right="22"/>
              <w:jc w:val="center"/>
            </w:pPr>
            <w:r>
              <w:rPr>
                <w:b/>
                <w:sz w:val="20"/>
              </w:rPr>
              <w:t>Physical Geographical Features of Nairobi</w:t>
            </w:r>
            <w:r>
              <w:rPr>
                <w:sz w:val="20"/>
              </w:rPr>
              <w:t xml:space="preserve"> </w:t>
            </w:r>
          </w:p>
        </w:tc>
      </w:tr>
      <w:tr w:rsidR="00941113" w:rsidTr="00941113">
        <w:trPr>
          <w:trHeight w:val="2236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41113" w:rsidRPr="00D23801" w:rsidRDefault="00941113" w:rsidP="00941113">
            <w:pPr>
              <w:numPr>
                <w:ilvl w:val="0"/>
                <w:numId w:val="6"/>
              </w:numPr>
              <w:spacing w:after="9" w:line="241" w:lineRule="auto"/>
              <w:ind w:hanging="103"/>
            </w:pPr>
            <w:r w:rsidRPr="00D23801">
              <w:rPr>
                <w:sz w:val="20"/>
              </w:rPr>
              <w:t xml:space="preserve">The climate is warm and temperate in Nairobi but there is a significant amount of rainfall during the year. There is a wet </w:t>
            </w:r>
            <w:r w:rsidRPr="00D23801">
              <w:rPr>
                <w:b/>
                <w:sz w:val="20"/>
              </w:rPr>
              <w:t xml:space="preserve">season </w:t>
            </w:r>
            <w:r w:rsidRPr="00D23801">
              <w:rPr>
                <w:sz w:val="20"/>
              </w:rPr>
              <w:t xml:space="preserve">and dry </w:t>
            </w:r>
            <w:r w:rsidRPr="00D23801">
              <w:rPr>
                <w:b/>
                <w:sz w:val="20"/>
              </w:rPr>
              <w:t>season</w:t>
            </w:r>
            <w:r w:rsidRPr="00D23801">
              <w:rPr>
                <w:sz w:val="20"/>
              </w:rPr>
              <w:t xml:space="preserve">. </w:t>
            </w:r>
          </w:p>
          <w:p w:rsidR="00941113" w:rsidRPr="00D23801" w:rsidRDefault="00941113" w:rsidP="00941113">
            <w:pPr>
              <w:numPr>
                <w:ilvl w:val="0"/>
                <w:numId w:val="6"/>
              </w:numPr>
              <w:ind w:hanging="103"/>
            </w:pPr>
            <w:r w:rsidRPr="00D23801">
              <w:rPr>
                <w:sz w:val="20"/>
              </w:rPr>
              <w:t xml:space="preserve">Nairobi has many </w:t>
            </w:r>
            <w:r w:rsidRPr="00D23801">
              <w:rPr>
                <w:b/>
                <w:sz w:val="20"/>
              </w:rPr>
              <w:t>hills</w:t>
            </w:r>
            <w:r w:rsidRPr="00D23801">
              <w:rPr>
                <w:sz w:val="20"/>
              </w:rPr>
              <w:t xml:space="preserve">.  </w:t>
            </w:r>
          </w:p>
          <w:p w:rsidR="00D23801" w:rsidRPr="00D23801" w:rsidRDefault="00941113" w:rsidP="00D23801">
            <w:pPr>
              <w:numPr>
                <w:ilvl w:val="0"/>
                <w:numId w:val="6"/>
              </w:numPr>
              <w:ind w:hanging="103"/>
            </w:pPr>
            <w:r w:rsidRPr="00D23801">
              <w:rPr>
                <w:sz w:val="20"/>
              </w:rPr>
              <w:t xml:space="preserve">There is a national park in Nairobi where there are   giraffes and rhinos. The largest national park in </w:t>
            </w:r>
            <w:r w:rsidR="00D23801">
              <w:rPr>
                <w:sz w:val="20"/>
              </w:rPr>
              <w:t xml:space="preserve">Kenya is called the </w:t>
            </w:r>
            <w:proofErr w:type="spellStart"/>
            <w:r w:rsidR="00D23801">
              <w:rPr>
                <w:sz w:val="20"/>
              </w:rPr>
              <w:t>Maasai</w:t>
            </w:r>
            <w:proofErr w:type="spellEnd"/>
            <w:r w:rsidR="00D23801">
              <w:rPr>
                <w:sz w:val="20"/>
              </w:rPr>
              <w:t xml:space="preserve"> Mar.</w:t>
            </w:r>
          </w:p>
          <w:p w:rsidR="00941113" w:rsidRDefault="00D23801" w:rsidP="00D23801">
            <w:pPr>
              <w:numPr>
                <w:ilvl w:val="0"/>
                <w:numId w:val="6"/>
              </w:numPr>
              <w:ind w:hanging="103"/>
            </w:pPr>
            <w:r>
              <w:rPr>
                <w:sz w:val="20"/>
              </w:rPr>
              <w:t xml:space="preserve"> Its animals include lions, </w:t>
            </w:r>
            <w:r w:rsidR="00941113" w:rsidRPr="00D23801">
              <w:rPr>
                <w:sz w:val="20"/>
              </w:rPr>
              <w:t>cheetahs, elephants, zebras and hippos. It is a three hour drive away from Nairobi.</w:t>
            </w:r>
            <w:r w:rsidR="00941113"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horzAnchor="page" w:tblpX="10794" w:tblpY="559"/>
        <w:tblOverlap w:val="never"/>
        <w:tblW w:w="4707" w:type="dxa"/>
        <w:tblInd w:w="0" w:type="dxa"/>
        <w:tblCellMar>
          <w:top w:w="42" w:type="dxa"/>
          <w:left w:w="118" w:type="dxa"/>
          <w:right w:w="164" w:type="dxa"/>
        </w:tblCellMar>
        <w:tblLook w:val="04A0" w:firstRow="1" w:lastRow="0" w:firstColumn="1" w:lastColumn="0" w:noHBand="0" w:noVBand="1"/>
      </w:tblPr>
      <w:tblGrid>
        <w:gridCol w:w="1168"/>
        <w:gridCol w:w="3539"/>
      </w:tblGrid>
      <w:tr w:rsidR="00D23801" w:rsidTr="00D23801">
        <w:trPr>
          <w:trHeight w:val="267"/>
        </w:trPr>
        <w:tc>
          <w:tcPr>
            <w:tcW w:w="470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D23801" w:rsidRDefault="00D23801" w:rsidP="00D23801">
            <w:pPr>
              <w:ind w:left="47"/>
              <w:jc w:val="center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capital city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the city where the government sits. London is the capital city of England and the UK. </w:t>
            </w:r>
          </w:p>
        </w:tc>
      </w:tr>
      <w:tr w:rsidR="00D23801" w:rsidTr="00D23801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city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 large </w:t>
            </w:r>
            <w:r>
              <w:rPr>
                <w:b/>
                <w:sz w:val="17"/>
              </w:rPr>
              <w:t>town</w:t>
            </w:r>
            <w:r>
              <w:rPr>
                <w:sz w:val="17"/>
              </w:rPr>
              <w:t xml:space="preserve">. London is a </w:t>
            </w:r>
            <w:r>
              <w:rPr>
                <w:b/>
                <w:sz w:val="17"/>
              </w:rPr>
              <w:t>city</w:t>
            </w:r>
            <w:r>
              <w:rPr>
                <w:sz w:val="17"/>
              </w:rPr>
              <w:t xml:space="preserve">. </w:t>
            </w:r>
          </w:p>
        </w:tc>
      </w:tr>
      <w:tr w:rsidR="00D23801" w:rsidTr="00D23801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climate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weather that is typical of a place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continent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jc w:val="both"/>
            </w:pPr>
            <w:r>
              <w:rPr>
                <w:sz w:val="17"/>
              </w:rPr>
              <w:t xml:space="preserve">a very large area of land that consists of many       </w:t>
            </w:r>
            <w:r>
              <w:rPr>
                <w:b/>
                <w:sz w:val="17"/>
              </w:rPr>
              <w:t>countries</w:t>
            </w:r>
            <w:r>
              <w:rPr>
                <w:sz w:val="17"/>
              </w:rPr>
              <w:t xml:space="preserve">. Europe is a </w:t>
            </w:r>
            <w:r>
              <w:rPr>
                <w:b/>
                <w:sz w:val="17"/>
              </w:rPr>
              <w:t>continent</w:t>
            </w:r>
            <w:r>
              <w:rPr>
                <w:sz w:val="17"/>
              </w:rPr>
              <w:t xml:space="preserve">.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country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an area of land that is controlled by its own            government.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human  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features of land that have been impacted by human activity </w:t>
            </w:r>
          </w:p>
        </w:tc>
      </w:tr>
      <w:tr w:rsidR="00D23801" w:rsidTr="00D23801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humid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 climate that is very hot and damp </w:t>
            </w:r>
          </w:p>
        </w:tc>
      </w:tr>
      <w:tr w:rsidR="00D23801" w:rsidTr="00D23801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landscape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everything you can see when you look across an area of land, including hills, rivers, buildings, trees, and plants. 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physical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r>
              <w:rPr>
                <w:sz w:val="17"/>
              </w:rPr>
              <w:t xml:space="preserve">natural features of land  </w:t>
            </w:r>
          </w:p>
        </w:tc>
      </w:tr>
      <w:tr w:rsidR="00D23801" w:rsidTr="00D23801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rainfall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the amount of rain that falls in a time period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seasons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main periods of the year that can have their own weather conditions </w:t>
            </w:r>
          </w:p>
        </w:tc>
      </w:tr>
      <w:tr w:rsidR="00D23801" w:rsidTr="00D23801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skyscrapers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 very tall building with many floors </w:t>
            </w:r>
          </w:p>
        </w:tc>
      </w:tr>
      <w:tr w:rsidR="00D23801" w:rsidTr="00D23801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temperature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 measure of how hot or cold something is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tourist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a person who is visiting a place for pleasure and  interest, especially when they are on holiday.  </w:t>
            </w:r>
          </w:p>
        </w:tc>
      </w:tr>
      <w:tr w:rsidR="00D23801" w:rsidTr="00D23801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town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color w:val="1C1C1C"/>
                <w:sz w:val="17"/>
              </w:rPr>
              <w:t xml:space="preserve">a large group of houses, shops and buildings where people live and work. </w:t>
            </w:r>
            <w:r>
              <w:rPr>
                <w:b/>
                <w:color w:val="1C1C1C"/>
                <w:sz w:val="17"/>
              </w:rPr>
              <w:t xml:space="preserve">Towns </w:t>
            </w:r>
            <w:r>
              <w:rPr>
                <w:color w:val="1C1C1C"/>
                <w:sz w:val="17"/>
              </w:rPr>
              <w:t xml:space="preserve">are larger than </w:t>
            </w:r>
            <w:r>
              <w:rPr>
                <w:b/>
                <w:color w:val="1C1C1C"/>
                <w:sz w:val="17"/>
              </w:rPr>
              <w:t xml:space="preserve">villages </w:t>
            </w:r>
            <w:r>
              <w:rPr>
                <w:color w:val="1C1C1C"/>
                <w:sz w:val="17"/>
              </w:rPr>
              <w:t xml:space="preserve">but smaller than </w:t>
            </w:r>
            <w:r>
              <w:rPr>
                <w:b/>
                <w:color w:val="1C1C1C"/>
                <w:sz w:val="17"/>
              </w:rPr>
              <w:t>cities</w:t>
            </w:r>
            <w:r>
              <w:rPr>
                <w:color w:val="1C1C1C"/>
                <w:sz w:val="17"/>
              </w:rPr>
              <w:t xml:space="preserve">. Sudbury is a </w:t>
            </w:r>
            <w:r>
              <w:rPr>
                <w:b/>
                <w:color w:val="1C1C1C"/>
                <w:sz w:val="17"/>
              </w:rPr>
              <w:t>town</w:t>
            </w:r>
            <w:r>
              <w:rPr>
                <w:color w:val="1C1C1C"/>
                <w:sz w:val="17"/>
              </w:rPr>
              <w:t>.</w:t>
            </w:r>
            <w:r>
              <w:rPr>
                <w:sz w:val="17"/>
              </w:rPr>
              <w:t xml:space="preserve"> </w:t>
            </w:r>
          </w:p>
        </w:tc>
      </w:tr>
      <w:tr w:rsidR="00D23801" w:rsidTr="00D23801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vegetation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sz w:val="17"/>
              </w:rPr>
              <w:t xml:space="preserve">plants, trees and flowers </w:t>
            </w:r>
          </w:p>
        </w:tc>
      </w:tr>
      <w:tr w:rsidR="00D23801" w:rsidTr="00D23801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3801" w:rsidRDefault="00D23801" w:rsidP="00D23801">
            <w:pPr>
              <w:ind w:left="3"/>
            </w:pPr>
            <w:r>
              <w:rPr>
                <w:sz w:val="17"/>
              </w:rPr>
              <w:t xml:space="preserve">village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Default="00D23801" w:rsidP="00D23801">
            <w:r>
              <w:rPr>
                <w:color w:val="1C1C1C"/>
                <w:sz w:val="17"/>
              </w:rPr>
              <w:t xml:space="preserve">a small group of houses, perhaps with a few shops. Alderley Edge is a </w:t>
            </w:r>
            <w:r>
              <w:rPr>
                <w:b/>
                <w:color w:val="1C1C1C"/>
                <w:sz w:val="17"/>
              </w:rPr>
              <w:t>village</w:t>
            </w:r>
            <w:r>
              <w:rPr>
                <w:color w:val="1C1C1C"/>
                <w:sz w:val="17"/>
              </w:rPr>
              <w:t>.</w:t>
            </w:r>
            <w:r>
              <w:rPr>
                <w:sz w:val="17"/>
              </w:rPr>
              <w:t xml:space="preserve"> </w:t>
            </w:r>
          </w:p>
        </w:tc>
      </w:tr>
    </w:tbl>
    <w:p w:rsidR="00156013" w:rsidRPr="00473613" w:rsidRDefault="00156013">
      <w:pPr>
        <w:spacing w:after="429"/>
        <w:ind w:left="-1440" w:right="1869"/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pPr w:vertAnchor="text" w:horzAnchor="page" w:tblpX="490" w:tblpY="103"/>
        <w:tblOverlap w:val="never"/>
        <w:tblW w:w="4773" w:type="dxa"/>
        <w:tblInd w:w="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4773"/>
      </w:tblGrid>
      <w:tr w:rsidR="00D23801" w:rsidRPr="00473613" w:rsidTr="00D23801">
        <w:trPr>
          <w:trHeight w:val="267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D23801" w:rsidRPr="00473613" w:rsidRDefault="00D23801" w:rsidP="00D23801">
            <w:pPr>
              <w:ind w:righ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Geographical Skills and Fieldwork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23801" w:rsidRPr="00473613" w:rsidTr="00D23801">
        <w:trPr>
          <w:trHeight w:val="1748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3801" w:rsidRPr="00473613" w:rsidRDefault="00D23801" w:rsidP="00D23801">
            <w:pPr>
              <w:numPr>
                <w:ilvl w:val="0"/>
                <w:numId w:val="7"/>
              </w:numPr>
              <w:spacing w:after="5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Use aerial photographs to compare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      Nairobi. What is the same? What is different?  </w:t>
            </w:r>
          </w:p>
          <w:p w:rsidR="00D23801" w:rsidRPr="00473613" w:rsidRDefault="00D23801" w:rsidP="00D23801">
            <w:pPr>
              <w:numPr>
                <w:ilvl w:val="0"/>
                <w:numId w:val="7"/>
              </w:numPr>
              <w:spacing w:after="7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Use an atlas to find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Kenya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the UK. Can you give           instructions on how to use an atlas? </w:t>
            </w:r>
          </w:p>
          <w:p w:rsidR="00D23801" w:rsidRPr="00473613" w:rsidRDefault="00A1748E" w:rsidP="00D23801">
            <w:pPr>
              <w:numPr>
                <w:ilvl w:val="0"/>
                <w:numId w:val="7"/>
              </w:numPr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Speak to someone from Kenya</w:t>
            </w:r>
            <w:r w:rsidR="00D23801" w:rsidRPr="00D2380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D23801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What questions do you want to ask them? What can you tell them about </w:t>
            </w:r>
            <w:r w:rsidR="00D23801"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="00D23801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</w:tbl>
    <w:p w:rsidR="00AF3108" w:rsidRPr="00473613" w:rsidRDefault="00A1748E">
      <w:pPr>
        <w:rPr>
          <w:rFonts w:asciiTheme="minorHAnsi" w:hAnsiTheme="minorHAnsi" w:cstheme="minorHAnsi"/>
          <w:sz w:val="18"/>
          <w:szCs w:val="18"/>
        </w:rPr>
      </w:pPr>
      <w:r w:rsidRPr="00A1748E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2933065" cy="1561465"/>
            <wp:effectExtent l="0" t="0" r="635" b="635"/>
            <wp:wrapTight wrapText="bothSides">
              <wp:wrapPolygon edited="0">
                <wp:start x="0" y="0"/>
                <wp:lineTo x="0" y="21345"/>
                <wp:lineTo x="21464" y="21345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108" w:rsidRPr="00473613" w:rsidRDefault="00A1748E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4373217</wp:posOffset>
                </wp:positionH>
                <wp:positionV relativeFrom="paragraph">
                  <wp:posOffset>711531</wp:posOffset>
                </wp:positionV>
                <wp:extent cx="811033" cy="182687"/>
                <wp:effectExtent l="38100" t="0" r="27305" b="844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1033" cy="182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DF5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44.35pt;margin-top:56.05pt;width:63.85pt;height:14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D3F68E" wp14:editId="12A68ECA">
                <wp:simplePos x="0" y="0"/>
                <wp:positionH relativeFrom="column">
                  <wp:posOffset>5128260</wp:posOffset>
                </wp:positionH>
                <wp:positionV relativeFrom="paragraph">
                  <wp:posOffset>544195</wp:posOffset>
                </wp:positionV>
                <wp:extent cx="564515" cy="304800"/>
                <wp:effectExtent l="0" t="0" r="698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8E" w:rsidRDefault="00A1748E" w:rsidP="00A1748E">
                            <w:r>
                              <w:t>Kenya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3F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8pt;margin-top:42.85pt;width:44.4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" stroked="f">
                <v:textbox>
                  <w:txbxContent>
                    <w:p w:rsidR="00A1748E" w:rsidRDefault="00A1748E" w:rsidP="00A1748E">
                      <w:r>
                        <w:t>Kenya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3116911</wp:posOffset>
                </wp:positionH>
                <wp:positionV relativeFrom="paragraph">
                  <wp:posOffset>417333</wp:posOffset>
                </wp:positionV>
                <wp:extent cx="803082" cy="477078"/>
                <wp:effectExtent l="0" t="38100" r="54610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082" cy="4770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2E38C" id="Straight Arrow Connector 2" o:spid="_x0000_s1026" type="#_x0000_t32" style="position:absolute;margin-left:245.45pt;margin-top:32.85pt;width:63.25pt;height:37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AB13CE" wp14:editId="18237B43">
                <wp:simplePos x="0" y="0"/>
                <wp:positionH relativeFrom="column">
                  <wp:posOffset>2782570</wp:posOffset>
                </wp:positionH>
                <wp:positionV relativeFrom="paragraph">
                  <wp:posOffset>775335</wp:posOffset>
                </wp:positionV>
                <wp:extent cx="409575" cy="304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8E" w:rsidRDefault="00A1748E" w:rsidP="00A1748E">
                            <w:r>
                              <w:t>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13CE" id="_x0000_s1027" type="#_x0000_t202" style="position:absolute;margin-left:219.1pt;margin-top:61.05pt;width:32.2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" stroked="f">
                <v:textbox>
                  <w:txbxContent>
                    <w:p w:rsidR="00A1748E" w:rsidRDefault="00A1748E" w:rsidP="00A1748E">
                      <w:r>
                        <w:t>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3108" w:rsidRPr="00473613" w:rsidRDefault="00AF3108" w:rsidP="00AF3108">
      <w:pPr>
        <w:tabs>
          <w:tab w:val="left" w:pos="3572"/>
        </w:tabs>
        <w:rPr>
          <w:rFonts w:asciiTheme="minorHAnsi" w:hAnsiTheme="minorHAnsi" w:cstheme="minorHAnsi"/>
          <w:sz w:val="18"/>
          <w:szCs w:val="18"/>
        </w:rPr>
      </w:pPr>
      <w:r w:rsidRPr="00473613">
        <w:rPr>
          <w:rFonts w:asciiTheme="minorHAnsi" w:hAnsiTheme="minorHAnsi" w:cstheme="minorHAnsi"/>
          <w:sz w:val="18"/>
          <w:szCs w:val="18"/>
        </w:rPr>
        <w:tab/>
      </w:r>
    </w:p>
    <w:p w:rsidR="002E5D25" w:rsidRPr="00AF3108" w:rsidRDefault="002E5D25" w:rsidP="00473613">
      <w:pPr>
        <w:tabs>
          <w:tab w:val="left" w:pos="3572"/>
        </w:tabs>
      </w:pPr>
      <w:bookmarkStart w:id="0" w:name="_GoBack"/>
      <w:bookmarkEnd w:id="0"/>
    </w:p>
    <w:sectPr w:rsidR="002E5D25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018BD"/>
    <w:multiLevelType w:val="hybridMultilevel"/>
    <w:tmpl w:val="78DE6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336583"/>
    <w:multiLevelType w:val="hybridMultilevel"/>
    <w:tmpl w:val="29ACF064"/>
    <w:lvl w:ilvl="0" w:tplc="D6DC4A94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2DA1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6CFB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0BBB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030A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059D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4685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0B62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443B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031D49"/>
    <w:multiLevelType w:val="hybridMultilevel"/>
    <w:tmpl w:val="3F18087E"/>
    <w:lvl w:ilvl="0" w:tplc="2F26464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2DFD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EB09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A192A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04328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7EFD0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A7B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8FD3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A2A1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270426"/>
    <w:multiLevelType w:val="hybridMultilevel"/>
    <w:tmpl w:val="B4F6DC6E"/>
    <w:lvl w:ilvl="0" w:tplc="2918061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2835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0D2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87BB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32FA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05F7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327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E3B4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8770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2E102D"/>
    <w:rsid w:val="002E5D25"/>
    <w:rsid w:val="00473613"/>
    <w:rsid w:val="004F1855"/>
    <w:rsid w:val="00520A30"/>
    <w:rsid w:val="007F581C"/>
    <w:rsid w:val="008554FC"/>
    <w:rsid w:val="00941113"/>
    <w:rsid w:val="00A1748E"/>
    <w:rsid w:val="00A87BFB"/>
    <w:rsid w:val="00A93AD8"/>
    <w:rsid w:val="00AF3108"/>
    <w:rsid w:val="00D23801"/>
    <w:rsid w:val="00D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785B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5</cp:revision>
  <dcterms:created xsi:type="dcterms:W3CDTF">2020-05-03T08:36:00Z</dcterms:created>
  <dcterms:modified xsi:type="dcterms:W3CDTF">2020-05-03T08:42:00Z</dcterms:modified>
</cp:coreProperties>
</file>