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5A4BF4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Year </w:t>
            </w:r>
            <w:r w:rsidR="002F4B2A">
              <w:rPr>
                <w:rFonts w:ascii="Arial" w:hAnsi="Arial" w:cs="Arial"/>
                <w:b/>
                <w:sz w:val="32"/>
              </w:rPr>
              <w:t>5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FF52A5">
              <w:rPr>
                <w:rFonts w:ascii="Arial" w:hAnsi="Arial" w:cs="Arial"/>
                <w:b/>
                <w:sz w:val="32"/>
              </w:rPr>
              <w:t>Reading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Word reading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apply my growing knowledge of root words, prefixes and suffixes when reading aloud and to understand the meaning of new words.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 xml:space="preserve">I can focus on all the letters in a word when reading to ensure accuracy. 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pay attention to a word's meaning and its correct pronunciation.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take into account a wide range of punctuation when reading aloud.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scan a text and quickly identify familiar/unfamiliar vocabulary.</w:t>
                  </w:r>
                </w:p>
                <w:p w:rsidR="002F4B2A" w:rsidRPr="002F4B2A" w:rsidRDefault="002F4B2A" w:rsidP="002F4B2A">
                  <w:pPr>
                    <w:spacing w:after="0" w:line="240" w:lineRule="auto"/>
                    <w:ind w:left="-113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2B4EFF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Texts</w:t>
            </w:r>
          </w:p>
        </w:tc>
      </w:tr>
      <w:tr w:rsidR="00F3559D" w:rsidTr="00D95290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maintain a positive attitude to reading and understanding of what I have read.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continue to read and discuss a wide range of fiction, poetry, plays, non-fiction and reference books.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read books that are structured in different ways and read for a range of purposes.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myths, legends, traditional stories and modern fiction.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am increasingly familiar with a wide range of books, including fiction from literary heritage and books from other cultures and traditions.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use a dictionary to check the meaning of words I have read.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recommend books I have read, giving reasons for my choices.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learn a wider range of poetry by heart.</w:t>
                  </w:r>
                </w:p>
              </w:tc>
            </w:tr>
            <w:tr w:rsidR="002F4B2A" w:rsidTr="00F062CB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prepare and performing poems and plays aloud, showing understanding through intonation, tone and volume so the meaning is clear.</w:t>
                  </w:r>
                </w:p>
              </w:tc>
            </w:tr>
          </w:tbl>
          <w:p w:rsidR="005A4BF4" w:rsidRPr="008C200E" w:rsidRDefault="005A4BF4" w:rsidP="00F062CB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2B4EFF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Understanding and interpreting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check that the text makes sense to me and discuss my understanding of the 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explore the meaning of words in context.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ask questions to improve my understanding of a 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identify and draw inferences, such as characters feelings, thoughts and motives from their actions.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justify my inferences with specific evidence from the 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predict what might happen from details stated and implied.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lastRenderedPageBreak/>
                    <w:t>I can skim and scan to retrieve information accurately.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summarise the main ideas drawn from more than one paragraph, identifying key details that support the main ideas.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compare characters, settings and themes from a wide range of texts.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identify and discuss themes (e.g. loss, heroism) across a range of writing.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know some conventions of different types of writing e.g. first person for diaries and autobiographies.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make quality contributions to discussions about a text, building on my own and others' ideas.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challenge other ideas about a 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explain and discuss my understanding of what I have read, including through formal presentations and debates, maintaining a focus on the topic and using notes where necessary.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provide reasoned justifications for my views.</w:t>
                  </w:r>
                </w:p>
                <w:p w:rsidR="002F4B2A" w:rsidRPr="002F4B2A" w:rsidRDefault="002F4B2A" w:rsidP="002F4B2A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5A4BF4" w:rsidRPr="00F3559D" w:rsidRDefault="005A4BF4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F4B2A" w:rsidRDefault="002B4EFF" w:rsidP="002F4B2A">
            <w:pPr>
              <w:pStyle w:val="ListParagraph"/>
              <w:ind w:left="284"/>
              <w:jc w:val="center"/>
              <w:rPr>
                <w:rFonts w:ascii="Arial" w:eastAsia="Arial" w:hAnsi="Arial"/>
                <w:color w:val="000000"/>
                <w:sz w:val="28"/>
                <w:szCs w:val="28"/>
              </w:rPr>
            </w:pPr>
            <w:r w:rsidRPr="002F4B2A">
              <w:rPr>
                <w:rFonts w:ascii="Arial" w:hAnsi="Arial" w:cs="Arial"/>
                <w:b/>
                <w:sz w:val="28"/>
                <w:szCs w:val="28"/>
              </w:rPr>
              <w:lastRenderedPageBreak/>
              <w:t>Structure and organisation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F4B2A" w:rsidRP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84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identify how structure can contribute towards meaning.</w:t>
                  </w:r>
                </w:p>
              </w:tc>
            </w:tr>
            <w:tr w:rsidR="002F4B2A" w:rsidRP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284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 xml:space="preserve">I can </w:t>
                  </w:r>
                  <w:proofErr w:type="gramStart"/>
                  <w:r w:rsidRPr="002F4B2A">
                    <w:rPr>
                      <w:rFonts w:ascii="Arial" w:eastAsia="Arial" w:hAnsi="Arial"/>
                      <w:color w:val="000000"/>
                    </w:rPr>
                    <w:t>retrieve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proofErr w:type="gramEnd"/>
                  <w:r w:rsidRPr="002F4B2A">
                    <w:rPr>
                      <w:rFonts w:ascii="Arial" w:eastAsia="Arial" w:hAnsi="Arial"/>
                      <w:color w:val="000000"/>
                    </w:rPr>
                    <w:t xml:space="preserve"> record and present information from non-fiction.</w:t>
                  </w:r>
                </w:p>
              </w:tc>
            </w:tr>
            <w:tr w:rsidR="002F4B2A" w:rsidRP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spacing w:after="0" w:line="240" w:lineRule="auto"/>
                  </w:pPr>
                </w:p>
              </w:tc>
            </w:tr>
          </w:tbl>
          <w:p w:rsidR="002B4EFF" w:rsidRPr="002F4B2A" w:rsidRDefault="002B4EFF" w:rsidP="002F4B2A">
            <w:pPr>
              <w:ind w:left="284"/>
              <w:jc w:val="center"/>
              <w:rPr>
                <w:rFonts w:ascii="Arial" w:hAnsi="Arial" w:cs="Arial"/>
                <w:b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2B4EFF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The writer’s style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identify how language can contribute towards meaning.</w:t>
                  </w:r>
                </w:p>
              </w:tc>
            </w:tr>
            <w:tr w:rsid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identify how presentation can contribute towards meaning.</w:t>
                  </w:r>
                </w:p>
              </w:tc>
            </w:tr>
            <w:tr w:rsid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discuss and evaluate how authors use language, including figurative language, to impact on the reader.</w:t>
                  </w:r>
                </w:p>
              </w:tc>
            </w:tr>
            <w:tr w:rsid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distinguish between statements of fact and opinion.</w:t>
                  </w:r>
                </w:p>
              </w:tc>
            </w:tr>
            <w:tr w:rsidR="002F4B2A" w:rsidTr="002B4EFF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discuss messages, moods, feelings and attitudes conveyed by the author.</w:t>
                  </w:r>
                </w:p>
                <w:p w:rsidR="002F4B2A" w:rsidRPr="002F4B2A" w:rsidRDefault="002F4B2A" w:rsidP="002F4B2A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pStyle w:val="ListParagraph"/>
              <w:ind w:left="247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2B4EFF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  <w:t>The writer’s viewpoint and the effect of the reader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discuss the purpose of a text.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explain the author's point of view.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can explain how the text makes me feel about the characters, themes and issues.</w:t>
                  </w:r>
                </w:p>
              </w:tc>
            </w:tr>
            <w:tr w:rsidR="002F4B2A" w:rsidTr="002F4B2A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F4B2A" w:rsidRPr="002F4B2A" w:rsidRDefault="002F4B2A" w:rsidP="002F4B2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247"/>
                  </w:pPr>
                  <w:r w:rsidRPr="002F4B2A">
                    <w:rPr>
                      <w:rFonts w:ascii="Arial" w:eastAsia="Arial" w:hAnsi="Arial"/>
                      <w:color w:val="000000"/>
                    </w:rPr>
                    <w:t>I know why the author encourages the reader to empathise with a character or a particular view point or opinion.</w:t>
                  </w:r>
                </w:p>
                <w:p w:rsidR="002F4B2A" w:rsidRPr="002F4B2A" w:rsidRDefault="002F4B2A" w:rsidP="002F4B2A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2B4EFF" w:rsidRDefault="002B4EFF" w:rsidP="002E45E1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A52"/>
    <w:multiLevelType w:val="hybridMultilevel"/>
    <w:tmpl w:val="9186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58DB"/>
    <w:multiLevelType w:val="hybridMultilevel"/>
    <w:tmpl w:val="0AA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0546"/>
    <w:multiLevelType w:val="hybridMultilevel"/>
    <w:tmpl w:val="04E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04EF4"/>
    <w:multiLevelType w:val="hybridMultilevel"/>
    <w:tmpl w:val="76F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583A"/>
    <w:multiLevelType w:val="hybridMultilevel"/>
    <w:tmpl w:val="FAB47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52479A"/>
    <w:multiLevelType w:val="hybridMultilevel"/>
    <w:tmpl w:val="4D3C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1D39F4"/>
    <w:multiLevelType w:val="hybridMultilevel"/>
    <w:tmpl w:val="5E267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53645"/>
    <w:multiLevelType w:val="hybridMultilevel"/>
    <w:tmpl w:val="83E8E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13C33"/>
    <w:multiLevelType w:val="hybridMultilevel"/>
    <w:tmpl w:val="786C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748EC"/>
    <w:multiLevelType w:val="hybridMultilevel"/>
    <w:tmpl w:val="8F54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25EFE"/>
    <w:multiLevelType w:val="hybridMultilevel"/>
    <w:tmpl w:val="DFCA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D2572"/>
    <w:multiLevelType w:val="hybridMultilevel"/>
    <w:tmpl w:val="4E7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F0673"/>
    <w:multiLevelType w:val="hybridMultilevel"/>
    <w:tmpl w:val="B554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E2D88"/>
    <w:multiLevelType w:val="hybridMultilevel"/>
    <w:tmpl w:val="E1D68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B12BD"/>
    <w:multiLevelType w:val="hybridMultilevel"/>
    <w:tmpl w:val="09A0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8402E"/>
    <w:multiLevelType w:val="hybridMultilevel"/>
    <w:tmpl w:val="C1A8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6"/>
  </w:num>
  <w:num w:numId="4">
    <w:abstractNumId w:val="21"/>
  </w:num>
  <w:num w:numId="5">
    <w:abstractNumId w:val="23"/>
  </w:num>
  <w:num w:numId="6">
    <w:abstractNumId w:val="28"/>
  </w:num>
  <w:num w:numId="7">
    <w:abstractNumId w:val="10"/>
  </w:num>
  <w:num w:numId="8">
    <w:abstractNumId w:val="17"/>
  </w:num>
  <w:num w:numId="9">
    <w:abstractNumId w:val="8"/>
  </w:num>
  <w:num w:numId="10">
    <w:abstractNumId w:val="27"/>
  </w:num>
  <w:num w:numId="11">
    <w:abstractNumId w:val="2"/>
  </w:num>
  <w:num w:numId="12">
    <w:abstractNumId w:val="29"/>
  </w:num>
  <w:num w:numId="13">
    <w:abstractNumId w:val="11"/>
  </w:num>
  <w:num w:numId="14">
    <w:abstractNumId w:val="15"/>
  </w:num>
  <w:num w:numId="15">
    <w:abstractNumId w:val="26"/>
  </w:num>
  <w:num w:numId="16">
    <w:abstractNumId w:val="14"/>
  </w:num>
  <w:num w:numId="17">
    <w:abstractNumId w:val="1"/>
  </w:num>
  <w:num w:numId="18">
    <w:abstractNumId w:val="4"/>
  </w:num>
  <w:num w:numId="19">
    <w:abstractNumId w:val="19"/>
  </w:num>
  <w:num w:numId="20">
    <w:abstractNumId w:val="13"/>
  </w:num>
  <w:num w:numId="21">
    <w:abstractNumId w:val="25"/>
  </w:num>
  <w:num w:numId="22">
    <w:abstractNumId w:val="7"/>
  </w:num>
  <w:num w:numId="23">
    <w:abstractNumId w:val="20"/>
  </w:num>
  <w:num w:numId="24">
    <w:abstractNumId w:val="5"/>
  </w:num>
  <w:num w:numId="25">
    <w:abstractNumId w:val="3"/>
  </w:num>
  <w:num w:numId="26">
    <w:abstractNumId w:val="24"/>
  </w:num>
  <w:num w:numId="27">
    <w:abstractNumId w:val="12"/>
  </w:num>
  <w:num w:numId="28">
    <w:abstractNumId w:val="30"/>
  </w:num>
  <w:num w:numId="29">
    <w:abstractNumId w:val="16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63312"/>
    <w:rsid w:val="00296346"/>
    <w:rsid w:val="002B4EFF"/>
    <w:rsid w:val="002E45E1"/>
    <w:rsid w:val="002F4B2A"/>
    <w:rsid w:val="005A4BF4"/>
    <w:rsid w:val="0080603F"/>
    <w:rsid w:val="0085588A"/>
    <w:rsid w:val="008C200E"/>
    <w:rsid w:val="00C90DF6"/>
    <w:rsid w:val="00E5565A"/>
    <w:rsid w:val="00F062C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2</cp:revision>
  <dcterms:created xsi:type="dcterms:W3CDTF">2018-01-24T17:02:00Z</dcterms:created>
  <dcterms:modified xsi:type="dcterms:W3CDTF">2018-01-24T17:02:00Z</dcterms:modified>
</cp:coreProperties>
</file>