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98B" w:rsidRDefault="00C7398B"/>
    <w:p w:rsidR="009014C7" w:rsidRPr="009014C7" w:rsidRDefault="009014C7" w:rsidP="009014C7">
      <w:pPr>
        <w:shd w:val="clear" w:color="auto" w:fill="FFFFFF"/>
        <w:spacing w:before="161" w:after="60" w:line="288" w:lineRule="atLeast"/>
        <w:outlineLvl w:val="0"/>
        <w:rPr>
          <w:rFonts w:ascii="Arial" w:eastAsia="Times New Roman" w:hAnsi="Arial" w:cs="Arial"/>
          <w:caps/>
          <w:kern w:val="36"/>
          <w:sz w:val="50"/>
          <w:szCs w:val="50"/>
          <w:lang w:eastAsia="es-ES"/>
        </w:rPr>
      </w:pPr>
      <w:r w:rsidRPr="009014C7">
        <w:rPr>
          <w:rFonts w:ascii="Arial" w:eastAsia="Times New Roman" w:hAnsi="Arial" w:cs="Arial"/>
          <w:caps/>
          <w:kern w:val="36"/>
          <w:sz w:val="50"/>
          <w:szCs w:val="50"/>
          <w:lang w:eastAsia="es-ES"/>
        </w:rPr>
        <w:t>GROWTH MINDSET </w:t>
      </w:r>
    </w:p>
    <w:p w:rsidR="009014C7" w:rsidRDefault="009014C7" w:rsidP="009014C7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</w:pPr>
      <w:bookmarkStart w:id="0" w:name="content"/>
      <w:bookmarkEnd w:id="0"/>
    </w:p>
    <w:p w:rsidR="009014C7" w:rsidRDefault="009014C7" w:rsidP="009014C7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  <w:t>“It is what you believe about your own intelligence that will determine how you approach a problem or a setback, and ultimately determine whether you fulfil your potential”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  <w:t xml:space="preserve">Carol </w:t>
      </w:r>
      <w:proofErr w:type="spellStart"/>
      <w:r w:rsidRPr="009014C7">
        <w:rPr>
          <w:rFonts w:ascii="Arial" w:eastAsia="Times New Roman" w:hAnsi="Arial" w:cs="Arial"/>
          <w:b/>
          <w:color w:val="6C6C6C"/>
          <w:sz w:val="24"/>
          <w:szCs w:val="24"/>
          <w:lang w:eastAsia="es-ES"/>
        </w:rPr>
        <w:t>Dweck</w:t>
      </w:r>
      <w:proofErr w:type="spellEnd"/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b/>
          <w:bCs/>
          <w:color w:val="6C6C6C"/>
          <w:sz w:val="24"/>
          <w:szCs w:val="24"/>
          <w:lang w:eastAsia="es-ES"/>
        </w:rPr>
        <w:t xml:space="preserve">What Is A Growth </w:t>
      </w:r>
      <w:proofErr w:type="spellStart"/>
      <w:r w:rsidRPr="009014C7">
        <w:rPr>
          <w:rFonts w:ascii="Arial" w:eastAsia="Times New Roman" w:hAnsi="Arial" w:cs="Arial"/>
          <w:b/>
          <w:bCs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b/>
          <w:bCs/>
          <w:color w:val="6C6C6C"/>
          <w:sz w:val="24"/>
          <w:szCs w:val="24"/>
          <w:lang w:eastAsia="es-ES"/>
        </w:rPr>
        <w:t>?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A Growth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is adopting the belief that ability skills </w:t>
      </w:r>
      <w:proofErr w:type="gram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can be developed</w:t>
      </w:r>
      <w:proofErr w:type="gram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by effort. To love challenges, see mistakes as intriguing and something to learn and grow from and to enjoy putting effort into learning or experiences.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The opposite of a Growth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is a Fixed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. This is where the belief is that you are born with a fixed amount of talent or intelligence and when faced with a challenge, are more likely to give up thinking it is too difficult.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At St Bernard’s we are teaching the children to have a Growth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, which encourages them to focus on effort rather than intelligence. These skills will help them to achieve well in school and beyond.</w:t>
      </w:r>
    </w:p>
    <w:p w:rsidR="009014C7" w:rsidRDefault="009014C7" w:rsidP="009014C7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6C6C6C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inline distT="0" distB="0" distL="0" distR="0" wp14:anchorId="7E4CBEBF" wp14:editId="10444523">
            <wp:extent cx="4105275" cy="2570420"/>
            <wp:effectExtent l="0" t="0" r="0" b="1905"/>
            <wp:docPr id="5" name="Picture 5" descr="https://lh4.googleusercontent.com/zTNxrzQR1h1arHcr-iq_bAuPVUcf340NGRgQ7c1f2kCQmNfXZlJ_OBkzbNgQc2LLTQSg-jGxIIuK5n0z50Yo_tQWaxURHOuIFBevTQyGVVT11SyiNi8VWrfiyn-ojWqgsY0SnL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zTNxrzQR1h1arHcr-iq_bAuPVUcf340NGRgQ7c1f2kCQmNfXZlJ_OBkzbNgQc2LLTQSg-jGxIIuK5n0z50Yo_tQWaxURHOuIFBevTQyGVVT11SyiNi8VWrfiyn-ojWqgsY0SnLK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01" cy="25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val="es-ES" w:eastAsia="es-ES"/>
        </w:rPr>
      </w:pPr>
      <w:r w:rsidRPr="009014C7">
        <w:rPr>
          <w:rFonts w:ascii="Arial" w:eastAsia="Times New Roman" w:hAnsi="Arial" w:cs="Arial"/>
          <w:b/>
          <w:bCs/>
          <w:color w:val="6C6C6C"/>
          <w:sz w:val="24"/>
          <w:szCs w:val="24"/>
          <w:lang w:eastAsia="es-ES"/>
        </w:rPr>
        <w:t>The Power Of Yet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A learner with a Fixed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may make statements such as: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6C6C6C"/>
          <w:sz w:val="24"/>
          <w:szCs w:val="24"/>
          <w:lang w:eastAsia="es-ES"/>
        </w:rPr>
        <w:t>‘</w:t>
      </w: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I don’t get it’ or ‘I can’t do this’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By adding the word ‘yet’ to the end of these statements, the thought process becomes more positive: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‘I d</w:t>
      </w:r>
      <w:r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on’t get it </w:t>
      </w:r>
      <w:proofErr w:type="gramStart"/>
      <w:r>
        <w:rPr>
          <w:rFonts w:ascii="Arial" w:eastAsia="Times New Roman" w:hAnsi="Arial" w:cs="Arial"/>
          <w:color w:val="6C6C6C"/>
          <w:sz w:val="24"/>
          <w:szCs w:val="24"/>
          <w:lang w:eastAsia="es-ES"/>
        </w:rPr>
        <w:t>yet’,</w:t>
      </w:r>
      <w:proofErr w:type="gramEnd"/>
      <w:r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‘</w:t>
      </w: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I can’t do this yet’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These phrases indicate a learning curve and a pathway to solving the problem at hand. Furthermore, once pupils have made mistakes, persevered and succeeded, their confidence and self-esteem will also have improved having gone through that learning journey.</w:t>
      </w:r>
    </w:p>
    <w:p w:rsid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 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</w:p>
    <w:p w:rsidR="009014C7" w:rsidRPr="009014C7" w:rsidRDefault="009014C7" w:rsidP="009014C7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C6C6C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4BF5FC65" wp14:editId="277D5D92">
            <wp:extent cx="3362325" cy="2521744"/>
            <wp:effectExtent l="0" t="0" r="0" b="0"/>
            <wp:docPr id="6" name="Picture 6" descr="https://lh6.googleusercontent.com/U_a6VHoUpuWHicadscLDonJ71YIBqSQ-JQK1eOjEbOPOHqv4dXQkbdIaDSaqdSRi-gN8o7Dlg9wThaXT948x-o2F79g_gsT1dWr2Or78p8Q4W133GHB40jHij3Zup4zdxb232T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U_a6VHoUpuWHicadscLDonJ71YIBqSQ-JQK1eOjEbOPOHqv4dXQkbdIaDSaqdSRi-gN8o7Dlg9wThaXT948x-o2F79g_gsT1dWr2Or78p8Q4W133GHB40jHij3Zup4zdxb232T9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56" cy="25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4C7">
        <w:rPr>
          <w:rFonts w:ascii="Arial" w:eastAsia="Times New Roman" w:hAnsi="Arial" w:cs="Arial"/>
          <w:noProof/>
          <w:color w:val="6C6C6C"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1075C04F" wp14:editId="14E81913">
                <wp:extent cx="3190875" cy="2390775"/>
                <wp:effectExtent l="0" t="0" r="0" b="0"/>
                <wp:docPr id="2" name="AutoShape 2" descr="https://lh6.googleusercontent.com/U_a6VHoUpuWHicadscLDonJ71YIBqSQ-JQK1eOjEbOPOHqv4dXQkbdIaDSaqdSRi-gN8o7Dlg9wThaXT948x-o2F79g_gsT1dWr2Or78p8Q4W133GHB40jHij3Zup4zdxb232T9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9087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F86B5" id="AutoShape 2" o:spid="_x0000_s1026" alt="https://lh6.googleusercontent.com/U_a6VHoUpuWHicadscLDonJ71YIBqSQ-JQK1eOjEbOPOHqv4dXQkbdIaDSaqdSRi-gN8o7Dlg9wThaXT948x-o2F79g_gsT1dWr2Or78p8Q4W133GHB40jHij3Zup4zdxb232T9w" style="width:251.25pt;height:18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 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There are some great storybooks for children that support Growth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teaching. We would recommend: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The Dot by Peter H. Reynolds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The Girl Who Never Made Mistakes by Mark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Pett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and Gary Rubinstein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Giraffes Can’t Dance by Giles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Andreae</w:t>
      </w:r>
      <w:proofErr w:type="spellEnd"/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 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If you would like to encourage a growth </w:t>
      </w:r>
      <w:proofErr w:type="spell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mindset</w:t>
      </w:r>
      <w:proofErr w:type="spell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at home, here are 10 effective questions to ask children.</w:t>
      </w: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val="es-ES" w:eastAsia="es-ES"/>
        </w:rPr>
      </w:pPr>
      <w:bookmarkStart w:id="1" w:name="_GoBack"/>
      <w:r>
        <w:rPr>
          <w:noProof/>
          <w:lang w:val="es-ES" w:eastAsia="es-ES"/>
        </w:rPr>
        <w:lastRenderedPageBreak/>
        <w:drawing>
          <wp:inline distT="0" distB="0" distL="0" distR="0" wp14:anchorId="771FAC3E" wp14:editId="0EA4970A">
            <wp:extent cx="2900695" cy="3857625"/>
            <wp:effectExtent l="0" t="0" r="0" b="0"/>
            <wp:docPr id="7" name="Picture 7" descr="https://lh5.googleusercontent.com/9RiE76VrYc_zqPxMw0HNF20iuMmMyXpNEciRgxqVRZusk9ZY6crYGAdb-j172QRCq586qTHttOSONPayMZd7lF1Dwql0zyfrFVS39CVyY8ekgOdUtfcesuESGdvnKJlc_0A5o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9RiE76VrYc_zqPxMw0HNF20iuMmMyXpNEciRgxqVRZusk9ZY6crYGAdb-j172QRCq586qTHttOSONPayMZd7lF1Dwql0zyfrFVS39CVyY8ekgOdUtfcesuESGdvnKJlc_0A5ot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31" cy="38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9014C7">
        <w:rPr>
          <w:rFonts w:ascii="Arial" w:eastAsia="Times New Roman" w:hAnsi="Arial" w:cs="Arial"/>
          <w:noProof/>
          <w:color w:val="6C6C6C"/>
          <w:sz w:val="24"/>
          <w:szCs w:val="24"/>
          <w:lang w:val="es-ES" w:eastAsia="es-ES"/>
        </w:rPr>
        <mc:AlternateContent>
          <mc:Choice Requires="wps">
            <w:drawing>
              <wp:inline distT="0" distB="0" distL="0" distR="0" wp14:anchorId="105F5079" wp14:editId="70621790">
                <wp:extent cx="3495675" cy="4638675"/>
                <wp:effectExtent l="0" t="0" r="0" b="0"/>
                <wp:docPr id="1" name="AutoShape 3" descr="https://lh5.googleusercontent.com/9RiE76VrYc_zqPxMw0HNF20iuMmMyXpNEciRgxqVRZusk9ZY6crYGAdb-j172QRCq586qTHttOSONPayMZd7lF1Dwql0zyfrFVS39CVyY8ekgOdUtfcesuESGdvnKJlc_0A5ot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63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940AC" id="AutoShape 3" o:spid="_x0000_s1026" alt="https://lh5.googleusercontent.com/9RiE76VrYc_zqPxMw0HNF20iuMmMyXpNEciRgxqVRZusk9ZY6crYGAdb-j172QRCq586qTHttOSONPayMZd7lF1Dwql0zyfrFVS39CVyY8ekgOdUtfcesuESGdvnKJlc_0A5ottI" style="width:275.25pt;height:3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</w:p>
    <w:p w:rsid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</w:p>
    <w:p w:rsidR="009014C7" w:rsidRPr="009014C7" w:rsidRDefault="009014C7" w:rsidP="009014C7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If you would like any more </w:t>
      </w:r>
      <w:proofErr w:type="gramStart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information</w:t>
      </w:r>
      <w:proofErr w:type="gramEnd"/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 xml:space="preserve"> please speak to a member of staff in school.</w:t>
      </w:r>
    </w:p>
    <w:p w:rsidR="009014C7" w:rsidRPr="009014C7" w:rsidRDefault="009014C7" w:rsidP="009014C7">
      <w:pPr>
        <w:shd w:val="clear" w:color="auto" w:fill="FFFFFF"/>
        <w:spacing w:before="240" w:line="240" w:lineRule="auto"/>
        <w:rPr>
          <w:rFonts w:ascii="Arial" w:eastAsia="Times New Roman" w:hAnsi="Arial" w:cs="Arial"/>
          <w:color w:val="6C6C6C"/>
          <w:sz w:val="24"/>
          <w:szCs w:val="24"/>
          <w:lang w:eastAsia="es-ES"/>
        </w:rPr>
      </w:pPr>
      <w:r w:rsidRPr="009014C7">
        <w:rPr>
          <w:rFonts w:ascii="Arial" w:eastAsia="Times New Roman" w:hAnsi="Arial" w:cs="Arial"/>
          <w:color w:val="6C6C6C"/>
          <w:sz w:val="24"/>
          <w:szCs w:val="24"/>
          <w:lang w:eastAsia="es-ES"/>
        </w:rPr>
        <w:t> </w:t>
      </w:r>
    </w:p>
    <w:p w:rsidR="009014C7" w:rsidRDefault="009014C7"/>
    <w:sectPr w:rsidR="009014C7" w:rsidSect="009014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C7"/>
    <w:rsid w:val="009014C7"/>
    <w:rsid w:val="00C7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7E97A"/>
  <w15:chartTrackingRefBased/>
  <w15:docId w15:val="{9365D495-06A9-4A60-9683-3049FC2B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7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2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Hough</dc:creator>
  <cp:keywords/>
  <dc:description/>
  <cp:lastModifiedBy>Helen Hough</cp:lastModifiedBy>
  <cp:revision>1</cp:revision>
  <dcterms:created xsi:type="dcterms:W3CDTF">2019-01-10T14:37:00Z</dcterms:created>
  <dcterms:modified xsi:type="dcterms:W3CDTF">2019-01-10T14:44:00Z</dcterms:modified>
</cp:coreProperties>
</file>