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956A8" w14:textId="77777777" w:rsidR="00286310" w:rsidRDefault="00286310" w:rsidP="00286310">
      <w:pPr>
        <w:rPr>
          <w:rFonts w:ascii="Times New Roman" w:hAnsi="Times New Roman"/>
          <w:szCs w:val="24"/>
        </w:rPr>
      </w:pPr>
      <w:r w:rsidRPr="0076228E">
        <w:rPr>
          <w:rFonts w:ascii="Times New Roman" w:hAnsi="Times New Roman"/>
          <w:szCs w:val="24"/>
        </w:rPr>
        <w:object w:dxaOrig="3000" w:dyaOrig="1500" w14:anchorId="428443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75pt" o:ole="">
            <v:imagedata r:id="rId10" o:title=""/>
          </v:shape>
          <o:OLEObject Type="Embed" ProgID="MSPhotoEd.3" ShapeID="_x0000_i1025" DrawAspect="Content" ObjectID="_1833361412" r:id="rId11"/>
        </w:object>
      </w:r>
    </w:p>
    <w:p w14:paraId="19CE4E2A" w14:textId="77777777" w:rsidR="00286310" w:rsidRDefault="00286310" w:rsidP="00286310">
      <w:pPr>
        <w:rPr>
          <w:rFonts w:ascii="Times New Roman" w:hAnsi="Times New Roman"/>
          <w:noProof/>
          <w:szCs w:val="24"/>
          <w:lang w:eastAsia="en-GB"/>
        </w:rPr>
      </w:pPr>
    </w:p>
    <w:p w14:paraId="1A9960BA" w14:textId="77777777" w:rsidR="00286310" w:rsidRDefault="00286310" w:rsidP="00286310">
      <w:pPr>
        <w:rPr>
          <w:rFonts w:ascii="Times New Roman" w:hAnsi="Times New Roman"/>
          <w:noProof/>
          <w:szCs w:val="24"/>
          <w:lang w:eastAsia="en-GB"/>
        </w:rPr>
      </w:pPr>
    </w:p>
    <w:p w14:paraId="09206D48" w14:textId="77777777" w:rsidR="001A59B2" w:rsidRPr="00286310" w:rsidRDefault="001A59B2" w:rsidP="00F42330">
      <w:pPr>
        <w:rPr>
          <w:rFonts w:asciiTheme="minorHAnsi" w:hAnsiTheme="minorHAnsi" w:cstheme="minorHAnsi"/>
          <w:b/>
          <w:sz w:val="28"/>
        </w:rPr>
      </w:pPr>
    </w:p>
    <w:p w14:paraId="3C0D0EFD" w14:textId="77777777" w:rsidR="003C5294" w:rsidRPr="00286310" w:rsidRDefault="003C5294" w:rsidP="001A59B2">
      <w:pPr>
        <w:pStyle w:val="Heading3"/>
        <w:rPr>
          <w:rFonts w:asciiTheme="minorHAnsi" w:hAnsiTheme="minorHAnsi" w:cstheme="minorHAnsi"/>
        </w:rPr>
      </w:pPr>
      <w:bookmarkStart w:id="0" w:name="_Toc62899352"/>
      <w:bookmarkStart w:id="1" w:name="_Toc86651607"/>
    </w:p>
    <w:p w14:paraId="5C04E3B7" w14:textId="77777777" w:rsidR="003C5294" w:rsidRPr="00286310" w:rsidRDefault="003C5294" w:rsidP="003C5294">
      <w:pPr>
        <w:rPr>
          <w:rFonts w:asciiTheme="minorHAnsi" w:hAnsiTheme="minorHAnsi" w:cstheme="minorHAnsi"/>
        </w:rPr>
      </w:pPr>
    </w:p>
    <w:p w14:paraId="42A0BB39" w14:textId="77777777" w:rsidR="003C5294" w:rsidRPr="00286310" w:rsidRDefault="00F42330" w:rsidP="00F42330">
      <w:pPr>
        <w:ind w:left="2880" w:firstLine="720"/>
        <w:rPr>
          <w:rFonts w:asciiTheme="minorHAnsi" w:hAnsiTheme="minorHAnsi" w:cstheme="minorHAnsi"/>
        </w:rPr>
      </w:pPr>
      <w:r w:rsidRPr="00E12839">
        <w:rPr>
          <w:noProof/>
          <w:lang w:eastAsia="en-GB"/>
        </w:rPr>
        <w:drawing>
          <wp:inline distT="0" distB="0" distL="0" distR="0" wp14:anchorId="671B93B2" wp14:editId="27FE1178">
            <wp:extent cx="1428750" cy="1411850"/>
            <wp:effectExtent l="0" t="0" r="0" b="0"/>
            <wp:docPr id="2" name="Picture 2" descr="C:\Users\khubbard\AppData\Local\Temp\Temp2_DEE BANKS LOGO PACK.zip\ARTWORK\PNG\HR\DeeBanks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hubbard\AppData\Local\Temp\Temp2_DEE BANKS LOGO PACK.zip\ARTWORK\PNG\HR\DeeBanks_Badg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6101" cy="1419114"/>
                    </a:xfrm>
                    <a:prstGeom prst="rect">
                      <a:avLst/>
                    </a:prstGeom>
                    <a:noFill/>
                    <a:ln>
                      <a:noFill/>
                    </a:ln>
                  </pic:spPr>
                </pic:pic>
              </a:graphicData>
            </a:graphic>
          </wp:inline>
        </w:drawing>
      </w:r>
    </w:p>
    <w:p w14:paraId="2B3B4815" w14:textId="77777777" w:rsidR="003C5294" w:rsidRPr="00286310" w:rsidRDefault="00F42330" w:rsidP="003C5294">
      <w:pPr>
        <w:rPr>
          <w:rFonts w:asciiTheme="minorHAnsi" w:hAnsiTheme="minorHAnsi" w:cstheme="minorHAnsi"/>
        </w:rPr>
      </w:pPr>
      <w:r>
        <w:rPr>
          <w:rFonts w:asciiTheme="minorHAnsi" w:hAnsiTheme="minorHAnsi" w:cstheme="minorHAnsi"/>
        </w:rPr>
        <w:tab/>
      </w:r>
      <w:r>
        <w:rPr>
          <w:rFonts w:asciiTheme="minorHAnsi" w:hAnsiTheme="minorHAnsi" w:cstheme="minorHAnsi"/>
        </w:rPr>
        <w:tab/>
      </w:r>
    </w:p>
    <w:p w14:paraId="1C492752" w14:textId="77777777" w:rsidR="003C5294" w:rsidRPr="00286310" w:rsidRDefault="003C5294" w:rsidP="003C5294">
      <w:pPr>
        <w:rPr>
          <w:rFonts w:asciiTheme="minorHAnsi" w:hAnsiTheme="minorHAnsi" w:cstheme="minorHAnsi"/>
        </w:rPr>
      </w:pPr>
    </w:p>
    <w:p w14:paraId="3D763886" w14:textId="77777777" w:rsidR="001A59B2" w:rsidRPr="00286310" w:rsidRDefault="008E068F" w:rsidP="001A59B2">
      <w:pPr>
        <w:pStyle w:val="Heading3"/>
        <w:rPr>
          <w:rFonts w:asciiTheme="minorHAnsi" w:hAnsiTheme="minorHAnsi" w:cstheme="minorHAnsi"/>
          <w:sz w:val="40"/>
          <w:szCs w:val="40"/>
        </w:rPr>
      </w:pPr>
      <w:r w:rsidRPr="00286310">
        <w:rPr>
          <w:rFonts w:asciiTheme="minorHAnsi" w:hAnsiTheme="minorHAnsi" w:cstheme="minorHAnsi"/>
          <w:sz w:val="40"/>
          <w:szCs w:val="40"/>
        </w:rPr>
        <w:t>WHISTLEBLOWING PROTOCOL</w:t>
      </w:r>
      <w:r w:rsidR="001A59B2" w:rsidRPr="00286310">
        <w:rPr>
          <w:rFonts w:asciiTheme="minorHAnsi" w:hAnsiTheme="minorHAnsi" w:cstheme="minorHAnsi"/>
          <w:sz w:val="40"/>
          <w:szCs w:val="40"/>
        </w:rPr>
        <w:t xml:space="preserve"> FOR SCHOOL STAFF</w:t>
      </w:r>
      <w:bookmarkEnd w:id="0"/>
      <w:bookmarkEnd w:id="1"/>
    </w:p>
    <w:p w14:paraId="7B634E4F" w14:textId="77777777" w:rsidR="001A59B2" w:rsidRPr="00286310" w:rsidRDefault="001A59B2" w:rsidP="001A59B2">
      <w:pPr>
        <w:jc w:val="both"/>
        <w:rPr>
          <w:rFonts w:asciiTheme="minorHAnsi" w:hAnsiTheme="minorHAnsi" w:cstheme="minorHAnsi"/>
          <w:b/>
        </w:rPr>
      </w:pPr>
    </w:p>
    <w:p w14:paraId="2BC0208A" w14:textId="77777777" w:rsidR="003C5294" w:rsidRPr="00286310" w:rsidRDefault="003C5294" w:rsidP="001A59B2">
      <w:pPr>
        <w:jc w:val="both"/>
        <w:rPr>
          <w:rFonts w:asciiTheme="minorHAnsi" w:hAnsiTheme="minorHAnsi" w:cstheme="minorHAnsi"/>
          <w:b/>
        </w:rPr>
      </w:pPr>
    </w:p>
    <w:p w14:paraId="04AD2115" w14:textId="77777777" w:rsidR="003C5294" w:rsidRPr="00286310" w:rsidRDefault="003C5294" w:rsidP="001A59B2">
      <w:pPr>
        <w:jc w:val="both"/>
        <w:rPr>
          <w:rFonts w:asciiTheme="minorHAnsi" w:hAnsiTheme="minorHAnsi" w:cstheme="minorHAnsi"/>
          <w:b/>
        </w:rPr>
      </w:pPr>
    </w:p>
    <w:p w14:paraId="00DAD908" w14:textId="77777777" w:rsidR="003C5294" w:rsidRPr="00286310" w:rsidRDefault="003C5294" w:rsidP="001A59B2">
      <w:pPr>
        <w:jc w:val="both"/>
        <w:rPr>
          <w:rFonts w:asciiTheme="minorHAnsi" w:hAnsiTheme="minorHAnsi" w:cstheme="minorHAnsi"/>
          <w:b/>
        </w:rPr>
      </w:pPr>
    </w:p>
    <w:p w14:paraId="66C4B66F" w14:textId="77777777" w:rsidR="003C5294" w:rsidRPr="00286310" w:rsidRDefault="003C5294" w:rsidP="001A59B2">
      <w:pPr>
        <w:jc w:val="both"/>
        <w:rPr>
          <w:rFonts w:asciiTheme="minorHAnsi" w:hAnsiTheme="minorHAnsi" w:cstheme="minorHAnsi"/>
          <w:b/>
        </w:rPr>
      </w:pPr>
    </w:p>
    <w:p w14:paraId="2397B8D0" w14:textId="77777777" w:rsidR="003C5294" w:rsidRPr="00286310" w:rsidRDefault="003C5294" w:rsidP="001A59B2">
      <w:pPr>
        <w:jc w:val="both"/>
        <w:rPr>
          <w:rFonts w:asciiTheme="minorHAnsi" w:hAnsiTheme="minorHAnsi" w:cstheme="minorHAnsi"/>
          <w:b/>
        </w:rPr>
      </w:pPr>
    </w:p>
    <w:p w14:paraId="0E99C581" w14:textId="3A703C84" w:rsidR="003C5294" w:rsidRPr="00286310" w:rsidRDefault="007F277E" w:rsidP="003C5294">
      <w:pPr>
        <w:widowControl/>
        <w:overflowPunct w:val="0"/>
        <w:autoSpaceDE w:val="0"/>
        <w:autoSpaceDN w:val="0"/>
        <w:adjustRightInd w:val="0"/>
        <w:jc w:val="center"/>
        <w:textAlignment w:val="baseline"/>
        <w:rPr>
          <w:rFonts w:asciiTheme="minorHAnsi" w:hAnsiTheme="minorHAnsi" w:cstheme="minorHAnsi"/>
          <w:b/>
          <w:sz w:val="28"/>
          <w:szCs w:val="28"/>
        </w:rPr>
      </w:pPr>
      <w:r>
        <w:rPr>
          <w:rFonts w:asciiTheme="minorHAnsi" w:hAnsiTheme="minorHAnsi" w:cstheme="minorHAnsi"/>
          <w:b/>
          <w:sz w:val="28"/>
          <w:szCs w:val="28"/>
        </w:rPr>
        <w:t xml:space="preserve">POLICY AGREED: </w:t>
      </w:r>
      <w:r w:rsidR="005F5957">
        <w:rPr>
          <w:rFonts w:asciiTheme="minorHAnsi" w:hAnsiTheme="minorHAnsi" w:cstheme="minorHAnsi"/>
          <w:b/>
          <w:sz w:val="28"/>
          <w:szCs w:val="28"/>
        </w:rPr>
        <w:t>SPRING</w:t>
      </w:r>
      <w:r>
        <w:rPr>
          <w:rFonts w:asciiTheme="minorHAnsi" w:hAnsiTheme="minorHAnsi" w:cstheme="minorHAnsi"/>
          <w:b/>
          <w:sz w:val="28"/>
          <w:szCs w:val="28"/>
        </w:rPr>
        <w:t xml:space="preserve"> TERM 202</w:t>
      </w:r>
      <w:r w:rsidR="005F5957">
        <w:rPr>
          <w:rFonts w:asciiTheme="minorHAnsi" w:hAnsiTheme="minorHAnsi" w:cstheme="minorHAnsi"/>
          <w:b/>
          <w:sz w:val="28"/>
          <w:szCs w:val="28"/>
        </w:rPr>
        <w:t>6</w:t>
      </w:r>
      <w:r w:rsidR="003C5294" w:rsidRPr="00286310">
        <w:rPr>
          <w:rFonts w:asciiTheme="minorHAnsi" w:hAnsiTheme="minorHAnsi" w:cstheme="minorHAnsi"/>
          <w:b/>
          <w:sz w:val="28"/>
          <w:szCs w:val="28"/>
        </w:rPr>
        <w:t xml:space="preserve"> BY </w:t>
      </w:r>
      <w:r w:rsidR="003117D6">
        <w:rPr>
          <w:rFonts w:asciiTheme="minorHAnsi" w:hAnsiTheme="minorHAnsi" w:cstheme="minorHAnsi"/>
          <w:b/>
          <w:sz w:val="28"/>
          <w:szCs w:val="28"/>
        </w:rPr>
        <w:t>FULL GOVERNING BOARD</w:t>
      </w:r>
    </w:p>
    <w:p w14:paraId="3C3A9358" w14:textId="77777777" w:rsidR="003C5294" w:rsidRPr="00286310" w:rsidRDefault="003C5294" w:rsidP="003C5294">
      <w:pPr>
        <w:widowControl/>
        <w:overflowPunct w:val="0"/>
        <w:autoSpaceDE w:val="0"/>
        <w:autoSpaceDN w:val="0"/>
        <w:adjustRightInd w:val="0"/>
        <w:jc w:val="center"/>
        <w:textAlignment w:val="baseline"/>
        <w:rPr>
          <w:rFonts w:asciiTheme="minorHAnsi" w:hAnsiTheme="minorHAnsi" w:cstheme="minorHAnsi"/>
          <w:b/>
          <w:sz w:val="28"/>
          <w:szCs w:val="28"/>
        </w:rPr>
      </w:pPr>
    </w:p>
    <w:p w14:paraId="2E337AA0" w14:textId="18F7B9BC" w:rsidR="003C5294" w:rsidRPr="00286310" w:rsidRDefault="003C5294" w:rsidP="003117D6">
      <w:pPr>
        <w:widowControl/>
        <w:overflowPunct w:val="0"/>
        <w:autoSpaceDE w:val="0"/>
        <w:autoSpaceDN w:val="0"/>
        <w:adjustRightInd w:val="0"/>
        <w:spacing w:after="120"/>
        <w:jc w:val="center"/>
        <w:textAlignment w:val="baseline"/>
        <w:rPr>
          <w:rFonts w:asciiTheme="minorHAnsi" w:hAnsiTheme="minorHAnsi" w:cstheme="minorHAnsi"/>
          <w:b/>
          <w:sz w:val="28"/>
          <w:szCs w:val="28"/>
        </w:rPr>
      </w:pPr>
      <w:r w:rsidRPr="00286310">
        <w:rPr>
          <w:rFonts w:asciiTheme="minorHAnsi" w:hAnsiTheme="minorHAnsi" w:cstheme="minorHAnsi"/>
          <w:b/>
          <w:sz w:val="28"/>
          <w:szCs w:val="28"/>
        </w:rPr>
        <w:t>POLICY T</w:t>
      </w:r>
      <w:r w:rsidR="00C46701" w:rsidRPr="00286310">
        <w:rPr>
          <w:rFonts w:asciiTheme="minorHAnsi" w:hAnsiTheme="minorHAnsi" w:cstheme="minorHAnsi"/>
          <w:b/>
          <w:sz w:val="28"/>
          <w:szCs w:val="28"/>
        </w:rPr>
        <w:t xml:space="preserve">O BE REVIEWED: </w:t>
      </w:r>
      <w:r w:rsidR="005F5957">
        <w:rPr>
          <w:rFonts w:asciiTheme="minorHAnsi" w:hAnsiTheme="minorHAnsi" w:cstheme="minorHAnsi"/>
          <w:b/>
          <w:sz w:val="28"/>
          <w:szCs w:val="28"/>
        </w:rPr>
        <w:t>SPRING</w:t>
      </w:r>
      <w:r w:rsidR="00C46701" w:rsidRPr="00286310">
        <w:rPr>
          <w:rFonts w:asciiTheme="minorHAnsi" w:hAnsiTheme="minorHAnsi" w:cstheme="minorHAnsi"/>
          <w:b/>
          <w:sz w:val="28"/>
          <w:szCs w:val="28"/>
        </w:rPr>
        <w:t xml:space="preserve"> TERM 20</w:t>
      </w:r>
      <w:r w:rsidR="007F277E">
        <w:rPr>
          <w:rFonts w:asciiTheme="minorHAnsi" w:hAnsiTheme="minorHAnsi" w:cstheme="minorHAnsi"/>
          <w:b/>
          <w:sz w:val="28"/>
          <w:szCs w:val="28"/>
        </w:rPr>
        <w:t>2</w:t>
      </w:r>
      <w:r w:rsidR="005F5957">
        <w:rPr>
          <w:rFonts w:asciiTheme="minorHAnsi" w:hAnsiTheme="minorHAnsi" w:cstheme="minorHAnsi"/>
          <w:b/>
          <w:sz w:val="28"/>
          <w:szCs w:val="28"/>
        </w:rPr>
        <w:t>8</w:t>
      </w:r>
    </w:p>
    <w:p w14:paraId="07F415EF" w14:textId="77777777" w:rsidR="003C5294" w:rsidRPr="00286310" w:rsidRDefault="003C5294" w:rsidP="003117D6">
      <w:pPr>
        <w:widowControl/>
        <w:overflowPunct w:val="0"/>
        <w:autoSpaceDE w:val="0"/>
        <w:autoSpaceDN w:val="0"/>
        <w:adjustRightInd w:val="0"/>
        <w:spacing w:after="120"/>
        <w:jc w:val="center"/>
        <w:textAlignment w:val="baseline"/>
        <w:rPr>
          <w:rFonts w:asciiTheme="minorHAnsi" w:hAnsiTheme="minorHAnsi" w:cstheme="minorHAnsi"/>
          <w:sz w:val="28"/>
          <w:szCs w:val="28"/>
        </w:rPr>
      </w:pPr>
      <w:r w:rsidRPr="00286310">
        <w:rPr>
          <w:rFonts w:asciiTheme="minorHAnsi" w:hAnsiTheme="minorHAnsi" w:cstheme="minorHAnsi"/>
          <w:sz w:val="28"/>
          <w:szCs w:val="28"/>
        </w:rPr>
        <w:t>OR WHEN CHANGES ARE MADE BY CWAC</w:t>
      </w:r>
    </w:p>
    <w:p w14:paraId="39FA2214" w14:textId="77777777" w:rsidR="003C5294" w:rsidRPr="00286310" w:rsidRDefault="003C5294" w:rsidP="001A59B2">
      <w:pPr>
        <w:jc w:val="both"/>
        <w:rPr>
          <w:rFonts w:asciiTheme="minorHAnsi" w:hAnsiTheme="minorHAnsi" w:cstheme="minorHAnsi"/>
          <w:b/>
        </w:rPr>
      </w:pPr>
    </w:p>
    <w:p w14:paraId="4BFA3235" w14:textId="77777777" w:rsidR="001A59B2" w:rsidRPr="00286310" w:rsidRDefault="001A59B2" w:rsidP="001A59B2">
      <w:pPr>
        <w:rPr>
          <w:rFonts w:asciiTheme="minorHAnsi" w:hAnsiTheme="minorHAnsi" w:cstheme="minorHAnsi"/>
          <w:b/>
        </w:rPr>
      </w:pPr>
    </w:p>
    <w:p w14:paraId="5864E608" w14:textId="77777777" w:rsidR="003C5294" w:rsidRPr="00286310" w:rsidRDefault="003C5294" w:rsidP="001A59B2">
      <w:pPr>
        <w:rPr>
          <w:rFonts w:asciiTheme="minorHAnsi" w:hAnsiTheme="minorHAnsi" w:cstheme="minorHAnsi"/>
          <w:b/>
        </w:rPr>
      </w:pPr>
    </w:p>
    <w:p w14:paraId="31D9A563" w14:textId="77777777" w:rsidR="003C5294" w:rsidRPr="00286310" w:rsidRDefault="003C5294" w:rsidP="001A59B2">
      <w:pPr>
        <w:rPr>
          <w:rFonts w:asciiTheme="minorHAnsi" w:hAnsiTheme="minorHAnsi" w:cstheme="minorHAnsi"/>
          <w:b/>
        </w:rPr>
      </w:pPr>
    </w:p>
    <w:p w14:paraId="05AA90B3" w14:textId="77777777" w:rsidR="003C5294" w:rsidRPr="00286310" w:rsidRDefault="003C5294" w:rsidP="001A59B2">
      <w:pPr>
        <w:rPr>
          <w:rFonts w:asciiTheme="minorHAnsi" w:hAnsiTheme="minorHAnsi" w:cstheme="minorHAnsi"/>
          <w:b/>
        </w:rPr>
      </w:pPr>
    </w:p>
    <w:p w14:paraId="7B7DCC4F" w14:textId="77777777" w:rsidR="003C5294" w:rsidRPr="00286310" w:rsidRDefault="003C5294" w:rsidP="001A59B2">
      <w:pPr>
        <w:rPr>
          <w:rFonts w:asciiTheme="minorHAnsi" w:hAnsiTheme="minorHAnsi" w:cstheme="minorHAnsi"/>
          <w:b/>
        </w:rPr>
      </w:pPr>
    </w:p>
    <w:p w14:paraId="2413F620" w14:textId="77777777" w:rsidR="003C5294" w:rsidRPr="00286310" w:rsidRDefault="003C5294" w:rsidP="001A59B2">
      <w:pPr>
        <w:rPr>
          <w:rFonts w:asciiTheme="minorHAnsi" w:hAnsiTheme="minorHAnsi" w:cstheme="minorHAnsi"/>
          <w:b/>
        </w:rPr>
      </w:pPr>
    </w:p>
    <w:p w14:paraId="2CD5F42E" w14:textId="77777777" w:rsidR="003C5294" w:rsidRPr="00286310" w:rsidRDefault="003C5294" w:rsidP="001A59B2">
      <w:pPr>
        <w:rPr>
          <w:rFonts w:asciiTheme="minorHAnsi" w:hAnsiTheme="minorHAnsi" w:cstheme="minorHAnsi"/>
          <w:b/>
        </w:rPr>
      </w:pPr>
    </w:p>
    <w:p w14:paraId="27055849" w14:textId="77777777" w:rsidR="003C5294" w:rsidRPr="00286310" w:rsidRDefault="003C5294" w:rsidP="001A59B2">
      <w:pPr>
        <w:rPr>
          <w:rFonts w:asciiTheme="minorHAnsi" w:hAnsiTheme="minorHAnsi" w:cstheme="minorHAnsi"/>
          <w:b/>
        </w:rPr>
      </w:pPr>
    </w:p>
    <w:p w14:paraId="1318BE9D" w14:textId="77777777" w:rsidR="003C5294" w:rsidRPr="00286310" w:rsidRDefault="003C5294" w:rsidP="001A59B2">
      <w:pPr>
        <w:rPr>
          <w:rFonts w:asciiTheme="minorHAnsi" w:hAnsiTheme="minorHAnsi" w:cstheme="minorHAnsi"/>
          <w:b/>
        </w:rPr>
      </w:pPr>
    </w:p>
    <w:p w14:paraId="37555B90" w14:textId="77777777" w:rsidR="003C5294" w:rsidRPr="00286310" w:rsidRDefault="003C5294" w:rsidP="001A59B2">
      <w:pPr>
        <w:rPr>
          <w:rFonts w:asciiTheme="minorHAnsi" w:hAnsiTheme="minorHAnsi" w:cstheme="minorHAnsi"/>
          <w:b/>
        </w:rPr>
      </w:pPr>
    </w:p>
    <w:p w14:paraId="60A66493" w14:textId="77777777" w:rsidR="003C5294" w:rsidRPr="00286310" w:rsidRDefault="003C5294" w:rsidP="001A59B2">
      <w:pPr>
        <w:rPr>
          <w:rFonts w:asciiTheme="minorHAnsi" w:hAnsiTheme="minorHAnsi" w:cstheme="minorHAnsi"/>
          <w:b/>
        </w:rPr>
      </w:pPr>
    </w:p>
    <w:p w14:paraId="6A6D3D42" w14:textId="77777777" w:rsidR="003C5294" w:rsidRPr="00286310" w:rsidRDefault="003C5294" w:rsidP="001A59B2">
      <w:pPr>
        <w:rPr>
          <w:rFonts w:asciiTheme="minorHAnsi" w:hAnsiTheme="minorHAnsi" w:cstheme="minorHAnsi"/>
          <w:b/>
        </w:rPr>
      </w:pPr>
    </w:p>
    <w:p w14:paraId="1BD0BB90" w14:textId="77777777" w:rsidR="005F5957" w:rsidRPr="00330633" w:rsidRDefault="003117D6" w:rsidP="005F5957">
      <w:pPr>
        <w:rPr>
          <w:rFonts w:ascii="Abadi" w:hAnsi="Abadi"/>
          <w:b/>
          <w:bCs/>
        </w:rPr>
      </w:pPr>
      <w:r>
        <w:rPr>
          <w:rFonts w:asciiTheme="minorHAnsi" w:hAnsiTheme="minorHAnsi" w:cstheme="minorHAnsi"/>
          <w:b/>
        </w:rPr>
        <w:br w:type="page"/>
      </w:r>
      <w:r w:rsidR="005F5957" w:rsidRPr="00330633">
        <w:rPr>
          <w:rFonts w:ascii="Abadi" w:hAnsi="Abadi"/>
          <w:b/>
          <w:bCs/>
        </w:rPr>
        <w:lastRenderedPageBreak/>
        <w:t>1.</w:t>
      </w:r>
      <w:r w:rsidR="005F5957" w:rsidRPr="00330633">
        <w:rPr>
          <w:rFonts w:ascii="Abadi" w:hAnsi="Abadi"/>
          <w:b/>
          <w:bCs/>
        </w:rPr>
        <w:tab/>
        <w:t>About this policy</w:t>
      </w:r>
    </w:p>
    <w:p w14:paraId="31B84AF2" w14:textId="77777777" w:rsidR="005F5957" w:rsidRPr="003A09EE" w:rsidRDefault="005F5957" w:rsidP="005F5957">
      <w:pPr>
        <w:rPr>
          <w:rFonts w:ascii="Abadi" w:hAnsi="Abadi"/>
        </w:rPr>
      </w:pPr>
    </w:p>
    <w:p w14:paraId="061FF245" w14:textId="7FE1E3A1" w:rsidR="005F5957" w:rsidRDefault="005F5957" w:rsidP="005F5957">
      <w:pPr>
        <w:rPr>
          <w:rFonts w:ascii="Abadi" w:hAnsi="Abadi"/>
        </w:rPr>
      </w:pPr>
      <w:r>
        <w:rPr>
          <w:rFonts w:ascii="Abadi" w:hAnsi="Abadi"/>
        </w:rPr>
        <w:t>Dee Banks School</w:t>
      </w:r>
      <w:r w:rsidRPr="003A09EE">
        <w:rPr>
          <w:rFonts w:ascii="Abadi" w:hAnsi="Abadi"/>
        </w:rPr>
        <w:t xml:space="preserve"> is committed to conducting its business with honesty and integrity, and it is expected that all Employees and Governors will maintain high standards in accordance with their own Code of Conduct. However, all Schools face the risk of things going wrong from time to time, or of unknowingly harbouring illegal or unethical conduct. A culture of openness and accountability is essential within School </w:t>
      </w:r>
      <w:proofErr w:type="gramStart"/>
      <w:r w:rsidRPr="003A09EE">
        <w:rPr>
          <w:rFonts w:ascii="Abadi" w:hAnsi="Abadi"/>
        </w:rPr>
        <w:t>in order to</w:t>
      </w:r>
      <w:proofErr w:type="gramEnd"/>
      <w:r w:rsidRPr="003A09EE">
        <w:rPr>
          <w:rFonts w:ascii="Abadi" w:hAnsi="Abadi"/>
        </w:rPr>
        <w:t xml:space="preserve"> prevent such situations occurring and to be able to address them effectively when they do occur.</w:t>
      </w:r>
    </w:p>
    <w:p w14:paraId="129DF811" w14:textId="77777777" w:rsidR="005F5957" w:rsidRPr="003A09EE" w:rsidRDefault="005F5957" w:rsidP="005F5957">
      <w:pPr>
        <w:rPr>
          <w:rFonts w:ascii="Abadi" w:hAnsi="Abadi"/>
        </w:rPr>
      </w:pPr>
    </w:p>
    <w:p w14:paraId="51426417" w14:textId="77777777" w:rsidR="005F5957" w:rsidRDefault="005F5957" w:rsidP="005F5957">
      <w:pPr>
        <w:rPr>
          <w:rFonts w:ascii="Abadi" w:hAnsi="Abadi"/>
        </w:rPr>
      </w:pPr>
      <w:r w:rsidRPr="003A09EE">
        <w:rPr>
          <w:rFonts w:ascii="Abadi" w:hAnsi="Abadi"/>
        </w:rPr>
        <w:t>The aims of this policy are:</w:t>
      </w:r>
    </w:p>
    <w:p w14:paraId="7B069DDE" w14:textId="77777777" w:rsidR="005F5957" w:rsidRPr="003A09EE" w:rsidRDefault="005F5957" w:rsidP="005F5957">
      <w:pPr>
        <w:rPr>
          <w:rFonts w:ascii="Abadi" w:hAnsi="Abadi"/>
        </w:rPr>
      </w:pPr>
    </w:p>
    <w:p w14:paraId="47E353D8"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To encourage staff to report suspected wrongdoing as soon as possible, in the knowledge that their concerns will be taken seriously and investigated as appropriate, and that their confidentiality will be respected as far as possible.</w:t>
      </w:r>
    </w:p>
    <w:p w14:paraId="77146B98"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To provide staff with guidance as to how to raise those concerns.</w:t>
      </w:r>
    </w:p>
    <w:p w14:paraId="65709629"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To reassure staff that they should be able to raise genuine concerns without fear of reprisals, even if they turn out to be mistaken.</w:t>
      </w:r>
    </w:p>
    <w:p w14:paraId="2B3D8B1F" w14:textId="77777777" w:rsidR="005F5957" w:rsidRPr="003A09EE" w:rsidRDefault="005F5957" w:rsidP="005F5957">
      <w:pPr>
        <w:rPr>
          <w:rFonts w:ascii="Abadi" w:hAnsi="Abadi"/>
        </w:rPr>
      </w:pPr>
    </w:p>
    <w:p w14:paraId="730EF123" w14:textId="77777777" w:rsidR="005F5957" w:rsidRDefault="005F5957" w:rsidP="005F5957">
      <w:pPr>
        <w:rPr>
          <w:rFonts w:ascii="Abadi" w:hAnsi="Abadi"/>
        </w:rPr>
      </w:pPr>
      <w:r w:rsidRPr="003A09EE">
        <w:rPr>
          <w:rFonts w:ascii="Abadi" w:hAnsi="Abadi"/>
        </w:rPr>
        <w:t>This policy applies to all Employees, Governors, Consultants, Contractors, Volunteers, Casual</w:t>
      </w:r>
      <w:r>
        <w:rPr>
          <w:rFonts w:ascii="Abadi" w:hAnsi="Abadi"/>
        </w:rPr>
        <w:t>/Supply</w:t>
      </w:r>
      <w:r w:rsidRPr="003A09EE">
        <w:rPr>
          <w:rFonts w:ascii="Abadi" w:hAnsi="Abadi"/>
        </w:rPr>
        <w:t xml:space="preserve"> and Agency workers.</w:t>
      </w:r>
    </w:p>
    <w:p w14:paraId="1F45B37E" w14:textId="77777777" w:rsidR="005F5957" w:rsidRPr="003A09EE" w:rsidRDefault="005F5957" w:rsidP="005F5957">
      <w:pPr>
        <w:rPr>
          <w:rFonts w:ascii="Abadi" w:hAnsi="Abadi"/>
        </w:rPr>
      </w:pPr>
    </w:p>
    <w:p w14:paraId="5003B247" w14:textId="77777777" w:rsidR="005F5957" w:rsidRDefault="005F5957" w:rsidP="005F5957">
      <w:pPr>
        <w:rPr>
          <w:rFonts w:ascii="Abadi" w:hAnsi="Abadi"/>
        </w:rPr>
      </w:pPr>
      <w:r w:rsidRPr="003A09EE">
        <w:rPr>
          <w:rFonts w:ascii="Abadi" w:hAnsi="Abadi"/>
        </w:rPr>
        <w:t>This policy does not form part of any employee's contract of employment, and it may be amended at any time.</w:t>
      </w:r>
    </w:p>
    <w:p w14:paraId="38DB2EE7" w14:textId="77777777" w:rsidR="005F5957" w:rsidRPr="003A09EE" w:rsidRDefault="005F5957" w:rsidP="005F5957">
      <w:pPr>
        <w:rPr>
          <w:rFonts w:ascii="Abadi" w:hAnsi="Abadi"/>
        </w:rPr>
      </w:pPr>
    </w:p>
    <w:p w14:paraId="4BA316FA" w14:textId="77777777" w:rsidR="005F5957" w:rsidRPr="003A09EE" w:rsidRDefault="005F5957" w:rsidP="005F5957">
      <w:pPr>
        <w:rPr>
          <w:rFonts w:ascii="Abadi" w:hAnsi="Abadi"/>
        </w:rPr>
      </w:pPr>
      <w:r w:rsidRPr="003A09EE">
        <w:rPr>
          <w:rFonts w:ascii="Abadi" w:hAnsi="Abadi"/>
        </w:rPr>
        <w:t>All contact details for individuals/ organisations named in this policy are available at the end of this document.</w:t>
      </w:r>
    </w:p>
    <w:p w14:paraId="4AB56477" w14:textId="77777777" w:rsidR="005F5957" w:rsidRPr="003A09EE" w:rsidRDefault="005F5957" w:rsidP="005F5957">
      <w:pPr>
        <w:rPr>
          <w:rFonts w:ascii="Abadi" w:hAnsi="Abadi"/>
        </w:rPr>
      </w:pPr>
    </w:p>
    <w:p w14:paraId="2BDBF56F" w14:textId="77777777" w:rsidR="005F5957" w:rsidRPr="00330633" w:rsidRDefault="005F5957" w:rsidP="005F5957">
      <w:pPr>
        <w:rPr>
          <w:rFonts w:ascii="Abadi" w:hAnsi="Abadi"/>
          <w:b/>
          <w:bCs/>
        </w:rPr>
      </w:pPr>
      <w:r w:rsidRPr="00330633">
        <w:rPr>
          <w:rFonts w:ascii="Abadi" w:hAnsi="Abadi"/>
          <w:b/>
          <w:bCs/>
        </w:rPr>
        <w:t>2.</w:t>
      </w:r>
      <w:r w:rsidRPr="00330633">
        <w:rPr>
          <w:rFonts w:ascii="Abadi" w:hAnsi="Abadi"/>
          <w:b/>
          <w:bCs/>
        </w:rPr>
        <w:tab/>
        <w:t>What is whistleblowing?</w:t>
      </w:r>
    </w:p>
    <w:p w14:paraId="306372C0" w14:textId="77777777" w:rsidR="005F5957" w:rsidRPr="003A09EE" w:rsidRDefault="005F5957" w:rsidP="005F5957">
      <w:pPr>
        <w:rPr>
          <w:rFonts w:ascii="Abadi" w:hAnsi="Abadi"/>
        </w:rPr>
      </w:pPr>
    </w:p>
    <w:p w14:paraId="7235F7E7" w14:textId="77777777" w:rsidR="005F5957" w:rsidRDefault="005F5957" w:rsidP="005F5957">
      <w:pPr>
        <w:rPr>
          <w:rFonts w:ascii="Abadi" w:hAnsi="Abadi"/>
        </w:rPr>
      </w:pPr>
      <w:r w:rsidRPr="003A09EE">
        <w:rPr>
          <w:rFonts w:ascii="Abadi" w:hAnsi="Abadi"/>
        </w:rPr>
        <w:t>Whistleblowing is the disclosure of information which relates to suspected wrongdoing or dangers at work. This may include:</w:t>
      </w:r>
    </w:p>
    <w:p w14:paraId="1B74560D" w14:textId="77777777" w:rsidR="005F5957" w:rsidRPr="003A09EE" w:rsidRDefault="005F5957" w:rsidP="005F5957">
      <w:pPr>
        <w:rPr>
          <w:rFonts w:ascii="Abadi" w:hAnsi="Abadi"/>
        </w:rPr>
      </w:pPr>
    </w:p>
    <w:p w14:paraId="5915F162" w14:textId="77777777" w:rsidR="005F5957" w:rsidRPr="003A09EE" w:rsidRDefault="005F5957" w:rsidP="005F5957">
      <w:pPr>
        <w:ind w:firstLine="720"/>
        <w:rPr>
          <w:rFonts w:ascii="Abadi" w:hAnsi="Abadi"/>
        </w:rPr>
      </w:pPr>
      <w:r w:rsidRPr="003A09EE">
        <w:rPr>
          <w:rFonts w:ascii="Abadi" w:hAnsi="Abadi"/>
        </w:rPr>
        <w:t>•</w:t>
      </w:r>
      <w:r w:rsidRPr="003A09EE">
        <w:rPr>
          <w:rFonts w:ascii="Abadi" w:hAnsi="Abadi"/>
        </w:rPr>
        <w:tab/>
        <w:t>criminal activity</w:t>
      </w:r>
    </w:p>
    <w:p w14:paraId="39DA3370" w14:textId="77777777" w:rsidR="005F5957" w:rsidRPr="003A09EE" w:rsidRDefault="005F5957" w:rsidP="005F5957">
      <w:pPr>
        <w:ind w:left="1440" w:hanging="720"/>
        <w:rPr>
          <w:rFonts w:ascii="Abadi" w:hAnsi="Abadi"/>
        </w:rPr>
      </w:pPr>
      <w:r w:rsidRPr="003A09EE">
        <w:rPr>
          <w:rFonts w:ascii="Abadi" w:hAnsi="Abadi"/>
        </w:rPr>
        <w:t>•</w:t>
      </w:r>
      <w:r w:rsidRPr="003A09EE">
        <w:rPr>
          <w:rFonts w:ascii="Abadi" w:hAnsi="Abadi"/>
        </w:rPr>
        <w:tab/>
        <w:t>failure to comply with any legal, professional obligation and/ or regulatory requirements.</w:t>
      </w:r>
    </w:p>
    <w:p w14:paraId="02F42CAD" w14:textId="77777777" w:rsidR="005F5957" w:rsidRPr="003A09EE" w:rsidRDefault="005F5957" w:rsidP="005F5957">
      <w:pPr>
        <w:ind w:firstLine="720"/>
        <w:rPr>
          <w:rFonts w:ascii="Abadi" w:hAnsi="Abadi"/>
        </w:rPr>
      </w:pPr>
      <w:r w:rsidRPr="003A09EE">
        <w:rPr>
          <w:rFonts w:ascii="Abadi" w:hAnsi="Abadi"/>
        </w:rPr>
        <w:t>•</w:t>
      </w:r>
      <w:r w:rsidRPr="003A09EE">
        <w:rPr>
          <w:rFonts w:ascii="Abadi" w:hAnsi="Abadi"/>
        </w:rPr>
        <w:tab/>
        <w:t>miscarriages of justice</w:t>
      </w:r>
    </w:p>
    <w:p w14:paraId="6C62AC48" w14:textId="77777777" w:rsidR="005F5957" w:rsidRPr="003A09EE" w:rsidRDefault="005F5957" w:rsidP="005F5957">
      <w:pPr>
        <w:ind w:firstLine="720"/>
        <w:rPr>
          <w:rFonts w:ascii="Abadi" w:hAnsi="Abadi"/>
        </w:rPr>
      </w:pPr>
      <w:r w:rsidRPr="003A09EE">
        <w:rPr>
          <w:rFonts w:ascii="Abadi" w:hAnsi="Abadi"/>
        </w:rPr>
        <w:t>•</w:t>
      </w:r>
      <w:r w:rsidRPr="003A09EE">
        <w:rPr>
          <w:rFonts w:ascii="Abadi" w:hAnsi="Abadi"/>
        </w:rPr>
        <w:tab/>
        <w:t>danger to health and safety</w:t>
      </w:r>
    </w:p>
    <w:p w14:paraId="20783248"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damage to the environment,</w:t>
      </w:r>
    </w:p>
    <w:p w14:paraId="3E2DC2C2"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a breach of the Anti-Fraud &amp; Corruption and/or Anti-Bribery Policies</w:t>
      </w:r>
    </w:p>
    <w:p w14:paraId="7C9554B4"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fraud and/ or mismanagement/ unauthorised use of public funds</w:t>
      </w:r>
    </w:p>
    <w:p w14:paraId="07DF817E" w14:textId="77777777" w:rsidR="005F5957" w:rsidRPr="003A09EE" w:rsidRDefault="005F5957" w:rsidP="005F5957">
      <w:pPr>
        <w:ind w:left="1440" w:hanging="720"/>
        <w:rPr>
          <w:rFonts w:ascii="Abadi" w:hAnsi="Abadi"/>
        </w:rPr>
      </w:pPr>
      <w:r w:rsidRPr="003A09EE">
        <w:rPr>
          <w:rFonts w:ascii="Abadi" w:hAnsi="Abadi"/>
        </w:rPr>
        <w:t>•</w:t>
      </w:r>
      <w:r w:rsidRPr="003A09EE">
        <w:rPr>
          <w:rFonts w:ascii="Abadi" w:hAnsi="Abadi"/>
        </w:rPr>
        <w:tab/>
        <w:t>negligence including abuse of Customers (external) including sexual, physical and/or financial.</w:t>
      </w:r>
    </w:p>
    <w:p w14:paraId="24777B3E" w14:textId="77777777" w:rsidR="005F5957" w:rsidRPr="003A09EE" w:rsidRDefault="005F5957" w:rsidP="005F5957">
      <w:pPr>
        <w:ind w:left="1440" w:hanging="720"/>
        <w:rPr>
          <w:rFonts w:ascii="Abadi" w:hAnsi="Abadi"/>
        </w:rPr>
      </w:pPr>
      <w:r w:rsidRPr="003A09EE">
        <w:rPr>
          <w:rFonts w:ascii="Abadi" w:hAnsi="Abadi"/>
        </w:rPr>
        <w:t>•</w:t>
      </w:r>
      <w:r w:rsidRPr="003A09EE">
        <w:rPr>
          <w:rFonts w:ascii="Abadi" w:hAnsi="Abadi"/>
        </w:rPr>
        <w:tab/>
        <w:t xml:space="preserve">breach of the </w:t>
      </w:r>
      <w:proofErr w:type="gramStart"/>
      <w:r w:rsidRPr="003A09EE">
        <w:rPr>
          <w:rFonts w:ascii="Abadi" w:hAnsi="Abadi"/>
        </w:rPr>
        <w:t>School’s</w:t>
      </w:r>
      <w:proofErr w:type="gramEnd"/>
      <w:r w:rsidRPr="003A09EE">
        <w:rPr>
          <w:rFonts w:ascii="Abadi" w:hAnsi="Abadi"/>
        </w:rPr>
        <w:t xml:space="preserve"> internal policies and procedures, including our Code of Conduct</w:t>
      </w:r>
    </w:p>
    <w:p w14:paraId="16BFC368"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 xml:space="preserve">conduct likely to damage the </w:t>
      </w:r>
      <w:proofErr w:type="gramStart"/>
      <w:r w:rsidRPr="003A09EE">
        <w:rPr>
          <w:rFonts w:ascii="Abadi" w:hAnsi="Abadi"/>
        </w:rPr>
        <w:t>School’s</w:t>
      </w:r>
      <w:proofErr w:type="gramEnd"/>
      <w:r w:rsidRPr="003A09EE">
        <w:rPr>
          <w:rFonts w:ascii="Abadi" w:hAnsi="Abadi"/>
        </w:rPr>
        <w:t xml:space="preserve"> reputation.</w:t>
      </w:r>
    </w:p>
    <w:p w14:paraId="55B82401"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unauthorised disclosure of confidential/ sensitive information</w:t>
      </w:r>
    </w:p>
    <w:p w14:paraId="144A0F2F"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the deliberate concealment of any of the above matters.</w:t>
      </w:r>
    </w:p>
    <w:p w14:paraId="78354939" w14:textId="77777777" w:rsidR="005F5957" w:rsidRPr="003A09EE" w:rsidRDefault="005F5957" w:rsidP="005F5957">
      <w:pPr>
        <w:ind w:left="720"/>
        <w:rPr>
          <w:rFonts w:ascii="Abadi" w:hAnsi="Abadi"/>
        </w:rPr>
      </w:pPr>
    </w:p>
    <w:p w14:paraId="2F471707" w14:textId="77777777" w:rsidR="005F5957" w:rsidRDefault="005F5957" w:rsidP="005F5957">
      <w:pPr>
        <w:rPr>
          <w:rFonts w:ascii="Abadi" w:hAnsi="Abadi"/>
        </w:rPr>
      </w:pPr>
      <w:r w:rsidRPr="003A09EE">
        <w:rPr>
          <w:rFonts w:ascii="Abadi" w:hAnsi="Abadi"/>
        </w:rPr>
        <w:t xml:space="preserve">A whistleblower is a person who raises a genuine concern relating to any of the above. If you have any genuine concerns related to suspected wrongdoing or danger affecting any of the </w:t>
      </w:r>
      <w:proofErr w:type="gramStart"/>
      <w:r w:rsidRPr="003A09EE">
        <w:rPr>
          <w:rFonts w:ascii="Abadi" w:hAnsi="Abadi"/>
        </w:rPr>
        <w:t>School’s</w:t>
      </w:r>
      <w:proofErr w:type="gramEnd"/>
      <w:r w:rsidRPr="003A09EE">
        <w:rPr>
          <w:rFonts w:ascii="Abadi" w:hAnsi="Abadi"/>
        </w:rPr>
        <w:t xml:space="preserve"> activities (a whistleblowing concern), then you should report it under this policy.</w:t>
      </w:r>
    </w:p>
    <w:p w14:paraId="554B432E" w14:textId="77777777" w:rsidR="005F5957" w:rsidRPr="003A09EE" w:rsidRDefault="005F5957" w:rsidP="005F5957">
      <w:pPr>
        <w:rPr>
          <w:rFonts w:ascii="Abadi" w:hAnsi="Abadi"/>
        </w:rPr>
      </w:pPr>
    </w:p>
    <w:p w14:paraId="435D1B2B" w14:textId="77777777" w:rsidR="005F5957" w:rsidRPr="003A09EE" w:rsidRDefault="005F5957" w:rsidP="005F5957">
      <w:pPr>
        <w:rPr>
          <w:rFonts w:ascii="Abadi" w:hAnsi="Abadi"/>
        </w:rPr>
      </w:pPr>
      <w:r w:rsidRPr="003A09EE">
        <w:rPr>
          <w:rFonts w:ascii="Abadi" w:hAnsi="Abadi"/>
        </w:rPr>
        <w:lastRenderedPageBreak/>
        <w:t>This policy should not be used for complaints relating to an employee’s personal circumstances, such as the treatment of individuals at work. In those cases, employees should use the School’s Grievance Procedure and/ or Dignity at Work Policy.</w:t>
      </w:r>
    </w:p>
    <w:p w14:paraId="65E82A31" w14:textId="77777777" w:rsidR="005F5957" w:rsidRDefault="005F5957" w:rsidP="005F5957">
      <w:pPr>
        <w:rPr>
          <w:rFonts w:ascii="Abadi" w:hAnsi="Abadi"/>
        </w:rPr>
      </w:pPr>
    </w:p>
    <w:p w14:paraId="16A79762" w14:textId="77777777" w:rsidR="005F5957" w:rsidRDefault="005F5957" w:rsidP="005F5957">
      <w:pPr>
        <w:rPr>
          <w:rFonts w:ascii="Abadi" w:hAnsi="Abadi"/>
        </w:rPr>
      </w:pPr>
      <w:r w:rsidRPr="003A09EE">
        <w:rPr>
          <w:rFonts w:ascii="Abadi" w:hAnsi="Abadi"/>
        </w:rPr>
        <w:t>If you are uncertain whether something is within the scope of this policy, you should seek advice from the School’s Whistleblowing Officer, whose contact details are at the end of this policy.</w:t>
      </w:r>
    </w:p>
    <w:p w14:paraId="36674E90" w14:textId="77777777" w:rsidR="005F5957" w:rsidRDefault="005F5957" w:rsidP="005F5957">
      <w:pPr>
        <w:rPr>
          <w:rFonts w:ascii="Abadi" w:hAnsi="Abadi"/>
        </w:rPr>
      </w:pPr>
    </w:p>
    <w:p w14:paraId="343DBA7D" w14:textId="77777777" w:rsidR="005F5957" w:rsidRDefault="005F5957" w:rsidP="005F5957">
      <w:pPr>
        <w:rPr>
          <w:rFonts w:ascii="Abadi" w:hAnsi="Abadi"/>
        </w:rPr>
      </w:pPr>
    </w:p>
    <w:p w14:paraId="3F280E86" w14:textId="77777777" w:rsidR="005F5957" w:rsidRPr="003A09EE" w:rsidRDefault="005F5957" w:rsidP="005F5957">
      <w:pPr>
        <w:rPr>
          <w:rFonts w:ascii="Abadi" w:hAnsi="Abadi"/>
        </w:rPr>
      </w:pPr>
    </w:p>
    <w:p w14:paraId="7EC1FE99" w14:textId="77777777" w:rsidR="005F5957" w:rsidRPr="003A09EE" w:rsidRDefault="005F5957" w:rsidP="005F5957">
      <w:pPr>
        <w:rPr>
          <w:rFonts w:ascii="Abadi" w:hAnsi="Abadi"/>
        </w:rPr>
      </w:pPr>
    </w:p>
    <w:p w14:paraId="73511E34" w14:textId="77777777" w:rsidR="005F5957" w:rsidRDefault="005F5957" w:rsidP="005F5957">
      <w:pPr>
        <w:rPr>
          <w:rFonts w:ascii="Abadi" w:hAnsi="Abadi"/>
          <w:b/>
          <w:bCs/>
        </w:rPr>
      </w:pPr>
      <w:r w:rsidRPr="00330633">
        <w:rPr>
          <w:rFonts w:ascii="Abadi" w:hAnsi="Abadi"/>
          <w:b/>
          <w:bCs/>
        </w:rPr>
        <w:t>3.</w:t>
      </w:r>
      <w:r w:rsidRPr="00330633">
        <w:rPr>
          <w:rFonts w:ascii="Abadi" w:hAnsi="Abadi"/>
          <w:b/>
          <w:bCs/>
        </w:rPr>
        <w:tab/>
        <w:t>Raising a whistleblowing concern</w:t>
      </w:r>
    </w:p>
    <w:p w14:paraId="0A009D04" w14:textId="77777777" w:rsidR="005F5957" w:rsidRPr="00330633" w:rsidRDefault="005F5957" w:rsidP="005F5957">
      <w:pPr>
        <w:rPr>
          <w:rFonts w:ascii="Abadi" w:hAnsi="Abadi"/>
          <w:b/>
          <w:bCs/>
        </w:rPr>
      </w:pPr>
    </w:p>
    <w:p w14:paraId="54945A20" w14:textId="77777777" w:rsidR="005F5957" w:rsidRDefault="005F5957" w:rsidP="005F5957">
      <w:pPr>
        <w:rPr>
          <w:rFonts w:ascii="Abadi" w:hAnsi="Abadi"/>
        </w:rPr>
      </w:pPr>
      <w:r w:rsidRPr="003A09EE">
        <w:rPr>
          <w:rFonts w:ascii="Abadi" w:hAnsi="Abadi"/>
        </w:rPr>
        <w:t xml:space="preserve">The </w:t>
      </w:r>
      <w:proofErr w:type="gramStart"/>
      <w:r w:rsidRPr="003A09EE">
        <w:rPr>
          <w:rFonts w:ascii="Abadi" w:hAnsi="Abadi"/>
        </w:rPr>
        <w:t>School</w:t>
      </w:r>
      <w:proofErr w:type="gramEnd"/>
      <w:r w:rsidRPr="003A09EE">
        <w:rPr>
          <w:rFonts w:ascii="Abadi" w:hAnsi="Abadi"/>
        </w:rPr>
        <w:t xml:space="preserve"> hopes that in </w:t>
      </w:r>
      <w:proofErr w:type="gramStart"/>
      <w:r w:rsidRPr="003A09EE">
        <w:rPr>
          <w:rFonts w:ascii="Abadi" w:hAnsi="Abadi"/>
        </w:rPr>
        <w:t>the majority of</w:t>
      </w:r>
      <w:proofErr w:type="gramEnd"/>
      <w:r w:rsidRPr="003A09EE">
        <w:rPr>
          <w:rFonts w:ascii="Abadi" w:hAnsi="Abadi"/>
        </w:rPr>
        <w:t xml:space="preserve"> cases staff will feel able to raise any concerns with their line manager; this may be in person or in writing if you prefer. It might be that there is an agreed way of resolving your concern quickly and effectively. In some cases, the matter may need to be referred to the Whistleblowing Officer.</w:t>
      </w:r>
    </w:p>
    <w:p w14:paraId="5A5255E4" w14:textId="77777777" w:rsidR="005F5957" w:rsidRPr="003A09EE" w:rsidRDefault="005F5957" w:rsidP="005F5957">
      <w:pPr>
        <w:rPr>
          <w:rFonts w:ascii="Abadi" w:hAnsi="Abadi"/>
        </w:rPr>
      </w:pPr>
    </w:p>
    <w:p w14:paraId="23B5E49F" w14:textId="77777777" w:rsidR="005F5957" w:rsidRDefault="005F5957" w:rsidP="005F5957">
      <w:pPr>
        <w:rPr>
          <w:rFonts w:ascii="Abadi" w:hAnsi="Abadi"/>
        </w:rPr>
      </w:pPr>
      <w:r w:rsidRPr="003A09EE">
        <w:rPr>
          <w:rFonts w:ascii="Abadi" w:hAnsi="Abadi"/>
        </w:rPr>
        <w:t>However, where the matter is more serious, or it is felt that your line manager has not addressed your concern, or you prefer not to raise it with them for any reason, you should contact one of the following:</w:t>
      </w:r>
    </w:p>
    <w:p w14:paraId="1410649B" w14:textId="77777777" w:rsidR="005F5957" w:rsidRPr="003A09EE" w:rsidRDefault="005F5957" w:rsidP="005F5957">
      <w:pPr>
        <w:rPr>
          <w:rFonts w:ascii="Abadi" w:hAnsi="Abadi"/>
        </w:rPr>
      </w:pPr>
    </w:p>
    <w:p w14:paraId="53F054AA"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The Headteacher</w:t>
      </w:r>
    </w:p>
    <w:p w14:paraId="45ECED1A"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The Chair of Governors</w:t>
      </w:r>
    </w:p>
    <w:p w14:paraId="2D50D524"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The Council’s Whistleblowing Officer</w:t>
      </w:r>
    </w:p>
    <w:p w14:paraId="110D7FA0" w14:textId="77777777" w:rsidR="005F5957" w:rsidRDefault="005F5957" w:rsidP="005F5957">
      <w:pPr>
        <w:rPr>
          <w:rFonts w:ascii="Abadi" w:hAnsi="Abadi"/>
        </w:rPr>
      </w:pPr>
    </w:p>
    <w:p w14:paraId="4DE5E3C8" w14:textId="77777777" w:rsidR="005F5957" w:rsidRDefault="005F5957" w:rsidP="005F5957">
      <w:pPr>
        <w:rPr>
          <w:rFonts w:ascii="Abadi" w:hAnsi="Abadi"/>
        </w:rPr>
      </w:pPr>
      <w:r w:rsidRPr="003A09EE">
        <w:rPr>
          <w:rFonts w:ascii="Abadi" w:hAnsi="Abadi"/>
        </w:rPr>
        <w:t>The Council’s Monitoring Officer (Head of Legal and Democratic Services) (Maintained schools only)</w:t>
      </w:r>
    </w:p>
    <w:p w14:paraId="07605483" w14:textId="77777777" w:rsidR="005F5957" w:rsidRPr="003A09EE" w:rsidRDefault="005F5957" w:rsidP="005F5957">
      <w:pPr>
        <w:rPr>
          <w:rFonts w:ascii="Abadi" w:hAnsi="Abadi"/>
        </w:rPr>
      </w:pPr>
    </w:p>
    <w:p w14:paraId="1596EBCD" w14:textId="77777777" w:rsidR="005F5957" w:rsidRPr="003A09EE" w:rsidRDefault="005F5957" w:rsidP="005F5957">
      <w:pPr>
        <w:ind w:left="720"/>
        <w:rPr>
          <w:rFonts w:ascii="Abadi" w:hAnsi="Abadi"/>
        </w:rPr>
      </w:pPr>
      <w:r w:rsidRPr="003A09EE">
        <w:rPr>
          <w:rFonts w:ascii="Abadi" w:hAnsi="Abadi"/>
        </w:rPr>
        <w:t>•</w:t>
      </w:r>
      <w:r w:rsidRPr="003A09EE">
        <w:rPr>
          <w:rFonts w:ascii="Abadi" w:hAnsi="Abadi"/>
        </w:rPr>
        <w:tab/>
        <w:t>Chief Executive of the Academy Trust (Academy Schools only)</w:t>
      </w:r>
    </w:p>
    <w:p w14:paraId="59E0D284" w14:textId="77777777" w:rsidR="005F5957" w:rsidRPr="003A09EE" w:rsidRDefault="005F5957" w:rsidP="005F5957">
      <w:pPr>
        <w:rPr>
          <w:rFonts w:ascii="Abadi" w:hAnsi="Abadi"/>
        </w:rPr>
      </w:pPr>
    </w:p>
    <w:p w14:paraId="20F8F0E4" w14:textId="77777777" w:rsidR="005F5957" w:rsidRDefault="005F5957" w:rsidP="005F5957">
      <w:pPr>
        <w:rPr>
          <w:rFonts w:ascii="Abadi" w:hAnsi="Abadi"/>
        </w:rPr>
      </w:pPr>
      <w:r w:rsidRPr="003A09EE">
        <w:rPr>
          <w:rFonts w:ascii="Abadi" w:hAnsi="Abadi"/>
        </w:rPr>
        <w:t>If appropriate a meeting will be arranged to discuss your concern and this will take place as soon as possible. You may bring a colleague or union representative to any meetings under this policy. Both you and any companion must respect the confidentiality of any disclosure and subsequent investigation.</w:t>
      </w:r>
    </w:p>
    <w:p w14:paraId="093E13A1" w14:textId="77777777" w:rsidR="005F5957" w:rsidRPr="003A09EE" w:rsidRDefault="005F5957" w:rsidP="005F5957">
      <w:pPr>
        <w:rPr>
          <w:rFonts w:ascii="Abadi" w:hAnsi="Abadi"/>
        </w:rPr>
      </w:pPr>
    </w:p>
    <w:p w14:paraId="2D83AED4" w14:textId="77777777" w:rsidR="005F5957" w:rsidRDefault="005F5957" w:rsidP="005F5957">
      <w:pPr>
        <w:rPr>
          <w:rFonts w:ascii="Abadi" w:hAnsi="Abadi"/>
        </w:rPr>
      </w:pPr>
      <w:r w:rsidRPr="003A09EE">
        <w:rPr>
          <w:rFonts w:ascii="Abadi" w:hAnsi="Abadi"/>
        </w:rPr>
        <w:t>A written summary of your concern may be taken, if so, a copy will be provided. An indication may be given as to how the matter will be dealt with.</w:t>
      </w:r>
    </w:p>
    <w:p w14:paraId="2FD6BC5B" w14:textId="77777777" w:rsidR="005F5957" w:rsidRPr="003A09EE" w:rsidRDefault="005F5957" w:rsidP="005F5957">
      <w:pPr>
        <w:rPr>
          <w:rFonts w:ascii="Abadi" w:hAnsi="Abadi"/>
        </w:rPr>
      </w:pPr>
    </w:p>
    <w:p w14:paraId="5C04B185" w14:textId="77777777" w:rsidR="005F5957" w:rsidRPr="003A09EE" w:rsidRDefault="005F5957" w:rsidP="005F5957">
      <w:pPr>
        <w:rPr>
          <w:rFonts w:ascii="Abadi" w:hAnsi="Abadi"/>
        </w:rPr>
      </w:pPr>
      <w:r w:rsidRPr="003A09EE">
        <w:rPr>
          <w:rFonts w:ascii="Abadi" w:hAnsi="Abadi"/>
        </w:rPr>
        <w:t>If Governors have concerns about potential wrongdoing within School, then these concerns should be raised with the Council’s Whistleblowing Officer (Maintained Schools) or the Chief Executive (Academy S</w:t>
      </w:r>
      <w:r>
        <w:rPr>
          <w:rFonts w:ascii="Abadi" w:hAnsi="Abadi"/>
        </w:rPr>
        <w:t>c</w:t>
      </w:r>
      <w:r w:rsidRPr="003A09EE">
        <w:rPr>
          <w:rFonts w:ascii="Abadi" w:hAnsi="Abadi"/>
        </w:rPr>
        <w:t>hools).</w:t>
      </w:r>
    </w:p>
    <w:p w14:paraId="3B1B1994" w14:textId="77777777" w:rsidR="005F5957" w:rsidRPr="003A09EE" w:rsidRDefault="005F5957" w:rsidP="005F5957">
      <w:pPr>
        <w:rPr>
          <w:rFonts w:ascii="Abadi" w:hAnsi="Abadi"/>
        </w:rPr>
      </w:pPr>
    </w:p>
    <w:p w14:paraId="19B10993" w14:textId="77777777" w:rsidR="005F5957" w:rsidRDefault="005F5957" w:rsidP="005F5957">
      <w:pPr>
        <w:rPr>
          <w:rFonts w:ascii="Abadi" w:hAnsi="Abadi"/>
          <w:b/>
          <w:bCs/>
        </w:rPr>
      </w:pPr>
      <w:r w:rsidRPr="00084DFE">
        <w:rPr>
          <w:rFonts w:ascii="Abadi" w:hAnsi="Abadi"/>
          <w:b/>
          <w:bCs/>
        </w:rPr>
        <w:t>4.</w:t>
      </w:r>
      <w:r w:rsidRPr="00084DFE">
        <w:rPr>
          <w:rFonts w:ascii="Abadi" w:hAnsi="Abadi"/>
          <w:b/>
          <w:bCs/>
        </w:rPr>
        <w:tab/>
        <w:t>Confidentiality</w:t>
      </w:r>
    </w:p>
    <w:p w14:paraId="01A951C7" w14:textId="77777777" w:rsidR="005F5957" w:rsidRPr="00084DFE" w:rsidRDefault="005F5957" w:rsidP="005F5957">
      <w:pPr>
        <w:rPr>
          <w:rFonts w:ascii="Abadi" w:hAnsi="Abadi"/>
          <w:b/>
          <w:bCs/>
        </w:rPr>
      </w:pPr>
    </w:p>
    <w:p w14:paraId="37C918D4" w14:textId="6B2FB964" w:rsidR="005F5957" w:rsidRDefault="005F5957" w:rsidP="005F5957">
      <w:pPr>
        <w:rPr>
          <w:rFonts w:ascii="Abadi" w:hAnsi="Abadi"/>
        </w:rPr>
      </w:pPr>
      <w:r>
        <w:rPr>
          <w:rFonts w:ascii="Abadi" w:hAnsi="Abadi"/>
        </w:rPr>
        <w:t>Dee Banks School</w:t>
      </w:r>
      <w:r w:rsidRPr="003A09EE">
        <w:rPr>
          <w:rFonts w:ascii="Abadi" w:hAnsi="Abadi"/>
        </w:rPr>
        <w:t xml:space="preserve"> hopes that anyone who wishes to raise a whistleblowing concern feels able to do so openly under this policy. However, if there is a desire to raise concerns confidentially, every effort will be made to keep their identity secret. </w:t>
      </w:r>
    </w:p>
    <w:p w14:paraId="38CA6158" w14:textId="77777777" w:rsidR="005F5957" w:rsidRPr="003A09EE" w:rsidRDefault="005F5957" w:rsidP="005F5957">
      <w:pPr>
        <w:rPr>
          <w:rFonts w:ascii="Abadi" w:hAnsi="Abadi"/>
        </w:rPr>
      </w:pPr>
      <w:r w:rsidRPr="003A09EE">
        <w:rPr>
          <w:rFonts w:ascii="Abadi" w:hAnsi="Abadi"/>
        </w:rPr>
        <w:t>If it is necessary for the appointed Investigating Officer to know the identity of the individual making the original disclosure, then this will be discussed with that individual.</w:t>
      </w:r>
    </w:p>
    <w:p w14:paraId="47054F20" w14:textId="77777777" w:rsidR="005F5957" w:rsidRPr="003A09EE" w:rsidRDefault="005F5957" w:rsidP="005F5957">
      <w:pPr>
        <w:rPr>
          <w:rFonts w:ascii="Abadi" w:hAnsi="Abadi"/>
        </w:rPr>
      </w:pPr>
    </w:p>
    <w:p w14:paraId="31B95684" w14:textId="2A0288D6" w:rsidR="005F5957" w:rsidRDefault="005F5957" w:rsidP="005F5957">
      <w:pPr>
        <w:rPr>
          <w:rFonts w:ascii="Abadi" w:hAnsi="Abadi"/>
        </w:rPr>
      </w:pPr>
      <w:r>
        <w:rPr>
          <w:rFonts w:ascii="Abadi" w:hAnsi="Abadi"/>
        </w:rPr>
        <w:t>Dee Banks School</w:t>
      </w:r>
      <w:r w:rsidRPr="003A09EE">
        <w:rPr>
          <w:rFonts w:ascii="Abadi" w:hAnsi="Abadi"/>
        </w:rPr>
        <w:t xml:space="preserve"> strongly encourages any disclosure not to be made anonymously as this may make effective investigation more difficult or impossible if such information </w:t>
      </w:r>
      <w:r w:rsidRPr="003A09EE">
        <w:rPr>
          <w:rFonts w:ascii="Abadi" w:hAnsi="Abadi"/>
        </w:rPr>
        <w:lastRenderedPageBreak/>
        <w:t>cannot be obtained. It is also more difficult to establish whether any allegations are credible.</w:t>
      </w:r>
    </w:p>
    <w:p w14:paraId="2E38E244" w14:textId="77777777" w:rsidR="005F5957" w:rsidRPr="003A09EE" w:rsidRDefault="005F5957" w:rsidP="005F5957">
      <w:pPr>
        <w:rPr>
          <w:rFonts w:ascii="Abadi" w:hAnsi="Abadi"/>
        </w:rPr>
      </w:pPr>
    </w:p>
    <w:p w14:paraId="574D1C26" w14:textId="77777777" w:rsidR="005F5957" w:rsidRPr="003A09EE" w:rsidRDefault="005F5957" w:rsidP="005F5957">
      <w:pPr>
        <w:rPr>
          <w:rFonts w:ascii="Abadi" w:hAnsi="Abadi"/>
        </w:rPr>
      </w:pPr>
      <w:r w:rsidRPr="003A09EE">
        <w:rPr>
          <w:rFonts w:ascii="Abadi" w:hAnsi="Abadi"/>
        </w:rPr>
        <w:t>Whistleblowers who are concerned about possible reprisals if their identity is revealed should discuss their concerns with the Head teacher (or one of the other contact points) so that measures can be then be taken, if possible, to preserve confidentiality.</w:t>
      </w:r>
    </w:p>
    <w:p w14:paraId="443DC8A7" w14:textId="77777777" w:rsidR="005F5957" w:rsidRDefault="005F5957" w:rsidP="005F5957">
      <w:pPr>
        <w:rPr>
          <w:rFonts w:ascii="Abadi" w:hAnsi="Abadi"/>
        </w:rPr>
      </w:pPr>
    </w:p>
    <w:p w14:paraId="11478942" w14:textId="77777777" w:rsidR="005F5957" w:rsidRPr="003A09EE" w:rsidRDefault="005F5957" w:rsidP="005F5957">
      <w:pPr>
        <w:rPr>
          <w:rFonts w:ascii="Abadi" w:hAnsi="Abadi"/>
        </w:rPr>
      </w:pPr>
      <w:r w:rsidRPr="003A09EE">
        <w:rPr>
          <w:rFonts w:ascii="Abadi" w:hAnsi="Abadi"/>
        </w:rPr>
        <w:t>If there is any doubt then advice can be sought internally from the Council’s Whistleblowing Officer or externally from Organisations such as “Protect” (previously Public Concern at Work), the independent whistleblowing charity, who offer a confidential helpline.</w:t>
      </w:r>
    </w:p>
    <w:p w14:paraId="0069739C" w14:textId="77777777" w:rsidR="005F5957" w:rsidRPr="003A09EE" w:rsidRDefault="005F5957" w:rsidP="005F5957">
      <w:pPr>
        <w:rPr>
          <w:rFonts w:ascii="Abadi" w:hAnsi="Abadi"/>
        </w:rPr>
      </w:pPr>
    </w:p>
    <w:p w14:paraId="6884D7D9" w14:textId="77777777" w:rsidR="005F5957" w:rsidRDefault="005F5957" w:rsidP="005F5957">
      <w:pPr>
        <w:rPr>
          <w:rFonts w:ascii="Abadi" w:hAnsi="Abadi"/>
          <w:b/>
          <w:bCs/>
        </w:rPr>
      </w:pPr>
      <w:r w:rsidRPr="00084DFE">
        <w:rPr>
          <w:rFonts w:ascii="Abadi" w:hAnsi="Abadi"/>
          <w:b/>
          <w:bCs/>
        </w:rPr>
        <w:t>5.</w:t>
      </w:r>
      <w:r w:rsidRPr="00084DFE">
        <w:rPr>
          <w:rFonts w:ascii="Abadi" w:hAnsi="Abadi"/>
          <w:b/>
          <w:bCs/>
        </w:rPr>
        <w:tab/>
        <w:t>Investigation and outcome</w:t>
      </w:r>
    </w:p>
    <w:p w14:paraId="4B59982B" w14:textId="77777777" w:rsidR="005F5957" w:rsidRPr="00084DFE" w:rsidRDefault="005F5957" w:rsidP="005F5957">
      <w:pPr>
        <w:rPr>
          <w:rFonts w:ascii="Abadi" w:hAnsi="Abadi"/>
          <w:b/>
          <w:bCs/>
        </w:rPr>
      </w:pPr>
    </w:p>
    <w:p w14:paraId="472F86E8" w14:textId="77777777" w:rsidR="005F5957" w:rsidRDefault="005F5957" w:rsidP="005F5957">
      <w:pPr>
        <w:rPr>
          <w:rFonts w:ascii="Abadi" w:hAnsi="Abadi"/>
        </w:rPr>
      </w:pPr>
      <w:r w:rsidRPr="003A09EE">
        <w:rPr>
          <w:rFonts w:ascii="Abadi" w:hAnsi="Abadi"/>
        </w:rPr>
        <w:t xml:space="preserve">Once a concern has been raised, an initial assessment will be carried out to determine the scope of any investigation and the individual making the disclosure will be informed of the outcome of the assessment. There may also be a need to attend additional meetings </w:t>
      </w:r>
      <w:proofErr w:type="gramStart"/>
      <w:r w:rsidRPr="003A09EE">
        <w:rPr>
          <w:rFonts w:ascii="Abadi" w:hAnsi="Abadi"/>
        </w:rPr>
        <w:t>in order to</w:t>
      </w:r>
      <w:proofErr w:type="gramEnd"/>
      <w:r w:rsidRPr="003A09EE">
        <w:rPr>
          <w:rFonts w:ascii="Abadi" w:hAnsi="Abadi"/>
        </w:rPr>
        <w:t xml:space="preserve"> provide further information.</w:t>
      </w:r>
    </w:p>
    <w:p w14:paraId="05575198" w14:textId="77777777" w:rsidR="005F5957" w:rsidRPr="003A09EE" w:rsidRDefault="005F5957" w:rsidP="005F5957">
      <w:pPr>
        <w:rPr>
          <w:rFonts w:ascii="Abadi" w:hAnsi="Abadi"/>
        </w:rPr>
      </w:pPr>
    </w:p>
    <w:p w14:paraId="01E1E97F" w14:textId="77777777" w:rsidR="005F5957" w:rsidRDefault="005F5957" w:rsidP="005F5957">
      <w:pPr>
        <w:rPr>
          <w:rFonts w:ascii="Abadi" w:hAnsi="Abadi"/>
        </w:rPr>
      </w:pPr>
      <w:r w:rsidRPr="003A09EE">
        <w:rPr>
          <w:rFonts w:ascii="Abadi" w:hAnsi="Abadi"/>
        </w:rPr>
        <w:t>In some cases, an investigator or team of investigators will be appointed including staff with relevant experience of investigations or specialist knowledge of the subject matter. The investigator(s) may make recommendations for change to ensure that the risk of future wrongdoing is minimised.</w:t>
      </w:r>
    </w:p>
    <w:p w14:paraId="52C7663B" w14:textId="77777777" w:rsidR="005F5957" w:rsidRPr="003A09EE" w:rsidRDefault="005F5957" w:rsidP="005F5957">
      <w:pPr>
        <w:rPr>
          <w:rFonts w:ascii="Abadi" w:hAnsi="Abadi"/>
        </w:rPr>
      </w:pPr>
    </w:p>
    <w:p w14:paraId="46A9CF03" w14:textId="77777777" w:rsidR="005F5957" w:rsidRDefault="005F5957" w:rsidP="005F5957">
      <w:pPr>
        <w:rPr>
          <w:rFonts w:ascii="Abadi" w:hAnsi="Abadi"/>
        </w:rPr>
      </w:pPr>
      <w:r w:rsidRPr="003A09EE">
        <w:rPr>
          <w:rFonts w:ascii="Abadi" w:hAnsi="Abadi"/>
        </w:rPr>
        <w:t xml:space="preserve">The appointed investigator will aim to keep the whistleblower informed of the progress of the investigation and its likely timescale. However, sometimes the need for confidentiality may prevent specific details of the investigation and/ or any disciplinary action being given. </w:t>
      </w:r>
      <w:proofErr w:type="gramStart"/>
      <w:r w:rsidRPr="003A09EE">
        <w:rPr>
          <w:rFonts w:ascii="Abadi" w:hAnsi="Abadi"/>
        </w:rPr>
        <w:t>Any and all</w:t>
      </w:r>
      <w:proofErr w:type="gramEnd"/>
      <w:r w:rsidRPr="003A09EE">
        <w:rPr>
          <w:rFonts w:ascii="Abadi" w:hAnsi="Abadi"/>
        </w:rPr>
        <w:t xml:space="preserve"> information about the investigation must be treated as confidential.</w:t>
      </w:r>
    </w:p>
    <w:p w14:paraId="7B776DF1" w14:textId="77777777" w:rsidR="005F5957" w:rsidRPr="003A09EE" w:rsidRDefault="005F5957" w:rsidP="005F5957">
      <w:pPr>
        <w:rPr>
          <w:rFonts w:ascii="Abadi" w:hAnsi="Abadi"/>
        </w:rPr>
      </w:pPr>
    </w:p>
    <w:p w14:paraId="2FC1BE2C" w14:textId="77777777" w:rsidR="005F5957" w:rsidRDefault="005F5957" w:rsidP="005F5957">
      <w:pPr>
        <w:rPr>
          <w:rFonts w:ascii="Abadi" w:hAnsi="Abadi"/>
        </w:rPr>
      </w:pPr>
      <w:r w:rsidRPr="003A09EE">
        <w:rPr>
          <w:rFonts w:ascii="Abadi" w:hAnsi="Abadi"/>
        </w:rPr>
        <w:t>If it is concluded that a whistleblower has made false allegations maliciously or with a view to personal gain, the whistleblower may be subject to disciplinary action.</w:t>
      </w:r>
    </w:p>
    <w:p w14:paraId="36A96F22" w14:textId="77777777" w:rsidR="005F5957" w:rsidRDefault="005F5957" w:rsidP="005F5957">
      <w:pPr>
        <w:rPr>
          <w:rFonts w:ascii="Abadi" w:hAnsi="Abadi"/>
        </w:rPr>
      </w:pPr>
    </w:p>
    <w:p w14:paraId="1D193A54" w14:textId="77777777" w:rsidR="005F5957" w:rsidRPr="003A09EE" w:rsidRDefault="005F5957" w:rsidP="005F5957">
      <w:pPr>
        <w:rPr>
          <w:rFonts w:ascii="Abadi" w:hAnsi="Abadi"/>
        </w:rPr>
      </w:pPr>
    </w:p>
    <w:p w14:paraId="6BDF6D39" w14:textId="77777777" w:rsidR="005F5957" w:rsidRDefault="005F5957" w:rsidP="005F5957">
      <w:pPr>
        <w:rPr>
          <w:rFonts w:ascii="Abadi" w:hAnsi="Abadi"/>
          <w:b/>
          <w:bCs/>
        </w:rPr>
      </w:pPr>
      <w:r w:rsidRPr="00084DFE">
        <w:rPr>
          <w:rFonts w:ascii="Abadi" w:hAnsi="Abadi"/>
          <w:b/>
          <w:bCs/>
        </w:rPr>
        <w:t>6.</w:t>
      </w:r>
      <w:r w:rsidRPr="00084DFE">
        <w:rPr>
          <w:rFonts w:ascii="Abadi" w:hAnsi="Abadi"/>
          <w:b/>
          <w:bCs/>
        </w:rPr>
        <w:tab/>
        <w:t>If you are not satisfied</w:t>
      </w:r>
    </w:p>
    <w:p w14:paraId="756E1333" w14:textId="77777777" w:rsidR="005F5957" w:rsidRPr="00084DFE" w:rsidRDefault="005F5957" w:rsidP="005F5957">
      <w:pPr>
        <w:rPr>
          <w:rFonts w:ascii="Abadi" w:hAnsi="Abadi"/>
          <w:b/>
          <w:bCs/>
        </w:rPr>
      </w:pPr>
    </w:p>
    <w:p w14:paraId="1AE37029" w14:textId="31AA9900" w:rsidR="005F5957" w:rsidRDefault="005F5957" w:rsidP="005F5957">
      <w:pPr>
        <w:rPr>
          <w:rFonts w:ascii="Abadi" w:hAnsi="Abadi"/>
        </w:rPr>
      </w:pPr>
      <w:r w:rsidRPr="003A09EE">
        <w:rPr>
          <w:rFonts w:ascii="Abadi" w:hAnsi="Abadi"/>
        </w:rPr>
        <w:t>Whilst</w:t>
      </w:r>
      <w:r>
        <w:rPr>
          <w:rFonts w:ascii="Abadi" w:hAnsi="Abadi"/>
        </w:rPr>
        <w:t xml:space="preserve"> Dee Banks School </w:t>
      </w:r>
      <w:r w:rsidRPr="003A09EE">
        <w:rPr>
          <w:rFonts w:ascii="Abadi" w:hAnsi="Abadi"/>
        </w:rPr>
        <w:t>cannot always guarantee the outcome that an individual is seeking, all concern/s will be dealt with fairly and in an appropriate way. The appropriate use of this policy will help us to achieve this.</w:t>
      </w:r>
    </w:p>
    <w:p w14:paraId="22528646" w14:textId="77777777" w:rsidR="005F5957" w:rsidRPr="003A09EE" w:rsidRDefault="005F5957" w:rsidP="005F5957">
      <w:pPr>
        <w:rPr>
          <w:rFonts w:ascii="Abadi" w:hAnsi="Abadi"/>
        </w:rPr>
      </w:pPr>
    </w:p>
    <w:p w14:paraId="52F5F9CE" w14:textId="77777777" w:rsidR="005F5957" w:rsidRDefault="005F5957" w:rsidP="005F5957">
      <w:pPr>
        <w:rPr>
          <w:rFonts w:ascii="Abadi" w:hAnsi="Abadi"/>
        </w:rPr>
      </w:pPr>
      <w:r w:rsidRPr="003A09EE">
        <w:rPr>
          <w:rFonts w:ascii="Abadi" w:hAnsi="Abadi"/>
        </w:rPr>
        <w:t>If you are not happy with the way in which any concern has been handled, you can raise it with one of the other key contacts.</w:t>
      </w:r>
    </w:p>
    <w:p w14:paraId="417D2D86" w14:textId="77777777" w:rsidR="005F5957" w:rsidRDefault="005F5957" w:rsidP="005F5957">
      <w:pPr>
        <w:rPr>
          <w:rFonts w:ascii="Abadi" w:hAnsi="Abadi"/>
        </w:rPr>
      </w:pPr>
    </w:p>
    <w:p w14:paraId="7A4857C6" w14:textId="77777777" w:rsidR="005F5957" w:rsidRPr="003A09EE" w:rsidRDefault="005F5957" w:rsidP="005F5957">
      <w:pPr>
        <w:rPr>
          <w:rFonts w:ascii="Abadi" w:hAnsi="Abadi"/>
        </w:rPr>
      </w:pPr>
    </w:p>
    <w:p w14:paraId="445C4EED" w14:textId="77777777" w:rsidR="005F5957" w:rsidRPr="003A09EE" w:rsidRDefault="005F5957" w:rsidP="005F5957">
      <w:pPr>
        <w:rPr>
          <w:rFonts w:ascii="Abadi" w:hAnsi="Abadi"/>
        </w:rPr>
      </w:pPr>
    </w:p>
    <w:p w14:paraId="244CA7A7" w14:textId="77777777" w:rsidR="005F5957" w:rsidRDefault="005F5957" w:rsidP="005F5957">
      <w:pPr>
        <w:rPr>
          <w:rFonts w:ascii="Abadi" w:hAnsi="Abadi"/>
          <w:b/>
          <w:bCs/>
        </w:rPr>
      </w:pPr>
      <w:r w:rsidRPr="00084DFE">
        <w:rPr>
          <w:rFonts w:ascii="Abadi" w:hAnsi="Abadi"/>
          <w:b/>
          <w:bCs/>
        </w:rPr>
        <w:t>7.</w:t>
      </w:r>
      <w:r w:rsidRPr="00084DFE">
        <w:rPr>
          <w:rFonts w:ascii="Abadi" w:hAnsi="Abadi"/>
          <w:b/>
          <w:bCs/>
        </w:rPr>
        <w:tab/>
        <w:t>External disclosures</w:t>
      </w:r>
    </w:p>
    <w:p w14:paraId="2BC86512" w14:textId="77777777" w:rsidR="005F5957" w:rsidRPr="00084DFE" w:rsidRDefault="005F5957" w:rsidP="005F5957">
      <w:pPr>
        <w:rPr>
          <w:rFonts w:ascii="Abadi" w:hAnsi="Abadi"/>
          <w:b/>
          <w:bCs/>
        </w:rPr>
      </w:pPr>
    </w:p>
    <w:p w14:paraId="41DA2E3E" w14:textId="77777777" w:rsidR="005F5957" w:rsidRDefault="005F5957" w:rsidP="005F5957">
      <w:pPr>
        <w:rPr>
          <w:rFonts w:ascii="Abadi" w:hAnsi="Abadi"/>
        </w:rPr>
      </w:pPr>
      <w:r w:rsidRPr="003A09EE">
        <w:rPr>
          <w:rFonts w:ascii="Abadi" w:hAnsi="Abadi"/>
        </w:rPr>
        <w:t>The aim of this policy is to provide an internal mechanism for reporting, investigating, and remedying any wrongdoing in the workplace. In most cases it should not be necessary to alert anyone externally.</w:t>
      </w:r>
    </w:p>
    <w:p w14:paraId="6A2CDE08" w14:textId="77777777" w:rsidR="005F5957" w:rsidRPr="003A09EE" w:rsidRDefault="005F5957" w:rsidP="005F5957">
      <w:pPr>
        <w:rPr>
          <w:rFonts w:ascii="Abadi" w:hAnsi="Abadi"/>
        </w:rPr>
      </w:pPr>
    </w:p>
    <w:p w14:paraId="564ECD1E" w14:textId="77777777" w:rsidR="005F5957" w:rsidRPr="003A09EE" w:rsidRDefault="005F5957" w:rsidP="005F5957">
      <w:pPr>
        <w:rPr>
          <w:rFonts w:ascii="Abadi" w:hAnsi="Abadi"/>
        </w:rPr>
      </w:pPr>
      <w:r w:rsidRPr="003A09EE">
        <w:rPr>
          <w:rFonts w:ascii="Abadi" w:hAnsi="Abadi"/>
        </w:rPr>
        <w:t xml:space="preserve">The law recognises that in some circumstances it may be appropriate to report concerns to an external body such as a regulator. It will very rarely, if ever, be appropriate to alert the media. It is strongly recommended to seek advice before </w:t>
      </w:r>
      <w:r w:rsidRPr="003A09EE">
        <w:rPr>
          <w:rFonts w:ascii="Abadi" w:hAnsi="Abadi"/>
        </w:rPr>
        <w:lastRenderedPageBreak/>
        <w:t>reporting a concern to anyone external. The independent whistleblowing charity, “Protect” operates a confidential helpline and can be contacted for advice. They also have a list of prescribed regulators for reporting certain types of concern.</w:t>
      </w:r>
    </w:p>
    <w:p w14:paraId="281FED8A" w14:textId="77777777" w:rsidR="005F5957" w:rsidRPr="003A09EE" w:rsidRDefault="005F5957" w:rsidP="005F5957">
      <w:pPr>
        <w:rPr>
          <w:rFonts w:ascii="Abadi" w:hAnsi="Abadi"/>
        </w:rPr>
      </w:pPr>
      <w:r w:rsidRPr="003A09EE">
        <w:rPr>
          <w:rFonts w:ascii="Abadi" w:hAnsi="Abadi"/>
        </w:rPr>
        <w:t xml:space="preserve"> </w:t>
      </w:r>
    </w:p>
    <w:p w14:paraId="6BE8815A" w14:textId="77777777" w:rsidR="005F5957" w:rsidRDefault="005F5957" w:rsidP="005F5957">
      <w:pPr>
        <w:rPr>
          <w:rFonts w:ascii="Abadi" w:hAnsi="Abadi"/>
          <w:b/>
          <w:bCs/>
        </w:rPr>
      </w:pPr>
      <w:r w:rsidRPr="00084DFE">
        <w:rPr>
          <w:rFonts w:ascii="Abadi" w:hAnsi="Abadi"/>
          <w:b/>
          <w:bCs/>
        </w:rPr>
        <w:t>8.</w:t>
      </w:r>
      <w:r w:rsidRPr="00084DFE">
        <w:rPr>
          <w:rFonts w:ascii="Abadi" w:hAnsi="Abadi"/>
          <w:b/>
          <w:bCs/>
        </w:rPr>
        <w:tab/>
        <w:t>Protection and support for whistleblowers</w:t>
      </w:r>
    </w:p>
    <w:p w14:paraId="51B738B4" w14:textId="77777777" w:rsidR="005F5957" w:rsidRPr="00084DFE" w:rsidRDefault="005F5957" w:rsidP="005F5957">
      <w:pPr>
        <w:rPr>
          <w:rFonts w:ascii="Abadi" w:hAnsi="Abadi"/>
          <w:b/>
          <w:bCs/>
        </w:rPr>
      </w:pPr>
    </w:p>
    <w:p w14:paraId="7D073784" w14:textId="64F1CE3C" w:rsidR="005F5957" w:rsidRPr="003A09EE" w:rsidRDefault="005F5957" w:rsidP="005F5957">
      <w:pPr>
        <w:rPr>
          <w:rFonts w:ascii="Abadi" w:hAnsi="Abadi"/>
        </w:rPr>
      </w:pPr>
      <w:r w:rsidRPr="003A09EE">
        <w:rPr>
          <w:rFonts w:ascii="Abadi" w:hAnsi="Abadi"/>
        </w:rPr>
        <w:t xml:space="preserve">It is understandable that whistleblowers are sometimes worried about possible repercussions. The </w:t>
      </w:r>
      <w:r>
        <w:rPr>
          <w:rFonts w:ascii="Abadi" w:hAnsi="Abadi"/>
        </w:rPr>
        <w:t>Dee Banks School</w:t>
      </w:r>
      <w:r w:rsidRPr="003A09EE">
        <w:rPr>
          <w:rFonts w:ascii="Abadi" w:hAnsi="Abadi"/>
        </w:rPr>
        <w:t xml:space="preserve"> aims to encourage openness and will support anyone who raises genuine concerns under this policy, even if they turn out to be mistaken.</w:t>
      </w:r>
    </w:p>
    <w:p w14:paraId="18E9B2E6" w14:textId="77777777" w:rsidR="005F5957" w:rsidRPr="003A09EE" w:rsidRDefault="005F5957" w:rsidP="005F5957">
      <w:pPr>
        <w:rPr>
          <w:rFonts w:ascii="Abadi" w:hAnsi="Abadi"/>
        </w:rPr>
      </w:pPr>
    </w:p>
    <w:p w14:paraId="5880E36A" w14:textId="77777777" w:rsidR="005F5957" w:rsidRPr="003A09EE" w:rsidRDefault="005F5957" w:rsidP="005F5957">
      <w:pPr>
        <w:rPr>
          <w:rFonts w:ascii="Abadi" w:hAnsi="Abadi"/>
        </w:rPr>
      </w:pPr>
      <w:r w:rsidRPr="003A09EE">
        <w:rPr>
          <w:rFonts w:ascii="Abadi" w:hAnsi="Abadi"/>
        </w:rPr>
        <w:t xml:space="preserve">Whistleblowers must not suffer any detrimental treatment </w:t>
      </w:r>
      <w:proofErr w:type="gramStart"/>
      <w:r w:rsidRPr="003A09EE">
        <w:rPr>
          <w:rFonts w:ascii="Abadi" w:hAnsi="Abadi"/>
        </w:rPr>
        <w:t>as a result of</w:t>
      </w:r>
      <w:proofErr w:type="gramEnd"/>
      <w:r w:rsidRPr="003A09EE">
        <w:rPr>
          <w:rFonts w:ascii="Abadi" w:hAnsi="Abadi"/>
        </w:rPr>
        <w:t xml:space="preserve"> raising a concern. Detrimental treatment includes dismissal, disciplinary action, threats, or other unfavourable treatment connected with raising a concern.</w:t>
      </w:r>
    </w:p>
    <w:p w14:paraId="63A14CBF" w14:textId="77777777" w:rsidR="005F5957" w:rsidRPr="003A09EE" w:rsidRDefault="005F5957" w:rsidP="005F5957">
      <w:pPr>
        <w:rPr>
          <w:rFonts w:ascii="Abadi" w:hAnsi="Abadi"/>
        </w:rPr>
      </w:pPr>
    </w:p>
    <w:p w14:paraId="3E0A232A" w14:textId="77777777" w:rsidR="005F5957" w:rsidRPr="003A09EE" w:rsidRDefault="005F5957" w:rsidP="005F5957">
      <w:pPr>
        <w:rPr>
          <w:rFonts w:ascii="Abadi" w:hAnsi="Abadi"/>
        </w:rPr>
      </w:pPr>
      <w:r w:rsidRPr="003A09EE">
        <w:rPr>
          <w:rFonts w:ascii="Abadi" w:hAnsi="Abadi"/>
        </w:rPr>
        <w:t>If any individual believes that they have suffered any such treatment, then this should be raised with the Head teacher or the Chair of Governors immediately. If the matter is not remedied, then employees can raise the matter formally using the School’s Grievance Procedure.</w:t>
      </w:r>
    </w:p>
    <w:p w14:paraId="25F3CBB1" w14:textId="77777777" w:rsidR="005F5957" w:rsidRPr="00084DFE" w:rsidRDefault="005F5957" w:rsidP="005F5957">
      <w:pPr>
        <w:rPr>
          <w:rFonts w:ascii="Abadi" w:hAnsi="Abadi"/>
        </w:rPr>
      </w:pPr>
    </w:p>
    <w:p w14:paraId="14D9F914" w14:textId="77777777" w:rsidR="005F5957" w:rsidRDefault="005F5957" w:rsidP="005F5957">
      <w:pPr>
        <w:rPr>
          <w:rFonts w:ascii="Abadi" w:hAnsi="Abadi"/>
        </w:rPr>
      </w:pPr>
      <w:r w:rsidRPr="003A09EE">
        <w:rPr>
          <w:rFonts w:ascii="Abadi" w:hAnsi="Abadi"/>
        </w:rPr>
        <w:t xml:space="preserve">The School’s Grievance Procedure does not apply to any other category of persons listed within this Whistleblowing Policy i.e., Councillors, Consultants, Contractors, Volunteers, Casual and Agency workers. If you fall into one of these categories and believe that you have suffered a detriment for raising a Whistleblowing concern, then you can raise a further complaint through the </w:t>
      </w:r>
      <w:proofErr w:type="gramStart"/>
      <w:r w:rsidRPr="003A09EE">
        <w:rPr>
          <w:rFonts w:ascii="Abadi" w:hAnsi="Abadi"/>
        </w:rPr>
        <w:t>School’s</w:t>
      </w:r>
      <w:proofErr w:type="gramEnd"/>
      <w:r w:rsidRPr="003A09EE">
        <w:rPr>
          <w:rFonts w:ascii="Abadi" w:hAnsi="Abadi"/>
        </w:rPr>
        <w:t xml:space="preserve"> complaints procedure and/or with the Monitoring Officer.</w:t>
      </w:r>
    </w:p>
    <w:p w14:paraId="09353B74" w14:textId="77777777" w:rsidR="005F5957" w:rsidRPr="003A09EE" w:rsidRDefault="005F5957" w:rsidP="005F5957">
      <w:pPr>
        <w:rPr>
          <w:rFonts w:ascii="Abadi" w:hAnsi="Abadi"/>
        </w:rPr>
      </w:pPr>
    </w:p>
    <w:p w14:paraId="5A3673AE" w14:textId="77777777" w:rsidR="005F5957" w:rsidRDefault="005F5957" w:rsidP="005F5957">
      <w:pPr>
        <w:rPr>
          <w:rFonts w:ascii="Abadi" w:hAnsi="Abadi"/>
        </w:rPr>
      </w:pPr>
      <w:r w:rsidRPr="003A09EE">
        <w:rPr>
          <w:rFonts w:ascii="Abadi" w:hAnsi="Abadi"/>
        </w:rPr>
        <w:t>Whistleblowers must not be threatened or retaliated against in any way; involvement in such conduct may result in disciplinary action. In some cases, the whistleblower could have a right to sue the individual personally for compensation in an employment tribunal.</w:t>
      </w:r>
    </w:p>
    <w:p w14:paraId="7600D04C" w14:textId="77777777" w:rsidR="005F5957" w:rsidRPr="003A09EE" w:rsidRDefault="005F5957" w:rsidP="005F5957">
      <w:pPr>
        <w:rPr>
          <w:rFonts w:ascii="Abadi" w:hAnsi="Abadi"/>
        </w:rPr>
      </w:pPr>
    </w:p>
    <w:p w14:paraId="1843D7A4" w14:textId="51A8880B" w:rsidR="005F5957" w:rsidRPr="005F5957" w:rsidRDefault="005F5957" w:rsidP="005F5957">
      <w:pPr>
        <w:rPr>
          <w:rFonts w:ascii="Abadi" w:hAnsi="Abadi"/>
        </w:rPr>
      </w:pPr>
      <w:r w:rsidRPr="005F5957">
        <w:rPr>
          <w:rFonts w:ascii="Abadi" w:hAnsi="Abadi"/>
        </w:rPr>
        <w:t xml:space="preserve">The </w:t>
      </w:r>
      <w:proofErr w:type="gramStart"/>
      <w:r w:rsidRPr="005F5957">
        <w:rPr>
          <w:rFonts w:ascii="Abadi" w:hAnsi="Abadi"/>
        </w:rPr>
        <w:t>School</w:t>
      </w:r>
      <w:proofErr w:type="gramEnd"/>
      <w:r w:rsidRPr="005F5957">
        <w:rPr>
          <w:rFonts w:ascii="Abadi" w:hAnsi="Abadi"/>
        </w:rPr>
        <w:t xml:space="preserve"> also operates the Employee Assistance Programme that offers around </w:t>
      </w:r>
    </w:p>
    <w:p w14:paraId="7DB474EF" w14:textId="7CEAAAD4" w:rsidR="005F5957" w:rsidRPr="005F5957" w:rsidRDefault="005F5957" w:rsidP="005F5957">
      <w:pPr>
        <w:rPr>
          <w:rFonts w:ascii="Abadi" w:hAnsi="Abadi"/>
        </w:rPr>
      </w:pPr>
      <w:r w:rsidRPr="005F5957">
        <w:rPr>
          <w:rFonts w:ascii="Abadi" w:hAnsi="Abadi"/>
        </w:rPr>
        <w:t>–the- clock, free confidential assistance.</w:t>
      </w:r>
    </w:p>
    <w:p w14:paraId="0EF6E42C" w14:textId="77777777" w:rsidR="005F5957" w:rsidRPr="003A09EE" w:rsidRDefault="005F5957" w:rsidP="005F5957">
      <w:pPr>
        <w:rPr>
          <w:rFonts w:ascii="Abadi" w:hAnsi="Abadi"/>
        </w:rPr>
      </w:pPr>
      <w:r w:rsidRPr="003A09EE">
        <w:rPr>
          <w:rFonts w:ascii="Abadi" w:hAnsi="Abadi"/>
        </w:rPr>
        <w:t xml:space="preserve"> </w:t>
      </w:r>
    </w:p>
    <w:p w14:paraId="309C1C77" w14:textId="77777777" w:rsidR="005F5957" w:rsidRPr="00084DFE" w:rsidRDefault="005F5957" w:rsidP="005F5957">
      <w:pPr>
        <w:rPr>
          <w:rFonts w:ascii="Abadi" w:hAnsi="Abadi"/>
          <w:b/>
          <w:bCs/>
        </w:rPr>
      </w:pPr>
    </w:p>
    <w:p w14:paraId="6FFCC8B6" w14:textId="77777777" w:rsidR="005F5957" w:rsidRPr="00084DFE" w:rsidRDefault="005F5957" w:rsidP="005F5957">
      <w:pPr>
        <w:rPr>
          <w:rFonts w:ascii="Abadi" w:hAnsi="Abadi"/>
          <w:b/>
          <w:bCs/>
        </w:rPr>
      </w:pPr>
      <w:r w:rsidRPr="00084DFE">
        <w:rPr>
          <w:rFonts w:ascii="Abadi" w:hAnsi="Abadi"/>
          <w:b/>
          <w:bCs/>
        </w:rPr>
        <w:t>9.</w:t>
      </w:r>
      <w:r w:rsidRPr="00084DFE">
        <w:rPr>
          <w:rFonts w:ascii="Abadi" w:hAnsi="Abadi"/>
          <w:b/>
          <w:bCs/>
        </w:rPr>
        <w:tab/>
        <w:t>Key Contacts and additional information</w:t>
      </w:r>
    </w:p>
    <w:p w14:paraId="4FACD2E5" w14:textId="77777777" w:rsidR="005F5957" w:rsidRPr="003A09EE" w:rsidRDefault="005F5957" w:rsidP="005F5957">
      <w:pPr>
        <w:rPr>
          <w:rFonts w:ascii="Abadi" w:hAnsi="Abadi"/>
        </w:rPr>
      </w:pPr>
    </w:p>
    <w:p w14:paraId="342380DF" w14:textId="1F56AB64" w:rsidR="005F5957" w:rsidRPr="003A09EE" w:rsidRDefault="005F5957" w:rsidP="005F5957">
      <w:pPr>
        <w:rPr>
          <w:rFonts w:ascii="Abadi" w:hAnsi="Abadi"/>
        </w:rPr>
      </w:pPr>
      <w:r w:rsidRPr="003A09EE">
        <w:rPr>
          <w:rFonts w:ascii="Abadi" w:hAnsi="Abadi"/>
        </w:rPr>
        <w:t>School’s Whistleblowing Officer</w:t>
      </w:r>
      <w:r>
        <w:rPr>
          <w:rFonts w:ascii="Abadi" w:hAnsi="Abadi"/>
        </w:rPr>
        <w:t>:</w:t>
      </w:r>
      <w:r>
        <w:rPr>
          <w:rFonts w:ascii="Abadi" w:hAnsi="Abadi"/>
        </w:rPr>
        <w:t xml:space="preserve"> Mrs Judith McGuinness (Headteacher)</w:t>
      </w:r>
    </w:p>
    <w:p w14:paraId="5113B125" w14:textId="77777777" w:rsidR="005F5957" w:rsidRPr="003A09EE" w:rsidRDefault="005F5957" w:rsidP="005F5957">
      <w:pPr>
        <w:rPr>
          <w:rFonts w:ascii="Abadi" w:hAnsi="Abadi"/>
        </w:rPr>
      </w:pPr>
    </w:p>
    <w:p w14:paraId="7B7FB2E0" w14:textId="52EC1F74" w:rsidR="005F5957" w:rsidRPr="003A09EE" w:rsidRDefault="005F5957" w:rsidP="005F5957">
      <w:pPr>
        <w:rPr>
          <w:rFonts w:ascii="Abadi" w:hAnsi="Abadi"/>
        </w:rPr>
      </w:pPr>
      <w:r w:rsidRPr="003A09EE">
        <w:rPr>
          <w:rFonts w:ascii="Abadi" w:hAnsi="Abadi"/>
        </w:rPr>
        <w:t>Governor with responsibility for whistleblowing</w:t>
      </w:r>
      <w:r>
        <w:rPr>
          <w:rFonts w:ascii="Abadi" w:hAnsi="Abadi"/>
        </w:rPr>
        <w:t>:</w:t>
      </w:r>
      <w:r>
        <w:rPr>
          <w:rFonts w:ascii="Abadi" w:hAnsi="Abadi"/>
        </w:rPr>
        <w:t xml:space="preserve"> Mr Kevin Mitchell (Chair of Governors)</w:t>
      </w:r>
    </w:p>
    <w:p w14:paraId="6CFE44CB" w14:textId="77777777" w:rsidR="005F5957" w:rsidRPr="003A09EE" w:rsidRDefault="005F5957" w:rsidP="005F5957">
      <w:pPr>
        <w:rPr>
          <w:rFonts w:ascii="Abadi" w:hAnsi="Abadi"/>
        </w:rPr>
      </w:pPr>
    </w:p>
    <w:p w14:paraId="71A1FEAD" w14:textId="77777777" w:rsidR="005F5957" w:rsidRDefault="005F5957" w:rsidP="005F5957">
      <w:pPr>
        <w:rPr>
          <w:rFonts w:ascii="Abadi" w:hAnsi="Abadi"/>
        </w:rPr>
      </w:pPr>
      <w:r w:rsidRPr="003A09EE">
        <w:rPr>
          <w:rFonts w:ascii="Abadi" w:hAnsi="Abadi"/>
        </w:rPr>
        <w:t xml:space="preserve">Council’s Whistleblowing </w:t>
      </w:r>
      <w:proofErr w:type="gramStart"/>
      <w:r w:rsidRPr="003A09EE">
        <w:rPr>
          <w:rFonts w:ascii="Abadi" w:hAnsi="Abadi"/>
        </w:rPr>
        <w:t>Officer</w:t>
      </w:r>
      <w:r>
        <w:rPr>
          <w:rFonts w:ascii="Abadi" w:hAnsi="Abadi"/>
        </w:rPr>
        <w:t xml:space="preserve"> :</w:t>
      </w:r>
      <w:proofErr w:type="gramEnd"/>
      <w:r>
        <w:rPr>
          <w:rFonts w:ascii="Abadi" w:hAnsi="Abadi"/>
        </w:rPr>
        <w:t xml:space="preserve"> </w:t>
      </w:r>
      <w:r w:rsidRPr="003A09EE">
        <w:rPr>
          <w:rFonts w:ascii="Abadi" w:hAnsi="Abadi"/>
        </w:rPr>
        <w:t xml:space="preserve">Helen Peters (Internal Audit) </w:t>
      </w:r>
      <w:hyperlink r:id="rId13" w:history="1">
        <w:r w:rsidRPr="00380B4B">
          <w:rPr>
            <w:rStyle w:val="Hyperlink"/>
            <w:rFonts w:ascii="Abadi" w:hAnsi="Abadi"/>
          </w:rPr>
          <w:t>helen.peters@cheshirewestandchester.gov.uk</w:t>
        </w:r>
      </w:hyperlink>
    </w:p>
    <w:p w14:paraId="6EB43871" w14:textId="77777777" w:rsidR="005F5957" w:rsidRPr="003A09EE" w:rsidRDefault="005F5957" w:rsidP="005F5957">
      <w:pPr>
        <w:rPr>
          <w:rFonts w:ascii="Abadi" w:hAnsi="Abadi"/>
        </w:rPr>
      </w:pPr>
    </w:p>
    <w:p w14:paraId="12E64229" w14:textId="77777777" w:rsidR="005F5957" w:rsidRPr="003A09EE" w:rsidRDefault="005F5957" w:rsidP="005F5957">
      <w:pPr>
        <w:rPr>
          <w:rFonts w:ascii="Abadi" w:hAnsi="Abadi"/>
        </w:rPr>
      </w:pPr>
      <w:r w:rsidRPr="003A09EE">
        <w:rPr>
          <w:rFonts w:ascii="Abadi" w:hAnsi="Abadi"/>
        </w:rPr>
        <w:t>Head of Governance (Monitoring Officer)</w:t>
      </w:r>
      <w:r w:rsidRPr="003A09EE">
        <w:rPr>
          <w:rFonts w:ascii="Abadi" w:hAnsi="Abadi"/>
        </w:rPr>
        <w:tab/>
        <w:t>Vanessa Whiting</w:t>
      </w:r>
    </w:p>
    <w:p w14:paraId="2684E328" w14:textId="77777777" w:rsidR="005F5957" w:rsidRPr="003A09EE" w:rsidRDefault="005F5957" w:rsidP="005F5957">
      <w:pPr>
        <w:rPr>
          <w:rFonts w:ascii="Abadi" w:hAnsi="Abadi"/>
        </w:rPr>
      </w:pPr>
    </w:p>
    <w:p w14:paraId="530B3B37" w14:textId="77777777" w:rsidR="005F5957" w:rsidRPr="003A09EE" w:rsidRDefault="005F5957" w:rsidP="005F5957">
      <w:pPr>
        <w:rPr>
          <w:rFonts w:ascii="Abadi" w:hAnsi="Abadi"/>
        </w:rPr>
      </w:pPr>
      <w:r w:rsidRPr="003A09EE">
        <w:rPr>
          <w:rFonts w:ascii="Abadi" w:hAnsi="Abadi"/>
        </w:rPr>
        <w:t>Council’s Whistleblowing hotline (Internal)</w:t>
      </w:r>
      <w:r w:rsidRPr="003A09EE">
        <w:rPr>
          <w:rFonts w:ascii="Abadi" w:hAnsi="Abadi"/>
        </w:rPr>
        <w:tab/>
        <w:t>01244 973 223</w:t>
      </w:r>
    </w:p>
    <w:p w14:paraId="70EB83F8" w14:textId="77777777" w:rsidR="005F5957" w:rsidRPr="003A09EE" w:rsidRDefault="005F5957" w:rsidP="005F5957">
      <w:pPr>
        <w:rPr>
          <w:rFonts w:ascii="Abadi" w:hAnsi="Abadi"/>
        </w:rPr>
      </w:pPr>
      <w:r w:rsidRPr="003A09EE">
        <w:rPr>
          <w:rFonts w:ascii="Abadi" w:hAnsi="Abadi"/>
        </w:rPr>
        <w:t>whistleblowing@cheshirewestandchester.gov.uk</w:t>
      </w:r>
    </w:p>
    <w:p w14:paraId="1632BCE1" w14:textId="77777777" w:rsidR="005F5957" w:rsidRPr="003A09EE" w:rsidRDefault="005F5957" w:rsidP="005F5957">
      <w:pPr>
        <w:rPr>
          <w:rFonts w:ascii="Abadi" w:hAnsi="Abadi"/>
        </w:rPr>
      </w:pPr>
    </w:p>
    <w:p w14:paraId="3384B9EA" w14:textId="77777777" w:rsidR="005F5957" w:rsidRPr="003A09EE" w:rsidRDefault="005F5957" w:rsidP="005F5957">
      <w:pPr>
        <w:rPr>
          <w:rFonts w:ascii="Abadi" w:hAnsi="Abadi"/>
          <w:lang w:val="de-DE"/>
        </w:rPr>
      </w:pPr>
      <w:r w:rsidRPr="003A09EE">
        <w:rPr>
          <w:rFonts w:ascii="Abadi" w:hAnsi="Abadi"/>
          <w:lang w:val="de-DE"/>
        </w:rPr>
        <w:t>Fraud hotline</w:t>
      </w:r>
      <w:r w:rsidRPr="003A09EE">
        <w:rPr>
          <w:rFonts w:ascii="Abadi" w:hAnsi="Abadi"/>
          <w:lang w:val="de-DE"/>
        </w:rPr>
        <w:tab/>
        <w:t>0300 123 7030</w:t>
      </w:r>
    </w:p>
    <w:p w14:paraId="05DD0600" w14:textId="77777777" w:rsidR="005F5957" w:rsidRPr="003A09EE" w:rsidRDefault="005F5957" w:rsidP="005F5957">
      <w:pPr>
        <w:rPr>
          <w:rFonts w:ascii="Abadi" w:hAnsi="Abadi"/>
          <w:lang w:val="de-DE"/>
        </w:rPr>
      </w:pPr>
      <w:r w:rsidRPr="003A09EE">
        <w:rPr>
          <w:rFonts w:ascii="Abadi" w:hAnsi="Abadi"/>
          <w:lang w:val="de-DE"/>
        </w:rPr>
        <w:t>fraud@cheshirewestandchester.gov.uk</w:t>
      </w:r>
    </w:p>
    <w:p w14:paraId="0B3BE620" w14:textId="77777777" w:rsidR="005F5957" w:rsidRPr="003A09EE" w:rsidRDefault="005F5957" w:rsidP="005F5957">
      <w:pPr>
        <w:rPr>
          <w:rFonts w:ascii="Abadi" w:hAnsi="Abadi"/>
          <w:lang w:val="de-DE"/>
        </w:rPr>
      </w:pPr>
    </w:p>
    <w:p w14:paraId="13F80EFA" w14:textId="77777777" w:rsidR="005F5957" w:rsidRDefault="005F5957" w:rsidP="005F5957">
      <w:pPr>
        <w:rPr>
          <w:rFonts w:ascii="Abadi" w:hAnsi="Abadi"/>
        </w:rPr>
      </w:pPr>
      <w:r w:rsidRPr="003A09EE">
        <w:rPr>
          <w:rFonts w:ascii="Abadi" w:hAnsi="Abadi"/>
        </w:rPr>
        <w:t>Council’s Employee Assistance Programme (offers free confidential advice)</w:t>
      </w:r>
      <w:r w:rsidRPr="003A09EE">
        <w:rPr>
          <w:rFonts w:ascii="Abadi" w:hAnsi="Abadi"/>
        </w:rPr>
        <w:tab/>
      </w:r>
    </w:p>
    <w:p w14:paraId="2E634CE3" w14:textId="77777777" w:rsidR="005F5957" w:rsidRDefault="005F5957" w:rsidP="005F5957">
      <w:pPr>
        <w:rPr>
          <w:rFonts w:ascii="Abadi" w:hAnsi="Abadi"/>
        </w:rPr>
      </w:pPr>
      <w:r w:rsidRPr="003A09EE">
        <w:rPr>
          <w:rFonts w:ascii="Abadi" w:hAnsi="Abadi"/>
        </w:rPr>
        <w:lastRenderedPageBreak/>
        <w:t>0330 380 0658</w:t>
      </w:r>
    </w:p>
    <w:p w14:paraId="32895F8E" w14:textId="77777777" w:rsidR="005F5957" w:rsidRPr="003A09EE" w:rsidRDefault="005F5957" w:rsidP="005F5957">
      <w:pPr>
        <w:rPr>
          <w:rFonts w:ascii="Abadi" w:hAnsi="Abadi"/>
        </w:rPr>
      </w:pPr>
    </w:p>
    <w:p w14:paraId="5B23A22D" w14:textId="77777777" w:rsidR="005F5957" w:rsidRPr="003A09EE" w:rsidRDefault="005F5957" w:rsidP="005F5957">
      <w:pPr>
        <w:rPr>
          <w:rFonts w:ascii="Abadi" w:hAnsi="Abadi"/>
        </w:rPr>
      </w:pPr>
      <w:r w:rsidRPr="003A09EE">
        <w:rPr>
          <w:rFonts w:ascii="Abadi" w:hAnsi="Abadi"/>
        </w:rPr>
        <w:t>Accessible via the hub (workingrewards.co.uk)</w:t>
      </w:r>
    </w:p>
    <w:p w14:paraId="01117F27" w14:textId="77777777" w:rsidR="005F5957" w:rsidRPr="003A09EE" w:rsidRDefault="005F5957" w:rsidP="005F5957">
      <w:pPr>
        <w:rPr>
          <w:rFonts w:ascii="Abadi" w:hAnsi="Abadi"/>
        </w:rPr>
      </w:pPr>
      <w:r w:rsidRPr="003A09EE">
        <w:rPr>
          <w:rFonts w:ascii="Abadi" w:hAnsi="Abadi"/>
        </w:rPr>
        <w:t>Protect</w:t>
      </w:r>
      <w:r>
        <w:rPr>
          <w:rFonts w:ascii="Abadi" w:hAnsi="Abadi"/>
        </w:rPr>
        <w:t xml:space="preserve"> </w:t>
      </w:r>
      <w:r w:rsidRPr="003A09EE">
        <w:rPr>
          <w:rFonts w:ascii="Abadi" w:hAnsi="Abadi"/>
        </w:rPr>
        <w:t>(previously</w:t>
      </w:r>
      <w:r>
        <w:rPr>
          <w:rFonts w:ascii="Abadi" w:hAnsi="Abadi"/>
        </w:rPr>
        <w:t xml:space="preserve"> </w:t>
      </w:r>
      <w:r w:rsidRPr="003A09EE">
        <w:rPr>
          <w:rFonts w:ascii="Abadi" w:hAnsi="Abadi"/>
        </w:rPr>
        <w:t>Public Concern at Work)</w:t>
      </w:r>
    </w:p>
    <w:p w14:paraId="1747B6BD" w14:textId="77777777" w:rsidR="005F5957" w:rsidRDefault="005F5957" w:rsidP="005F5957">
      <w:pPr>
        <w:rPr>
          <w:rFonts w:ascii="Abadi" w:hAnsi="Abadi"/>
        </w:rPr>
      </w:pPr>
      <w:r w:rsidRPr="003A09EE">
        <w:rPr>
          <w:rFonts w:ascii="Abadi" w:hAnsi="Abadi"/>
        </w:rPr>
        <w:t>(Independent</w:t>
      </w:r>
      <w:r w:rsidRPr="003A09EE">
        <w:rPr>
          <w:rFonts w:ascii="Abadi" w:hAnsi="Abadi"/>
        </w:rPr>
        <w:tab/>
        <w:t>whistleblowing charity)</w:t>
      </w:r>
      <w:r w:rsidRPr="003A09EE">
        <w:rPr>
          <w:rFonts w:ascii="Abadi" w:hAnsi="Abadi"/>
        </w:rPr>
        <w:tab/>
      </w:r>
    </w:p>
    <w:p w14:paraId="353A33A6" w14:textId="77777777" w:rsidR="005F5957" w:rsidRPr="003A09EE" w:rsidRDefault="005F5957" w:rsidP="005F5957">
      <w:pPr>
        <w:rPr>
          <w:rFonts w:ascii="Abadi" w:hAnsi="Abadi"/>
        </w:rPr>
      </w:pPr>
      <w:r w:rsidRPr="003A09EE">
        <w:rPr>
          <w:rFonts w:ascii="Abadi" w:hAnsi="Abadi"/>
        </w:rPr>
        <w:t>Helpline: (020) 3117 2520</w:t>
      </w:r>
      <w:r>
        <w:rPr>
          <w:rFonts w:ascii="Abadi" w:hAnsi="Abadi"/>
        </w:rPr>
        <w:t xml:space="preserve"> </w:t>
      </w:r>
      <w:hyperlink r:id="rId14" w:history="1">
        <w:r w:rsidRPr="001C557E">
          <w:rPr>
            <w:rStyle w:val="Hyperlink"/>
            <w:rFonts w:ascii="Abadi" w:hAnsi="Abadi"/>
          </w:rPr>
          <w:t>Contact our Advice Line - Protect - Speak up stop harm (protect-advice.org.uk)</w:t>
        </w:r>
      </w:hyperlink>
    </w:p>
    <w:p w14:paraId="14DC351F" w14:textId="77777777" w:rsidR="005F5957" w:rsidRDefault="005F5957" w:rsidP="005F5957">
      <w:pPr>
        <w:rPr>
          <w:rFonts w:ascii="Abadi" w:hAnsi="Abadi"/>
        </w:rPr>
      </w:pPr>
      <w:r w:rsidRPr="003A09EE">
        <w:rPr>
          <w:rFonts w:ascii="Abadi" w:hAnsi="Abadi"/>
        </w:rPr>
        <w:t>Website: Contact our Advice Line - Protect - Speak up stop harm (protect-advice.org.uk)</w:t>
      </w:r>
    </w:p>
    <w:p w14:paraId="5EEE9EDE" w14:textId="77777777" w:rsidR="005F5957" w:rsidRPr="003A09EE" w:rsidRDefault="005F5957" w:rsidP="005F5957">
      <w:pPr>
        <w:rPr>
          <w:rFonts w:ascii="Abadi" w:hAnsi="Abadi"/>
        </w:rPr>
      </w:pPr>
      <w:hyperlink r:id="rId15" w:history="1">
        <w:r w:rsidRPr="00895250">
          <w:rPr>
            <w:rStyle w:val="Hyperlink"/>
            <w:rFonts w:ascii="Abadi" w:hAnsi="Abadi"/>
          </w:rPr>
          <w:t>Blowing the whistle to the Department for Education - GOV.UK</w:t>
        </w:r>
      </w:hyperlink>
    </w:p>
    <w:p w14:paraId="0351A07A" w14:textId="77777777" w:rsidR="005F5957" w:rsidRPr="003A09EE" w:rsidRDefault="005F5957" w:rsidP="005F5957">
      <w:pPr>
        <w:rPr>
          <w:rFonts w:ascii="Abadi" w:hAnsi="Abadi"/>
        </w:rPr>
      </w:pPr>
    </w:p>
    <w:p w14:paraId="6D8620D0" w14:textId="77777777" w:rsidR="005F5957" w:rsidRPr="003A09EE" w:rsidRDefault="005F5957" w:rsidP="005F5957">
      <w:pPr>
        <w:rPr>
          <w:rFonts w:ascii="Abadi" w:hAnsi="Abadi"/>
        </w:rPr>
      </w:pPr>
      <w:r w:rsidRPr="003A09EE">
        <w:rPr>
          <w:rFonts w:ascii="Abadi" w:hAnsi="Abadi"/>
        </w:rPr>
        <w:t xml:space="preserve"> </w:t>
      </w:r>
    </w:p>
    <w:p w14:paraId="4DA5CA1E" w14:textId="77777777" w:rsidR="005F5957" w:rsidRDefault="005F5957" w:rsidP="005F5957">
      <w:pPr>
        <w:rPr>
          <w:rFonts w:ascii="Abadi" w:hAnsi="Abadi"/>
          <w:b/>
          <w:bCs/>
        </w:rPr>
      </w:pPr>
      <w:r w:rsidRPr="003A09EE">
        <w:rPr>
          <w:rFonts w:ascii="Abadi" w:hAnsi="Abadi"/>
          <w:b/>
          <w:bCs/>
        </w:rPr>
        <w:t>10.</w:t>
      </w:r>
      <w:r w:rsidRPr="003A09EE">
        <w:rPr>
          <w:rFonts w:ascii="Abadi" w:hAnsi="Abadi"/>
          <w:b/>
          <w:bCs/>
        </w:rPr>
        <w:tab/>
        <w:t>Personnel responsible for the policy</w:t>
      </w:r>
    </w:p>
    <w:p w14:paraId="3C460918" w14:textId="77777777" w:rsidR="005F5957" w:rsidRPr="003A09EE" w:rsidRDefault="005F5957" w:rsidP="005F5957">
      <w:pPr>
        <w:rPr>
          <w:rFonts w:ascii="Abadi" w:hAnsi="Abadi"/>
          <w:b/>
          <w:bCs/>
        </w:rPr>
      </w:pPr>
    </w:p>
    <w:p w14:paraId="6C47C9B9" w14:textId="77777777" w:rsidR="005F5957" w:rsidRDefault="005F5957" w:rsidP="005F5957">
      <w:pPr>
        <w:rPr>
          <w:rFonts w:ascii="Abadi" w:hAnsi="Abadi"/>
        </w:rPr>
      </w:pPr>
      <w:r w:rsidRPr="003A09EE">
        <w:rPr>
          <w:rFonts w:ascii="Abadi" w:hAnsi="Abadi"/>
        </w:rPr>
        <w:t>The Head teacher has overall responsibility for this policy, and for reviewing the effectiveness of actions taken in response to concerns raised under this policy.</w:t>
      </w:r>
    </w:p>
    <w:p w14:paraId="2072F192" w14:textId="77777777" w:rsidR="005F5957" w:rsidRPr="003A09EE" w:rsidRDefault="005F5957" w:rsidP="005F5957">
      <w:pPr>
        <w:rPr>
          <w:rFonts w:ascii="Abadi" w:hAnsi="Abadi"/>
        </w:rPr>
      </w:pPr>
    </w:p>
    <w:p w14:paraId="19129C78" w14:textId="77777777" w:rsidR="005F5957" w:rsidRDefault="005F5957" w:rsidP="005F5957">
      <w:pPr>
        <w:rPr>
          <w:rFonts w:ascii="Abadi" w:hAnsi="Abadi"/>
        </w:rPr>
      </w:pPr>
      <w:r w:rsidRPr="003A09EE">
        <w:rPr>
          <w:rFonts w:ascii="Abadi" w:hAnsi="Abadi"/>
        </w:rPr>
        <w:t>The Whistleblowing Officer has day-to-day operational responsibility for this policy and must ensure that all managers and other staff who may deal with concerns or investigations under this policy receive regular and appropriate training.</w:t>
      </w:r>
    </w:p>
    <w:p w14:paraId="40867796" w14:textId="77777777" w:rsidR="005F5957" w:rsidRPr="003A09EE" w:rsidRDefault="005F5957" w:rsidP="005F5957">
      <w:pPr>
        <w:rPr>
          <w:rFonts w:ascii="Abadi" w:hAnsi="Abadi"/>
        </w:rPr>
      </w:pPr>
    </w:p>
    <w:p w14:paraId="7A096E8C" w14:textId="77777777" w:rsidR="005F5957" w:rsidRDefault="005F5957" w:rsidP="005F5957">
      <w:pPr>
        <w:rPr>
          <w:rFonts w:ascii="Abadi" w:hAnsi="Abadi"/>
        </w:rPr>
      </w:pPr>
      <w:r w:rsidRPr="003A09EE">
        <w:rPr>
          <w:rFonts w:ascii="Abadi" w:hAnsi="Abadi"/>
        </w:rPr>
        <w:t>The Whistleblowing Officer, in conjunction with a representative from Legal Services and HR will review this policy from a legal and operational perspective at least once a year.</w:t>
      </w:r>
    </w:p>
    <w:p w14:paraId="6F0BF395" w14:textId="77777777" w:rsidR="005F5957" w:rsidRPr="003A09EE" w:rsidRDefault="005F5957" w:rsidP="005F5957">
      <w:pPr>
        <w:rPr>
          <w:rFonts w:ascii="Abadi" w:hAnsi="Abadi"/>
        </w:rPr>
      </w:pPr>
    </w:p>
    <w:p w14:paraId="56E2F196" w14:textId="77777777" w:rsidR="005F5957" w:rsidRPr="003A09EE" w:rsidRDefault="005F5957" w:rsidP="005F5957">
      <w:pPr>
        <w:rPr>
          <w:rFonts w:ascii="Abadi" w:hAnsi="Abadi"/>
        </w:rPr>
      </w:pPr>
      <w:r w:rsidRPr="003A09EE">
        <w:rPr>
          <w:rFonts w:ascii="Abadi" w:hAnsi="Abadi"/>
        </w:rPr>
        <w:t>All Employees and Governors are responsible for the success of this policy and should ensure that they use it to disclose any suspected danger or wrongdoing.</w:t>
      </w:r>
    </w:p>
    <w:p w14:paraId="5B5AE3BA" w14:textId="77777777" w:rsidR="005F5957" w:rsidRPr="003A09EE" w:rsidRDefault="005F5957" w:rsidP="005F5957">
      <w:pPr>
        <w:rPr>
          <w:rFonts w:ascii="Abadi" w:hAnsi="Abadi"/>
        </w:rPr>
      </w:pPr>
      <w:r w:rsidRPr="003A09EE">
        <w:rPr>
          <w:rFonts w:ascii="Abadi" w:hAnsi="Abadi"/>
        </w:rPr>
        <w:t xml:space="preserve"> </w:t>
      </w:r>
    </w:p>
    <w:p w14:paraId="48DF4769" w14:textId="77777777" w:rsidR="005F5957" w:rsidRDefault="005F5957" w:rsidP="005F5957">
      <w:pPr>
        <w:rPr>
          <w:rFonts w:ascii="Abadi" w:hAnsi="Abadi"/>
        </w:rPr>
      </w:pPr>
    </w:p>
    <w:p w14:paraId="38C3761D" w14:textId="77777777" w:rsidR="005F5957" w:rsidRPr="003A09EE" w:rsidRDefault="005F5957" w:rsidP="005F5957">
      <w:pPr>
        <w:rPr>
          <w:rFonts w:ascii="Abadi" w:hAnsi="Abadi"/>
        </w:rPr>
      </w:pPr>
      <w:r w:rsidRPr="003A09EE">
        <w:rPr>
          <w:rFonts w:ascii="Abadi" w:hAnsi="Abadi"/>
        </w:rPr>
        <w:t>If you have any questions or suggestions for improvement to this policy, please contact:</w:t>
      </w:r>
    </w:p>
    <w:p w14:paraId="3D9710C0" w14:textId="77777777" w:rsidR="005F5957" w:rsidRPr="003A09EE" w:rsidRDefault="005F5957" w:rsidP="005F5957">
      <w:pPr>
        <w:rPr>
          <w:rFonts w:ascii="Abadi" w:hAnsi="Abadi"/>
        </w:rPr>
      </w:pPr>
    </w:p>
    <w:p w14:paraId="676A63E6" w14:textId="77777777" w:rsidR="005F5957" w:rsidRDefault="005F5957" w:rsidP="005F5957">
      <w:pPr>
        <w:rPr>
          <w:rFonts w:ascii="Abadi" w:hAnsi="Abadi"/>
        </w:rPr>
      </w:pPr>
      <w:r w:rsidRPr="003A09EE">
        <w:rPr>
          <w:rFonts w:ascii="Abadi" w:hAnsi="Abadi"/>
        </w:rPr>
        <w:t xml:space="preserve">Internal Audit - Fraud and Investigations Manager (Whistleblowing Officer) – </w:t>
      </w:r>
    </w:p>
    <w:p w14:paraId="778759B3" w14:textId="77777777" w:rsidR="005F5957" w:rsidRPr="003A09EE" w:rsidRDefault="005F5957" w:rsidP="005F5957">
      <w:pPr>
        <w:rPr>
          <w:rFonts w:ascii="Abadi" w:hAnsi="Abadi"/>
        </w:rPr>
      </w:pPr>
      <w:r w:rsidRPr="003A09EE">
        <w:rPr>
          <w:rFonts w:ascii="Abadi" w:hAnsi="Abadi"/>
        </w:rPr>
        <w:t>Helen Peters</w:t>
      </w:r>
    </w:p>
    <w:p w14:paraId="1E891E7E" w14:textId="77777777" w:rsidR="005F5957" w:rsidRPr="003A09EE" w:rsidRDefault="005F5957" w:rsidP="005F5957">
      <w:pPr>
        <w:rPr>
          <w:rFonts w:ascii="Abadi" w:hAnsi="Abadi"/>
        </w:rPr>
      </w:pPr>
      <w:r w:rsidRPr="003A09EE">
        <w:rPr>
          <w:rFonts w:ascii="Abadi" w:hAnsi="Abadi"/>
        </w:rPr>
        <w:t>Telephone: 01244 977 375</w:t>
      </w:r>
    </w:p>
    <w:p w14:paraId="0D6381FF" w14:textId="77777777" w:rsidR="005F5957" w:rsidRPr="00DC51BD" w:rsidRDefault="005F5957" w:rsidP="005F5957">
      <w:pPr>
        <w:rPr>
          <w:rFonts w:ascii="Abadi" w:hAnsi="Abadi"/>
        </w:rPr>
      </w:pPr>
      <w:r w:rsidRPr="00DC51BD">
        <w:rPr>
          <w:rFonts w:ascii="Abadi" w:hAnsi="Abadi"/>
        </w:rPr>
        <w:t xml:space="preserve">Email: </w:t>
      </w:r>
      <w:hyperlink r:id="rId16" w:history="1">
        <w:r w:rsidRPr="00DC51BD">
          <w:rPr>
            <w:rStyle w:val="Hyperlink"/>
            <w:rFonts w:ascii="Abadi" w:hAnsi="Abadi"/>
          </w:rPr>
          <w:t>helen.peters@cheshirewestandchester.gov.uk</w:t>
        </w:r>
      </w:hyperlink>
    </w:p>
    <w:p w14:paraId="3D7ECC48" w14:textId="77777777" w:rsidR="005F5957" w:rsidRPr="00DC51BD" w:rsidRDefault="005F5957" w:rsidP="005F5957">
      <w:pPr>
        <w:rPr>
          <w:rFonts w:ascii="Abadi" w:hAnsi="Abadi"/>
        </w:rPr>
      </w:pPr>
    </w:p>
    <w:p w14:paraId="446FCC49" w14:textId="77777777" w:rsidR="005F5957" w:rsidRPr="003A09EE" w:rsidRDefault="005F5957" w:rsidP="005F5957">
      <w:pPr>
        <w:rPr>
          <w:rFonts w:ascii="Abadi" w:hAnsi="Abadi"/>
        </w:rPr>
      </w:pPr>
      <w:r w:rsidRPr="003A09EE">
        <w:rPr>
          <w:rFonts w:ascii="Abadi" w:hAnsi="Abadi"/>
        </w:rPr>
        <w:t xml:space="preserve">Other relevant policies can be </w:t>
      </w:r>
      <w:r>
        <w:rPr>
          <w:rFonts w:ascii="Abadi" w:hAnsi="Abadi"/>
        </w:rPr>
        <w:t xml:space="preserve">accessed in the school office </w:t>
      </w:r>
      <w:r w:rsidRPr="003A09EE">
        <w:rPr>
          <w:rFonts w:ascii="Abadi" w:hAnsi="Abadi"/>
        </w:rPr>
        <w:t>in addition to this Whistleblowing Policy, these include:</w:t>
      </w:r>
    </w:p>
    <w:p w14:paraId="0FFCD61A" w14:textId="77777777" w:rsidR="005F5957" w:rsidRPr="003A09EE" w:rsidRDefault="005F5957" w:rsidP="005F5957">
      <w:pPr>
        <w:rPr>
          <w:rFonts w:ascii="Abadi" w:hAnsi="Abadi"/>
        </w:rPr>
      </w:pPr>
    </w:p>
    <w:p w14:paraId="71AE6528" w14:textId="77777777" w:rsidR="005F5957" w:rsidRPr="003A09EE" w:rsidRDefault="005F5957" w:rsidP="005F5957">
      <w:pPr>
        <w:rPr>
          <w:rFonts w:ascii="Abadi" w:hAnsi="Abadi"/>
        </w:rPr>
      </w:pPr>
      <w:r w:rsidRPr="003A09EE">
        <w:rPr>
          <w:rFonts w:ascii="Abadi" w:hAnsi="Abadi"/>
        </w:rPr>
        <w:t>Code of Conduct (Incorporating Gifts and Hospitality)</w:t>
      </w:r>
    </w:p>
    <w:p w14:paraId="4A6B94D6" w14:textId="77777777" w:rsidR="005F5957" w:rsidRPr="003A09EE" w:rsidRDefault="005F5957" w:rsidP="005F5957">
      <w:pPr>
        <w:rPr>
          <w:rFonts w:ascii="Abadi" w:hAnsi="Abadi"/>
        </w:rPr>
      </w:pPr>
      <w:r w:rsidRPr="003A09EE">
        <w:rPr>
          <w:rFonts w:ascii="Abadi" w:hAnsi="Abadi"/>
        </w:rPr>
        <w:t xml:space="preserve">Governors Code of Conduct </w:t>
      </w:r>
    </w:p>
    <w:p w14:paraId="1C399F66" w14:textId="77777777" w:rsidR="005F5957" w:rsidRPr="003A09EE" w:rsidRDefault="005F5957" w:rsidP="005F5957">
      <w:pPr>
        <w:rPr>
          <w:rFonts w:ascii="Abadi" w:hAnsi="Abadi"/>
        </w:rPr>
      </w:pPr>
      <w:r w:rsidRPr="003A09EE">
        <w:rPr>
          <w:rFonts w:ascii="Abadi" w:hAnsi="Abadi"/>
        </w:rPr>
        <w:t>Anti-Bribery Policy and Framework Anti-Fraud and Corruption Policy</w:t>
      </w:r>
    </w:p>
    <w:p w14:paraId="7BD3EF5B" w14:textId="69A4D4BC" w:rsidR="003117D6" w:rsidRDefault="003117D6">
      <w:pPr>
        <w:widowControl/>
        <w:spacing w:after="200" w:line="276" w:lineRule="auto"/>
        <w:rPr>
          <w:rFonts w:asciiTheme="minorHAnsi" w:eastAsia="Calibri" w:hAnsiTheme="minorHAnsi" w:cstheme="minorHAnsi"/>
          <w:b/>
          <w:szCs w:val="24"/>
        </w:rPr>
      </w:pPr>
    </w:p>
    <w:sectPr w:rsidR="003117D6" w:rsidSect="00353780">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1D437" w14:textId="77777777" w:rsidR="00FA2870" w:rsidRDefault="00FA2870" w:rsidP="00145EF2">
      <w:r>
        <w:separator/>
      </w:r>
    </w:p>
  </w:endnote>
  <w:endnote w:type="continuationSeparator" w:id="0">
    <w:p w14:paraId="526112A4" w14:textId="77777777" w:rsidR="00FA2870" w:rsidRDefault="00FA2870" w:rsidP="0014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F64CA" w14:textId="77777777" w:rsidR="00A47F02" w:rsidRDefault="00A47F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B203B" w14:textId="0E52979A" w:rsidR="00145EF2" w:rsidRDefault="00286310">
    <w:pPr>
      <w:pStyle w:val="Footer"/>
    </w:pPr>
    <w:r w:rsidRPr="00286310">
      <w:rPr>
        <w:rFonts w:asciiTheme="minorHAnsi" w:hAnsiTheme="minorHAnsi" w:cstheme="minorHAnsi"/>
        <w:sz w:val="16"/>
        <w:szCs w:val="16"/>
      </w:rPr>
      <w:fldChar w:fldCharType="begin"/>
    </w:r>
    <w:r w:rsidRPr="00286310">
      <w:rPr>
        <w:rFonts w:asciiTheme="minorHAnsi" w:hAnsiTheme="minorHAnsi" w:cstheme="minorHAnsi"/>
        <w:sz w:val="16"/>
        <w:szCs w:val="16"/>
      </w:rPr>
      <w:instrText xml:space="preserve"> FILENAME \p \* MERGEFORMAT </w:instrText>
    </w:r>
    <w:r w:rsidRPr="00286310">
      <w:rPr>
        <w:rFonts w:asciiTheme="minorHAnsi" w:hAnsiTheme="minorHAnsi" w:cstheme="minorHAnsi"/>
        <w:sz w:val="16"/>
        <w:szCs w:val="16"/>
      </w:rPr>
      <w:fldChar w:fldCharType="separate"/>
    </w:r>
    <w:r w:rsidR="00A47F02">
      <w:rPr>
        <w:rFonts w:asciiTheme="minorHAnsi" w:hAnsiTheme="minorHAnsi" w:cstheme="minorHAnsi"/>
        <w:noProof/>
        <w:sz w:val="16"/>
        <w:szCs w:val="16"/>
      </w:rPr>
      <w:t>R:\Policies 2015 - onwards\Whistleblowing 2025.docx</w:t>
    </w:r>
    <w:r w:rsidRPr="00286310">
      <w:rPr>
        <w:rFonts w:asciiTheme="minorHAnsi" w:hAnsiTheme="minorHAnsi" w:cstheme="minorHAnsi"/>
        <w:sz w:val="16"/>
        <w:szCs w:val="16"/>
      </w:rPr>
      <w:fldChar w:fldCharType="end"/>
    </w:r>
    <w:r w:rsidRPr="00286310">
      <w:rPr>
        <w:rFonts w:asciiTheme="minorHAnsi" w:hAnsiTheme="minorHAnsi" w:cstheme="minorHAnsi"/>
        <w:sz w:val="16"/>
        <w:szCs w:val="16"/>
      </w:rPr>
      <w:ptab w:relativeTo="margin" w:alignment="center" w:leader="none"/>
    </w:r>
    <w:r w:rsidRPr="00286310">
      <w:rPr>
        <w:rFonts w:asciiTheme="minorHAnsi" w:hAnsiTheme="minorHAnsi" w:cstheme="minorHAnsi"/>
        <w:sz w:val="16"/>
        <w:szCs w:val="16"/>
      </w:rPr>
      <w:fldChar w:fldCharType="begin"/>
    </w:r>
    <w:r w:rsidRPr="00286310">
      <w:rPr>
        <w:rFonts w:asciiTheme="minorHAnsi" w:hAnsiTheme="minorHAnsi" w:cstheme="minorHAnsi"/>
        <w:sz w:val="16"/>
        <w:szCs w:val="16"/>
      </w:rPr>
      <w:instrText xml:space="preserve"> PAGE   \* MERGEFORMAT </w:instrText>
    </w:r>
    <w:r w:rsidRPr="00286310">
      <w:rPr>
        <w:rFonts w:asciiTheme="minorHAnsi" w:hAnsiTheme="minorHAnsi" w:cstheme="minorHAnsi"/>
        <w:sz w:val="16"/>
        <w:szCs w:val="16"/>
      </w:rPr>
      <w:fldChar w:fldCharType="separate"/>
    </w:r>
    <w:r w:rsidR="007F277E">
      <w:rPr>
        <w:rFonts w:asciiTheme="minorHAnsi" w:hAnsiTheme="minorHAnsi" w:cstheme="minorHAnsi"/>
        <w:noProof/>
        <w:sz w:val="16"/>
        <w:szCs w:val="16"/>
      </w:rPr>
      <w:t>4</w:t>
    </w:r>
    <w:r w:rsidRPr="00286310">
      <w:rPr>
        <w:rFonts w:asciiTheme="minorHAnsi" w:hAnsiTheme="minorHAnsi" w:cstheme="minorHAnsi"/>
        <w:noProof/>
        <w:sz w:val="16"/>
        <w:szCs w:val="16"/>
      </w:rPr>
      <w:fldChar w:fldCharType="end"/>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A3655" w14:textId="77777777" w:rsidR="00A47F02" w:rsidRDefault="00A47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60675" w14:textId="77777777" w:rsidR="00FA2870" w:rsidRDefault="00FA2870" w:rsidP="00145EF2">
      <w:r>
        <w:separator/>
      </w:r>
    </w:p>
  </w:footnote>
  <w:footnote w:type="continuationSeparator" w:id="0">
    <w:p w14:paraId="3A071EB8" w14:textId="77777777" w:rsidR="00FA2870" w:rsidRDefault="00FA2870" w:rsidP="00145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335E" w14:textId="77777777" w:rsidR="00A47F02" w:rsidRDefault="00A47F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11E0" w14:textId="77777777" w:rsidR="00A47F02" w:rsidRDefault="00A47F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25A7" w14:textId="77777777" w:rsidR="00A47F02" w:rsidRDefault="00A47F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26641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73DE4"/>
    <w:multiLevelType w:val="singleLevel"/>
    <w:tmpl w:val="C9A44AC0"/>
    <w:lvl w:ilvl="0">
      <w:start w:val="1"/>
      <w:numFmt w:val="bullet"/>
      <w:lvlText w:val=""/>
      <w:lvlJc w:val="left"/>
      <w:pPr>
        <w:tabs>
          <w:tab w:val="num" w:pos="360"/>
        </w:tabs>
        <w:ind w:left="340" w:hanging="340"/>
      </w:pPr>
      <w:rPr>
        <w:rFonts w:ascii="Symbol" w:hAnsi="Symbol" w:hint="default"/>
        <w:color w:val="auto"/>
        <w:sz w:val="32"/>
      </w:rPr>
    </w:lvl>
  </w:abstractNum>
  <w:abstractNum w:abstractNumId="2" w15:restartNumberingAfterBreak="0">
    <w:nsid w:val="0B3A587A"/>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D032920"/>
    <w:multiLevelType w:val="hybridMultilevel"/>
    <w:tmpl w:val="B8E25F5A"/>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438D3550"/>
    <w:multiLevelType w:val="hybridMultilevel"/>
    <w:tmpl w:val="1D545F0A"/>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48DE2B0C"/>
    <w:multiLevelType w:val="hybridMultilevel"/>
    <w:tmpl w:val="2C4825F0"/>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49FF6F61"/>
    <w:multiLevelType w:val="singleLevel"/>
    <w:tmpl w:val="C9A44AC0"/>
    <w:lvl w:ilvl="0">
      <w:start w:val="1"/>
      <w:numFmt w:val="bullet"/>
      <w:lvlText w:val=""/>
      <w:lvlJc w:val="left"/>
      <w:pPr>
        <w:tabs>
          <w:tab w:val="num" w:pos="360"/>
        </w:tabs>
        <w:ind w:left="340" w:hanging="340"/>
      </w:pPr>
      <w:rPr>
        <w:rFonts w:ascii="Symbol" w:hAnsi="Symbol" w:hint="default"/>
        <w:color w:val="auto"/>
        <w:sz w:val="32"/>
      </w:rPr>
    </w:lvl>
  </w:abstractNum>
  <w:abstractNum w:abstractNumId="7" w15:restartNumberingAfterBreak="0">
    <w:nsid w:val="5E3264F3"/>
    <w:multiLevelType w:val="hybridMultilevel"/>
    <w:tmpl w:val="26A883AC"/>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62BB78F3"/>
    <w:multiLevelType w:val="singleLevel"/>
    <w:tmpl w:val="C9A44AC0"/>
    <w:lvl w:ilvl="0">
      <w:start w:val="1"/>
      <w:numFmt w:val="bullet"/>
      <w:lvlText w:val=""/>
      <w:lvlJc w:val="left"/>
      <w:pPr>
        <w:tabs>
          <w:tab w:val="num" w:pos="360"/>
        </w:tabs>
        <w:ind w:left="340" w:hanging="340"/>
      </w:pPr>
      <w:rPr>
        <w:rFonts w:ascii="Symbol" w:hAnsi="Symbol" w:hint="default"/>
        <w:color w:val="auto"/>
        <w:sz w:val="32"/>
      </w:rPr>
    </w:lvl>
  </w:abstractNum>
  <w:abstractNum w:abstractNumId="9" w15:restartNumberingAfterBreak="0">
    <w:nsid w:val="660D3FF0"/>
    <w:multiLevelType w:val="hybridMultilevel"/>
    <w:tmpl w:val="3EC45AC0"/>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B1C577F"/>
    <w:multiLevelType w:val="hybridMultilevel"/>
    <w:tmpl w:val="E1169704"/>
    <w:lvl w:ilvl="0" w:tplc="E3523C76">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6B3C3463"/>
    <w:multiLevelType w:val="hybridMultilevel"/>
    <w:tmpl w:val="E8C6AE74"/>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6E5F700E"/>
    <w:multiLevelType w:val="multilevel"/>
    <w:tmpl w:val="4F6083CC"/>
    <w:lvl w:ilvl="0">
      <w:start w:val="1"/>
      <w:numFmt w:val="decimal"/>
      <w:lvlText w:val="%1"/>
      <w:lvlJc w:val="left"/>
      <w:pPr>
        <w:ind w:left="720" w:hanging="72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55A4E9D"/>
    <w:multiLevelType w:val="singleLevel"/>
    <w:tmpl w:val="C9A44AC0"/>
    <w:lvl w:ilvl="0">
      <w:start w:val="1"/>
      <w:numFmt w:val="bullet"/>
      <w:lvlText w:val=""/>
      <w:lvlJc w:val="left"/>
      <w:pPr>
        <w:tabs>
          <w:tab w:val="num" w:pos="360"/>
        </w:tabs>
        <w:ind w:left="340" w:hanging="340"/>
      </w:pPr>
      <w:rPr>
        <w:rFonts w:ascii="Symbol" w:hAnsi="Symbol" w:hint="default"/>
        <w:color w:val="auto"/>
        <w:sz w:val="32"/>
      </w:rPr>
    </w:lvl>
  </w:abstractNum>
  <w:num w:numId="1" w16cid:durableId="1672486863">
    <w:abstractNumId w:val="8"/>
  </w:num>
  <w:num w:numId="2" w16cid:durableId="1543857472">
    <w:abstractNumId w:val="1"/>
  </w:num>
  <w:num w:numId="3" w16cid:durableId="149953043">
    <w:abstractNumId w:val="13"/>
  </w:num>
  <w:num w:numId="4" w16cid:durableId="727802351">
    <w:abstractNumId w:val="6"/>
  </w:num>
  <w:num w:numId="5" w16cid:durableId="1625772562">
    <w:abstractNumId w:val="2"/>
  </w:num>
  <w:num w:numId="6" w16cid:durableId="989484404">
    <w:abstractNumId w:val="0"/>
  </w:num>
  <w:num w:numId="7" w16cid:durableId="163447760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12456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9613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4108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49586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240237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257574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0003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9B2"/>
    <w:rsid w:val="00024881"/>
    <w:rsid w:val="000C4270"/>
    <w:rsid w:val="00107AF0"/>
    <w:rsid w:val="00145EF2"/>
    <w:rsid w:val="00164645"/>
    <w:rsid w:val="0017054F"/>
    <w:rsid w:val="001A59B2"/>
    <w:rsid w:val="001D0793"/>
    <w:rsid w:val="00211926"/>
    <w:rsid w:val="00214A3C"/>
    <w:rsid w:val="00221A74"/>
    <w:rsid w:val="002701E9"/>
    <w:rsid w:val="00286310"/>
    <w:rsid w:val="002F36C6"/>
    <w:rsid w:val="00301673"/>
    <w:rsid w:val="00302162"/>
    <w:rsid w:val="003117D6"/>
    <w:rsid w:val="00353780"/>
    <w:rsid w:val="0035593A"/>
    <w:rsid w:val="00367ED8"/>
    <w:rsid w:val="00373359"/>
    <w:rsid w:val="003C5294"/>
    <w:rsid w:val="003E00DF"/>
    <w:rsid w:val="003F60D8"/>
    <w:rsid w:val="003F6E38"/>
    <w:rsid w:val="00412F30"/>
    <w:rsid w:val="0042241A"/>
    <w:rsid w:val="004474E2"/>
    <w:rsid w:val="004E2031"/>
    <w:rsid w:val="004E4D6D"/>
    <w:rsid w:val="00547F94"/>
    <w:rsid w:val="00573472"/>
    <w:rsid w:val="00583A32"/>
    <w:rsid w:val="005C76D5"/>
    <w:rsid w:val="005F268E"/>
    <w:rsid w:val="005F5957"/>
    <w:rsid w:val="00610A05"/>
    <w:rsid w:val="006723B5"/>
    <w:rsid w:val="0067323B"/>
    <w:rsid w:val="006E1E42"/>
    <w:rsid w:val="006F3D73"/>
    <w:rsid w:val="00726CD2"/>
    <w:rsid w:val="0073344F"/>
    <w:rsid w:val="007338A8"/>
    <w:rsid w:val="0076228E"/>
    <w:rsid w:val="00787756"/>
    <w:rsid w:val="007A766A"/>
    <w:rsid w:val="007F277E"/>
    <w:rsid w:val="00893F82"/>
    <w:rsid w:val="008E068F"/>
    <w:rsid w:val="008E1854"/>
    <w:rsid w:val="009403C7"/>
    <w:rsid w:val="0094788B"/>
    <w:rsid w:val="00986D49"/>
    <w:rsid w:val="009A64B8"/>
    <w:rsid w:val="009E285E"/>
    <w:rsid w:val="009F3F6A"/>
    <w:rsid w:val="00A174DF"/>
    <w:rsid w:val="00A40E4C"/>
    <w:rsid w:val="00A47F02"/>
    <w:rsid w:val="00A83FEF"/>
    <w:rsid w:val="00B07C63"/>
    <w:rsid w:val="00B36FA6"/>
    <w:rsid w:val="00B75513"/>
    <w:rsid w:val="00B86018"/>
    <w:rsid w:val="00BA42CC"/>
    <w:rsid w:val="00BC6D23"/>
    <w:rsid w:val="00C20979"/>
    <w:rsid w:val="00C27910"/>
    <w:rsid w:val="00C27B8E"/>
    <w:rsid w:val="00C46701"/>
    <w:rsid w:val="00C85BA2"/>
    <w:rsid w:val="00C979CC"/>
    <w:rsid w:val="00CA69F4"/>
    <w:rsid w:val="00CF4260"/>
    <w:rsid w:val="00D561DD"/>
    <w:rsid w:val="00D84B5F"/>
    <w:rsid w:val="00D903FB"/>
    <w:rsid w:val="00DC645D"/>
    <w:rsid w:val="00E96577"/>
    <w:rsid w:val="00EA3D55"/>
    <w:rsid w:val="00EB4F45"/>
    <w:rsid w:val="00EC080F"/>
    <w:rsid w:val="00ED3880"/>
    <w:rsid w:val="00EF3923"/>
    <w:rsid w:val="00F42330"/>
    <w:rsid w:val="00F5009A"/>
    <w:rsid w:val="00FA2870"/>
    <w:rsid w:val="00FB3C33"/>
    <w:rsid w:val="00FC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42808"/>
  <w15:docId w15:val="{3846873B-A446-490B-8379-91BB20941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9B2"/>
    <w:pPr>
      <w:widowControl w:val="0"/>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1A59B2"/>
    <w:pPr>
      <w:spacing w:before="60" w:after="60"/>
      <w:outlineLvl w:val="0"/>
    </w:pPr>
    <w:rPr>
      <w:b/>
      <w:kern w:val="28"/>
    </w:rPr>
  </w:style>
  <w:style w:type="paragraph" w:styleId="Heading2">
    <w:name w:val="heading 2"/>
    <w:basedOn w:val="Normal"/>
    <w:next w:val="Normal"/>
    <w:link w:val="Heading2Char"/>
    <w:uiPriority w:val="9"/>
    <w:qFormat/>
    <w:rsid w:val="001A59B2"/>
    <w:pPr>
      <w:spacing w:before="60" w:after="60"/>
      <w:outlineLvl w:val="1"/>
    </w:pPr>
    <w:rPr>
      <w:b/>
      <w:i/>
    </w:rPr>
  </w:style>
  <w:style w:type="paragraph" w:styleId="Heading3">
    <w:name w:val="heading 3"/>
    <w:basedOn w:val="Normal"/>
    <w:next w:val="Normal"/>
    <w:link w:val="Heading3Char"/>
    <w:uiPriority w:val="9"/>
    <w:qFormat/>
    <w:rsid w:val="001A59B2"/>
    <w:pPr>
      <w:keepNext/>
      <w:ind w:left="142" w:right="424"/>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59B2"/>
    <w:rPr>
      <w:rFonts w:ascii="Arial" w:eastAsia="Times New Roman" w:hAnsi="Arial" w:cs="Times New Roman"/>
      <w:b/>
      <w:kern w:val="28"/>
      <w:sz w:val="24"/>
      <w:szCs w:val="20"/>
    </w:rPr>
  </w:style>
  <w:style w:type="character" w:customStyle="1" w:styleId="Heading2Char">
    <w:name w:val="Heading 2 Char"/>
    <w:basedOn w:val="DefaultParagraphFont"/>
    <w:link w:val="Heading2"/>
    <w:uiPriority w:val="9"/>
    <w:rsid w:val="001A59B2"/>
    <w:rPr>
      <w:rFonts w:ascii="Arial" w:eastAsia="Times New Roman" w:hAnsi="Arial" w:cs="Times New Roman"/>
      <w:b/>
      <w:i/>
      <w:sz w:val="24"/>
      <w:szCs w:val="20"/>
    </w:rPr>
  </w:style>
  <w:style w:type="character" w:customStyle="1" w:styleId="Heading3Char">
    <w:name w:val="Heading 3 Char"/>
    <w:basedOn w:val="DefaultParagraphFont"/>
    <w:link w:val="Heading3"/>
    <w:uiPriority w:val="9"/>
    <w:rsid w:val="001A59B2"/>
    <w:rPr>
      <w:rFonts w:ascii="Arial" w:eastAsia="Times New Roman" w:hAnsi="Arial" w:cs="Times New Roman"/>
      <w:b/>
      <w:sz w:val="24"/>
      <w:szCs w:val="20"/>
    </w:rPr>
  </w:style>
  <w:style w:type="paragraph" w:styleId="Header">
    <w:name w:val="header"/>
    <w:basedOn w:val="Normal"/>
    <w:link w:val="HeaderChar"/>
    <w:uiPriority w:val="99"/>
    <w:rsid w:val="001A59B2"/>
    <w:pPr>
      <w:tabs>
        <w:tab w:val="center" w:pos="4153"/>
        <w:tab w:val="right" w:pos="8306"/>
      </w:tabs>
    </w:pPr>
  </w:style>
  <w:style w:type="character" w:customStyle="1" w:styleId="HeaderChar">
    <w:name w:val="Header Char"/>
    <w:basedOn w:val="DefaultParagraphFont"/>
    <w:link w:val="Header"/>
    <w:uiPriority w:val="99"/>
    <w:rsid w:val="001A59B2"/>
    <w:rPr>
      <w:rFonts w:ascii="Arial" w:eastAsia="Times New Roman" w:hAnsi="Arial" w:cs="Times New Roman"/>
      <w:sz w:val="24"/>
      <w:szCs w:val="20"/>
    </w:rPr>
  </w:style>
  <w:style w:type="paragraph" w:styleId="BodyText">
    <w:name w:val="Body Text"/>
    <w:basedOn w:val="Normal"/>
    <w:link w:val="BodyTextChar"/>
    <w:uiPriority w:val="99"/>
    <w:rsid w:val="001A59B2"/>
    <w:rPr>
      <w:b/>
    </w:rPr>
  </w:style>
  <w:style w:type="character" w:customStyle="1" w:styleId="BodyTextChar">
    <w:name w:val="Body Text Char"/>
    <w:basedOn w:val="DefaultParagraphFont"/>
    <w:link w:val="BodyText"/>
    <w:uiPriority w:val="99"/>
    <w:rsid w:val="001A59B2"/>
    <w:rPr>
      <w:rFonts w:ascii="Arial" w:eastAsia="Times New Roman" w:hAnsi="Arial" w:cs="Times New Roman"/>
      <w:b/>
      <w:sz w:val="24"/>
      <w:szCs w:val="20"/>
    </w:rPr>
  </w:style>
  <w:style w:type="character" w:styleId="Hyperlink">
    <w:name w:val="Hyperlink"/>
    <w:basedOn w:val="DefaultParagraphFont"/>
    <w:uiPriority w:val="99"/>
    <w:rsid w:val="001A59B2"/>
    <w:rPr>
      <w:rFonts w:cs="Times New Roman"/>
      <w:color w:val="0000FF"/>
      <w:u w:val="single"/>
    </w:rPr>
  </w:style>
  <w:style w:type="table" w:styleId="TableGrid">
    <w:name w:val="Table Grid"/>
    <w:basedOn w:val="TableNormal"/>
    <w:uiPriority w:val="59"/>
    <w:rsid w:val="001A59B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uiPriority w:val="99"/>
    <w:rsid w:val="001A59B2"/>
    <w:pPr>
      <w:numPr>
        <w:numId w:val="6"/>
      </w:numPr>
    </w:pPr>
  </w:style>
  <w:style w:type="paragraph" w:styleId="BalloonText">
    <w:name w:val="Balloon Text"/>
    <w:basedOn w:val="Normal"/>
    <w:link w:val="BalloonTextChar"/>
    <w:uiPriority w:val="99"/>
    <w:semiHidden/>
    <w:unhideWhenUsed/>
    <w:rsid w:val="008E068F"/>
    <w:rPr>
      <w:rFonts w:ascii="Tahoma" w:hAnsi="Tahoma" w:cs="Tahoma"/>
      <w:sz w:val="16"/>
      <w:szCs w:val="16"/>
    </w:rPr>
  </w:style>
  <w:style w:type="character" w:customStyle="1" w:styleId="BalloonTextChar">
    <w:name w:val="Balloon Text Char"/>
    <w:basedOn w:val="DefaultParagraphFont"/>
    <w:link w:val="BalloonText"/>
    <w:uiPriority w:val="99"/>
    <w:semiHidden/>
    <w:rsid w:val="008E068F"/>
    <w:rPr>
      <w:rFonts w:ascii="Tahoma" w:eastAsia="Times New Roman" w:hAnsi="Tahoma" w:cs="Tahoma"/>
      <w:sz w:val="16"/>
      <w:szCs w:val="16"/>
    </w:rPr>
  </w:style>
  <w:style w:type="paragraph" w:styleId="ListParagraph">
    <w:name w:val="List Paragraph"/>
    <w:basedOn w:val="Normal"/>
    <w:uiPriority w:val="34"/>
    <w:qFormat/>
    <w:rsid w:val="005F268E"/>
    <w:pPr>
      <w:widowControl/>
      <w:ind w:left="720"/>
    </w:pPr>
    <w:rPr>
      <w:rFonts w:eastAsia="Calibri"/>
      <w:szCs w:val="24"/>
    </w:rPr>
  </w:style>
  <w:style w:type="paragraph" w:styleId="Footer">
    <w:name w:val="footer"/>
    <w:basedOn w:val="Normal"/>
    <w:link w:val="FooterChar"/>
    <w:uiPriority w:val="99"/>
    <w:unhideWhenUsed/>
    <w:rsid w:val="00145EF2"/>
    <w:pPr>
      <w:tabs>
        <w:tab w:val="center" w:pos="4513"/>
        <w:tab w:val="right" w:pos="9026"/>
      </w:tabs>
    </w:pPr>
  </w:style>
  <w:style w:type="character" w:customStyle="1" w:styleId="FooterChar">
    <w:name w:val="Footer Char"/>
    <w:basedOn w:val="DefaultParagraphFont"/>
    <w:link w:val="Footer"/>
    <w:uiPriority w:val="99"/>
    <w:rsid w:val="00145EF2"/>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85599">
      <w:bodyDiv w:val="1"/>
      <w:marLeft w:val="0"/>
      <w:marRight w:val="0"/>
      <w:marTop w:val="0"/>
      <w:marBottom w:val="0"/>
      <w:divBdr>
        <w:top w:val="none" w:sz="0" w:space="0" w:color="auto"/>
        <w:left w:val="none" w:sz="0" w:space="0" w:color="auto"/>
        <w:bottom w:val="none" w:sz="0" w:space="0" w:color="auto"/>
        <w:right w:val="none" w:sz="0" w:space="0" w:color="auto"/>
      </w:divBdr>
    </w:div>
    <w:div w:id="132824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elen.peters@cheshirewestandchester.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helen.peters@cheshirewestandchester.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ov.uk/guidance/blowing-the-whistle-to-the-department-for-education"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rotect-advice.org.uk/contact-protect-advice-lin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47a9b821e7c4bfea68473fda86c9cbe xmlns="a30b4c2a-b821-4ea6-8c99-0dfd59987a63">
      <Terms xmlns="http://schemas.microsoft.com/office/infopath/2007/PartnerControls"/>
    </p47a9b821e7c4bfea68473fda86c9cbe>
    <jbd38dc70aa84a9db3c4f9a6a1a12c99 xmlns="a30b4c2a-b821-4ea6-8c99-0dfd59987a63">
      <Terms xmlns="http://schemas.microsoft.com/office/infopath/2007/PartnerControls"/>
    </jbd38dc70aa84a9db3c4f9a6a1a12c99>
    <DocumentKeywordsField0 xmlns="a30b4c2a-b821-4ea6-8c99-0dfd59987a63" xsi:nil="true"/>
    <Description xmlns="A30B4C2A-B821-4EA6-8C99-0DFD59987A63" xsi:nil="true"/>
    <TaxCatchAll xmlns="cfe902a3-d7d6-4895-b0ef-26020439d06b"/>
    <LGCRSClassificationField0 xmlns="a30b4c2a-b821-4ea6-8c99-0dfd59987a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LGCRS Document" ma:contentTypeID="0x010100A98A2766F25C4E5F8C2522351FBAAF5A002E29074C6794594EB94FFA2F4C4DE87B" ma:contentTypeVersion="3" ma:contentTypeDescription="LGCRS Document Content Type" ma:contentTypeScope="" ma:versionID="8334775c8f3394a59a6822896848e476">
  <xsd:schema xmlns:xsd="http://www.w3.org/2001/XMLSchema" xmlns:xs="http://www.w3.org/2001/XMLSchema" xmlns:p="http://schemas.microsoft.com/office/2006/metadata/properties" xmlns:ns2="A30B4C2A-B821-4EA6-8C99-0DFD59987A63" xmlns:ns3="a30b4c2a-b821-4ea6-8c99-0dfd59987a63" xmlns:ns4="cfe902a3-d7d6-4895-b0ef-26020439d06b" targetNamespace="http://schemas.microsoft.com/office/2006/metadata/properties" ma:root="true" ma:fieldsID="fe54cec2cf68e315a9da554178af48c1" ns2:_="" ns3:_="" ns4:_="">
    <xsd:import namespace="A30B4C2A-B821-4EA6-8C99-0DFD59987A63"/>
    <xsd:import namespace="a30b4c2a-b821-4ea6-8c99-0dfd59987a63"/>
    <xsd:import namespace="cfe902a3-d7d6-4895-b0ef-26020439d06b"/>
    <xsd:element name="properties">
      <xsd:complexType>
        <xsd:sequence>
          <xsd:element name="documentManagement">
            <xsd:complexType>
              <xsd:all>
                <xsd:element ref="ns2:Description" minOccurs="0"/>
                <xsd:element ref="ns3:LGCRSClassificationField0" minOccurs="0"/>
                <xsd:element ref="ns3:DocumentKeywordsField0" minOccurs="0"/>
                <xsd:element ref="ns3:jbd38dc70aa84a9db3c4f9a6a1a12c99" minOccurs="0"/>
                <xsd:element ref="ns4:TaxCatchAll" minOccurs="0"/>
                <xsd:element ref="ns3:p47a9b821e7c4bfea68473fda86c9cb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B4C2A-B821-4EA6-8C99-0DFD59987A63" elementFormDefault="qualified">
    <xsd:import namespace="http://schemas.microsoft.com/office/2006/documentManagement/types"/>
    <xsd:import namespace="http://schemas.microsoft.com/office/infopath/2007/PartnerControls"/>
    <xsd:element name="Description" ma:index="8" nillable="true" ma:displayName="Description" ma:description="Please describe the docuemnt with a few lines" ma:internalName="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0b4c2a-b821-4ea6-8c99-0dfd59987a63" elementFormDefault="qualified">
    <xsd:import namespace="http://schemas.microsoft.com/office/2006/documentManagement/types"/>
    <xsd:import namespace="http://schemas.microsoft.com/office/infopath/2007/PartnerControls"/>
    <xsd:element name="LGCRSClassificationField0" ma:index="9" nillable="true" ma:displayName="LGCRSClassificationField_0" ma:hidden="true" ma:internalName="LGCRSClassificationField0">
      <xsd:simpleType>
        <xsd:restriction base="dms:Note"/>
      </xsd:simpleType>
    </xsd:element>
    <xsd:element name="DocumentKeywordsField0" ma:index="11" nillable="true" ma:displayName="DocumentKeywordsField_0" ma:hidden="true" ma:internalName="DocumentKeywordsField0">
      <xsd:simpleType>
        <xsd:restriction base="dms:Note"/>
      </xsd:simpleType>
    </xsd:element>
    <xsd:element name="jbd38dc70aa84a9db3c4f9a6a1a12c99" ma:index="13" nillable="true" ma:taxonomy="true" ma:internalName="jbd38dc70aa84a9db3c4f9a6a1a12c99" ma:taxonomyFieldName="LGCRSClassification" ma:displayName="LGCRS Classification" ma:default="" ma:fieldId="{3bd38dc7-0aa8-4a9d-b3c4-f9a6a1a12c99}" ma:taxonomyMulti="true" ma:sspId="2f8a7de6-e466-4644-b9df-0e6a04479c98" ma:termSetId="921199ac-caf5-44d1-b9fc-37c7ff1b1883" ma:anchorId="00000000-0000-0000-0000-000000000000" ma:open="false" ma:isKeyword="false">
      <xsd:complexType>
        <xsd:sequence>
          <xsd:element ref="pc:Terms" minOccurs="0" maxOccurs="1"/>
        </xsd:sequence>
      </xsd:complexType>
    </xsd:element>
    <xsd:element name="p47a9b821e7c4bfea68473fda86c9cbe" ma:index="15" nillable="true" ma:taxonomy="true" ma:internalName="p47a9b821e7c4bfea68473fda86c9cbe" ma:taxonomyFieldName="DocumentKeywords" ma:displayName="Document Keywords" ma:default="" ma:fieldId="{947a9b82-1e7c-4bfe-a684-73fda86c9cbe}" ma:taxonomyMulti="true" ma:sspId="2f8a7de6-e466-4644-b9df-0e6a04479c98" ma:termSetId="1d3485b5-d8b2-4b8f-acbc-e44402f82ea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fe902a3-d7d6-4895-b0ef-26020439d0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6a2a34-1914-4605-b89a-9c0895e68f9c}" ma:internalName="TaxCatchAll" ma:showField="CatchAllData" ma:web="cfe902a3-d7d6-4895-b0ef-26020439d0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8522DA-4BD1-4A5C-A755-339EB84E2AE4}">
  <ds:schemaRefs>
    <ds:schemaRef ds:uri="http://schemas.microsoft.com/sharepoint/v3/contenttype/forms"/>
  </ds:schemaRefs>
</ds:datastoreItem>
</file>

<file path=customXml/itemProps2.xml><?xml version="1.0" encoding="utf-8"?>
<ds:datastoreItem xmlns:ds="http://schemas.openxmlformats.org/officeDocument/2006/customXml" ds:itemID="{E24A89DB-E849-42DE-8D0D-51AB0DF56D1D}">
  <ds:schemaRefs>
    <ds:schemaRef ds:uri="http://schemas.microsoft.com/office/2006/metadata/properties"/>
    <ds:schemaRef ds:uri="http://schemas.microsoft.com/office/infopath/2007/PartnerControls"/>
    <ds:schemaRef ds:uri="a30b4c2a-b821-4ea6-8c99-0dfd59987a63"/>
    <ds:schemaRef ds:uri="A30B4C2A-B821-4EA6-8C99-0DFD59987A63"/>
    <ds:schemaRef ds:uri="cfe902a3-d7d6-4895-b0ef-26020439d06b"/>
  </ds:schemaRefs>
</ds:datastoreItem>
</file>

<file path=customXml/itemProps3.xml><?xml version="1.0" encoding="utf-8"?>
<ds:datastoreItem xmlns:ds="http://schemas.openxmlformats.org/officeDocument/2006/customXml" ds:itemID="{F80E2090-878E-4947-8B74-8A31E080D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B4C2A-B821-4EA6-8C99-0DFD59987A63"/>
    <ds:schemaRef ds:uri="a30b4c2a-b821-4ea6-8c99-0dfd59987a63"/>
    <ds:schemaRef ds:uri="cfe902a3-d7d6-4895-b0ef-26020439d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1880</Words>
  <Characters>10551</Characters>
  <Application>Microsoft Office Word</Application>
  <DocSecurity>0</DocSecurity>
  <Lines>277</Lines>
  <Paragraphs>128</Paragraphs>
  <ScaleCrop>false</ScaleCrop>
  <HeadingPairs>
    <vt:vector size="2" baseType="variant">
      <vt:variant>
        <vt:lpstr>Title</vt:lpstr>
      </vt:variant>
      <vt:variant>
        <vt:i4>1</vt:i4>
      </vt:variant>
    </vt:vector>
  </HeadingPairs>
  <TitlesOfParts>
    <vt:vector size="1" baseType="lpstr">
      <vt:lpstr>WHISTLEBLOWING PROTOCOL - CONFIDENTIAL REPORTING PROCEDURE (SCHOOLS) 2014</vt:lpstr>
    </vt:vector>
  </TitlesOfParts>
  <Company>Cheshire Shared Services</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WHISTLEBLOWING PROTOCOL - CONFIDENTIAL REPORTING PROCEDURE (SCHOOLS) 2014</dc:title>
  <dc:subject/>
  <dc:creator>Schools HR</dc:creator>
  <cp:keywords/>
  <dc:description/>
  <cp:lastModifiedBy>Kate Hubbard</cp:lastModifiedBy>
  <cp:revision>2</cp:revision>
  <cp:lastPrinted>2025-06-04T10:13:00Z</cp:lastPrinted>
  <dcterms:created xsi:type="dcterms:W3CDTF">2026-02-23T14:17:00Z</dcterms:created>
  <dcterms:modified xsi:type="dcterms:W3CDTF">2026-02-23T14:17:00Z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0x010100A98A2766F25C4E5F8C2522351FBAAF5A002E29074C6794594EB94FFA2F4C4DE87B</vt:lpwstr>
  </property>
  <property fmtid="{D5CDD505-2E9C-101B-9397-08002B2CF9AE}" pid="3" name="LGCRSClassification">
    <vt:lpwstr/>
  </property>
  <property fmtid="{D5CDD505-2E9C-101B-9397-08002B2CF9AE}" pid="4" name="DocumentKeywords">
    <vt:lpwstr>552;#Schools - Model Policies and Procedures|f5c7f0de-362b-4463-a511-90bd3dbc7519</vt:lpwstr>
  </property>
</Properties>
</file>