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0325" w14:textId="77777777" w:rsidR="004C5EC7" w:rsidRDefault="00D5477B" w:rsidP="004C5EC7">
      <w:pPr>
        <w:spacing w:after="0" w:line="240" w:lineRule="auto"/>
      </w:pPr>
      <w:r>
        <w:rPr>
          <w:rFonts w:ascii="Arial" w:eastAsia="Times New Roman" w:hAnsi="Arial" w:cs="Times New Roman"/>
          <w:sz w:val="24"/>
          <w:szCs w:val="20"/>
        </w:rPr>
        <w:t xml:space="preserve"> </w:t>
      </w:r>
      <w:r w:rsidR="004C5EC7">
        <w:object w:dxaOrig="3390" w:dyaOrig="1500" w14:anchorId="294F27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75pt" o:ole="">
            <v:imagedata r:id="rId8" o:title=""/>
          </v:shape>
          <o:OLEObject Type="Embed" ProgID="MSPhotoEd.3" ShapeID="_x0000_i1025" DrawAspect="Content" ObjectID="_1840610165" r:id="rId9"/>
        </w:object>
      </w:r>
    </w:p>
    <w:p w14:paraId="6D2D6FEA" w14:textId="77777777" w:rsidR="004C5EC7" w:rsidRDefault="004C5EC7" w:rsidP="004C5EC7">
      <w:pPr>
        <w:spacing w:after="0" w:line="240" w:lineRule="auto"/>
      </w:pPr>
    </w:p>
    <w:p w14:paraId="032B5D2C" w14:textId="77777777" w:rsidR="004C5EC7" w:rsidRDefault="004C5EC7" w:rsidP="004C5EC7">
      <w:pPr>
        <w:spacing w:after="0" w:line="240" w:lineRule="auto"/>
      </w:pPr>
    </w:p>
    <w:p w14:paraId="31A20986" w14:textId="7E32B0B5" w:rsidR="004C5EC7" w:rsidRDefault="004C5EC7" w:rsidP="004C5EC7">
      <w:pPr>
        <w:spacing w:after="0" w:line="240" w:lineRule="auto"/>
        <w:jc w:val="center"/>
      </w:pPr>
    </w:p>
    <w:p w14:paraId="3054176D" w14:textId="5C498A84" w:rsidR="004C5EC7" w:rsidRPr="004C5EC7" w:rsidRDefault="002162CA" w:rsidP="004C5EC7">
      <w:pPr>
        <w:spacing w:after="0" w:line="240" w:lineRule="auto"/>
        <w:jc w:val="center"/>
        <w:rPr>
          <w:rFonts w:cstheme="minorHAnsi"/>
        </w:rPr>
      </w:pPr>
      <w:r>
        <w:rPr>
          <w:noProof/>
        </w:rPr>
        <w:drawing>
          <wp:inline distT="0" distB="0" distL="0" distR="0" wp14:anchorId="0C53C00D" wp14:editId="03FB5AE3">
            <wp:extent cx="1377950" cy="1362075"/>
            <wp:effectExtent l="0" t="0" r="0" b="9525"/>
            <wp:docPr id="3" name="Picture 3" descr="C:\Users\khubbard\AppData\Local\Temp\Temp2_DEE BANKS LOGO PACK.zip\ARTWORK\PNG\HR\DeeBanks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khubbard\AppData\Local\Temp\Temp2_DEE BANKS LOGO PACK.zip\ARTWORK\PNG\HR\DeeBanks_Badge.pn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7950" cy="1362075"/>
                    </a:xfrm>
                    <a:prstGeom prst="rect">
                      <a:avLst/>
                    </a:prstGeom>
                    <a:noFill/>
                    <a:ln>
                      <a:noFill/>
                    </a:ln>
                  </pic:spPr>
                </pic:pic>
              </a:graphicData>
            </a:graphic>
          </wp:inline>
        </w:drawing>
      </w:r>
    </w:p>
    <w:p w14:paraId="25136E7E" w14:textId="77777777" w:rsidR="004C5EC7" w:rsidRPr="004C5EC7" w:rsidRDefault="004C5EC7" w:rsidP="004C5EC7">
      <w:pPr>
        <w:spacing w:after="0" w:line="240" w:lineRule="auto"/>
        <w:jc w:val="center"/>
        <w:rPr>
          <w:rFonts w:cstheme="minorHAnsi"/>
        </w:rPr>
      </w:pPr>
    </w:p>
    <w:p w14:paraId="75828C98" w14:textId="77777777" w:rsidR="004C5EC7" w:rsidRPr="004C5EC7" w:rsidRDefault="004C5EC7" w:rsidP="004C5EC7">
      <w:pPr>
        <w:spacing w:after="0" w:line="240" w:lineRule="auto"/>
        <w:jc w:val="center"/>
        <w:rPr>
          <w:rFonts w:cstheme="minorHAnsi"/>
        </w:rPr>
      </w:pPr>
    </w:p>
    <w:p w14:paraId="2C58A598" w14:textId="77777777" w:rsidR="004C5EC7" w:rsidRPr="004C5EC7" w:rsidRDefault="004C5EC7" w:rsidP="004C5EC7">
      <w:pPr>
        <w:spacing w:after="0" w:line="240" w:lineRule="auto"/>
        <w:jc w:val="center"/>
        <w:rPr>
          <w:rFonts w:cstheme="minorHAnsi"/>
          <w:b/>
          <w:sz w:val="40"/>
          <w:szCs w:val="40"/>
        </w:rPr>
      </w:pPr>
    </w:p>
    <w:p w14:paraId="5FD59427" w14:textId="77777777" w:rsidR="004C5EC7" w:rsidRPr="004C5EC7" w:rsidRDefault="004C5EC7" w:rsidP="004C5EC7">
      <w:pPr>
        <w:spacing w:after="0" w:line="240" w:lineRule="auto"/>
        <w:jc w:val="center"/>
        <w:rPr>
          <w:rFonts w:cstheme="minorHAnsi"/>
          <w:b/>
          <w:sz w:val="40"/>
          <w:szCs w:val="40"/>
        </w:rPr>
      </w:pPr>
      <w:r w:rsidRPr="004C5EC7">
        <w:rPr>
          <w:rFonts w:cstheme="minorHAnsi"/>
          <w:b/>
          <w:sz w:val="40"/>
          <w:szCs w:val="40"/>
        </w:rPr>
        <w:t>HEALTH AND SAFETY POLICY</w:t>
      </w:r>
    </w:p>
    <w:p w14:paraId="1FA19781" w14:textId="77777777" w:rsidR="00F751A4" w:rsidRPr="004C5EC7" w:rsidRDefault="00F751A4" w:rsidP="004C5EC7">
      <w:pPr>
        <w:spacing w:after="0" w:line="240" w:lineRule="auto"/>
        <w:rPr>
          <w:rFonts w:cstheme="minorHAnsi"/>
        </w:rPr>
      </w:pPr>
    </w:p>
    <w:p w14:paraId="153DE298" w14:textId="77777777" w:rsidR="00D5477B" w:rsidRPr="004C5EC7" w:rsidRDefault="00D5477B" w:rsidP="004C5EC7">
      <w:pPr>
        <w:pStyle w:val="NoSpacing"/>
        <w:jc w:val="center"/>
        <w:rPr>
          <w:rFonts w:cstheme="minorHAnsi"/>
          <w:b/>
          <w:sz w:val="32"/>
          <w:szCs w:val="32"/>
        </w:rPr>
      </w:pPr>
    </w:p>
    <w:p w14:paraId="022A9393" w14:textId="77777777" w:rsidR="00B52B56" w:rsidRPr="004C5EC7" w:rsidRDefault="00B52B56" w:rsidP="004C5EC7">
      <w:pPr>
        <w:pStyle w:val="NoSpacing"/>
        <w:rPr>
          <w:rFonts w:cstheme="minorHAnsi"/>
          <w:sz w:val="24"/>
          <w:szCs w:val="24"/>
        </w:rPr>
      </w:pPr>
    </w:p>
    <w:p w14:paraId="366C2447" w14:textId="77777777" w:rsidR="00B52B56" w:rsidRPr="004C5EC7" w:rsidRDefault="00B52B56" w:rsidP="004C5EC7">
      <w:pPr>
        <w:pStyle w:val="NoSpacing"/>
        <w:rPr>
          <w:rFonts w:cstheme="minorHAnsi"/>
          <w:sz w:val="24"/>
          <w:szCs w:val="24"/>
        </w:rPr>
      </w:pPr>
    </w:p>
    <w:p w14:paraId="6DB88246" w14:textId="77777777" w:rsidR="00B52B56" w:rsidRPr="004C5EC7" w:rsidRDefault="00B52B56" w:rsidP="004C5EC7">
      <w:pPr>
        <w:pStyle w:val="NoSpacing"/>
        <w:rPr>
          <w:rFonts w:cstheme="minorHAnsi"/>
          <w:sz w:val="24"/>
          <w:szCs w:val="24"/>
        </w:rPr>
      </w:pPr>
    </w:p>
    <w:p w14:paraId="5A6A9709" w14:textId="77777777" w:rsidR="00B52B56" w:rsidRPr="004C5EC7" w:rsidRDefault="00B52B56" w:rsidP="004C5EC7">
      <w:pPr>
        <w:pStyle w:val="NoSpacing"/>
        <w:rPr>
          <w:rFonts w:cstheme="minorHAnsi"/>
          <w:sz w:val="24"/>
          <w:szCs w:val="24"/>
        </w:rPr>
      </w:pPr>
    </w:p>
    <w:p w14:paraId="676966A1" w14:textId="080C43AA" w:rsidR="00035BC1" w:rsidRPr="004C5EC7" w:rsidRDefault="00787D0B" w:rsidP="00AE3397">
      <w:pPr>
        <w:overflowPunct w:val="0"/>
        <w:autoSpaceDE w:val="0"/>
        <w:autoSpaceDN w:val="0"/>
        <w:adjustRightInd w:val="0"/>
        <w:spacing w:after="0" w:line="240" w:lineRule="auto"/>
        <w:jc w:val="center"/>
        <w:textAlignment w:val="baseline"/>
        <w:rPr>
          <w:rFonts w:cstheme="minorHAnsi"/>
          <w:b/>
          <w:sz w:val="28"/>
          <w:szCs w:val="28"/>
        </w:rPr>
      </w:pPr>
      <w:r w:rsidRPr="004C5EC7">
        <w:rPr>
          <w:rFonts w:cstheme="minorHAnsi"/>
          <w:b/>
          <w:sz w:val="28"/>
          <w:szCs w:val="28"/>
        </w:rPr>
        <w:t>POLICY AGREED: SUMMER TERM 20</w:t>
      </w:r>
      <w:r w:rsidR="00AE3397">
        <w:rPr>
          <w:rFonts w:cstheme="minorHAnsi"/>
          <w:b/>
          <w:sz w:val="28"/>
          <w:szCs w:val="28"/>
        </w:rPr>
        <w:t>2</w:t>
      </w:r>
      <w:r w:rsidR="001B6DB6">
        <w:rPr>
          <w:rFonts w:cstheme="minorHAnsi"/>
          <w:b/>
          <w:sz w:val="28"/>
          <w:szCs w:val="28"/>
        </w:rPr>
        <w:t>6</w:t>
      </w:r>
    </w:p>
    <w:p w14:paraId="5193198F" w14:textId="77777777" w:rsidR="00B52B56" w:rsidRPr="004C5EC7" w:rsidRDefault="00B52B56" w:rsidP="004C5EC7">
      <w:pPr>
        <w:overflowPunct w:val="0"/>
        <w:autoSpaceDE w:val="0"/>
        <w:autoSpaceDN w:val="0"/>
        <w:adjustRightInd w:val="0"/>
        <w:spacing w:after="0" w:line="240" w:lineRule="auto"/>
        <w:jc w:val="center"/>
        <w:textAlignment w:val="baseline"/>
        <w:rPr>
          <w:rFonts w:cstheme="minorHAnsi"/>
          <w:b/>
          <w:sz w:val="28"/>
          <w:szCs w:val="28"/>
        </w:rPr>
      </w:pPr>
    </w:p>
    <w:p w14:paraId="13487272" w14:textId="5287DB96" w:rsidR="00B52B56" w:rsidRPr="004C5EC7" w:rsidRDefault="00B52B56" w:rsidP="004C5EC7">
      <w:pPr>
        <w:overflowPunct w:val="0"/>
        <w:autoSpaceDE w:val="0"/>
        <w:autoSpaceDN w:val="0"/>
        <w:adjustRightInd w:val="0"/>
        <w:spacing w:after="0" w:line="240" w:lineRule="auto"/>
        <w:jc w:val="center"/>
        <w:textAlignment w:val="baseline"/>
        <w:rPr>
          <w:rFonts w:cstheme="minorHAnsi"/>
          <w:b/>
          <w:sz w:val="28"/>
          <w:szCs w:val="28"/>
        </w:rPr>
      </w:pPr>
      <w:r w:rsidRPr="004C5EC7">
        <w:rPr>
          <w:rFonts w:cstheme="minorHAnsi"/>
          <w:b/>
          <w:sz w:val="28"/>
          <w:szCs w:val="28"/>
        </w:rPr>
        <w:t xml:space="preserve">POLICY </w:t>
      </w:r>
      <w:r w:rsidR="00787D0B" w:rsidRPr="004C5EC7">
        <w:rPr>
          <w:rFonts w:cstheme="minorHAnsi"/>
          <w:b/>
          <w:sz w:val="28"/>
          <w:szCs w:val="28"/>
        </w:rPr>
        <w:t>TO BE REVIEWED: SUMMER TERM 20</w:t>
      </w:r>
      <w:r w:rsidR="004C5EC7" w:rsidRPr="004C5EC7">
        <w:rPr>
          <w:rFonts w:cstheme="minorHAnsi"/>
          <w:b/>
          <w:sz w:val="28"/>
          <w:szCs w:val="28"/>
        </w:rPr>
        <w:t>2</w:t>
      </w:r>
      <w:r w:rsidR="001B6DB6">
        <w:rPr>
          <w:rFonts w:cstheme="minorHAnsi"/>
          <w:b/>
          <w:sz w:val="28"/>
          <w:szCs w:val="28"/>
        </w:rPr>
        <w:t>7</w:t>
      </w:r>
    </w:p>
    <w:p w14:paraId="5D5B3DAE" w14:textId="77777777" w:rsidR="00B52B56" w:rsidRDefault="00B52B56" w:rsidP="004C5EC7">
      <w:pPr>
        <w:pStyle w:val="NoSpacing"/>
        <w:rPr>
          <w:rFonts w:cs="Arial"/>
          <w:sz w:val="24"/>
          <w:szCs w:val="24"/>
        </w:rPr>
      </w:pPr>
    </w:p>
    <w:p w14:paraId="105A13E1" w14:textId="77777777" w:rsidR="00B52B56" w:rsidRDefault="00B52B56" w:rsidP="004C5EC7">
      <w:pPr>
        <w:pStyle w:val="NoSpacing"/>
        <w:rPr>
          <w:rFonts w:cs="Arial"/>
          <w:sz w:val="24"/>
          <w:szCs w:val="24"/>
        </w:rPr>
      </w:pPr>
    </w:p>
    <w:p w14:paraId="6AB96625" w14:textId="77777777" w:rsidR="00B52B56" w:rsidRDefault="00B52B56" w:rsidP="004C5EC7">
      <w:pPr>
        <w:pStyle w:val="NoSpacing"/>
        <w:rPr>
          <w:rFonts w:cs="Arial"/>
          <w:sz w:val="24"/>
          <w:szCs w:val="24"/>
        </w:rPr>
      </w:pPr>
    </w:p>
    <w:p w14:paraId="65907740" w14:textId="77777777" w:rsidR="00B52B56" w:rsidRDefault="00B52B56" w:rsidP="004C5EC7">
      <w:pPr>
        <w:pStyle w:val="NoSpacing"/>
        <w:rPr>
          <w:rFonts w:cs="Arial"/>
          <w:sz w:val="24"/>
          <w:szCs w:val="24"/>
        </w:rPr>
      </w:pPr>
    </w:p>
    <w:p w14:paraId="723BBBF9" w14:textId="77777777" w:rsidR="00B52B56" w:rsidRDefault="00B52B56" w:rsidP="004C5EC7">
      <w:pPr>
        <w:pStyle w:val="NoSpacing"/>
        <w:rPr>
          <w:rFonts w:cs="Arial"/>
          <w:sz w:val="24"/>
          <w:szCs w:val="24"/>
        </w:rPr>
      </w:pPr>
    </w:p>
    <w:p w14:paraId="78A7249B" w14:textId="77777777" w:rsidR="00B52B56" w:rsidRDefault="00B52B56" w:rsidP="004C5EC7">
      <w:pPr>
        <w:pStyle w:val="NoSpacing"/>
        <w:rPr>
          <w:rFonts w:cs="Arial"/>
          <w:sz w:val="24"/>
          <w:szCs w:val="24"/>
        </w:rPr>
      </w:pPr>
    </w:p>
    <w:p w14:paraId="3F3456E7" w14:textId="77777777" w:rsidR="00B52B56" w:rsidRDefault="00B52B56" w:rsidP="004C5EC7">
      <w:pPr>
        <w:pStyle w:val="NoSpacing"/>
        <w:rPr>
          <w:rFonts w:cs="Arial"/>
          <w:sz w:val="24"/>
          <w:szCs w:val="24"/>
        </w:rPr>
      </w:pPr>
    </w:p>
    <w:p w14:paraId="55F6BADA" w14:textId="77777777" w:rsidR="00B52B56" w:rsidRDefault="00B52B56" w:rsidP="004C5EC7">
      <w:pPr>
        <w:pStyle w:val="NoSpacing"/>
        <w:rPr>
          <w:rFonts w:cs="Arial"/>
          <w:sz w:val="24"/>
          <w:szCs w:val="24"/>
        </w:rPr>
      </w:pPr>
    </w:p>
    <w:p w14:paraId="756B1C5A" w14:textId="77777777" w:rsidR="00B52B56" w:rsidRDefault="00B52B56" w:rsidP="004C5EC7">
      <w:pPr>
        <w:pStyle w:val="NoSpacing"/>
        <w:rPr>
          <w:rFonts w:cs="Arial"/>
          <w:sz w:val="24"/>
          <w:szCs w:val="24"/>
        </w:rPr>
      </w:pPr>
    </w:p>
    <w:p w14:paraId="292B9CC3" w14:textId="77777777" w:rsidR="00B52B56" w:rsidRDefault="00B52B56" w:rsidP="004C5EC7">
      <w:pPr>
        <w:pStyle w:val="NoSpacing"/>
        <w:rPr>
          <w:rFonts w:cs="Arial"/>
          <w:sz w:val="24"/>
          <w:szCs w:val="24"/>
        </w:rPr>
      </w:pPr>
    </w:p>
    <w:p w14:paraId="0929A642" w14:textId="77777777" w:rsidR="00B52B56" w:rsidRDefault="00B52B56" w:rsidP="004C5EC7">
      <w:pPr>
        <w:pStyle w:val="NoSpacing"/>
        <w:rPr>
          <w:rFonts w:cs="Arial"/>
          <w:sz w:val="24"/>
          <w:szCs w:val="24"/>
        </w:rPr>
      </w:pPr>
    </w:p>
    <w:p w14:paraId="1DDBD50C" w14:textId="77777777" w:rsidR="00B52B56" w:rsidRDefault="00B52B56" w:rsidP="004C5EC7">
      <w:pPr>
        <w:pStyle w:val="NoSpacing"/>
        <w:rPr>
          <w:rFonts w:cs="Arial"/>
          <w:sz w:val="24"/>
          <w:szCs w:val="24"/>
        </w:rPr>
      </w:pPr>
    </w:p>
    <w:p w14:paraId="1588E123" w14:textId="77777777" w:rsidR="004C5EC7" w:rsidRDefault="004C5EC7">
      <w:pPr>
        <w:rPr>
          <w:rFonts w:ascii="Arial" w:hAnsi="Arial" w:cs="Arial"/>
          <w:sz w:val="24"/>
          <w:szCs w:val="24"/>
        </w:rPr>
      </w:pPr>
      <w:r>
        <w:rPr>
          <w:rFonts w:ascii="Arial" w:hAnsi="Arial" w:cs="Arial"/>
          <w:sz w:val="24"/>
          <w:szCs w:val="24"/>
        </w:rPr>
        <w:br w:type="page"/>
      </w:r>
    </w:p>
    <w:p w14:paraId="3F31C2E6" w14:textId="77777777" w:rsidR="007C3DAF" w:rsidRPr="007C3DAF" w:rsidRDefault="007C3DAF" w:rsidP="007C3DAF">
      <w:pPr>
        <w:pStyle w:val="Heading3"/>
        <w:numPr>
          <w:ilvl w:val="0"/>
          <w:numId w:val="24"/>
        </w:numPr>
        <w:spacing w:before="0" w:after="0"/>
        <w:ind w:left="0" w:firstLine="0"/>
        <w:jc w:val="both"/>
        <w:rPr>
          <w:rFonts w:asciiTheme="minorHAnsi" w:hAnsiTheme="minorHAnsi" w:cstheme="minorHAnsi"/>
          <w:sz w:val="22"/>
          <w:szCs w:val="22"/>
        </w:rPr>
      </w:pPr>
      <w:r w:rsidRPr="007C3DAF">
        <w:rPr>
          <w:rFonts w:asciiTheme="minorHAnsi" w:hAnsiTheme="minorHAnsi" w:cstheme="minorHAnsi"/>
          <w:caps/>
          <w:sz w:val="22"/>
          <w:szCs w:val="22"/>
        </w:rPr>
        <w:lastRenderedPageBreak/>
        <w:t>Health and Safety Policy Statement</w:t>
      </w:r>
    </w:p>
    <w:p w14:paraId="730EBA75" w14:textId="77777777" w:rsidR="007C3DAF" w:rsidRPr="007C3DAF" w:rsidRDefault="007C3DAF" w:rsidP="007C3DAF">
      <w:pPr>
        <w:jc w:val="both"/>
        <w:rPr>
          <w:rFonts w:cstheme="minorHAnsi"/>
        </w:rPr>
      </w:pPr>
    </w:p>
    <w:p w14:paraId="17141098" w14:textId="12F69D84" w:rsidR="007C3DAF" w:rsidRPr="007C3DAF" w:rsidRDefault="00612BB6" w:rsidP="007C3DAF">
      <w:pPr>
        <w:pStyle w:val="BlockText"/>
        <w:numPr>
          <w:ilvl w:val="2"/>
          <w:numId w:val="23"/>
        </w:numPr>
        <w:tabs>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right="0"/>
        <w:rPr>
          <w:rFonts w:asciiTheme="minorHAnsi" w:hAnsiTheme="minorHAnsi" w:cstheme="minorHAnsi"/>
          <w:sz w:val="22"/>
          <w:szCs w:val="22"/>
        </w:rPr>
      </w:pPr>
      <w:r w:rsidRPr="00612BB6">
        <w:rPr>
          <w:rFonts w:asciiTheme="minorHAnsi" w:hAnsiTheme="minorHAnsi" w:cstheme="minorHAnsi"/>
          <w:sz w:val="22"/>
          <w:szCs w:val="22"/>
        </w:rPr>
        <w:t>Dee Banks</w:t>
      </w:r>
      <w:r w:rsidR="007C3DAF" w:rsidRPr="007C3DAF">
        <w:rPr>
          <w:rFonts w:asciiTheme="minorHAnsi" w:hAnsiTheme="minorHAnsi" w:cstheme="minorHAnsi"/>
          <w:sz w:val="22"/>
          <w:szCs w:val="22"/>
        </w:rPr>
        <w:t xml:space="preserve"> School recognises its duty of care for the health, safety and wellbeing of its employees. </w:t>
      </w:r>
      <w:r>
        <w:rPr>
          <w:rFonts w:asciiTheme="minorHAnsi" w:hAnsiTheme="minorHAnsi" w:cstheme="minorHAnsi"/>
          <w:sz w:val="22"/>
          <w:szCs w:val="22"/>
        </w:rPr>
        <w:t xml:space="preserve"> </w:t>
      </w:r>
      <w:r w:rsidR="007C3DAF" w:rsidRPr="007C3DAF">
        <w:rPr>
          <w:rFonts w:asciiTheme="minorHAnsi" w:hAnsiTheme="minorHAnsi" w:cstheme="minorHAnsi"/>
          <w:sz w:val="22"/>
          <w:szCs w:val="22"/>
        </w:rPr>
        <w:t xml:space="preserve">It will take effective steps to ensure that this is achieved, so far as is reasonably practicable. </w:t>
      </w:r>
      <w:r>
        <w:rPr>
          <w:rFonts w:asciiTheme="minorHAnsi" w:hAnsiTheme="minorHAnsi" w:cstheme="minorHAnsi"/>
          <w:sz w:val="22"/>
          <w:szCs w:val="22"/>
        </w:rPr>
        <w:t xml:space="preserve"> </w:t>
      </w:r>
      <w:r w:rsidR="007C3DAF" w:rsidRPr="007C3DAF">
        <w:rPr>
          <w:rFonts w:asciiTheme="minorHAnsi" w:hAnsiTheme="minorHAnsi" w:cstheme="minorHAnsi"/>
          <w:sz w:val="22"/>
          <w:szCs w:val="22"/>
        </w:rPr>
        <w:t xml:space="preserve">In discharging this responsibility, it will </w:t>
      </w:r>
      <w:r w:rsidR="00C165A0" w:rsidRPr="007C3DAF">
        <w:rPr>
          <w:rFonts w:asciiTheme="minorHAnsi" w:hAnsiTheme="minorHAnsi" w:cstheme="minorHAnsi"/>
          <w:sz w:val="22"/>
          <w:szCs w:val="22"/>
        </w:rPr>
        <w:t>consider</w:t>
      </w:r>
      <w:r w:rsidR="007C3DAF" w:rsidRPr="007C3DAF">
        <w:rPr>
          <w:rFonts w:asciiTheme="minorHAnsi" w:hAnsiTheme="minorHAnsi" w:cstheme="minorHAnsi"/>
          <w:sz w:val="22"/>
          <w:szCs w:val="22"/>
        </w:rPr>
        <w:t xml:space="preserve"> its parallel obligations for the health and safety of pupils, visitors and others who might be affected by its operations.</w:t>
      </w:r>
    </w:p>
    <w:p w14:paraId="77CD54E2" w14:textId="77777777" w:rsidR="007C3DAF" w:rsidRPr="007C3DAF" w:rsidRDefault="007C3DAF" w:rsidP="007C3DAF">
      <w:pPr>
        <w:pStyle w:val="BlockText"/>
        <w:tabs>
          <w:tab w:val="clear" w:pos="720"/>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left="0" w:right="0" w:firstLine="0"/>
        <w:rPr>
          <w:rFonts w:asciiTheme="minorHAnsi" w:hAnsiTheme="minorHAnsi" w:cstheme="minorHAnsi"/>
          <w:sz w:val="22"/>
          <w:szCs w:val="22"/>
        </w:rPr>
      </w:pPr>
    </w:p>
    <w:p w14:paraId="1B3E4EC0" w14:textId="77777777" w:rsidR="007C3DAF" w:rsidRPr="007C3DAF" w:rsidRDefault="007C3DAF" w:rsidP="007C3DAF">
      <w:pPr>
        <w:pStyle w:val="BlockText"/>
        <w:numPr>
          <w:ilvl w:val="2"/>
          <w:numId w:val="23"/>
        </w:numPr>
        <w:tabs>
          <w:tab w:val="clear" w:pos="720"/>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right="0"/>
        <w:rPr>
          <w:rFonts w:asciiTheme="minorHAnsi" w:hAnsiTheme="minorHAnsi" w:cstheme="minorHAnsi"/>
          <w:sz w:val="22"/>
          <w:szCs w:val="22"/>
        </w:rPr>
      </w:pPr>
      <w:r w:rsidRPr="007C3DAF">
        <w:rPr>
          <w:rFonts w:asciiTheme="minorHAnsi" w:hAnsiTheme="minorHAnsi" w:cstheme="minorHAnsi"/>
          <w:sz w:val="22"/>
          <w:szCs w:val="22"/>
        </w:rPr>
        <w:t xml:space="preserve">The provisions in this policy are intended to ensure that health and safety is an integral part of the general process of risk management which the school operates. </w:t>
      </w:r>
      <w:r w:rsidR="00C64E41">
        <w:rPr>
          <w:rFonts w:asciiTheme="minorHAnsi" w:hAnsiTheme="minorHAnsi" w:cstheme="minorHAnsi"/>
          <w:sz w:val="22"/>
          <w:szCs w:val="22"/>
        </w:rPr>
        <w:t xml:space="preserve"> </w:t>
      </w:r>
      <w:r w:rsidRPr="007C3DAF">
        <w:rPr>
          <w:rFonts w:asciiTheme="minorHAnsi" w:hAnsiTheme="minorHAnsi" w:cstheme="minorHAnsi"/>
          <w:sz w:val="22"/>
          <w:szCs w:val="22"/>
        </w:rPr>
        <w:t>Thus, health and safety will be included in the school’s review and planning process as an issue essential to the development and maintenance of the School’s management systems.</w:t>
      </w:r>
    </w:p>
    <w:p w14:paraId="405FDDE9" w14:textId="77777777" w:rsidR="007C3DAF" w:rsidRPr="007C3DAF" w:rsidRDefault="007C3DAF" w:rsidP="007C3DAF">
      <w:pPr>
        <w:pStyle w:val="BlockText"/>
        <w:tabs>
          <w:tab w:val="clear" w:pos="720"/>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left="0" w:right="0" w:firstLine="0"/>
        <w:rPr>
          <w:rFonts w:asciiTheme="minorHAnsi" w:hAnsiTheme="minorHAnsi" w:cstheme="minorHAnsi"/>
          <w:sz w:val="22"/>
          <w:szCs w:val="22"/>
        </w:rPr>
      </w:pPr>
    </w:p>
    <w:p w14:paraId="38D11C65" w14:textId="77777777" w:rsidR="007C3DAF" w:rsidRPr="007C3DAF" w:rsidRDefault="007C3DAF" w:rsidP="007C3DAF">
      <w:pPr>
        <w:pStyle w:val="BlockText"/>
        <w:numPr>
          <w:ilvl w:val="2"/>
          <w:numId w:val="23"/>
        </w:numPr>
        <w:tabs>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right="0"/>
        <w:rPr>
          <w:rFonts w:asciiTheme="minorHAnsi" w:hAnsiTheme="minorHAnsi" w:cstheme="minorHAnsi"/>
          <w:sz w:val="22"/>
          <w:szCs w:val="22"/>
        </w:rPr>
      </w:pPr>
      <w:r w:rsidRPr="007C3DAF">
        <w:rPr>
          <w:rFonts w:asciiTheme="minorHAnsi" w:hAnsiTheme="minorHAnsi" w:cstheme="minorHAnsi"/>
          <w:sz w:val="22"/>
          <w:szCs w:val="22"/>
        </w:rPr>
        <w:t>The purpose of the Policy is:</w:t>
      </w:r>
    </w:p>
    <w:p w14:paraId="493B25FC" w14:textId="77777777" w:rsidR="007C3DAF" w:rsidRPr="007C3DAF" w:rsidRDefault="007C3DAF" w:rsidP="007C3DAF">
      <w:pPr>
        <w:pStyle w:val="BlockText"/>
        <w:tabs>
          <w:tab w:val="clear" w:pos="720"/>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left="0" w:right="0" w:firstLine="0"/>
        <w:rPr>
          <w:rFonts w:asciiTheme="minorHAnsi" w:hAnsiTheme="minorHAnsi" w:cstheme="minorHAnsi"/>
          <w:sz w:val="22"/>
          <w:szCs w:val="22"/>
        </w:rPr>
      </w:pPr>
    </w:p>
    <w:p w14:paraId="7D2CFF79" w14:textId="77777777" w:rsidR="007C3DAF" w:rsidRPr="007C3DAF" w:rsidRDefault="007C3DAF" w:rsidP="007C3DAF">
      <w:pPr>
        <w:widowControl w:val="0"/>
        <w:numPr>
          <w:ilvl w:val="0"/>
          <w:numId w:val="25"/>
        </w:numPr>
        <w:tabs>
          <w:tab w:val="clear" w:pos="360"/>
        </w:tabs>
        <w:spacing w:after="0" w:line="240" w:lineRule="auto"/>
        <w:ind w:left="1080"/>
        <w:rPr>
          <w:rFonts w:cstheme="minorHAnsi"/>
        </w:rPr>
      </w:pPr>
      <w:r w:rsidRPr="007C3DAF">
        <w:rPr>
          <w:rFonts w:cstheme="minorHAnsi"/>
        </w:rPr>
        <w:t>To provide the necessary authority and support for staff as they make their respective contributions to health and safety.</w:t>
      </w:r>
    </w:p>
    <w:p w14:paraId="4251B75F" w14:textId="77777777" w:rsidR="007C3DAF" w:rsidRPr="007C3DAF" w:rsidRDefault="007C3DAF" w:rsidP="007C3DAF">
      <w:pPr>
        <w:widowControl w:val="0"/>
        <w:numPr>
          <w:ilvl w:val="0"/>
          <w:numId w:val="25"/>
        </w:numPr>
        <w:tabs>
          <w:tab w:val="clear" w:pos="360"/>
        </w:tabs>
        <w:spacing w:after="0" w:line="240" w:lineRule="auto"/>
        <w:ind w:left="1080"/>
        <w:rPr>
          <w:rFonts w:cstheme="minorHAnsi"/>
        </w:rPr>
      </w:pPr>
      <w:r w:rsidRPr="007C3DAF">
        <w:rPr>
          <w:rFonts w:cstheme="minorHAnsi"/>
        </w:rPr>
        <w:t>To set out duties and responsibilities.</w:t>
      </w:r>
    </w:p>
    <w:p w14:paraId="53F49F70" w14:textId="77777777" w:rsidR="007C3DAF" w:rsidRPr="007C3DAF" w:rsidRDefault="007C3DAF" w:rsidP="007C3DAF">
      <w:pPr>
        <w:widowControl w:val="0"/>
        <w:numPr>
          <w:ilvl w:val="0"/>
          <w:numId w:val="25"/>
        </w:numPr>
        <w:tabs>
          <w:tab w:val="clear" w:pos="360"/>
        </w:tabs>
        <w:spacing w:after="0" w:line="240" w:lineRule="auto"/>
        <w:ind w:left="1080"/>
        <w:rPr>
          <w:rFonts w:cstheme="minorHAnsi"/>
        </w:rPr>
      </w:pPr>
      <w:r w:rsidRPr="007C3DAF">
        <w:rPr>
          <w:rFonts w:cstheme="minorHAnsi"/>
        </w:rPr>
        <w:t>To recognise the partnership necessary with Cheshire West and Chester Council to ensure that all statutory duties in this field are met.</w:t>
      </w:r>
    </w:p>
    <w:p w14:paraId="6A95630D" w14:textId="6131DC12" w:rsidR="007C3DAF" w:rsidRPr="007C3DAF" w:rsidRDefault="007C3DAF" w:rsidP="007C3DAF">
      <w:pPr>
        <w:pStyle w:val="BlockText"/>
        <w:numPr>
          <w:ilvl w:val="0"/>
          <w:numId w:val="25"/>
        </w:numPr>
        <w:tabs>
          <w:tab w:val="clear" w:pos="360"/>
          <w:tab w:val="clear" w:pos="720"/>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left="1080" w:right="0"/>
        <w:rPr>
          <w:rFonts w:asciiTheme="minorHAnsi" w:hAnsiTheme="minorHAnsi" w:cstheme="minorHAnsi"/>
          <w:sz w:val="22"/>
          <w:szCs w:val="22"/>
        </w:rPr>
      </w:pPr>
      <w:r w:rsidRPr="007C3DAF">
        <w:rPr>
          <w:rFonts w:asciiTheme="minorHAnsi" w:hAnsiTheme="minorHAnsi" w:cstheme="minorHAnsi"/>
          <w:sz w:val="22"/>
          <w:szCs w:val="22"/>
        </w:rPr>
        <w:t xml:space="preserve">To emphasise the importance of keeping hazards under control by </w:t>
      </w:r>
      <w:r w:rsidR="00C165A0" w:rsidRPr="007C3DAF">
        <w:rPr>
          <w:rFonts w:asciiTheme="minorHAnsi" w:hAnsiTheme="minorHAnsi" w:cstheme="minorHAnsi"/>
          <w:sz w:val="22"/>
          <w:szCs w:val="22"/>
        </w:rPr>
        <w:t>assessing</w:t>
      </w:r>
      <w:r w:rsidRPr="007C3DAF">
        <w:rPr>
          <w:rFonts w:asciiTheme="minorHAnsi" w:hAnsiTheme="minorHAnsi" w:cstheme="minorHAnsi"/>
          <w:sz w:val="22"/>
          <w:szCs w:val="22"/>
        </w:rPr>
        <w:t xml:space="preserve"> operating risks.</w:t>
      </w:r>
    </w:p>
    <w:p w14:paraId="0005E1FD" w14:textId="77777777" w:rsidR="007C3DAF" w:rsidRPr="007C3DAF" w:rsidRDefault="007C3DAF" w:rsidP="007C3DAF">
      <w:pPr>
        <w:pStyle w:val="BlockText"/>
        <w:tabs>
          <w:tab w:val="clear" w:pos="720"/>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left="360" w:right="0" w:firstLine="0"/>
        <w:rPr>
          <w:rFonts w:asciiTheme="minorHAnsi" w:hAnsiTheme="minorHAnsi" w:cstheme="minorHAnsi"/>
          <w:sz w:val="22"/>
          <w:szCs w:val="22"/>
        </w:rPr>
      </w:pPr>
    </w:p>
    <w:p w14:paraId="7CBB487A" w14:textId="77777777" w:rsidR="007C3DAF" w:rsidRDefault="007C3DAF" w:rsidP="007C3DAF">
      <w:pPr>
        <w:pStyle w:val="BlockText"/>
        <w:numPr>
          <w:ilvl w:val="1"/>
          <w:numId w:val="23"/>
        </w:numPr>
        <w:tabs>
          <w:tab w:val="clear" w:pos="360"/>
          <w:tab w:val="clear" w:pos="720"/>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left="720" w:right="0" w:hanging="720"/>
        <w:rPr>
          <w:rFonts w:asciiTheme="minorHAnsi" w:hAnsiTheme="minorHAnsi" w:cstheme="minorHAnsi"/>
          <w:sz w:val="22"/>
          <w:szCs w:val="22"/>
        </w:rPr>
      </w:pPr>
      <w:r w:rsidRPr="007C3DAF">
        <w:rPr>
          <w:rFonts w:asciiTheme="minorHAnsi" w:hAnsiTheme="minorHAnsi" w:cstheme="minorHAnsi"/>
          <w:sz w:val="22"/>
          <w:szCs w:val="22"/>
        </w:rPr>
        <w:t xml:space="preserve">The Governing </w:t>
      </w:r>
      <w:r w:rsidR="00612BB6">
        <w:rPr>
          <w:rFonts w:asciiTheme="minorHAnsi" w:hAnsiTheme="minorHAnsi" w:cstheme="minorHAnsi"/>
          <w:sz w:val="22"/>
          <w:szCs w:val="22"/>
        </w:rPr>
        <w:t>Board</w:t>
      </w:r>
      <w:r w:rsidRPr="007C3DAF">
        <w:rPr>
          <w:rFonts w:asciiTheme="minorHAnsi" w:hAnsiTheme="minorHAnsi" w:cstheme="minorHAnsi"/>
          <w:sz w:val="22"/>
          <w:szCs w:val="22"/>
        </w:rPr>
        <w:t xml:space="preserve"> is committed to securing the health, safety and well-being of employees, pupils and others affected by the school’s activities, including visitors and contractors. </w:t>
      </w:r>
      <w:r w:rsidR="00041BDF">
        <w:rPr>
          <w:rFonts w:asciiTheme="minorHAnsi" w:hAnsiTheme="minorHAnsi" w:cstheme="minorHAnsi"/>
          <w:sz w:val="22"/>
          <w:szCs w:val="22"/>
        </w:rPr>
        <w:t xml:space="preserve"> </w:t>
      </w:r>
      <w:r w:rsidRPr="007C3DAF">
        <w:rPr>
          <w:rFonts w:asciiTheme="minorHAnsi" w:hAnsiTheme="minorHAnsi" w:cstheme="minorHAnsi"/>
          <w:sz w:val="22"/>
          <w:szCs w:val="22"/>
        </w:rPr>
        <w:t xml:space="preserve">Everyone has a part to play in bringing this into effect and full co-operation is therefore expected. </w:t>
      </w:r>
      <w:r w:rsidR="00C64E41">
        <w:rPr>
          <w:rFonts w:asciiTheme="minorHAnsi" w:hAnsiTheme="minorHAnsi" w:cstheme="minorHAnsi"/>
          <w:sz w:val="22"/>
          <w:szCs w:val="22"/>
        </w:rPr>
        <w:t xml:space="preserve"> </w:t>
      </w:r>
      <w:r w:rsidRPr="007C3DAF">
        <w:rPr>
          <w:rFonts w:asciiTheme="minorHAnsi" w:hAnsiTheme="minorHAnsi" w:cstheme="minorHAnsi"/>
          <w:sz w:val="22"/>
          <w:szCs w:val="22"/>
        </w:rPr>
        <w:t>For employees, this is not only a matter of common sense, but also a legal duty.</w:t>
      </w:r>
    </w:p>
    <w:p w14:paraId="37D8588C" w14:textId="77777777" w:rsidR="007C3DAF" w:rsidRPr="007C3DAF" w:rsidRDefault="007C3DAF" w:rsidP="007C3DAF">
      <w:pPr>
        <w:pStyle w:val="BlockText"/>
        <w:tabs>
          <w:tab w:val="clear" w:pos="720"/>
          <w:tab w:val="clear" w:pos="1296"/>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ind w:right="0" w:firstLine="0"/>
        <w:rPr>
          <w:rFonts w:asciiTheme="minorHAnsi" w:hAnsiTheme="minorHAnsi" w:cstheme="minorHAnsi"/>
          <w:sz w:val="22"/>
          <w:szCs w:val="22"/>
        </w:rPr>
      </w:pPr>
    </w:p>
    <w:p w14:paraId="01C9CD9A" w14:textId="77777777" w:rsidR="007C3DAF" w:rsidRPr="007C3DAF" w:rsidRDefault="007C3DAF" w:rsidP="007C3DAF">
      <w:pPr>
        <w:widowControl w:val="0"/>
        <w:numPr>
          <w:ilvl w:val="1"/>
          <w:numId w:val="23"/>
        </w:numPr>
        <w:spacing w:after="0" w:line="240" w:lineRule="auto"/>
        <w:rPr>
          <w:rFonts w:cstheme="minorHAnsi"/>
        </w:rPr>
      </w:pPr>
      <w:r w:rsidRPr="007C3DAF">
        <w:rPr>
          <w:rFonts w:cstheme="minorHAnsi"/>
        </w:rPr>
        <w:t xml:space="preserve"> </w:t>
      </w:r>
      <w:r w:rsidRPr="007C3DAF">
        <w:rPr>
          <w:rFonts w:cstheme="minorHAnsi"/>
        </w:rPr>
        <w:tab/>
        <w:t xml:space="preserve">All employees, regardless of seniority, have a duty to take care of themselves and </w:t>
      </w:r>
    </w:p>
    <w:p w14:paraId="35E13F26" w14:textId="77777777" w:rsidR="007C3DAF" w:rsidRDefault="007C3DAF" w:rsidP="007C3DAF">
      <w:pPr>
        <w:spacing w:after="0" w:line="240" w:lineRule="auto"/>
        <w:ind w:left="720"/>
        <w:rPr>
          <w:rFonts w:cstheme="minorHAnsi"/>
        </w:rPr>
      </w:pPr>
      <w:r w:rsidRPr="007C3DAF">
        <w:rPr>
          <w:rFonts w:cstheme="minorHAnsi"/>
        </w:rPr>
        <w:t xml:space="preserve">others that might be affected by their acts or omissions. </w:t>
      </w:r>
      <w:r w:rsidR="00041BDF">
        <w:rPr>
          <w:rFonts w:cstheme="minorHAnsi"/>
        </w:rPr>
        <w:t xml:space="preserve"> </w:t>
      </w:r>
      <w:r w:rsidRPr="007C3DAF">
        <w:rPr>
          <w:rFonts w:cstheme="minorHAnsi"/>
        </w:rPr>
        <w:t xml:space="preserve">Staff should use equipment and working methods approved by their supervisor / senior colleague. </w:t>
      </w:r>
      <w:r w:rsidR="00041BDF">
        <w:rPr>
          <w:rFonts w:cstheme="minorHAnsi"/>
        </w:rPr>
        <w:t xml:space="preserve"> </w:t>
      </w:r>
      <w:r w:rsidRPr="007C3DAF">
        <w:rPr>
          <w:rFonts w:cstheme="minorHAnsi"/>
        </w:rPr>
        <w:t>Special care should be taken with the health and safety issues of any new venture.</w:t>
      </w:r>
    </w:p>
    <w:p w14:paraId="1D40631C" w14:textId="77777777" w:rsidR="007C3DAF" w:rsidRPr="007C3DAF" w:rsidRDefault="007C3DAF" w:rsidP="007C3DAF">
      <w:pPr>
        <w:spacing w:after="0" w:line="240" w:lineRule="auto"/>
        <w:ind w:left="720"/>
        <w:rPr>
          <w:rFonts w:cstheme="minorHAnsi"/>
        </w:rPr>
      </w:pPr>
    </w:p>
    <w:p w14:paraId="4A26EC88" w14:textId="77777777" w:rsidR="007C3DAF" w:rsidRPr="007C3DAF" w:rsidRDefault="007C3DAF" w:rsidP="007C3DAF">
      <w:pPr>
        <w:spacing w:after="0" w:line="240" w:lineRule="auto"/>
        <w:rPr>
          <w:rFonts w:cstheme="minorHAnsi"/>
          <w:b/>
        </w:rPr>
      </w:pPr>
      <w:bookmarkStart w:id="0" w:name="_Toc491066068"/>
      <w:r w:rsidRPr="007C3DAF">
        <w:rPr>
          <w:rFonts w:cstheme="minorHAnsi"/>
          <w:b/>
        </w:rPr>
        <w:t xml:space="preserve">2. </w:t>
      </w:r>
      <w:r w:rsidRPr="007C3DAF">
        <w:rPr>
          <w:rFonts w:cstheme="minorHAnsi"/>
          <w:b/>
        </w:rPr>
        <w:tab/>
        <w:t>ORGANISATION AND ARRANGEMENTS FOR IMPLEMENTING THE POLICY</w:t>
      </w:r>
    </w:p>
    <w:p w14:paraId="524D028F" w14:textId="77777777" w:rsidR="007C3DAF" w:rsidRPr="007C3DAF" w:rsidRDefault="007C3DAF" w:rsidP="007C3DAF">
      <w:pPr>
        <w:pStyle w:val="Heading3"/>
        <w:spacing w:before="0" w:after="0"/>
        <w:ind w:left="0" w:firstLine="0"/>
        <w:rPr>
          <w:rFonts w:asciiTheme="minorHAnsi" w:hAnsiTheme="minorHAnsi" w:cstheme="minorHAnsi"/>
          <w:caps/>
          <w:sz w:val="22"/>
          <w:szCs w:val="22"/>
        </w:rPr>
      </w:pPr>
      <w:bookmarkStart w:id="1" w:name="_Toc532106659"/>
    </w:p>
    <w:p w14:paraId="6F680A07" w14:textId="1993F09E" w:rsidR="007C3DAF" w:rsidRPr="007C3DAF" w:rsidRDefault="007C3DAF" w:rsidP="007C3DAF">
      <w:pPr>
        <w:spacing w:after="0" w:line="240" w:lineRule="auto"/>
        <w:ind w:left="720" w:hanging="720"/>
        <w:rPr>
          <w:rFonts w:cstheme="minorHAnsi"/>
        </w:rPr>
      </w:pPr>
      <w:r w:rsidRPr="007C3DAF">
        <w:rPr>
          <w:rFonts w:cstheme="minorHAnsi"/>
        </w:rPr>
        <w:t>2.1</w:t>
      </w:r>
      <w:r w:rsidRPr="007C3DAF">
        <w:rPr>
          <w:rFonts w:cstheme="minorHAnsi"/>
        </w:rPr>
        <w:tab/>
        <w:t xml:space="preserve">The Headteacher has overall responsibility for the implementation of this Policy. </w:t>
      </w:r>
      <w:r w:rsidR="00041BDF">
        <w:rPr>
          <w:rFonts w:cstheme="minorHAnsi"/>
        </w:rPr>
        <w:t xml:space="preserve"> </w:t>
      </w:r>
      <w:r w:rsidRPr="007C3DAF">
        <w:rPr>
          <w:rFonts w:cstheme="minorHAnsi"/>
        </w:rPr>
        <w:t>To facilitate this, the Head</w:t>
      </w:r>
      <w:r w:rsidR="00C64E41">
        <w:rPr>
          <w:rFonts w:cstheme="minorHAnsi"/>
        </w:rPr>
        <w:t>teacher</w:t>
      </w:r>
      <w:r w:rsidRPr="007C3DAF">
        <w:rPr>
          <w:rFonts w:cstheme="minorHAnsi"/>
        </w:rPr>
        <w:t xml:space="preserve"> has designated </w:t>
      </w:r>
      <w:r w:rsidR="00041BDF">
        <w:rPr>
          <w:rFonts w:cstheme="minorHAnsi"/>
        </w:rPr>
        <w:t xml:space="preserve">Mrs </w:t>
      </w:r>
      <w:r w:rsidR="00041BDF" w:rsidRPr="00041BDF">
        <w:rPr>
          <w:rFonts w:cstheme="minorHAnsi"/>
        </w:rPr>
        <w:t xml:space="preserve">Kate Hubbard </w:t>
      </w:r>
      <w:r w:rsidRPr="007C3DAF">
        <w:rPr>
          <w:rFonts w:cstheme="minorHAnsi"/>
        </w:rPr>
        <w:t xml:space="preserve">to be the Health and Safety Co-ordinator and </w:t>
      </w:r>
      <w:r w:rsidR="00041BDF" w:rsidRPr="00041BDF">
        <w:rPr>
          <w:rFonts w:cstheme="minorHAnsi"/>
        </w:rPr>
        <w:t xml:space="preserve">Mrs </w:t>
      </w:r>
      <w:r w:rsidR="003F6F2E">
        <w:rPr>
          <w:rFonts w:cstheme="minorHAnsi"/>
        </w:rPr>
        <w:t>Janet O’Sullivan</w:t>
      </w:r>
      <w:r w:rsidRPr="007C3DAF">
        <w:rPr>
          <w:rFonts w:cstheme="minorHAnsi"/>
        </w:rPr>
        <w:t xml:space="preserve"> to be the named Health and Safety Governor. </w:t>
      </w:r>
      <w:r w:rsidR="00041BDF">
        <w:rPr>
          <w:rFonts w:cstheme="minorHAnsi"/>
        </w:rPr>
        <w:t xml:space="preserve"> </w:t>
      </w:r>
      <w:r w:rsidRPr="007C3DAF">
        <w:rPr>
          <w:rFonts w:cstheme="minorHAnsi"/>
        </w:rPr>
        <w:t>Each line manager will recognise and accept a personal role in ensuring that arrangements for health and safety are effective within his or her respective area.</w:t>
      </w:r>
      <w:r w:rsidR="00041BDF">
        <w:rPr>
          <w:rFonts w:cstheme="minorHAnsi"/>
        </w:rPr>
        <w:t xml:space="preserve"> </w:t>
      </w:r>
      <w:r w:rsidRPr="007C3DAF">
        <w:rPr>
          <w:rFonts w:cstheme="minorHAnsi"/>
        </w:rPr>
        <w:t xml:space="preserve"> Collectively, the Governing </w:t>
      </w:r>
      <w:r w:rsidR="00041BDF">
        <w:rPr>
          <w:rFonts w:cstheme="minorHAnsi"/>
        </w:rPr>
        <w:t>Board</w:t>
      </w:r>
      <w:r w:rsidRPr="007C3DAF">
        <w:rPr>
          <w:rFonts w:cstheme="minorHAnsi"/>
        </w:rPr>
        <w:t xml:space="preserve"> requires health and safety to be </w:t>
      </w:r>
      <w:r w:rsidR="00CC3C48" w:rsidRPr="007C3DAF">
        <w:rPr>
          <w:rFonts w:cstheme="minorHAnsi"/>
        </w:rPr>
        <w:t>considered</w:t>
      </w:r>
      <w:r w:rsidRPr="007C3DAF">
        <w:rPr>
          <w:rFonts w:cstheme="minorHAnsi"/>
        </w:rPr>
        <w:t xml:space="preserve"> in the proposals which come before it and will seek to encourage a positive climate in which health and safety can flourish. </w:t>
      </w:r>
    </w:p>
    <w:p w14:paraId="0555A5D5" w14:textId="77777777" w:rsidR="007C3DAF" w:rsidRPr="007C3DAF" w:rsidRDefault="007C3DAF" w:rsidP="007C3DAF">
      <w:pPr>
        <w:spacing w:after="0" w:line="240" w:lineRule="auto"/>
        <w:rPr>
          <w:rFonts w:cstheme="minorHAnsi"/>
        </w:rPr>
      </w:pPr>
    </w:p>
    <w:p w14:paraId="41C79673" w14:textId="77777777" w:rsidR="007C3DAF" w:rsidRDefault="007C3DAF" w:rsidP="007C3DAF">
      <w:pPr>
        <w:spacing w:after="0" w:line="240" w:lineRule="auto"/>
        <w:rPr>
          <w:rFonts w:cstheme="minorHAnsi"/>
          <w:b/>
        </w:rPr>
      </w:pPr>
      <w:r w:rsidRPr="007C3DAF">
        <w:rPr>
          <w:rFonts w:cstheme="minorHAnsi"/>
          <w:b/>
        </w:rPr>
        <w:tab/>
      </w:r>
    </w:p>
    <w:p w14:paraId="20E38ADA" w14:textId="77777777" w:rsidR="007C3DAF" w:rsidRDefault="007C3DAF">
      <w:pPr>
        <w:rPr>
          <w:rFonts w:cstheme="minorHAnsi"/>
          <w:b/>
        </w:rPr>
      </w:pPr>
      <w:r>
        <w:rPr>
          <w:rFonts w:cstheme="minorHAnsi"/>
          <w:b/>
        </w:rPr>
        <w:br w:type="page"/>
      </w:r>
    </w:p>
    <w:p w14:paraId="54529533" w14:textId="77777777" w:rsidR="007C3DAF" w:rsidRPr="00835753" w:rsidRDefault="007C3DAF" w:rsidP="007C3DAF">
      <w:pPr>
        <w:spacing w:after="0" w:line="240" w:lineRule="auto"/>
        <w:ind w:firstLine="720"/>
        <w:rPr>
          <w:rFonts w:cstheme="minorHAnsi"/>
        </w:rPr>
      </w:pPr>
      <w:r w:rsidRPr="00835753">
        <w:rPr>
          <w:rFonts w:cstheme="minorHAnsi"/>
        </w:rPr>
        <w:lastRenderedPageBreak/>
        <w:t>Risk Assessment</w:t>
      </w:r>
    </w:p>
    <w:p w14:paraId="7F32B4B8" w14:textId="77777777" w:rsidR="007C3DAF" w:rsidRPr="007C3DAF" w:rsidRDefault="007C3DAF" w:rsidP="007C3DAF">
      <w:pPr>
        <w:spacing w:after="0" w:line="240" w:lineRule="auto"/>
        <w:rPr>
          <w:rFonts w:cstheme="minorHAnsi"/>
        </w:rPr>
      </w:pPr>
    </w:p>
    <w:bookmarkEnd w:id="0"/>
    <w:bookmarkEnd w:id="1"/>
    <w:p w14:paraId="574BE5F6" w14:textId="77777777" w:rsidR="007C3DAF" w:rsidRPr="007C3DAF" w:rsidRDefault="007C3DAF" w:rsidP="007C3DAF">
      <w:pPr>
        <w:spacing w:after="0" w:line="240" w:lineRule="auto"/>
        <w:ind w:left="720" w:hanging="720"/>
        <w:rPr>
          <w:rFonts w:cstheme="minorHAnsi"/>
        </w:rPr>
      </w:pPr>
      <w:r w:rsidRPr="007C3DAF">
        <w:rPr>
          <w:rFonts w:cstheme="minorHAnsi"/>
        </w:rPr>
        <w:t>2.2</w:t>
      </w:r>
      <w:r w:rsidRPr="007C3DAF">
        <w:rPr>
          <w:rFonts w:cstheme="minorHAnsi"/>
          <w:b/>
        </w:rPr>
        <w:tab/>
      </w:r>
      <w:r w:rsidRPr="007C3DAF">
        <w:rPr>
          <w:rFonts w:cstheme="minorHAnsi"/>
        </w:rPr>
        <w:t xml:space="preserve">The underlying process, which secures this policy, is risk assessment. Assessments of significant risks will be made in conjunction with those affected and recorded in writing. It will be the responsibility of the Headteacher, Heads of Departments and line managers to ensure that relevant risk assessments are maintained and kept up to date. </w:t>
      </w:r>
      <w:r w:rsidR="00041BDF">
        <w:rPr>
          <w:rFonts w:cstheme="minorHAnsi"/>
        </w:rPr>
        <w:t xml:space="preserve"> </w:t>
      </w:r>
      <w:r w:rsidRPr="007C3DAF">
        <w:rPr>
          <w:rFonts w:cstheme="minorHAnsi"/>
        </w:rPr>
        <w:t>Where no guidance exists on a specific topic, staff will follow the Council risk assessment process.</w:t>
      </w:r>
    </w:p>
    <w:p w14:paraId="15C1F698" w14:textId="77777777" w:rsidR="007C3DAF" w:rsidRPr="007C3DAF" w:rsidRDefault="007C3DAF" w:rsidP="007C3DAF">
      <w:pPr>
        <w:spacing w:after="0" w:line="240" w:lineRule="auto"/>
        <w:rPr>
          <w:rFonts w:cstheme="minorHAnsi"/>
        </w:rPr>
      </w:pPr>
    </w:p>
    <w:p w14:paraId="4D1DF218" w14:textId="77777777" w:rsidR="007C3DAF" w:rsidRPr="00835753" w:rsidRDefault="007C3DAF" w:rsidP="007C3DAF">
      <w:pPr>
        <w:spacing w:after="0" w:line="240" w:lineRule="auto"/>
        <w:rPr>
          <w:rFonts w:cstheme="minorHAnsi"/>
        </w:rPr>
      </w:pPr>
      <w:r w:rsidRPr="007C3DAF">
        <w:rPr>
          <w:rFonts w:cstheme="minorHAnsi"/>
          <w:b/>
        </w:rPr>
        <w:tab/>
      </w:r>
      <w:r w:rsidRPr="00835753">
        <w:rPr>
          <w:rFonts w:cstheme="minorHAnsi"/>
        </w:rPr>
        <w:t>Consultation</w:t>
      </w:r>
    </w:p>
    <w:p w14:paraId="10DD6A7F" w14:textId="77777777" w:rsidR="007C3DAF" w:rsidRPr="007C3DAF" w:rsidRDefault="007C3DAF" w:rsidP="007C3DAF">
      <w:pPr>
        <w:spacing w:after="0" w:line="240" w:lineRule="auto"/>
        <w:rPr>
          <w:rFonts w:cstheme="minorHAnsi"/>
        </w:rPr>
      </w:pPr>
    </w:p>
    <w:p w14:paraId="194B5392" w14:textId="77777777" w:rsidR="007C3DAF" w:rsidRPr="007C3DAF" w:rsidRDefault="007C3DAF" w:rsidP="007C3DAF">
      <w:pPr>
        <w:spacing w:after="0" w:line="240" w:lineRule="auto"/>
        <w:ind w:left="720" w:hanging="720"/>
        <w:rPr>
          <w:rFonts w:cstheme="minorHAnsi"/>
        </w:rPr>
      </w:pPr>
      <w:r w:rsidRPr="007C3DAF">
        <w:rPr>
          <w:rFonts w:cstheme="minorHAnsi"/>
        </w:rPr>
        <w:t>2.3</w:t>
      </w:r>
      <w:r>
        <w:rPr>
          <w:rFonts w:cstheme="minorHAnsi"/>
        </w:rPr>
        <w:tab/>
      </w:r>
      <w:r w:rsidRPr="007C3DAF">
        <w:rPr>
          <w:rFonts w:cstheme="minorHAnsi"/>
        </w:rPr>
        <w:t xml:space="preserve">Employees with concerns should normally raise them with the Headteacher or Health and Safety Co-ordinator. </w:t>
      </w:r>
      <w:r w:rsidR="00041BDF">
        <w:rPr>
          <w:rFonts w:cstheme="minorHAnsi"/>
        </w:rPr>
        <w:t xml:space="preserve"> </w:t>
      </w:r>
      <w:r w:rsidRPr="007C3DAF">
        <w:rPr>
          <w:rFonts w:cstheme="minorHAnsi"/>
        </w:rPr>
        <w:t xml:space="preserve">However, the Governors welcome the support of trades unions in health and safety matters and staff should feel free to contact the appropriate trade union and or appointed safety representative. </w:t>
      </w:r>
      <w:r w:rsidR="00C64E41">
        <w:rPr>
          <w:rFonts w:cstheme="minorHAnsi"/>
        </w:rPr>
        <w:t xml:space="preserve"> </w:t>
      </w:r>
      <w:r w:rsidRPr="007C3DAF">
        <w:rPr>
          <w:rFonts w:cstheme="minorHAnsi"/>
        </w:rPr>
        <w:t>Requests for external help should be raised initially with the Headteacher or Health and Safety Co-ordinator, who will seek advice from the Departmental Health and Safety Adviser, on any concerns of employees, which cannot be resolved locally.</w:t>
      </w:r>
    </w:p>
    <w:p w14:paraId="79D1BBD0" w14:textId="77777777" w:rsidR="007C3DAF" w:rsidRPr="007C3DAF" w:rsidRDefault="007C3DAF" w:rsidP="007C3DAF">
      <w:pPr>
        <w:spacing w:after="0" w:line="240" w:lineRule="auto"/>
        <w:rPr>
          <w:rFonts w:cstheme="minorHAnsi"/>
        </w:rPr>
      </w:pPr>
    </w:p>
    <w:p w14:paraId="7E1F081B" w14:textId="77777777" w:rsidR="007C3DAF" w:rsidRPr="00835753" w:rsidRDefault="007C3DAF" w:rsidP="007C3DAF">
      <w:pPr>
        <w:spacing w:after="0" w:line="240" w:lineRule="auto"/>
        <w:rPr>
          <w:rFonts w:cstheme="minorHAnsi"/>
        </w:rPr>
      </w:pPr>
      <w:r w:rsidRPr="007C3DAF">
        <w:rPr>
          <w:rFonts w:cstheme="minorHAnsi"/>
          <w:b/>
        </w:rPr>
        <w:tab/>
      </w:r>
      <w:r w:rsidRPr="00835753">
        <w:rPr>
          <w:rFonts w:cstheme="minorHAnsi"/>
        </w:rPr>
        <w:t>Contractors and School Partnerships</w:t>
      </w:r>
    </w:p>
    <w:p w14:paraId="0786E33B" w14:textId="77777777" w:rsidR="007C3DAF" w:rsidRPr="007C3DAF" w:rsidRDefault="007C3DAF" w:rsidP="007C3DAF">
      <w:pPr>
        <w:spacing w:after="0" w:line="240" w:lineRule="auto"/>
        <w:rPr>
          <w:rFonts w:cstheme="minorHAnsi"/>
        </w:rPr>
      </w:pPr>
      <w:r w:rsidRPr="007C3DAF">
        <w:rPr>
          <w:rFonts w:cstheme="minorHAnsi"/>
        </w:rPr>
        <w:tab/>
      </w:r>
    </w:p>
    <w:p w14:paraId="5CC805CE" w14:textId="043A3A79" w:rsidR="007C3DAF" w:rsidRPr="007C3DAF" w:rsidRDefault="007C3DAF" w:rsidP="007C3DAF">
      <w:pPr>
        <w:spacing w:after="0" w:line="240" w:lineRule="auto"/>
        <w:ind w:left="720" w:hanging="720"/>
        <w:rPr>
          <w:rFonts w:cstheme="minorHAnsi"/>
        </w:rPr>
      </w:pPr>
      <w:r w:rsidRPr="007C3DAF">
        <w:rPr>
          <w:rFonts w:cstheme="minorHAnsi"/>
        </w:rPr>
        <w:t xml:space="preserve">2.4 </w:t>
      </w:r>
      <w:r w:rsidRPr="007C3DAF">
        <w:rPr>
          <w:rFonts w:cstheme="minorHAnsi"/>
        </w:rPr>
        <w:tab/>
        <w:t xml:space="preserve">Contractors carrying out work for the school will be vetted for their health and safety performance. </w:t>
      </w:r>
      <w:r w:rsidR="00041BDF">
        <w:rPr>
          <w:rFonts w:cstheme="minorHAnsi"/>
        </w:rPr>
        <w:t xml:space="preserve"> </w:t>
      </w:r>
      <w:r w:rsidRPr="007C3DAF">
        <w:rPr>
          <w:rFonts w:cstheme="minorHAnsi"/>
        </w:rPr>
        <w:t xml:space="preserve">They will be required to act in accordance with this Policy and the school’s specified local arrangements. </w:t>
      </w:r>
      <w:r w:rsidR="00C64E41">
        <w:rPr>
          <w:rFonts w:cstheme="minorHAnsi"/>
        </w:rPr>
        <w:t xml:space="preserve"> </w:t>
      </w:r>
      <w:r w:rsidRPr="007C3DAF">
        <w:rPr>
          <w:rFonts w:cstheme="minorHAnsi"/>
        </w:rPr>
        <w:t xml:space="preserve">Contractors will be required to assess the risks to anyone who might be affected as a result of the performance of the contract. </w:t>
      </w:r>
      <w:r w:rsidR="00041BDF">
        <w:rPr>
          <w:rFonts w:cstheme="minorHAnsi"/>
        </w:rPr>
        <w:t xml:space="preserve"> </w:t>
      </w:r>
      <w:r w:rsidR="00C165A0" w:rsidRPr="007C3DAF">
        <w:rPr>
          <w:rFonts w:cstheme="minorHAnsi"/>
        </w:rPr>
        <w:t>They</w:t>
      </w:r>
      <w:r w:rsidRPr="007C3DAF">
        <w:rPr>
          <w:rFonts w:cstheme="minorHAnsi"/>
        </w:rPr>
        <w:t xml:space="preserve"> will be required to make appropriate arrangements with the Headteacher to ensure that the School’s Governing </w:t>
      </w:r>
      <w:r w:rsidR="00041BDF">
        <w:rPr>
          <w:rFonts w:cstheme="minorHAnsi"/>
        </w:rPr>
        <w:t>Board</w:t>
      </w:r>
      <w:r w:rsidRPr="007C3DAF">
        <w:rPr>
          <w:rFonts w:cstheme="minorHAnsi"/>
        </w:rPr>
        <w:t xml:space="preserve"> and users are sufficiently and suitably informed and consulted on issues relevant to risk control.</w:t>
      </w:r>
    </w:p>
    <w:p w14:paraId="00939298" w14:textId="77777777" w:rsidR="007C3DAF" w:rsidRPr="007C3DAF" w:rsidRDefault="007C3DAF" w:rsidP="007C3DAF">
      <w:pPr>
        <w:spacing w:after="0" w:line="240" w:lineRule="auto"/>
        <w:rPr>
          <w:rFonts w:cstheme="minorHAnsi"/>
        </w:rPr>
      </w:pPr>
    </w:p>
    <w:p w14:paraId="386B9421" w14:textId="3096A6D5" w:rsidR="007C3DAF" w:rsidRPr="007C3DAF" w:rsidRDefault="007C3DAF" w:rsidP="007C3DAF">
      <w:pPr>
        <w:widowControl w:val="0"/>
        <w:numPr>
          <w:ilvl w:val="1"/>
          <w:numId w:val="26"/>
        </w:numPr>
        <w:spacing w:after="0" w:line="240" w:lineRule="auto"/>
        <w:ind w:left="709" w:hanging="567"/>
        <w:rPr>
          <w:rFonts w:cstheme="minorHAnsi"/>
        </w:rPr>
      </w:pPr>
      <w:r w:rsidRPr="007C3DAF">
        <w:rPr>
          <w:rFonts w:cstheme="minorHAnsi"/>
        </w:rPr>
        <w:t>School linked partners and hirers will exchange health and safety policies and</w:t>
      </w:r>
      <w:r>
        <w:rPr>
          <w:rFonts w:cstheme="minorHAnsi"/>
        </w:rPr>
        <w:t xml:space="preserve"> </w:t>
      </w:r>
      <w:r w:rsidRPr="007C3DAF">
        <w:rPr>
          <w:rFonts w:cstheme="minorHAnsi"/>
        </w:rPr>
        <w:t xml:space="preserve">procedures with the School and ensure that the health and safety of all school staff and users will be protected to a level which is reasonably practicable and equivalent in standard to the school. </w:t>
      </w:r>
      <w:r w:rsidR="00C165A0" w:rsidRPr="007C3DAF">
        <w:rPr>
          <w:rFonts w:cstheme="minorHAnsi"/>
        </w:rPr>
        <w:t>Partners</w:t>
      </w:r>
      <w:r w:rsidRPr="007C3DAF">
        <w:rPr>
          <w:rFonts w:cstheme="minorHAnsi"/>
        </w:rPr>
        <w:t xml:space="preserve"> will be required to provide school staff and others who might be directly affected with </w:t>
      </w:r>
      <w:r w:rsidR="00C165A0" w:rsidRPr="007C3DAF">
        <w:rPr>
          <w:rFonts w:cstheme="minorHAnsi"/>
        </w:rPr>
        <w:t>enough</w:t>
      </w:r>
      <w:r w:rsidRPr="007C3DAF">
        <w:rPr>
          <w:rFonts w:cstheme="minorHAnsi"/>
        </w:rPr>
        <w:t xml:space="preserve"> guidance and advice on any risks or procedures which will be new or unusual in comparison with school’s activities.</w:t>
      </w:r>
    </w:p>
    <w:p w14:paraId="121E97B3" w14:textId="77777777" w:rsidR="007C3DAF" w:rsidRPr="007C3DAF" w:rsidRDefault="007C3DAF" w:rsidP="007C3DAF">
      <w:pPr>
        <w:spacing w:after="0" w:line="240" w:lineRule="auto"/>
        <w:rPr>
          <w:rFonts w:cstheme="minorHAnsi"/>
        </w:rPr>
      </w:pPr>
    </w:p>
    <w:p w14:paraId="3AAE6793" w14:textId="77777777" w:rsidR="007C3DAF" w:rsidRPr="00835753" w:rsidRDefault="007C3DAF" w:rsidP="007C3DAF">
      <w:pPr>
        <w:pStyle w:val="Heading5"/>
        <w:ind w:firstLine="720"/>
        <w:jc w:val="left"/>
        <w:rPr>
          <w:rFonts w:asciiTheme="minorHAnsi" w:hAnsiTheme="minorHAnsi" w:cstheme="minorHAnsi"/>
          <w:sz w:val="22"/>
          <w:szCs w:val="22"/>
        </w:rPr>
      </w:pPr>
      <w:r w:rsidRPr="00835753">
        <w:rPr>
          <w:rFonts w:asciiTheme="minorHAnsi" w:hAnsiTheme="minorHAnsi" w:cstheme="minorHAnsi"/>
          <w:sz w:val="22"/>
          <w:szCs w:val="22"/>
        </w:rPr>
        <w:t>Inspection and Monitoring</w:t>
      </w:r>
    </w:p>
    <w:p w14:paraId="4FC8390F" w14:textId="77777777" w:rsidR="007C3DAF" w:rsidRPr="007C3DAF" w:rsidRDefault="007C3DAF" w:rsidP="007C3DAF">
      <w:pPr>
        <w:spacing w:after="0" w:line="240" w:lineRule="auto"/>
        <w:rPr>
          <w:rFonts w:cstheme="minorHAnsi"/>
        </w:rPr>
      </w:pPr>
      <w:r w:rsidRPr="007C3DAF">
        <w:rPr>
          <w:rFonts w:cstheme="minorHAnsi"/>
        </w:rPr>
        <w:tab/>
      </w:r>
    </w:p>
    <w:p w14:paraId="4F41D94D" w14:textId="20E40820" w:rsidR="007C3DAF" w:rsidRPr="007C3DAF" w:rsidRDefault="007C3DAF" w:rsidP="007C3DAF">
      <w:pPr>
        <w:spacing w:after="0" w:line="240" w:lineRule="auto"/>
        <w:ind w:left="720" w:hanging="720"/>
        <w:rPr>
          <w:rFonts w:cstheme="minorHAnsi"/>
        </w:rPr>
      </w:pPr>
      <w:r w:rsidRPr="007C3DAF">
        <w:rPr>
          <w:rFonts w:cstheme="minorHAnsi"/>
        </w:rPr>
        <w:t xml:space="preserve">2.6 </w:t>
      </w:r>
      <w:r w:rsidRPr="007C3DAF">
        <w:rPr>
          <w:rFonts w:cstheme="minorHAnsi"/>
        </w:rPr>
        <w:tab/>
        <w:t xml:space="preserve">The Headteacher/Health and Safety Co-ordinator will undertake the necessary arrangements for procedures to be examined and workplaces to be inspected to ensure that precautions remain suitable and </w:t>
      </w:r>
      <w:r w:rsidR="00C165A0" w:rsidRPr="007C3DAF">
        <w:rPr>
          <w:rFonts w:cstheme="minorHAnsi"/>
        </w:rPr>
        <w:t>enough</w:t>
      </w:r>
      <w:r w:rsidRPr="007C3DAF">
        <w:rPr>
          <w:rFonts w:cstheme="minorHAnsi"/>
        </w:rPr>
        <w:t xml:space="preserve"> by conducting a whole school annual health and safety review. </w:t>
      </w:r>
      <w:r w:rsidR="00041BDF">
        <w:rPr>
          <w:rFonts w:cstheme="minorHAnsi"/>
        </w:rPr>
        <w:t xml:space="preserve"> </w:t>
      </w:r>
      <w:r w:rsidRPr="007C3DAF">
        <w:rPr>
          <w:rFonts w:cstheme="minorHAnsi"/>
        </w:rPr>
        <w:t xml:space="preserve">Feedback from this process will be referred to the Governing </w:t>
      </w:r>
      <w:r w:rsidR="00041BDF">
        <w:rPr>
          <w:rFonts w:cstheme="minorHAnsi"/>
        </w:rPr>
        <w:t>Board</w:t>
      </w:r>
      <w:r w:rsidRPr="007C3DAF">
        <w:rPr>
          <w:rFonts w:cstheme="minorHAnsi"/>
        </w:rPr>
        <w:t>.</w:t>
      </w:r>
    </w:p>
    <w:p w14:paraId="2C3A4B8C" w14:textId="77777777" w:rsidR="007C3DAF" w:rsidRPr="007C3DAF" w:rsidRDefault="007C3DAF" w:rsidP="007C3DAF">
      <w:pPr>
        <w:spacing w:after="0" w:line="240" w:lineRule="auto"/>
        <w:rPr>
          <w:rFonts w:cstheme="minorHAnsi"/>
        </w:rPr>
      </w:pPr>
    </w:p>
    <w:p w14:paraId="5370F4E7" w14:textId="2FF006A9" w:rsidR="007C3DAF" w:rsidRPr="00835753" w:rsidRDefault="007C3DAF" w:rsidP="007C3DAF">
      <w:pPr>
        <w:pStyle w:val="Heading5"/>
        <w:ind w:firstLine="720"/>
        <w:jc w:val="left"/>
        <w:rPr>
          <w:rFonts w:asciiTheme="minorHAnsi" w:hAnsiTheme="minorHAnsi" w:cstheme="minorHAnsi"/>
          <w:sz w:val="22"/>
          <w:szCs w:val="22"/>
        </w:rPr>
      </w:pPr>
      <w:r w:rsidRPr="007C3DAF">
        <w:rPr>
          <w:rFonts w:asciiTheme="minorHAnsi" w:hAnsiTheme="minorHAnsi" w:cstheme="minorHAnsi"/>
          <w:b/>
          <w:sz w:val="22"/>
          <w:szCs w:val="22"/>
        </w:rPr>
        <w:t xml:space="preserve"> </w:t>
      </w:r>
      <w:r w:rsidRPr="00835753">
        <w:rPr>
          <w:rFonts w:asciiTheme="minorHAnsi" w:hAnsiTheme="minorHAnsi" w:cstheme="minorHAnsi"/>
          <w:sz w:val="22"/>
          <w:szCs w:val="22"/>
        </w:rPr>
        <w:t>Accident</w:t>
      </w:r>
      <w:r w:rsidR="00CC3C48">
        <w:rPr>
          <w:rFonts w:asciiTheme="minorHAnsi" w:hAnsiTheme="minorHAnsi" w:cstheme="minorHAnsi"/>
          <w:sz w:val="22"/>
          <w:szCs w:val="22"/>
        </w:rPr>
        <w:t xml:space="preserve"> and </w:t>
      </w:r>
      <w:r w:rsidRPr="00835753">
        <w:rPr>
          <w:rFonts w:asciiTheme="minorHAnsi" w:hAnsiTheme="minorHAnsi" w:cstheme="minorHAnsi"/>
          <w:sz w:val="22"/>
          <w:szCs w:val="22"/>
        </w:rPr>
        <w:t>Incident Reporting</w:t>
      </w:r>
    </w:p>
    <w:p w14:paraId="2F7020DA" w14:textId="77777777" w:rsidR="007C3DAF" w:rsidRPr="007C3DAF" w:rsidRDefault="007C3DAF" w:rsidP="007C3DAF">
      <w:pPr>
        <w:pStyle w:val="Heading5"/>
        <w:jc w:val="left"/>
        <w:rPr>
          <w:rFonts w:asciiTheme="minorHAnsi" w:hAnsiTheme="minorHAnsi" w:cstheme="minorHAnsi"/>
          <w:sz w:val="22"/>
          <w:szCs w:val="22"/>
        </w:rPr>
      </w:pPr>
      <w:r w:rsidRPr="007C3DAF">
        <w:rPr>
          <w:rFonts w:asciiTheme="minorHAnsi" w:hAnsiTheme="minorHAnsi" w:cstheme="minorHAnsi"/>
          <w:sz w:val="22"/>
          <w:szCs w:val="22"/>
        </w:rPr>
        <w:tab/>
      </w:r>
    </w:p>
    <w:p w14:paraId="7BA92A5A" w14:textId="2FB396BC" w:rsidR="007C3DAF" w:rsidRPr="007C3DAF" w:rsidRDefault="007C3DAF" w:rsidP="007C3DAF">
      <w:pPr>
        <w:spacing w:after="0" w:line="240" w:lineRule="auto"/>
        <w:ind w:left="720" w:hanging="720"/>
        <w:rPr>
          <w:rFonts w:cstheme="minorHAnsi"/>
        </w:rPr>
      </w:pPr>
      <w:r w:rsidRPr="007C3DAF">
        <w:rPr>
          <w:rFonts w:cstheme="minorHAnsi"/>
        </w:rPr>
        <w:t xml:space="preserve">2.7 </w:t>
      </w:r>
      <w:r w:rsidRPr="007C3DAF">
        <w:rPr>
          <w:rFonts w:cstheme="minorHAnsi"/>
        </w:rPr>
        <w:tab/>
        <w:t xml:space="preserve">Every injury should be reported </w:t>
      </w:r>
      <w:r w:rsidR="00115565">
        <w:rPr>
          <w:rFonts w:cstheme="minorHAnsi"/>
        </w:rPr>
        <w:t>vis Every</w:t>
      </w:r>
      <w:r w:rsidRPr="007C3DAF">
        <w:rPr>
          <w:rFonts w:cstheme="minorHAnsi"/>
        </w:rPr>
        <w:t xml:space="preserve">, </w:t>
      </w:r>
      <w:r w:rsidR="00115565">
        <w:rPr>
          <w:rFonts w:cstheme="minorHAnsi"/>
        </w:rPr>
        <w:t>all staff members have a log in for this</w:t>
      </w:r>
      <w:r w:rsidR="00041BDF">
        <w:rPr>
          <w:rFonts w:cstheme="minorHAnsi"/>
        </w:rPr>
        <w:t xml:space="preserve">. </w:t>
      </w:r>
      <w:r w:rsidRPr="007C3DAF">
        <w:rPr>
          <w:rFonts w:cstheme="minorHAnsi"/>
        </w:rPr>
        <w:t xml:space="preserve"> An injury that needs medical attention or involves time off work must be investigated by the person in charge of the area or activity.  Where the accident falls within the Council’s PRIME on-line accident reporting and recording system will be used. </w:t>
      </w:r>
      <w:r w:rsidR="00041BDF">
        <w:rPr>
          <w:rFonts w:cstheme="minorHAnsi"/>
        </w:rPr>
        <w:t xml:space="preserve"> </w:t>
      </w:r>
      <w:r w:rsidRPr="007C3DAF">
        <w:rPr>
          <w:rFonts w:cstheme="minorHAnsi"/>
        </w:rPr>
        <w:t>The Health and Safety Team will review the accident and report it to the Health and Safety Executive (HSE) in accordance with the Reporting of Injuries, Diseases and Dangerous Occurrences Regulations (RIDDOR) 2013 if applicable.</w:t>
      </w:r>
    </w:p>
    <w:p w14:paraId="23CAB2C3" w14:textId="77777777" w:rsidR="007C3DAF" w:rsidRPr="007C3DAF" w:rsidRDefault="007C3DAF" w:rsidP="007C3DAF">
      <w:pPr>
        <w:spacing w:after="0" w:line="240" w:lineRule="auto"/>
        <w:rPr>
          <w:rFonts w:cstheme="minorHAnsi"/>
        </w:rPr>
      </w:pPr>
    </w:p>
    <w:p w14:paraId="3238A441" w14:textId="77777777" w:rsidR="007C3DAF" w:rsidRPr="00835753" w:rsidRDefault="007C3DAF" w:rsidP="007C3DAF">
      <w:pPr>
        <w:spacing w:after="0" w:line="240" w:lineRule="auto"/>
        <w:ind w:firstLine="720"/>
        <w:rPr>
          <w:rFonts w:cstheme="minorHAnsi"/>
        </w:rPr>
      </w:pPr>
      <w:r w:rsidRPr="00835753">
        <w:rPr>
          <w:rFonts w:cstheme="minorHAnsi"/>
        </w:rPr>
        <w:t>Training and Information</w:t>
      </w:r>
    </w:p>
    <w:p w14:paraId="42021B0B" w14:textId="77777777" w:rsidR="007C3DAF" w:rsidRPr="007C3DAF" w:rsidRDefault="007C3DAF" w:rsidP="007C3DAF">
      <w:pPr>
        <w:spacing w:after="0" w:line="240" w:lineRule="auto"/>
        <w:rPr>
          <w:rFonts w:cstheme="minorHAnsi"/>
          <w:b/>
          <w:caps/>
          <w:snapToGrid w:val="0"/>
        </w:rPr>
      </w:pPr>
    </w:p>
    <w:p w14:paraId="65D44F22" w14:textId="77777777" w:rsidR="007C3DAF" w:rsidRDefault="007C3DAF" w:rsidP="007C3DAF">
      <w:pPr>
        <w:spacing w:after="0" w:line="240" w:lineRule="auto"/>
        <w:ind w:left="720" w:hanging="720"/>
        <w:rPr>
          <w:rFonts w:cstheme="minorHAnsi"/>
        </w:rPr>
      </w:pPr>
      <w:r w:rsidRPr="007C3DAF">
        <w:rPr>
          <w:rFonts w:cstheme="minorHAnsi"/>
        </w:rPr>
        <w:t xml:space="preserve">2.9 </w:t>
      </w:r>
      <w:r w:rsidRPr="007C3DAF">
        <w:rPr>
          <w:rFonts w:cstheme="minorHAnsi"/>
        </w:rPr>
        <w:tab/>
        <w:t xml:space="preserve">Training and development needs will be evaluated, and appropriate briefing and training provided. </w:t>
      </w:r>
      <w:r w:rsidR="00041BDF">
        <w:rPr>
          <w:rFonts w:cstheme="minorHAnsi"/>
        </w:rPr>
        <w:t xml:space="preserve"> </w:t>
      </w:r>
      <w:r w:rsidRPr="007C3DAF">
        <w:rPr>
          <w:rFonts w:cstheme="minorHAnsi"/>
        </w:rPr>
        <w:t xml:space="preserve">Health and safety training will be available to employees and records maintained </w:t>
      </w:r>
      <w:r w:rsidRPr="00041BDF">
        <w:rPr>
          <w:rFonts w:cstheme="minorHAnsi"/>
        </w:rPr>
        <w:t xml:space="preserve">by </w:t>
      </w:r>
      <w:r w:rsidR="00041BDF" w:rsidRPr="00041BDF">
        <w:rPr>
          <w:rFonts w:cstheme="minorHAnsi"/>
        </w:rPr>
        <w:t xml:space="preserve">the School Business Manager.  </w:t>
      </w:r>
      <w:r w:rsidRPr="007C3DAF">
        <w:rPr>
          <w:rFonts w:cstheme="minorHAnsi"/>
        </w:rPr>
        <w:t>The Health and Safety Team Intranet site contains further information for schools on the training sessions available.</w:t>
      </w:r>
    </w:p>
    <w:p w14:paraId="1CECB8E6" w14:textId="7B912DB6" w:rsidR="00835753" w:rsidRDefault="00835753" w:rsidP="007C3DAF">
      <w:pPr>
        <w:spacing w:after="0" w:line="240" w:lineRule="auto"/>
        <w:ind w:left="720" w:hanging="720"/>
        <w:rPr>
          <w:rFonts w:cstheme="minorHAnsi"/>
        </w:rPr>
      </w:pPr>
    </w:p>
    <w:p w14:paraId="0B939F2C" w14:textId="7147D3C9" w:rsidR="00526104" w:rsidRDefault="00526104" w:rsidP="00526104">
      <w:pPr>
        <w:spacing w:after="0" w:line="240" w:lineRule="auto"/>
        <w:rPr>
          <w:rFonts w:cstheme="minorHAnsi"/>
        </w:rPr>
      </w:pPr>
      <w:r>
        <w:rPr>
          <w:rFonts w:cstheme="minorHAnsi"/>
        </w:rPr>
        <w:t xml:space="preserve"> </w:t>
      </w:r>
      <w:r>
        <w:rPr>
          <w:rFonts w:cstheme="minorHAnsi"/>
        </w:rPr>
        <w:tab/>
        <w:t>Managing Asbestos</w:t>
      </w:r>
    </w:p>
    <w:p w14:paraId="6B94AD91" w14:textId="77777777" w:rsidR="00526104" w:rsidRDefault="00526104" w:rsidP="00526104">
      <w:pPr>
        <w:spacing w:after="0" w:line="240" w:lineRule="auto"/>
        <w:rPr>
          <w:rFonts w:cstheme="minorHAnsi"/>
        </w:rPr>
      </w:pPr>
    </w:p>
    <w:p w14:paraId="752E03AC" w14:textId="77777777" w:rsidR="00526104" w:rsidRDefault="00526104" w:rsidP="00526104">
      <w:pPr>
        <w:spacing w:before="100" w:beforeAutospacing="1" w:after="100" w:afterAutospacing="1"/>
        <w:ind w:left="720" w:hanging="720"/>
        <w:jc w:val="both"/>
        <w:rPr>
          <w:rFonts w:cstheme="minorHAnsi"/>
        </w:rPr>
      </w:pPr>
      <w:r>
        <w:rPr>
          <w:rFonts w:cstheme="minorHAnsi"/>
        </w:rPr>
        <w:t>3.0</w:t>
      </w:r>
      <w:r>
        <w:rPr>
          <w:rFonts w:cstheme="minorHAnsi"/>
        </w:rPr>
        <w:tab/>
      </w:r>
      <w:r w:rsidRPr="00526104">
        <w:rPr>
          <w:rFonts w:cstheme="minorHAnsi"/>
        </w:rPr>
        <w:t xml:space="preserve">The duty to manage asbestos is contained in regulation 4 of the Control of Asbestos Regulations 2012. </w:t>
      </w:r>
    </w:p>
    <w:p w14:paraId="5E01DC48" w14:textId="194E8AC2" w:rsidR="00526104" w:rsidRPr="00526104" w:rsidRDefault="00526104" w:rsidP="00526104">
      <w:pPr>
        <w:spacing w:before="100" w:beforeAutospacing="1" w:after="100" w:afterAutospacing="1"/>
        <w:ind w:left="720"/>
        <w:jc w:val="both"/>
        <w:rPr>
          <w:rFonts w:cstheme="minorHAnsi"/>
        </w:rPr>
      </w:pPr>
      <w:r w:rsidRPr="00526104">
        <w:rPr>
          <w:rFonts w:cstheme="minorHAnsi"/>
        </w:rPr>
        <w:t>School will:</w:t>
      </w:r>
    </w:p>
    <w:p w14:paraId="086C9F49" w14:textId="77777777" w:rsidR="00526104" w:rsidRPr="00526104" w:rsidRDefault="00526104" w:rsidP="00526104">
      <w:pPr>
        <w:numPr>
          <w:ilvl w:val="0"/>
          <w:numId w:val="28"/>
        </w:numPr>
        <w:spacing w:after="0" w:line="240" w:lineRule="auto"/>
        <w:ind w:left="1140"/>
        <w:textAlignment w:val="baseline"/>
        <w:rPr>
          <w:rFonts w:eastAsia="Times New Roman" w:cstheme="minorHAnsi"/>
          <w:color w:val="111111"/>
          <w:lang w:eastAsia="en-GB"/>
        </w:rPr>
      </w:pPr>
      <w:r w:rsidRPr="00526104">
        <w:rPr>
          <w:rFonts w:eastAsia="Times New Roman" w:cstheme="minorHAnsi"/>
          <w:color w:val="111111"/>
          <w:lang w:eastAsia="en-GB"/>
        </w:rPr>
        <w:t>take reasonable steps to find out if there are materials containing asbestos in non-domestic premises, and if so, its amount, where it is and what condition it is in</w:t>
      </w:r>
    </w:p>
    <w:p w14:paraId="4A2760ED" w14:textId="77777777" w:rsidR="00526104" w:rsidRPr="00526104" w:rsidRDefault="00526104" w:rsidP="00526104">
      <w:pPr>
        <w:numPr>
          <w:ilvl w:val="0"/>
          <w:numId w:val="28"/>
        </w:numPr>
        <w:spacing w:after="0" w:line="240" w:lineRule="auto"/>
        <w:ind w:left="1140"/>
        <w:textAlignment w:val="baseline"/>
        <w:rPr>
          <w:rFonts w:eastAsia="Times New Roman" w:cstheme="minorHAnsi"/>
          <w:color w:val="111111"/>
          <w:lang w:eastAsia="en-GB"/>
        </w:rPr>
      </w:pPr>
      <w:r w:rsidRPr="00526104">
        <w:rPr>
          <w:rFonts w:eastAsia="Times New Roman" w:cstheme="minorHAnsi"/>
          <w:color w:val="111111"/>
          <w:lang w:eastAsia="en-GB"/>
        </w:rPr>
        <w:t>presume materials contain asbestos unless there is strong evidence that they do not</w:t>
      </w:r>
    </w:p>
    <w:p w14:paraId="63BE40C8" w14:textId="77777777" w:rsidR="00526104" w:rsidRPr="00526104" w:rsidRDefault="00526104" w:rsidP="00526104">
      <w:pPr>
        <w:numPr>
          <w:ilvl w:val="0"/>
          <w:numId w:val="28"/>
        </w:numPr>
        <w:spacing w:after="0" w:line="240" w:lineRule="auto"/>
        <w:ind w:left="1140"/>
        <w:textAlignment w:val="baseline"/>
        <w:rPr>
          <w:rFonts w:eastAsia="Times New Roman" w:cstheme="minorHAnsi"/>
          <w:color w:val="111111"/>
          <w:lang w:eastAsia="en-GB"/>
        </w:rPr>
      </w:pPr>
      <w:r w:rsidRPr="00526104">
        <w:rPr>
          <w:rFonts w:eastAsia="Times New Roman" w:cstheme="minorHAnsi"/>
          <w:color w:val="111111"/>
          <w:lang w:eastAsia="en-GB"/>
        </w:rPr>
        <w:t>make, and keep up-to-date, a record of the location and condition of the asbestos- containing materials - or materials which are presumed to contain asbestos – (annual inspection completed by Eaton Environmental).</w:t>
      </w:r>
    </w:p>
    <w:p w14:paraId="14C82CF3" w14:textId="77777777" w:rsidR="00526104" w:rsidRPr="00526104" w:rsidRDefault="00526104" w:rsidP="00526104">
      <w:pPr>
        <w:numPr>
          <w:ilvl w:val="0"/>
          <w:numId w:val="28"/>
        </w:numPr>
        <w:spacing w:after="0" w:line="240" w:lineRule="auto"/>
        <w:ind w:left="1140"/>
        <w:textAlignment w:val="baseline"/>
        <w:rPr>
          <w:rFonts w:eastAsia="Times New Roman" w:cstheme="minorHAnsi"/>
          <w:color w:val="111111"/>
          <w:lang w:eastAsia="en-GB"/>
        </w:rPr>
      </w:pPr>
      <w:r w:rsidRPr="00526104">
        <w:rPr>
          <w:rFonts w:eastAsia="Times New Roman" w:cstheme="minorHAnsi"/>
          <w:color w:val="111111"/>
          <w:lang w:eastAsia="en-GB"/>
        </w:rPr>
        <w:t>assess the risk of anyone being exposed to fibres from the materials identified</w:t>
      </w:r>
    </w:p>
    <w:p w14:paraId="5E711628" w14:textId="77777777" w:rsidR="00526104" w:rsidRPr="00526104" w:rsidRDefault="00526104" w:rsidP="00526104">
      <w:pPr>
        <w:numPr>
          <w:ilvl w:val="0"/>
          <w:numId w:val="28"/>
        </w:numPr>
        <w:spacing w:after="0" w:line="240" w:lineRule="auto"/>
        <w:ind w:left="1140"/>
        <w:textAlignment w:val="baseline"/>
        <w:rPr>
          <w:rFonts w:eastAsia="Times New Roman" w:cstheme="minorHAnsi"/>
          <w:color w:val="111111"/>
          <w:lang w:eastAsia="en-GB"/>
        </w:rPr>
      </w:pPr>
      <w:r w:rsidRPr="00526104">
        <w:rPr>
          <w:rFonts w:eastAsia="Times New Roman" w:cstheme="minorHAnsi"/>
          <w:color w:val="111111"/>
          <w:lang w:eastAsia="en-GB"/>
        </w:rPr>
        <w:t>prepare a plan that sets out in detail how the risks from these materials will be managed</w:t>
      </w:r>
    </w:p>
    <w:p w14:paraId="336BD8FE" w14:textId="77777777" w:rsidR="00526104" w:rsidRPr="00526104" w:rsidRDefault="00526104" w:rsidP="00526104">
      <w:pPr>
        <w:numPr>
          <w:ilvl w:val="0"/>
          <w:numId w:val="28"/>
        </w:numPr>
        <w:spacing w:after="0" w:line="240" w:lineRule="auto"/>
        <w:ind w:left="1140"/>
        <w:textAlignment w:val="baseline"/>
        <w:rPr>
          <w:rFonts w:eastAsia="Times New Roman" w:cstheme="minorHAnsi"/>
          <w:color w:val="111111"/>
          <w:lang w:eastAsia="en-GB"/>
        </w:rPr>
      </w:pPr>
      <w:r w:rsidRPr="00526104">
        <w:rPr>
          <w:rFonts w:eastAsia="Times New Roman" w:cstheme="minorHAnsi"/>
          <w:color w:val="111111"/>
          <w:lang w:eastAsia="en-GB"/>
        </w:rPr>
        <w:t>take the necessary steps to put the plan into action</w:t>
      </w:r>
    </w:p>
    <w:p w14:paraId="4B7067A8" w14:textId="77777777" w:rsidR="00526104" w:rsidRPr="00526104" w:rsidRDefault="00526104" w:rsidP="00526104">
      <w:pPr>
        <w:numPr>
          <w:ilvl w:val="0"/>
          <w:numId w:val="28"/>
        </w:numPr>
        <w:spacing w:after="0" w:line="240" w:lineRule="auto"/>
        <w:ind w:left="1140"/>
        <w:textAlignment w:val="baseline"/>
        <w:rPr>
          <w:rFonts w:eastAsia="Times New Roman" w:cstheme="minorHAnsi"/>
          <w:color w:val="111111"/>
          <w:lang w:eastAsia="en-GB"/>
        </w:rPr>
      </w:pPr>
      <w:r w:rsidRPr="00526104">
        <w:rPr>
          <w:rFonts w:eastAsia="Times New Roman" w:cstheme="minorHAnsi"/>
          <w:color w:val="111111"/>
          <w:lang w:eastAsia="en-GB"/>
        </w:rPr>
        <w:t>periodically review and monitor the plan after each annual inspection so that the plan remains relevant and up-to-date</w:t>
      </w:r>
    </w:p>
    <w:p w14:paraId="716B5042" w14:textId="55A2B564" w:rsidR="00526104" w:rsidRPr="00526104" w:rsidRDefault="00526104" w:rsidP="00526104">
      <w:pPr>
        <w:numPr>
          <w:ilvl w:val="0"/>
          <w:numId w:val="28"/>
        </w:numPr>
        <w:spacing w:before="100" w:beforeAutospacing="1" w:after="100" w:afterAutospacing="1" w:line="240" w:lineRule="auto"/>
        <w:ind w:left="1140"/>
        <w:jc w:val="both"/>
        <w:textAlignment w:val="baseline"/>
        <w:rPr>
          <w:rFonts w:cstheme="minorHAnsi"/>
        </w:rPr>
      </w:pPr>
      <w:r w:rsidRPr="00526104">
        <w:rPr>
          <w:rFonts w:eastAsia="Times New Roman" w:cstheme="minorHAnsi"/>
          <w:color w:val="111111"/>
          <w:lang w:eastAsia="en-GB"/>
        </w:rPr>
        <w:t>provide information on the location and condition of the materials to anyone who is liable to work on or disturb them.</w:t>
      </w:r>
    </w:p>
    <w:p w14:paraId="5E15AAF2" w14:textId="3A49B27D" w:rsidR="00526104" w:rsidRPr="00526104" w:rsidRDefault="00526104" w:rsidP="00526104">
      <w:pPr>
        <w:spacing w:before="100" w:beforeAutospacing="1" w:after="100" w:afterAutospacing="1" w:line="240" w:lineRule="auto"/>
        <w:ind w:left="1140"/>
        <w:jc w:val="both"/>
        <w:textAlignment w:val="baseline"/>
        <w:rPr>
          <w:rFonts w:cstheme="minorHAnsi"/>
        </w:rPr>
      </w:pPr>
      <w:r>
        <w:rPr>
          <w:rFonts w:eastAsia="Times New Roman" w:cstheme="minorHAnsi"/>
          <w:color w:val="111111"/>
          <w:lang w:eastAsia="en-GB"/>
        </w:rPr>
        <w:t>Legionella</w:t>
      </w:r>
    </w:p>
    <w:p w14:paraId="62A2F19F" w14:textId="7FE951DA" w:rsidR="00526104" w:rsidRPr="00526104" w:rsidRDefault="00526104" w:rsidP="00526104">
      <w:pPr>
        <w:ind w:left="720" w:hanging="720"/>
        <w:rPr>
          <w:rFonts w:cstheme="minorHAnsi"/>
        </w:rPr>
      </w:pPr>
      <w:r>
        <w:rPr>
          <w:rFonts w:cstheme="minorHAnsi"/>
        </w:rPr>
        <w:t>3.1</w:t>
      </w:r>
      <w:r>
        <w:rPr>
          <w:rFonts w:cstheme="minorHAnsi"/>
        </w:rPr>
        <w:tab/>
      </w:r>
      <w:r w:rsidRPr="00526104">
        <w:rPr>
          <w:rFonts w:cstheme="minorHAnsi"/>
        </w:rPr>
        <w:t>Duty to manage legionella is contained in the L8 Approved code of Practice. The control of legionella bacteria in water systems.</w:t>
      </w:r>
    </w:p>
    <w:p w14:paraId="625D0CC6" w14:textId="59FCE324" w:rsidR="00526104" w:rsidRPr="00526104" w:rsidRDefault="00526104" w:rsidP="00526104">
      <w:pPr>
        <w:rPr>
          <w:rFonts w:cstheme="minorHAnsi"/>
        </w:rPr>
      </w:pPr>
      <w:r w:rsidRPr="00526104">
        <w:rPr>
          <w:rFonts w:cstheme="minorHAnsi"/>
        </w:rPr>
        <w:t xml:space="preserve"> </w:t>
      </w:r>
      <w:r>
        <w:rPr>
          <w:rFonts w:cstheme="minorHAnsi"/>
        </w:rPr>
        <w:tab/>
      </w:r>
      <w:r w:rsidRPr="00526104">
        <w:rPr>
          <w:rFonts w:cstheme="minorHAnsi"/>
        </w:rPr>
        <w:t>School will:</w:t>
      </w:r>
    </w:p>
    <w:p w14:paraId="26BFFC72" w14:textId="528CCCED" w:rsidR="00526104" w:rsidRPr="00526104" w:rsidRDefault="00526104" w:rsidP="00526104">
      <w:pPr>
        <w:pStyle w:val="NoSpacing"/>
        <w:numPr>
          <w:ilvl w:val="0"/>
          <w:numId w:val="29"/>
        </w:numPr>
      </w:pPr>
      <w:r w:rsidRPr="00526104">
        <w:t>Avoid water temperatures between 20 °C and 45 °C and conditions that favour the growth of legionella bacteria and other microorganisms</w:t>
      </w:r>
    </w:p>
    <w:p w14:paraId="2E446633" w14:textId="20C0BFD8" w:rsidR="00526104" w:rsidRPr="00526104" w:rsidRDefault="00526104" w:rsidP="00526104">
      <w:pPr>
        <w:pStyle w:val="NoSpacing"/>
        <w:numPr>
          <w:ilvl w:val="0"/>
          <w:numId w:val="29"/>
        </w:numPr>
      </w:pPr>
      <w:r w:rsidRPr="00526104">
        <w:t>Avoid water stagnation which may encourage the growth of biofilm</w:t>
      </w:r>
    </w:p>
    <w:p w14:paraId="111182A1" w14:textId="31DF2909" w:rsidR="00526104" w:rsidRPr="00526104" w:rsidRDefault="00526104" w:rsidP="00526104">
      <w:pPr>
        <w:pStyle w:val="NoSpacing"/>
        <w:numPr>
          <w:ilvl w:val="0"/>
          <w:numId w:val="29"/>
        </w:numPr>
      </w:pPr>
      <w:r w:rsidRPr="00526104">
        <w:t>Maintain the cleanliness of the system and water in it</w:t>
      </w:r>
    </w:p>
    <w:p w14:paraId="67CD14A1" w14:textId="06E6AE49" w:rsidR="00526104" w:rsidRPr="00526104" w:rsidRDefault="00526104" w:rsidP="00526104">
      <w:pPr>
        <w:pStyle w:val="NoSpacing"/>
        <w:numPr>
          <w:ilvl w:val="0"/>
          <w:numId w:val="29"/>
        </w:numPr>
      </w:pPr>
      <w:r w:rsidRPr="00526104">
        <w:t>Taking action to ensure the correct and safe operation and maintenance of the water system if remedials are identified after completion of the annual risk assessment. (annual inspection undertaken by Concept Environmental)</w:t>
      </w:r>
    </w:p>
    <w:p w14:paraId="2FBFEF30" w14:textId="419D62E4" w:rsidR="00526104" w:rsidRPr="00526104" w:rsidRDefault="00526104" w:rsidP="00526104">
      <w:pPr>
        <w:spacing w:after="0" w:line="240" w:lineRule="auto"/>
        <w:rPr>
          <w:rFonts w:cstheme="minorHAnsi"/>
        </w:rPr>
      </w:pPr>
    </w:p>
    <w:p w14:paraId="0DA40A49" w14:textId="77777777" w:rsidR="007C3DAF" w:rsidRPr="007C3DAF" w:rsidRDefault="00835753" w:rsidP="006E2169">
      <w:pPr>
        <w:spacing w:after="0" w:line="240" w:lineRule="auto"/>
        <w:ind w:left="720" w:hanging="720"/>
        <w:rPr>
          <w:rFonts w:cstheme="minorHAnsi"/>
        </w:rPr>
      </w:pPr>
      <w:r>
        <w:rPr>
          <w:rFonts w:cstheme="minorHAnsi"/>
        </w:rPr>
        <w:tab/>
      </w:r>
    </w:p>
    <w:p w14:paraId="692B5C9F" w14:textId="201F69FC" w:rsidR="007C3DAF" w:rsidRPr="007C3DAF" w:rsidRDefault="00526104" w:rsidP="007C3DAF">
      <w:pPr>
        <w:pStyle w:val="Heading3"/>
        <w:spacing w:before="0" w:after="0"/>
        <w:ind w:left="0" w:firstLine="0"/>
        <w:rPr>
          <w:rFonts w:asciiTheme="minorHAnsi" w:hAnsiTheme="minorHAnsi" w:cstheme="minorHAnsi"/>
          <w:caps/>
          <w:sz w:val="22"/>
          <w:szCs w:val="22"/>
        </w:rPr>
      </w:pPr>
      <w:bookmarkStart w:id="2" w:name="_Toc532106667"/>
      <w:r>
        <w:rPr>
          <w:rFonts w:asciiTheme="minorHAnsi" w:hAnsiTheme="minorHAnsi" w:cstheme="minorHAnsi"/>
          <w:caps/>
          <w:sz w:val="22"/>
          <w:szCs w:val="22"/>
        </w:rPr>
        <w:t>4</w:t>
      </w:r>
      <w:r w:rsidR="007C3DAF" w:rsidRPr="007C3DAF">
        <w:rPr>
          <w:rFonts w:asciiTheme="minorHAnsi" w:hAnsiTheme="minorHAnsi" w:cstheme="minorHAnsi"/>
          <w:caps/>
          <w:sz w:val="22"/>
          <w:szCs w:val="22"/>
        </w:rPr>
        <w:t>.</w:t>
      </w:r>
      <w:r w:rsidR="007C3DAF" w:rsidRPr="007C3DAF">
        <w:rPr>
          <w:rFonts w:asciiTheme="minorHAnsi" w:hAnsiTheme="minorHAnsi" w:cstheme="minorHAnsi"/>
          <w:i/>
          <w:caps/>
          <w:sz w:val="22"/>
          <w:szCs w:val="22"/>
        </w:rPr>
        <w:tab/>
      </w:r>
      <w:r w:rsidR="007C3DAF" w:rsidRPr="007C3DAF">
        <w:rPr>
          <w:rFonts w:asciiTheme="minorHAnsi" w:hAnsiTheme="minorHAnsi" w:cstheme="minorHAnsi"/>
          <w:caps/>
          <w:sz w:val="22"/>
          <w:szCs w:val="22"/>
        </w:rPr>
        <w:t>Policy Review</w:t>
      </w:r>
      <w:bookmarkEnd w:id="2"/>
    </w:p>
    <w:p w14:paraId="3F8D3241" w14:textId="77777777" w:rsidR="007C3DAF" w:rsidRPr="007C3DAF" w:rsidRDefault="007C3DAF" w:rsidP="007C3DAF">
      <w:pPr>
        <w:spacing w:after="0" w:line="240" w:lineRule="auto"/>
        <w:rPr>
          <w:rFonts w:cstheme="minorHAnsi"/>
        </w:rPr>
      </w:pPr>
    </w:p>
    <w:p w14:paraId="68629731" w14:textId="3C662AE4" w:rsidR="003A430C" w:rsidRDefault="00526104" w:rsidP="007C3DAF">
      <w:pPr>
        <w:pStyle w:val="NoSpacing"/>
        <w:ind w:left="720" w:hanging="720"/>
        <w:rPr>
          <w:rFonts w:cstheme="minorHAnsi"/>
        </w:rPr>
      </w:pPr>
      <w:r>
        <w:rPr>
          <w:rFonts w:cstheme="minorHAnsi"/>
        </w:rPr>
        <w:t>4</w:t>
      </w:r>
      <w:r w:rsidR="007C3DAF" w:rsidRPr="007C3DAF">
        <w:rPr>
          <w:rFonts w:cstheme="minorHAnsi"/>
        </w:rPr>
        <w:t>.1</w:t>
      </w:r>
      <w:r w:rsidR="007C3DAF" w:rsidRPr="007C3DAF">
        <w:rPr>
          <w:rFonts w:cstheme="minorHAnsi"/>
        </w:rPr>
        <w:tab/>
        <w:t xml:space="preserve">This Policy will be reviewed annually. </w:t>
      </w:r>
      <w:r w:rsidR="00041BDF">
        <w:rPr>
          <w:rFonts w:cstheme="minorHAnsi"/>
        </w:rPr>
        <w:t xml:space="preserve"> </w:t>
      </w:r>
      <w:r w:rsidR="007C3DAF" w:rsidRPr="007C3DAF">
        <w:rPr>
          <w:rFonts w:cstheme="minorHAnsi"/>
        </w:rPr>
        <w:t xml:space="preserve">The Governing </w:t>
      </w:r>
      <w:r w:rsidR="00041BDF">
        <w:rPr>
          <w:rFonts w:cstheme="minorHAnsi"/>
        </w:rPr>
        <w:t>Board</w:t>
      </w:r>
      <w:r w:rsidR="007C3DAF" w:rsidRPr="007C3DAF">
        <w:rPr>
          <w:rFonts w:cstheme="minorHAnsi"/>
        </w:rPr>
        <w:t xml:space="preserve"> will receive a summary report covering key issues, based on the annual health and safety review, at least annually.</w:t>
      </w:r>
    </w:p>
    <w:p w14:paraId="051E63EE" w14:textId="79EC5DC6" w:rsidR="00CA087A" w:rsidRDefault="00CA087A" w:rsidP="007C3DAF">
      <w:pPr>
        <w:pStyle w:val="NoSpacing"/>
        <w:ind w:left="720" w:hanging="720"/>
        <w:rPr>
          <w:rFonts w:cstheme="minorHAnsi"/>
        </w:rPr>
      </w:pPr>
    </w:p>
    <w:p w14:paraId="571FE1F0" w14:textId="46E1C0B4" w:rsidR="00CA087A" w:rsidRDefault="00CA087A" w:rsidP="00CA087A">
      <w:pPr>
        <w:pStyle w:val="NoSpacing"/>
        <w:rPr>
          <w:rFonts w:cs="Calibri"/>
        </w:rPr>
      </w:pPr>
      <w:r>
        <w:rPr>
          <w:rFonts w:cs="Calibri"/>
        </w:rPr>
        <w:t>This policy should be read in conjunction with the following:</w:t>
      </w:r>
    </w:p>
    <w:p w14:paraId="7D2B8807" w14:textId="77777777" w:rsidR="00CA087A" w:rsidRDefault="00CA087A" w:rsidP="00CA087A">
      <w:pPr>
        <w:pStyle w:val="NoSpacing"/>
        <w:rPr>
          <w:rFonts w:cs="Calibri"/>
        </w:rPr>
      </w:pPr>
    </w:p>
    <w:p w14:paraId="0A0E7E91" w14:textId="579B9684" w:rsidR="00CA087A" w:rsidRDefault="00CA087A" w:rsidP="00CA087A">
      <w:pPr>
        <w:pStyle w:val="NoSpacing"/>
        <w:numPr>
          <w:ilvl w:val="0"/>
          <w:numId w:val="27"/>
        </w:numPr>
        <w:rPr>
          <w:rFonts w:cs="Calibri"/>
        </w:rPr>
      </w:pPr>
      <w:r>
        <w:rPr>
          <w:rFonts w:cs="Calibri"/>
        </w:rPr>
        <w:t>Dee Banks School Recovery Plan &amp; Risk Assessment</w:t>
      </w:r>
    </w:p>
    <w:p w14:paraId="3D11BB8C" w14:textId="72B2D0D4" w:rsidR="00CA087A" w:rsidRDefault="00CA087A" w:rsidP="00CA087A">
      <w:pPr>
        <w:pStyle w:val="NoSpacing"/>
        <w:numPr>
          <w:ilvl w:val="0"/>
          <w:numId w:val="27"/>
        </w:numPr>
        <w:rPr>
          <w:rFonts w:cs="Calibri"/>
        </w:rPr>
      </w:pPr>
      <w:r>
        <w:rPr>
          <w:rFonts w:cs="Calibri"/>
        </w:rPr>
        <w:t>Swimming Pool Risk Assessment</w:t>
      </w:r>
    </w:p>
    <w:p w14:paraId="7BD67D98" w14:textId="4D36709E" w:rsidR="00CA087A" w:rsidRDefault="00CA087A" w:rsidP="00CA087A">
      <w:pPr>
        <w:pStyle w:val="NoSpacing"/>
        <w:numPr>
          <w:ilvl w:val="0"/>
          <w:numId w:val="27"/>
        </w:numPr>
        <w:rPr>
          <w:rFonts w:cs="Calibri"/>
        </w:rPr>
      </w:pPr>
      <w:r>
        <w:rPr>
          <w:rFonts w:cs="Calibri"/>
        </w:rPr>
        <w:t>First Aid Policy</w:t>
      </w:r>
    </w:p>
    <w:p w14:paraId="3C8B3849" w14:textId="37C577EE" w:rsidR="00CA087A" w:rsidRDefault="00CA087A" w:rsidP="00CA087A">
      <w:pPr>
        <w:pStyle w:val="NoSpacing"/>
        <w:numPr>
          <w:ilvl w:val="0"/>
          <w:numId w:val="27"/>
        </w:numPr>
        <w:rPr>
          <w:rFonts w:cs="Calibri"/>
        </w:rPr>
      </w:pPr>
      <w:r>
        <w:rPr>
          <w:rFonts w:cs="Calibri"/>
        </w:rPr>
        <w:t>Fire Safety Policy</w:t>
      </w:r>
    </w:p>
    <w:p w14:paraId="2D96C54C" w14:textId="40808C93" w:rsidR="00CA087A" w:rsidRDefault="00CA087A" w:rsidP="00CA087A">
      <w:pPr>
        <w:pStyle w:val="NoSpacing"/>
        <w:numPr>
          <w:ilvl w:val="0"/>
          <w:numId w:val="27"/>
        </w:numPr>
        <w:rPr>
          <w:rFonts w:cs="Calibri"/>
        </w:rPr>
      </w:pPr>
      <w:r>
        <w:rPr>
          <w:rFonts w:cs="Calibri"/>
        </w:rPr>
        <w:t>Swimming Policy</w:t>
      </w:r>
    </w:p>
    <w:p w14:paraId="1E9DC436" w14:textId="29A6DC2D" w:rsidR="00CA087A" w:rsidRDefault="00CA087A" w:rsidP="00CA087A">
      <w:pPr>
        <w:pStyle w:val="NoSpacing"/>
        <w:numPr>
          <w:ilvl w:val="0"/>
          <w:numId w:val="27"/>
        </w:numPr>
        <w:rPr>
          <w:rFonts w:cs="Calibri"/>
        </w:rPr>
      </w:pPr>
      <w:r>
        <w:rPr>
          <w:rFonts w:cs="Calibri"/>
        </w:rPr>
        <w:t>Educational Visits Policy</w:t>
      </w:r>
    </w:p>
    <w:p w14:paraId="01597907" w14:textId="07E3AD57" w:rsidR="00CA087A" w:rsidRDefault="00CA087A" w:rsidP="00CA087A">
      <w:pPr>
        <w:pStyle w:val="NoSpacing"/>
        <w:numPr>
          <w:ilvl w:val="0"/>
          <w:numId w:val="27"/>
        </w:numPr>
        <w:rPr>
          <w:rFonts w:cs="Calibri"/>
        </w:rPr>
      </w:pPr>
      <w:r>
        <w:rPr>
          <w:rFonts w:cs="Calibri"/>
        </w:rPr>
        <w:t>e-Safety in Schools Policy</w:t>
      </w:r>
    </w:p>
    <w:p w14:paraId="447D8FA3" w14:textId="35053C47" w:rsidR="000E79C8" w:rsidRPr="00CA087A" w:rsidRDefault="000E79C8" w:rsidP="00CA087A">
      <w:pPr>
        <w:pStyle w:val="NoSpacing"/>
        <w:numPr>
          <w:ilvl w:val="0"/>
          <w:numId w:val="27"/>
        </w:numPr>
        <w:rPr>
          <w:rFonts w:cs="Calibri"/>
        </w:rPr>
      </w:pPr>
      <w:r>
        <w:rPr>
          <w:rFonts w:cs="Calibri"/>
        </w:rPr>
        <w:t>Moving and Handling Policy</w:t>
      </w:r>
    </w:p>
    <w:sectPr w:rsidR="000E79C8" w:rsidRPr="00CA087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C1B99" w14:textId="77777777" w:rsidR="0024730D" w:rsidRDefault="0024730D" w:rsidP="004C5EC7">
      <w:pPr>
        <w:spacing w:after="0" w:line="240" w:lineRule="auto"/>
      </w:pPr>
      <w:r>
        <w:separator/>
      </w:r>
    </w:p>
  </w:endnote>
  <w:endnote w:type="continuationSeparator" w:id="0">
    <w:p w14:paraId="243C5FC2" w14:textId="77777777" w:rsidR="0024730D" w:rsidRDefault="0024730D" w:rsidP="004C5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CAC2" w14:textId="77777777" w:rsidR="002B5440" w:rsidRDefault="002B54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D9F2" w14:textId="7D110D98" w:rsidR="004C5EC7" w:rsidRDefault="00B93EF1">
    <w:pPr>
      <w:pStyle w:val="Footer"/>
    </w:pPr>
    <w:r>
      <w:rPr>
        <w:sz w:val="16"/>
        <w:szCs w:val="16"/>
      </w:rPr>
      <w:fldChar w:fldCharType="begin"/>
    </w:r>
    <w:r>
      <w:rPr>
        <w:sz w:val="16"/>
        <w:szCs w:val="16"/>
      </w:rPr>
      <w:instrText xml:space="preserve"> FILENAME \p \* MERGEFORMAT </w:instrText>
    </w:r>
    <w:r>
      <w:rPr>
        <w:sz w:val="16"/>
        <w:szCs w:val="16"/>
      </w:rPr>
      <w:fldChar w:fldCharType="separate"/>
    </w:r>
    <w:r w:rsidR="003C2147">
      <w:rPr>
        <w:noProof/>
        <w:sz w:val="16"/>
        <w:szCs w:val="16"/>
      </w:rPr>
      <w:t>R:\Policies 2015 - onwards\Health and Safety Policy - 2026.docx</w:t>
    </w:r>
    <w:r>
      <w:rPr>
        <w:sz w:val="16"/>
        <w:szCs w:val="16"/>
      </w:rPr>
      <w:fldChar w:fldCharType="end"/>
    </w:r>
    <w:r w:rsidR="004C5EC7" w:rsidRPr="004C5EC7">
      <w:rPr>
        <w:sz w:val="16"/>
        <w:szCs w:val="16"/>
      </w:rPr>
      <w:fldChar w:fldCharType="begin"/>
    </w:r>
    <w:r w:rsidR="004C5EC7" w:rsidRPr="004C5EC7">
      <w:rPr>
        <w:sz w:val="16"/>
        <w:szCs w:val="16"/>
      </w:rPr>
      <w:instrText xml:space="preserve"> FILENAME \p \* MERGEFORMAT </w:instrText>
    </w:r>
    <w:r w:rsidR="004C5EC7" w:rsidRPr="004C5EC7">
      <w:rPr>
        <w:sz w:val="16"/>
        <w:szCs w:val="16"/>
      </w:rPr>
      <w:fldChar w:fldCharType="end"/>
    </w:r>
    <w:r w:rsidR="004C5EC7" w:rsidRPr="004C5EC7">
      <w:rPr>
        <w:sz w:val="16"/>
        <w:szCs w:val="16"/>
      </w:rPr>
      <w:ptab w:relativeTo="margin" w:alignment="center" w:leader="none"/>
    </w:r>
    <w:r w:rsidR="004C5EC7" w:rsidRPr="004C5EC7">
      <w:rPr>
        <w:sz w:val="16"/>
        <w:szCs w:val="16"/>
      </w:rPr>
      <w:fldChar w:fldCharType="begin"/>
    </w:r>
    <w:r w:rsidR="004C5EC7" w:rsidRPr="004C5EC7">
      <w:rPr>
        <w:sz w:val="16"/>
        <w:szCs w:val="16"/>
      </w:rPr>
      <w:instrText xml:space="preserve"> PAGE   \* MERGEFORMAT </w:instrText>
    </w:r>
    <w:r w:rsidR="004C5EC7" w:rsidRPr="004C5EC7">
      <w:rPr>
        <w:sz w:val="16"/>
        <w:szCs w:val="16"/>
      </w:rPr>
      <w:fldChar w:fldCharType="separate"/>
    </w:r>
    <w:r w:rsidR="004C5EC7" w:rsidRPr="004C5EC7">
      <w:rPr>
        <w:noProof/>
        <w:sz w:val="16"/>
        <w:szCs w:val="16"/>
      </w:rPr>
      <w:t>1</w:t>
    </w:r>
    <w:r w:rsidR="004C5EC7" w:rsidRPr="004C5EC7">
      <w:rPr>
        <w:noProof/>
        <w:sz w:val="16"/>
        <w:szCs w:val="16"/>
      </w:rPr>
      <w:fldChar w:fldCharType="end"/>
    </w:r>
    <w:r w:rsidR="004C5EC7">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1FD86" w14:textId="77777777" w:rsidR="002B5440" w:rsidRDefault="002B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20B95" w14:textId="77777777" w:rsidR="0024730D" w:rsidRDefault="0024730D" w:rsidP="004C5EC7">
      <w:pPr>
        <w:spacing w:after="0" w:line="240" w:lineRule="auto"/>
      </w:pPr>
      <w:r>
        <w:separator/>
      </w:r>
    </w:p>
  </w:footnote>
  <w:footnote w:type="continuationSeparator" w:id="0">
    <w:p w14:paraId="2D1F4CB8" w14:textId="77777777" w:rsidR="0024730D" w:rsidRDefault="0024730D" w:rsidP="004C5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CBF6" w14:textId="77777777" w:rsidR="002B5440" w:rsidRDefault="002B54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0384" w14:textId="77777777" w:rsidR="002B5440" w:rsidRDefault="002B54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BE1B" w14:textId="77777777" w:rsidR="002B5440" w:rsidRDefault="002B54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103B"/>
    <w:multiLevelType w:val="hybridMultilevel"/>
    <w:tmpl w:val="C87A8FF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 w15:restartNumberingAfterBreak="0">
    <w:nsid w:val="0AED5651"/>
    <w:multiLevelType w:val="hybridMultilevel"/>
    <w:tmpl w:val="71483C3C"/>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 w15:restartNumberingAfterBreak="0">
    <w:nsid w:val="0BA31677"/>
    <w:multiLevelType w:val="hybridMultilevel"/>
    <w:tmpl w:val="F36E5900"/>
    <w:lvl w:ilvl="0" w:tplc="82789E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43590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C1C1FEE"/>
    <w:multiLevelType w:val="hybridMultilevel"/>
    <w:tmpl w:val="3E78DA70"/>
    <w:lvl w:ilvl="0" w:tplc="82789E3E">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CB41C7"/>
    <w:multiLevelType w:val="hybridMultilevel"/>
    <w:tmpl w:val="5AEA1CDC"/>
    <w:lvl w:ilvl="0" w:tplc="82789E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B96FFE"/>
    <w:multiLevelType w:val="hybridMultilevel"/>
    <w:tmpl w:val="481CB03E"/>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 w15:restartNumberingAfterBreak="0">
    <w:nsid w:val="1DDF1B0C"/>
    <w:multiLevelType w:val="hybridMultilevel"/>
    <w:tmpl w:val="A8625A94"/>
    <w:lvl w:ilvl="0" w:tplc="82789E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D17185"/>
    <w:multiLevelType w:val="hybridMultilevel"/>
    <w:tmpl w:val="EE2CA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302426B"/>
    <w:multiLevelType w:val="hybridMultilevel"/>
    <w:tmpl w:val="99AA8998"/>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0" w15:restartNumberingAfterBreak="0">
    <w:nsid w:val="2E8B4909"/>
    <w:multiLevelType w:val="multilevel"/>
    <w:tmpl w:val="4754F1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5F0D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3CE31A7"/>
    <w:multiLevelType w:val="multilevel"/>
    <w:tmpl w:val="B36240E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34903248"/>
    <w:multiLevelType w:val="hybridMultilevel"/>
    <w:tmpl w:val="63AADACC"/>
    <w:lvl w:ilvl="0" w:tplc="82789E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23452F"/>
    <w:multiLevelType w:val="multilevel"/>
    <w:tmpl w:val="AA9CD226"/>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9FB06DE"/>
    <w:multiLevelType w:val="hybridMultilevel"/>
    <w:tmpl w:val="3D5A14C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6" w15:restartNumberingAfterBreak="0">
    <w:nsid w:val="41465452"/>
    <w:multiLevelType w:val="multilevel"/>
    <w:tmpl w:val="2FF2D0D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1E35EE8"/>
    <w:multiLevelType w:val="multilevel"/>
    <w:tmpl w:val="5270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F23538"/>
    <w:multiLevelType w:val="hybridMultilevel"/>
    <w:tmpl w:val="D026EDFC"/>
    <w:lvl w:ilvl="0" w:tplc="82789E3E">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433B50"/>
    <w:multiLevelType w:val="hybridMultilevel"/>
    <w:tmpl w:val="6F383B6C"/>
    <w:lvl w:ilvl="0" w:tplc="82789E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4D3B1E"/>
    <w:multiLevelType w:val="multilevel"/>
    <w:tmpl w:val="430C820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AE30B1C"/>
    <w:multiLevelType w:val="singleLevel"/>
    <w:tmpl w:val="8AE865D4"/>
    <w:lvl w:ilvl="0">
      <w:start w:val="1"/>
      <w:numFmt w:val="decimal"/>
      <w:lvlText w:val="%1."/>
      <w:lvlJc w:val="left"/>
      <w:rPr>
        <w:rFonts w:asciiTheme="minorHAnsi" w:hAnsiTheme="minorHAnsi" w:cstheme="minorHAnsi" w:hint="default"/>
        <w:b/>
        <w:i w:val="0"/>
        <w:sz w:val="22"/>
        <w:szCs w:val="22"/>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CFB5BE6"/>
    <w:multiLevelType w:val="hybridMultilevel"/>
    <w:tmpl w:val="8EB2D73C"/>
    <w:lvl w:ilvl="0" w:tplc="82789E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061521"/>
    <w:multiLevelType w:val="hybridMultilevel"/>
    <w:tmpl w:val="7BB8E75A"/>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4" w15:restartNumberingAfterBreak="0">
    <w:nsid w:val="6B06205B"/>
    <w:multiLevelType w:val="multilevel"/>
    <w:tmpl w:val="0BCA9ED0"/>
    <w:lvl w:ilvl="0">
      <w:start w:val="5"/>
      <w:numFmt w:val="decimal"/>
      <w:lvlText w:val="%1"/>
      <w:lvlJc w:val="left"/>
      <w:pPr>
        <w:tabs>
          <w:tab w:val="num" w:pos="465"/>
        </w:tabs>
        <w:ind w:left="465" w:hanging="465"/>
      </w:pPr>
      <w:rPr>
        <w:rFonts w:hint="default"/>
      </w:rPr>
    </w:lvl>
    <w:lvl w:ilvl="1">
      <w:start w:val="10"/>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69104F"/>
    <w:multiLevelType w:val="multilevel"/>
    <w:tmpl w:val="D0CA4FC8"/>
    <w:lvl w:ilvl="0">
      <w:start w:val="4"/>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72EA52E6"/>
    <w:multiLevelType w:val="hybridMultilevel"/>
    <w:tmpl w:val="1E96A65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7" w15:restartNumberingAfterBreak="0">
    <w:nsid w:val="78872648"/>
    <w:multiLevelType w:val="hybridMultilevel"/>
    <w:tmpl w:val="9924907A"/>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8" w15:restartNumberingAfterBreak="0">
    <w:nsid w:val="7E9D2125"/>
    <w:multiLevelType w:val="hybridMultilevel"/>
    <w:tmpl w:val="564861C8"/>
    <w:lvl w:ilvl="0" w:tplc="E9480FD8">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93722123">
    <w:abstractNumId w:val="18"/>
  </w:num>
  <w:num w:numId="2" w16cid:durableId="457912321">
    <w:abstractNumId w:val="22"/>
  </w:num>
  <w:num w:numId="3" w16cid:durableId="1540775129">
    <w:abstractNumId w:val="4"/>
  </w:num>
  <w:num w:numId="4" w16cid:durableId="941497891">
    <w:abstractNumId w:val="19"/>
  </w:num>
  <w:num w:numId="5" w16cid:durableId="657684563">
    <w:abstractNumId w:val="5"/>
  </w:num>
  <w:num w:numId="6" w16cid:durableId="1940943592">
    <w:abstractNumId w:val="13"/>
  </w:num>
  <w:num w:numId="7" w16cid:durableId="1559514248">
    <w:abstractNumId w:val="2"/>
  </w:num>
  <w:num w:numId="8" w16cid:durableId="2062752945">
    <w:abstractNumId w:val="7"/>
  </w:num>
  <w:num w:numId="9" w16cid:durableId="1028875376">
    <w:abstractNumId w:val="25"/>
  </w:num>
  <w:num w:numId="10" w16cid:durableId="1405567872">
    <w:abstractNumId w:val="24"/>
  </w:num>
  <w:num w:numId="11" w16cid:durableId="720711802">
    <w:abstractNumId w:val="12"/>
  </w:num>
  <w:num w:numId="12" w16cid:durableId="344719959">
    <w:abstractNumId w:val="20"/>
  </w:num>
  <w:num w:numId="13" w16cid:durableId="1720857459">
    <w:abstractNumId w:val="16"/>
  </w:num>
  <w:num w:numId="14" w16cid:durableId="630283577">
    <w:abstractNumId w:val="26"/>
  </w:num>
  <w:num w:numId="15" w16cid:durableId="630672538">
    <w:abstractNumId w:val="23"/>
  </w:num>
  <w:num w:numId="16" w16cid:durableId="1015155092">
    <w:abstractNumId w:val="27"/>
  </w:num>
  <w:num w:numId="17" w16cid:durableId="69884828">
    <w:abstractNumId w:val="9"/>
  </w:num>
  <w:num w:numId="18" w16cid:durableId="1559896003">
    <w:abstractNumId w:val="1"/>
  </w:num>
  <w:num w:numId="19" w16cid:durableId="150680832">
    <w:abstractNumId w:val="6"/>
  </w:num>
  <w:num w:numId="20" w16cid:durableId="2097943919">
    <w:abstractNumId w:val="15"/>
  </w:num>
  <w:num w:numId="21" w16cid:durableId="1340625014">
    <w:abstractNumId w:val="0"/>
  </w:num>
  <w:num w:numId="22" w16cid:durableId="688029110">
    <w:abstractNumId w:val="11"/>
  </w:num>
  <w:num w:numId="23" w16cid:durableId="1111702103">
    <w:abstractNumId w:val="10"/>
  </w:num>
  <w:num w:numId="24" w16cid:durableId="813107202">
    <w:abstractNumId w:val="21"/>
  </w:num>
  <w:num w:numId="25" w16cid:durableId="1170759353">
    <w:abstractNumId w:val="3"/>
  </w:num>
  <w:num w:numId="26" w16cid:durableId="217783679">
    <w:abstractNumId w:val="14"/>
  </w:num>
  <w:num w:numId="27" w16cid:durableId="2017656953">
    <w:abstractNumId w:val="8"/>
  </w:num>
  <w:num w:numId="28" w16cid:durableId="83691321">
    <w:abstractNumId w:val="17"/>
    <w:lvlOverride w:ilvl="0">
      <w:lvl w:ilvl="0">
        <w:numFmt w:val="bullet"/>
        <w:lvlText w:val=""/>
        <w:lvlJc w:val="left"/>
        <w:pPr>
          <w:tabs>
            <w:tab w:val="num" w:pos="720"/>
          </w:tabs>
          <w:ind w:left="720" w:hanging="360"/>
        </w:pPr>
        <w:rPr>
          <w:rFonts w:ascii="Wingdings" w:hAnsi="Wingdings" w:hint="default"/>
          <w:sz w:val="20"/>
        </w:rPr>
      </w:lvl>
    </w:lvlOverride>
    <w:lvlOverride w:ilvl="1">
      <w:lvl w:ilvl="1" w:tentative="1">
        <w:start w:val="1"/>
        <w:numFmt w:val="bullet"/>
        <w:lvlText w:val="o"/>
        <w:lvlJc w:val="left"/>
        <w:pPr>
          <w:tabs>
            <w:tab w:val="num" w:pos="1440"/>
          </w:tabs>
          <w:ind w:left="1440" w:hanging="360"/>
        </w:pPr>
        <w:rPr>
          <w:rFonts w:ascii="Courier New" w:hAnsi="Courier New"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29" w16cid:durableId="213136437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A4"/>
    <w:rsid w:val="00035BC1"/>
    <w:rsid w:val="00041BDF"/>
    <w:rsid w:val="00061345"/>
    <w:rsid w:val="000E79C8"/>
    <w:rsid w:val="00115565"/>
    <w:rsid w:val="0012501C"/>
    <w:rsid w:val="001B6DB6"/>
    <w:rsid w:val="002162CA"/>
    <w:rsid w:val="002236F9"/>
    <w:rsid w:val="0024730D"/>
    <w:rsid w:val="002B5440"/>
    <w:rsid w:val="002B79AD"/>
    <w:rsid w:val="002C78C9"/>
    <w:rsid w:val="003A1472"/>
    <w:rsid w:val="003A430C"/>
    <w:rsid w:val="003C2147"/>
    <w:rsid w:val="003F6F2E"/>
    <w:rsid w:val="004056CB"/>
    <w:rsid w:val="0048777F"/>
    <w:rsid w:val="00487B92"/>
    <w:rsid w:val="004C5EC7"/>
    <w:rsid w:val="005257D8"/>
    <w:rsid w:val="00526104"/>
    <w:rsid w:val="005B6809"/>
    <w:rsid w:val="005C0DEE"/>
    <w:rsid w:val="00612BB6"/>
    <w:rsid w:val="00636453"/>
    <w:rsid w:val="00643BD6"/>
    <w:rsid w:val="006E2169"/>
    <w:rsid w:val="00780F8F"/>
    <w:rsid w:val="00787D0B"/>
    <w:rsid w:val="007B3382"/>
    <w:rsid w:val="007C1BEA"/>
    <w:rsid w:val="007C3DAF"/>
    <w:rsid w:val="00835753"/>
    <w:rsid w:val="008C4A59"/>
    <w:rsid w:val="0096752C"/>
    <w:rsid w:val="009F3A49"/>
    <w:rsid w:val="00AE3397"/>
    <w:rsid w:val="00B52B56"/>
    <w:rsid w:val="00B93EF1"/>
    <w:rsid w:val="00C00C19"/>
    <w:rsid w:val="00C15D18"/>
    <w:rsid w:val="00C165A0"/>
    <w:rsid w:val="00C64E41"/>
    <w:rsid w:val="00CA087A"/>
    <w:rsid w:val="00CC3C48"/>
    <w:rsid w:val="00D26DD4"/>
    <w:rsid w:val="00D46966"/>
    <w:rsid w:val="00D5477B"/>
    <w:rsid w:val="00E82FFF"/>
    <w:rsid w:val="00EB670B"/>
    <w:rsid w:val="00F6665F"/>
    <w:rsid w:val="00F751A4"/>
    <w:rsid w:val="00FF2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63F16"/>
  <w15:docId w15:val="{63EEE83B-A8F8-42B3-9C76-1C300167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7C3DAF"/>
    <w:pPr>
      <w:keepNext/>
      <w:spacing w:before="240" w:after="60" w:line="240" w:lineRule="auto"/>
      <w:ind w:left="567" w:hanging="567"/>
      <w:outlineLvl w:val="2"/>
    </w:pPr>
    <w:rPr>
      <w:rFonts w:ascii="Arial" w:eastAsia="Times New Roman" w:hAnsi="Arial" w:cs="Times New Roman"/>
      <w:b/>
      <w:snapToGrid w:val="0"/>
      <w:sz w:val="24"/>
      <w:szCs w:val="20"/>
    </w:rPr>
  </w:style>
  <w:style w:type="paragraph" w:styleId="Heading5">
    <w:name w:val="heading 5"/>
    <w:basedOn w:val="Normal"/>
    <w:next w:val="Normal"/>
    <w:link w:val="Heading5Char"/>
    <w:qFormat/>
    <w:rsid w:val="007C3DAF"/>
    <w:pPr>
      <w:keepNext/>
      <w:widowControl w:val="0"/>
      <w:spacing w:after="0" w:line="240" w:lineRule="auto"/>
      <w:jc w:val="both"/>
      <w:outlineLvl w:val="4"/>
    </w:pPr>
    <w:rPr>
      <w:rFonts w:ascii="Arial" w:eastAsia="Times New Roman" w:hAnsi="Arial" w:cs="Times New Roman"/>
      <w:color w:val="000000"/>
      <w:kern w:val="28"/>
      <w:sz w:val="24"/>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5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1A4"/>
    <w:rPr>
      <w:rFonts w:ascii="Tahoma" w:hAnsi="Tahoma" w:cs="Tahoma"/>
      <w:sz w:val="16"/>
      <w:szCs w:val="16"/>
    </w:rPr>
  </w:style>
  <w:style w:type="paragraph" w:styleId="NoSpacing">
    <w:name w:val="No Spacing"/>
    <w:uiPriority w:val="1"/>
    <w:qFormat/>
    <w:rsid w:val="00F751A4"/>
    <w:pPr>
      <w:spacing w:after="0" w:line="240" w:lineRule="auto"/>
    </w:pPr>
  </w:style>
  <w:style w:type="paragraph" w:styleId="Header">
    <w:name w:val="header"/>
    <w:basedOn w:val="Normal"/>
    <w:link w:val="HeaderChar"/>
    <w:unhideWhenUsed/>
    <w:rsid w:val="004C5E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EC7"/>
  </w:style>
  <w:style w:type="paragraph" w:styleId="Footer">
    <w:name w:val="footer"/>
    <w:basedOn w:val="Normal"/>
    <w:link w:val="FooterChar"/>
    <w:uiPriority w:val="99"/>
    <w:unhideWhenUsed/>
    <w:rsid w:val="004C5E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EC7"/>
  </w:style>
  <w:style w:type="character" w:customStyle="1" w:styleId="Heading3Char">
    <w:name w:val="Heading 3 Char"/>
    <w:basedOn w:val="DefaultParagraphFont"/>
    <w:link w:val="Heading3"/>
    <w:rsid w:val="007C3DAF"/>
    <w:rPr>
      <w:rFonts w:ascii="Arial" w:eastAsia="Times New Roman" w:hAnsi="Arial" w:cs="Times New Roman"/>
      <w:b/>
      <w:snapToGrid w:val="0"/>
      <w:sz w:val="24"/>
      <w:szCs w:val="20"/>
    </w:rPr>
  </w:style>
  <w:style w:type="character" w:customStyle="1" w:styleId="Heading5Char">
    <w:name w:val="Heading 5 Char"/>
    <w:basedOn w:val="DefaultParagraphFont"/>
    <w:link w:val="Heading5"/>
    <w:rsid w:val="007C3DAF"/>
    <w:rPr>
      <w:rFonts w:ascii="Arial" w:eastAsia="Times New Roman" w:hAnsi="Arial" w:cs="Times New Roman"/>
      <w:color w:val="000000"/>
      <w:kern w:val="28"/>
      <w:sz w:val="24"/>
      <w:szCs w:val="20"/>
      <w:lang w:val="en-US" w:eastAsia="en-GB"/>
    </w:rPr>
  </w:style>
  <w:style w:type="paragraph" w:styleId="BlockText">
    <w:name w:val="Block Text"/>
    <w:basedOn w:val="Normal"/>
    <w:rsid w:val="007C3DAF"/>
    <w:pPr>
      <w:widowControl w:val="0"/>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0" w:line="240" w:lineRule="auto"/>
      <w:ind w:left="720" w:right="-432" w:hanging="1062"/>
    </w:pPr>
    <w:rPr>
      <w:rFonts w:ascii="Arial" w:eastAsia="Times New Roman" w:hAnsi="Arial" w:cs="Times New Roman"/>
      <w:color w:val="000000"/>
      <w:kern w:val="28"/>
      <w:sz w:val="24"/>
      <w:szCs w:val="20"/>
      <w:lang w:eastAsia="en-GB"/>
    </w:rPr>
  </w:style>
  <w:style w:type="paragraph" w:styleId="ListParagraph">
    <w:name w:val="List Paragraph"/>
    <w:basedOn w:val="Normal"/>
    <w:uiPriority w:val="34"/>
    <w:qFormat/>
    <w:rsid w:val="005261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944019">
      <w:bodyDiv w:val="1"/>
      <w:marLeft w:val="0"/>
      <w:marRight w:val="0"/>
      <w:marTop w:val="0"/>
      <w:marBottom w:val="0"/>
      <w:divBdr>
        <w:top w:val="none" w:sz="0" w:space="0" w:color="auto"/>
        <w:left w:val="none" w:sz="0" w:space="0" w:color="auto"/>
        <w:bottom w:val="none" w:sz="0" w:space="0" w:color="auto"/>
        <w:right w:val="none" w:sz="0" w:space="0" w:color="auto"/>
      </w:divBdr>
    </w:div>
    <w:div w:id="206360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EBA78-31A0-41BB-A989-84B1153F2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Cheshire Schools</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Campion</dc:creator>
  <cp:lastModifiedBy>Kate Hubbard</cp:lastModifiedBy>
  <cp:revision>4</cp:revision>
  <dcterms:created xsi:type="dcterms:W3CDTF">2026-03-26T10:25:00Z</dcterms:created>
  <dcterms:modified xsi:type="dcterms:W3CDTF">2026-05-18T10:50:00Z</dcterms:modified>
</cp:coreProperties>
</file>