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6EF4D" w14:textId="77777777" w:rsidR="00F44F2A" w:rsidRDefault="00F44F2A" w:rsidP="00F44F2A">
      <w:r>
        <w:object w:dxaOrig="3390" w:dyaOrig="1500" w14:anchorId="557696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9.5pt;height:75pt" o:ole="">
            <v:imagedata r:id="rId10" o:title=""/>
          </v:shape>
          <o:OLEObject Type="Embed" ProgID="MSPhotoEd.3" ShapeID="_x0000_i1025" DrawAspect="Content" ObjectID="_1820391646" r:id="rId11"/>
        </w:object>
      </w:r>
    </w:p>
    <w:p w14:paraId="24F72581" w14:textId="77777777" w:rsidR="00F44F2A" w:rsidRDefault="00F44F2A" w:rsidP="00F44F2A"/>
    <w:p w14:paraId="3866991C" w14:textId="77777777" w:rsidR="00F44F2A" w:rsidRDefault="00F44F2A" w:rsidP="00F44F2A"/>
    <w:p w14:paraId="530C9971" w14:textId="632C2148" w:rsidR="00F44F2A" w:rsidRDefault="00F44F2A" w:rsidP="00F44F2A">
      <w:pPr>
        <w:jc w:val="center"/>
      </w:pPr>
    </w:p>
    <w:p w14:paraId="25676ED3" w14:textId="27C06C65" w:rsidR="00F44F2A" w:rsidRDefault="00BA2CB9" w:rsidP="00F44F2A">
      <w:pPr>
        <w:jc w:val="center"/>
      </w:pPr>
      <w:r w:rsidRPr="00E12839">
        <w:rPr>
          <w:noProof/>
          <w:lang w:eastAsia="en-GB"/>
        </w:rPr>
        <w:drawing>
          <wp:inline distT="0" distB="0" distL="0" distR="0" wp14:anchorId="1C0B3875" wp14:editId="7581AB34">
            <wp:extent cx="1552575" cy="1466850"/>
            <wp:effectExtent l="0" t="0" r="9525" b="0"/>
            <wp:docPr id="2" name="Picture 2" descr="C:\Users\khubbard\AppData\Local\Temp\Temp2_DEE BANKS LOGO PACK.zip\ARTWORK\PNG\HR\DeeBanks_Bad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hubbard\AppData\Local\Temp\Temp2_DEE BANKS LOGO PACK.zip\ARTWORK\PNG\HR\DeeBanks_Badg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7110" cy="1471135"/>
                    </a:xfrm>
                    <a:prstGeom prst="rect">
                      <a:avLst/>
                    </a:prstGeom>
                    <a:noFill/>
                    <a:ln>
                      <a:noFill/>
                    </a:ln>
                  </pic:spPr>
                </pic:pic>
              </a:graphicData>
            </a:graphic>
          </wp:inline>
        </w:drawing>
      </w:r>
    </w:p>
    <w:p w14:paraId="0C136847" w14:textId="77777777" w:rsidR="00F44F2A" w:rsidRDefault="00F44F2A" w:rsidP="00F44F2A">
      <w:pPr>
        <w:jc w:val="center"/>
      </w:pPr>
    </w:p>
    <w:p w14:paraId="5F94142D" w14:textId="77777777" w:rsidR="00F44F2A" w:rsidRPr="00E04797" w:rsidRDefault="00F44F2A" w:rsidP="00F44F2A">
      <w:pPr>
        <w:jc w:val="center"/>
      </w:pPr>
    </w:p>
    <w:p w14:paraId="1ABE8452" w14:textId="77777777" w:rsidR="00F44F2A" w:rsidRDefault="00F44F2A" w:rsidP="00F44F2A">
      <w:pPr>
        <w:jc w:val="center"/>
        <w:rPr>
          <w:rFonts w:asciiTheme="minorHAnsi" w:hAnsiTheme="minorHAnsi" w:cstheme="minorHAnsi"/>
          <w:b/>
          <w:bCs/>
          <w:sz w:val="44"/>
          <w:szCs w:val="44"/>
        </w:rPr>
      </w:pPr>
    </w:p>
    <w:p w14:paraId="064061F1" w14:textId="3A6A4AA6" w:rsidR="00F44F2A" w:rsidRPr="007457DB" w:rsidRDefault="00F44F2A" w:rsidP="00F44F2A">
      <w:pPr>
        <w:jc w:val="center"/>
        <w:rPr>
          <w:rFonts w:asciiTheme="minorHAnsi" w:hAnsiTheme="minorHAnsi" w:cstheme="minorHAnsi"/>
          <w:b/>
          <w:bCs/>
          <w:sz w:val="44"/>
          <w:szCs w:val="44"/>
        </w:rPr>
      </w:pPr>
      <w:r>
        <w:rPr>
          <w:rFonts w:asciiTheme="minorHAnsi" w:hAnsiTheme="minorHAnsi" w:cstheme="minorHAnsi"/>
          <w:b/>
          <w:bCs/>
          <w:sz w:val="44"/>
          <w:szCs w:val="44"/>
        </w:rPr>
        <w:t>STAFF GRIEVANCE POLICY</w:t>
      </w:r>
    </w:p>
    <w:p w14:paraId="6EFA166A" w14:textId="77777777" w:rsidR="00F44F2A" w:rsidRDefault="00F44F2A" w:rsidP="00F44F2A">
      <w:pPr>
        <w:rPr>
          <w:b/>
          <w:bCs/>
          <w:lang w:val="en-US"/>
        </w:rPr>
      </w:pPr>
    </w:p>
    <w:p w14:paraId="0B3AE5BC" w14:textId="77777777" w:rsidR="00F44F2A" w:rsidRDefault="00F44F2A" w:rsidP="00F44F2A">
      <w:pPr>
        <w:rPr>
          <w:b/>
          <w:bCs/>
          <w:lang w:val="en-US"/>
        </w:rPr>
      </w:pPr>
    </w:p>
    <w:p w14:paraId="3132D030" w14:textId="77777777" w:rsidR="00F44F2A" w:rsidRDefault="00F44F2A" w:rsidP="00F44F2A">
      <w:pPr>
        <w:rPr>
          <w:b/>
          <w:bCs/>
          <w:lang w:val="en-US"/>
        </w:rPr>
      </w:pPr>
    </w:p>
    <w:p w14:paraId="0569A0AD" w14:textId="77777777" w:rsidR="00F44F2A" w:rsidRDefault="00F44F2A" w:rsidP="00F44F2A">
      <w:pPr>
        <w:rPr>
          <w:b/>
          <w:bCs/>
          <w:lang w:val="en-US"/>
        </w:rPr>
      </w:pPr>
    </w:p>
    <w:p w14:paraId="4045BB27" w14:textId="77777777" w:rsidR="00F44F2A" w:rsidRDefault="00F44F2A" w:rsidP="00F44F2A">
      <w:pPr>
        <w:rPr>
          <w:b/>
          <w:bCs/>
          <w:lang w:val="en-US"/>
        </w:rPr>
      </w:pPr>
    </w:p>
    <w:p w14:paraId="4E29AABF" w14:textId="77777777" w:rsidR="00F44F2A" w:rsidRDefault="00F44F2A" w:rsidP="00F44F2A">
      <w:pPr>
        <w:rPr>
          <w:b/>
          <w:bCs/>
          <w:lang w:val="en-US"/>
        </w:rPr>
      </w:pPr>
    </w:p>
    <w:p w14:paraId="2F884A96" w14:textId="05E10A29" w:rsidR="00F44F2A" w:rsidRPr="00182020" w:rsidRDefault="00F44F2A" w:rsidP="00F44F2A">
      <w:pPr>
        <w:jc w:val="center"/>
        <w:rPr>
          <w:rFonts w:asciiTheme="minorHAnsi" w:hAnsiTheme="minorHAnsi" w:cstheme="minorHAnsi"/>
          <w:b/>
          <w:sz w:val="28"/>
          <w:szCs w:val="28"/>
          <w:lang w:val="en-US"/>
        </w:rPr>
      </w:pPr>
      <w:r w:rsidRPr="00182020">
        <w:rPr>
          <w:rFonts w:asciiTheme="minorHAnsi" w:hAnsiTheme="minorHAnsi" w:cstheme="minorHAnsi"/>
          <w:b/>
          <w:sz w:val="28"/>
          <w:szCs w:val="28"/>
          <w:lang w:val="en-US"/>
        </w:rPr>
        <w:t>POLICY AGREED: AUTUMN TERM 20</w:t>
      </w:r>
      <w:r w:rsidR="00BA2CB9">
        <w:rPr>
          <w:rFonts w:asciiTheme="minorHAnsi" w:hAnsiTheme="minorHAnsi" w:cstheme="minorHAnsi"/>
          <w:b/>
          <w:sz w:val="28"/>
          <w:szCs w:val="28"/>
          <w:lang w:val="en-US"/>
        </w:rPr>
        <w:t>2</w:t>
      </w:r>
      <w:r w:rsidR="00AF5E39">
        <w:rPr>
          <w:rFonts w:asciiTheme="minorHAnsi" w:hAnsiTheme="minorHAnsi" w:cstheme="minorHAnsi"/>
          <w:b/>
          <w:sz w:val="28"/>
          <w:szCs w:val="28"/>
          <w:lang w:val="en-US"/>
        </w:rPr>
        <w:t>5</w:t>
      </w:r>
      <w:r w:rsidRPr="00182020">
        <w:rPr>
          <w:rFonts w:asciiTheme="minorHAnsi" w:hAnsiTheme="minorHAnsi" w:cstheme="minorHAnsi"/>
          <w:b/>
          <w:sz w:val="28"/>
          <w:szCs w:val="28"/>
          <w:lang w:val="en-US"/>
        </w:rPr>
        <w:t xml:space="preserve"> BY </w:t>
      </w:r>
      <w:r>
        <w:rPr>
          <w:rFonts w:asciiTheme="minorHAnsi" w:hAnsiTheme="minorHAnsi" w:cstheme="minorHAnsi"/>
          <w:b/>
          <w:sz w:val="28"/>
          <w:szCs w:val="28"/>
          <w:lang w:val="en-US"/>
        </w:rPr>
        <w:t>PAY</w:t>
      </w:r>
      <w:r w:rsidRPr="00182020">
        <w:rPr>
          <w:rFonts w:asciiTheme="minorHAnsi" w:hAnsiTheme="minorHAnsi" w:cstheme="minorHAnsi"/>
          <w:b/>
          <w:sz w:val="28"/>
          <w:szCs w:val="28"/>
          <w:lang w:val="en-US"/>
        </w:rPr>
        <w:t xml:space="preserve"> COMMITTEE</w:t>
      </w:r>
    </w:p>
    <w:p w14:paraId="1AA2373C" w14:textId="77777777" w:rsidR="00F44F2A" w:rsidRPr="00182020" w:rsidRDefault="00F44F2A" w:rsidP="00F44F2A">
      <w:pPr>
        <w:jc w:val="center"/>
        <w:rPr>
          <w:rFonts w:asciiTheme="minorHAnsi" w:hAnsiTheme="minorHAnsi" w:cstheme="minorHAnsi"/>
          <w:b/>
          <w:sz w:val="28"/>
          <w:szCs w:val="28"/>
          <w:lang w:val="en-US"/>
        </w:rPr>
      </w:pPr>
    </w:p>
    <w:p w14:paraId="5C2DAAFF" w14:textId="5BBE7647" w:rsidR="00F44F2A" w:rsidRPr="00182020" w:rsidRDefault="00F44F2A" w:rsidP="00F44F2A">
      <w:pPr>
        <w:jc w:val="center"/>
        <w:rPr>
          <w:rFonts w:asciiTheme="minorHAnsi" w:hAnsiTheme="minorHAnsi" w:cstheme="minorHAnsi"/>
          <w:b/>
          <w:sz w:val="28"/>
          <w:szCs w:val="28"/>
          <w:lang w:val="en-US"/>
        </w:rPr>
      </w:pPr>
      <w:r w:rsidRPr="00182020">
        <w:rPr>
          <w:rFonts w:asciiTheme="minorHAnsi" w:hAnsiTheme="minorHAnsi" w:cstheme="minorHAnsi"/>
          <w:b/>
          <w:sz w:val="28"/>
          <w:szCs w:val="28"/>
          <w:lang w:val="en-US"/>
        </w:rPr>
        <w:t xml:space="preserve">POLICY </w:t>
      </w:r>
      <w:r w:rsidR="00BA2CB9">
        <w:rPr>
          <w:rFonts w:asciiTheme="minorHAnsi" w:hAnsiTheme="minorHAnsi" w:cstheme="minorHAnsi"/>
          <w:b/>
          <w:sz w:val="28"/>
          <w:szCs w:val="28"/>
          <w:lang w:val="en-US"/>
        </w:rPr>
        <w:t>TO BE REVIEWED: AUTUMN TERM 202</w:t>
      </w:r>
      <w:r w:rsidR="00AF5E39">
        <w:rPr>
          <w:rFonts w:asciiTheme="minorHAnsi" w:hAnsiTheme="minorHAnsi" w:cstheme="minorHAnsi"/>
          <w:b/>
          <w:sz w:val="28"/>
          <w:szCs w:val="28"/>
          <w:lang w:val="en-US"/>
        </w:rPr>
        <w:t>7</w:t>
      </w:r>
    </w:p>
    <w:p w14:paraId="5F05ED4C" w14:textId="77777777" w:rsidR="00F44F2A" w:rsidRPr="00182020" w:rsidRDefault="00F44F2A" w:rsidP="00F44F2A">
      <w:pPr>
        <w:jc w:val="center"/>
        <w:rPr>
          <w:rFonts w:asciiTheme="minorHAnsi" w:hAnsiTheme="minorHAnsi" w:cstheme="minorHAnsi"/>
          <w:b/>
          <w:bCs/>
          <w:sz w:val="28"/>
          <w:szCs w:val="28"/>
          <w:lang w:val="en-US"/>
        </w:rPr>
      </w:pPr>
      <w:r w:rsidRPr="00182020">
        <w:rPr>
          <w:rFonts w:asciiTheme="minorHAnsi" w:hAnsiTheme="minorHAnsi" w:cstheme="minorHAnsi"/>
          <w:sz w:val="28"/>
          <w:szCs w:val="28"/>
          <w:lang w:val="en-US"/>
        </w:rPr>
        <w:t>OR WHEN CHANGES ARE MADE BY CWAC</w:t>
      </w:r>
    </w:p>
    <w:p w14:paraId="05D9109B" w14:textId="77777777" w:rsidR="00975049" w:rsidRDefault="00975049" w:rsidP="00FB3031">
      <w:pPr>
        <w:jc w:val="center"/>
        <w:rPr>
          <w:b/>
          <w:sz w:val="28"/>
          <w:szCs w:val="28"/>
        </w:rPr>
      </w:pPr>
    </w:p>
    <w:p w14:paraId="735EC44D" w14:textId="77777777" w:rsidR="00975049" w:rsidRDefault="00975049" w:rsidP="00FB3031">
      <w:pPr>
        <w:jc w:val="center"/>
        <w:rPr>
          <w:b/>
          <w:sz w:val="28"/>
          <w:szCs w:val="28"/>
        </w:rPr>
      </w:pPr>
    </w:p>
    <w:p w14:paraId="159DAE71" w14:textId="77777777" w:rsidR="00975049" w:rsidRDefault="00975049" w:rsidP="00FB3031">
      <w:pPr>
        <w:jc w:val="center"/>
        <w:rPr>
          <w:b/>
          <w:sz w:val="28"/>
          <w:szCs w:val="28"/>
        </w:rPr>
      </w:pPr>
    </w:p>
    <w:p w14:paraId="5D39F140" w14:textId="77777777" w:rsidR="00975049" w:rsidRDefault="00975049" w:rsidP="00FB3031">
      <w:pPr>
        <w:jc w:val="center"/>
        <w:rPr>
          <w:b/>
          <w:sz w:val="28"/>
          <w:szCs w:val="28"/>
        </w:rPr>
      </w:pPr>
    </w:p>
    <w:p w14:paraId="12E91A0A" w14:textId="77777777" w:rsidR="00975049" w:rsidRDefault="00975049" w:rsidP="00FB3031">
      <w:pPr>
        <w:jc w:val="center"/>
        <w:rPr>
          <w:b/>
          <w:sz w:val="28"/>
          <w:szCs w:val="28"/>
        </w:rPr>
      </w:pPr>
    </w:p>
    <w:p w14:paraId="1398B9CB" w14:textId="77777777" w:rsidR="00975049" w:rsidRDefault="00975049" w:rsidP="00975049">
      <w:pPr>
        <w:rPr>
          <w:b/>
          <w:sz w:val="28"/>
          <w:szCs w:val="28"/>
        </w:rPr>
      </w:pPr>
    </w:p>
    <w:p w14:paraId="651C5126" w14:textId="77777777" w:rsidR="00975049" w:rsidRDefault="00975049" w:rsidP="00FB3031">
      <w:pPr>
        <w:jc w:val="center"/>
        <w:rPr>
          <w:b/>
          <w:sz w:val="28"/>
          <w:szCs w:val="28"/>
        </w:rPr>
      </w:pPr>
    </w:p>
    <w:p w14:paraId="0A6205AF" w14:textId="77777777" w:rsidR="00975049" w:rsidRPr="00AA6B81" w:rsidRDefault="00975049" w:rsidP="00FB3031">
      <w:pPr>
        <w:jc w:val="center"/>
        <w:rPr>
          <w:b/>
          <w:sz w:val="28"/>
          <w:szCs w:val="28"/>
        </w:rPr>
      </w:pPr>
    </w:p>
    <w:p w14:paraId="4BE7EDB1" w14:textId="77777777" w:rsidR="00F44F2A" w:rsidRDefault="00F44F2A">
      <w:pPr>
        <w:rPr>
          <w:rFonts w:ascii="Arial" w:hAnsi="Arial" w:cs="Arial"/>
          <w:b/>
          <w:bCs/>
          <w:lang w:val="en-US"/>
        </w:rPr>
      </w:pPr>
      <w:r>
        <w:rPr>
          <w:rFonts w:ascii="Arial" w:hAnsi="Arial" w:cs="Arial"/>
          <w:b/>
          <w:bCs/>
        </w:rPr>
        <w:br w:type="page"/>
      </w:r>
    </w:p>
    <w:p w14:paraId="6D80CD1C" w14:textId="19E6F23E" w:rsidR="000467EC" w:rsidRPr="00F44F2A" w:rsidRDefault="00FB3031" w:rsidP="00F44F2A">
      <w:pPr>
        <w:pStyle w:val="NormalWeb"/>
        <w:spacing w:before="0" w:beforeAutospacing="0" w:after="0" w:afterAutospacing="0"/>
        <w:rPr>
          <w:rFonts w:asciiTheme="minorHAnsi" w:hAnsiTheme="minorHAnsi" w:cstheme="minorHAnsi"/>
          <w:sz w:val="22"/>
          <w:szCs w:val="22"/>
        </w:rPr>
      </w:pPr>
      <w:r w:rsidRPr="00F44F2A">
        <w:rPr>
          <w:rFonts w:asciiTheme="minorHAnsi" w:hAnsiTheme="minorHAnsi" w:cstheme="minorHAnsi"/>
          <w:b/>
          <w:bCs/>
          <w:sz w:val="22"/>
          <w:szCs w:val="22"/>
        </w:rPr>
        <w:lastRenderedPageBreak/>
        <w:t>1</w:t>
      </w:r>
      <w:r w:rsidR="00E751C6" w:rsidRPr="00F44F2A">
        <w:rPr>
          <w:rFonts w:asciiTheme="minorHAnsi" w:hAnsiTheme="minorHAnsi" w:cstheme="minorHAnsi"/>
          <w:b/>
          <w:bCs/>
          <w:sz w:val="22"/>
          <w:szCs w:val="22"/>
        </w:rPr>
        <w:t>.</w:t>
      </w:r>
      <w:r w:rsidRPr="00F44F2A">
        <w:rPr>
          <w:rFonts w:asciiTheme="minorHAnsi" w:hAnsiTheme="minorHAnsi" w:cstheme="minorHAnsi"/>
          <w:b/>
          <w:bCs/>
          <w:sz w:val="22"/>
          <w:szCs w:val="22"/>
        </w:rPr>
        <w:t xml:space="preserve"> </w:t>
      </w:r>
      <w:r w:rsidR="00E751C6" w:rsidRPr="00F44F2A">
        <w:rPr>
          <w:rFonts w:asciiTheme="minorHAnsi" w:hAnsiTheme="minorHAnsi" w:cstheme="minorHAnsi"/>
          <w:b/>
          <w:bCs/>
          <w:sz w:val="22"/>
          <w:szCs w:val="22"/>
        </w:rPr>
        <w:tab/>
      </w:r>
      <w:r w:rsidRPr="00F44F2A">
        <w:rPr>
          <w:rFonts w:asciiTheme="minorHAnsi" w:hAnsiTheme="minorHAnsi" w:cstheme="minorHAnsi"/>
          <w:b/>
          <w:bCs/>
          <w:sz w:val="22"/>
          <w:szCs w:val="22"/>
        </w:rPr>
        <w:t>I</w:t>
      </w:r>
      <w:r w:rsidR="00E751C6" w:rsidRPr="00F44F2A">
        <w:rPr>
          <w:rFonts w:asciiTheme="minorHAnsi" w:hAnsiTheme="minorHAnsi" w:cstheme="minorHAnsi"/>
          <w:b/>
          <w:bCs/>
          <w:sz w:val="22"/>
          <w:szCs w:val="22"/>
        </w:rPr>
        <w:t>ntroduction</w:t>
      </w:r>
      <w:r w:rsidRPr="00F44F2A">
        <w:rPr>
          <w:rFonts w:asciiTheme="minorHAnsi" w:hAnsiTheme="minorHAnsi" w:cstheme="minorHAnsi"/>
          <w:sz w:val="22"/>
          <w:szCs w:val="22"/>
        </w:rPr>
        <w:br/>
      </w:r>
    </w:p>
    <w:p w14:paraId="01499067" w14:textId="77777777" w:rsidR="00E751C6" w:rsidRPr="00F44F2A" w:rsidRDefault="000467EC" w:rsidP="00F44F2A">
      <w:pPr>
        <w:pStyle w:val="NormalWeb"/>
        <w:spacing w:before="0" w:beforeAutospacing="0" w:after="0" w:afterAutospacing="0"/>
        <w:ind w:left="720" w:hanging="720"/>
        <w:rPr>
          <w:rFonts w:asciiTheme="minorHAnsi" w:hAnsiTheme="minorHAnsi" w:cstheme="minorHAnsi"/>
          <w:sz w:val="22"/>
          <w:szCs w:val="22"/>
        </w:rPr>
      </w:pPr>
      <w:r w:rsidRPr="00F44F2A">
        <w:rPr>
          <w:rFonts w:asciiTheme="minorHAnsi" w:hAnsiTheme="minorHAnsi" w:cstheme="minorHAnsi"/>
          <w:sz w:val="22"/>
          <w:szCs w:val="22"/>
        </w:rPr>
        <w:t>1.1</w:t>
      </w:r>
      <w:r w:rsidRPr="00F44F2A">
        <w:rPr>
          <w:rFonts w:asciiTheme="minorHAnsi" w:hAnsiTheme="minorHAnsi" w:cstheme="minorHAnsi"/>
          <w:sz w:val="22"/>
          <w:szCs w:val="22"/>
        </w:rPr>
        <w:tab/>
      </w:r>
      <w:r w:rsidR="001F1A7D" w:rsidRPr="00F44F2A">
        <w:rPr>
          <w:rFonts w:asciiTheme="minorHAnsi" w:hAnsiTheme="minorHAnsi" w:cstheme="minorHAnsi"/>
          <w:sz w:val="22"/>
          <w:szCs w:val="22"/>
        </w:rPr>
        <w:t>Dee Banks School</w:t>
      </w:r>
      <w:r w:rsidR="00B17A5C" w:rsidRPr="00F44F2A">
        <w:rPr>
          <w:rFonts w:asciiTheme="minorHAnsi" w:hAnsiTheme="minorHAnsi" w:cstheme="minorHAnsi"/>
          <w:sz w:val="22"/>
          <w:szCs w:val="22"/>
        </w:rPr>
        <w:t xml:space="preserve"> </w:t>
      </w:r>
      <w:r w:rsidR="00FB3031" w:rsidRPr="00F44F2A">
        <w:rPr>
          <w:rFonts w:asciiTheme="minorHAnsi" w:hAnsiTheme="minorHAnsi" w:cstheme="minorHAnsi"/>
          <w:sz w:val="22"/>
          <w:szCs w:val="22"/>
        </w:rPr>
        <w:t xml:space="preserve">actively seeks to promote a harmonious working environment and positive working relationships but acknowledges that there may be instances where employees may have problems or concerns about their work, working environment or working relationships that they may wish to raise and have </w:t>
      </w:r>
      <w:r w:rsidR="00BB04E9" w:rsidRPr="00F44F2A">
        <w:rPr>
          <w:rFonts w:asciiTheme="minorHAnsi" w:hAnsiTheme="minorHAnsi" w:cstheme="minorHAnsi"/>
          <w:sz w:val="22"/>
          <w:szCs w:val="22"/>
        </w:rPr>
        <w:t>considered</w:t>
      </w:r>
      <w:r w:rsidR="00FB3031" w:rsidRPr="00F44F2A">
        <w:rPr>
          <w:rFonts w:asciiTheme="minorHAnsi" w:hAnsiTheme="minorHAnsi" w:cstheme="minorHAnsi"/>
          <w:sz w:val="22"/>
          <w:szCs w:val="22"/>
        </w:rPr>
        <w:t xml:space="preserve">. </w:t>
      </w:r>
      <w:r w:rsidR="00E751C6" w:rsidRPr="00F44F2A">
        <w:rPr>
          <w:rFonts w:asciiTheme="minorHAnsi" w:hAnsiTheme="minorHAnsi" w:cstheme="minorHAnsi"/>
          <w:sz w:val="22"/>
          <w:szCs w:val="22"/>
        </w:rPr>
        <w:t xml:space="preserve"> </w:t>
      </w:r>
    </w:p>
    <w:p w14:paraId="65CFF27B" w14:textId="77777777" w:rsidR="00AB06BD" w:rsidRPr="00F44F2A" w:rsidRDefault="00AB06BD" w:rsidP="00F44F2A">
      <w:pPr>
        <w:rPr>
          <w:rFonts w:asciiTheme="minorHAnsi" w:hAnsiTheme="minorHAnsi" w:cstheme="minorHAnsi"/>
          <w:b/>
          <w:sz w:val="22"/>
          <w:szCs w:val="22"/>
        </w:rPr>
      </w:pPr>
    </w:p>
    <w:p w14:paraId="759640E8" w14:textId="77777777" w:rsidR="001852A7" w:rsidRPr="00F44F2A" w:rsidRDefault="001852A7" w:rsidP="00F44F2A">
      <w:pPr>
        <w:rPr>
          <w:rFonts w:asciiTheme="minorHAnsi" w:hAnsiTheme="minorHAnsi" w:cstheme="minorHAnsi"/>
          <w:b/>
          <w:sz w:val="22"/>
          <w:szCs w:val="22"/>
        </w:rPr>
      </w:pPr>
      <w:r w:rsidRPr="00F44F2A">
        <w:rPr>
          <w:rFonts w:asciiTheme="minorHAnsi" w:hAnsiTheme="minorHAnsi" w:cstheme="minorHAnsi"/>
          <w:b/>
          <w:sz w:val="22"/>
          <w:szCs w:val="22"/>
        </w:rPr>
        <w:t>2.</w:t>
      </w:r>
      <w:r w:rsidRPr="00F44F2A">
        <w:rPr>
          <w:rFonts w:asciiTheme="minorHAnsi" w:hAnsiTheme="minorHAnsi" w:cstheme="minorHAnsi"/>
          <w:b/>
          <w:sz w:val="22"/>
          <w:szCs w:val="22"/>
        </w:rPr>
        <w:tab/>
        <w:t xml:space="preserve">Policy </w:t>
      </w:r>
    </w:p>
    <w:p w14:paraId="2044F786" w14:textId="77777777" w:rsidR="001852A7" w:rsidRPr="00F44F2A" w:rsidRDefault="001852A7" w:rsidP="00F44F2A">
      <w:pPr>
        <w:rPr>
          <w:rFonts w:asciiTheme="minorHAnsi" w:hAnsiTheme="minorHAnsi" w:cstheme="minorHAnsi"/>
          <w:b/>
          <w:sz w:val="22"/>
          <w:szCs w:val="22"/>
        </w:rPr>
      </w:pPr>
    </w:p>
    <w:p w14:paraId="5F48CEE3" w14:textId="4D7C7286" w:rsidR="001852A7" w:rsidRPr="00F44F2A" w:rsidRDefault="000467EC" w:rsidP="00F44F2A">
      <w:pPr>
        <w:ind w:left="720" w:hanging="720"/>
        <w:rPr>
          <w:rFonts w:asciiTheme="minorHAnsi" w:hAnsiTheme="minorHAnsi" w:cstheme="minorHAnsi"/>
          <w:b/>
          <w:sz w:val="22"/>
          <w:szCs w:val="22"/>
        </w:rPr>
      </w:pPr>
      <w:r w:rsidRPr="00F44F2A">
        <w:rPr>
          <w:rFonts w:asciiTheme="minorHAnsi" w:hAnsiTheme="minorHAnsi" w:cstheme="minorHAnsi"/>
          <w:sz w:val="22"/>
          <w:szCs w:val="22"/>
        </w:rPr>
        <w:t>2.1</w:t>
      </w:r>
      <w:r w:rsidRPr="00F44F2A">
        <w:rPr>
          <w:rFonts w:asciiTheme="minorHAnsi" w:hAnsiTheme="minorHAnsi" w:cstheme="minorHAnsi"/>
          <w:sz w:val="22"/>
          <w:szCs w:val="22"/>
        </w:rPr>
        <w:tab/>
      </w:r>
      <w:r w:rsidR="001F1A7D" w:rsidRPr="00F44F2A">
        <w:rPr>
          <w:rFonts w:asciiTheme="minorHAnsi" w:hAnsiTheme="minorHAnsi" w:cstheme="minorHAnsi"/>
          <w:sz w:val="22"/>
          <w:szCs w:val="22"/>
        </w:rPr>
        <w:t xml:space="preserve">Dee Banks School </w:t>
      </w:r>
      <w:r w:rsidR="00AB06BD" w:rsidRPr="00F44F2A">
        <w:rPr>
          <w:rFonts w:asciiTheme="minorHAnsi" w:hAnsiTheme="minorHAnsi" w:cstheme="minorHAnsi"/>
          <w:sz w:val="22"/>
          <w:szCs w:val="22"/>
        </w:rPr>
        <w:t>supports the right of employees to raise legitimate grievances and provides a mechanism for these to be dealt with fairly and speedily before they develop into major problems or potential collective disputes.</w:t>
      </w:r>
      <w:r w:rsidR="00AB06BD" w:rsidRPr="00F44F2A">
        <w:rPr>
          <w:rFonts w:asciiTheme="minorHAnsi" w:hAnsiTheme="minorHAnsi" w:cstheme="minorHAnsi"/>
          <w:sz w:val="22"/>
          <w:szCs w:val="22"/>
        </w:rPr>
        <w:br/>
      </w:r>
    </w:p>
    <w:p w14:paraId="0735D2BB" w14:textId="77777777" w:rsidR="001852A7" w:rsidRPr="00F44F2A" w:rsidRDefault="001852A7" w:rsidP="00F44F2A">
      <w:pPr>
        <w:rPr>
          <w:rFonts w:asciiTheme="minorHAnsi" w:hAnsiTheme="minorHAnsi" w:cstheme="minorHAnsi"/>
          <w:b/>
          <w:sz w:val="22"/>
          <w:szCs w:val="22"/>
        </w:rPr>
      </w:pPr>
      <w:r w:rsidRPr="00F44F2A">
        <w:rPr>
          <w:rFonts w:asciiTheme="minorHAnsi" w:hAnsiTheme="minorHAnsi" w:cstheme="minorHAnsi"/>
          <w:b/>
          <w:sz w:val="22"/>
          <w:szCs w:val="22"/>
        </w:rPr>
        <w:t>3.</w:t>
      </w:r>
      <w:r w:rsidRPr="00F44F2A">
        <w:rPr>
          <w:rFonts w:asciiTheme="minorHAnsi" w:hAnsiTheme="minorHAnsi" w:cstheme="minorHAnsi"/>
          <w:b/>
          <w:sz w:val="22"/>
          <w:szCs w:val="22"/>
        </w:rPr>
        <w:tab/>
        <w:t xml:space="preserve">Aims/Principles </w:t>
      </w:r>
    </w:p>
    <w:p w14:paraId="36E1F181" w14:textId="77777777" w:rsidR="001852A7" w:rsidRPr="00F44F2A" w:rsidRDefault="001852A7" w:rsidP="00F44F2A">
      <w:pPr>
        <w:rPr>
          <w:rFonts w:asciiTheme="minorHAnsi" w:hAnsiTheme="minorHAnsi" w:cstheme="minorHAnsi"/>
          <w:b/>
          <w:sz w:val="22"/>
          <w:szCs w:val="22"/>
        </w:rPr>
      </w:pPr>
    </w:p>
    <w:p w14:paraId="14FAA3BA" w14:textId="77777777" w:rsidR="00AA5DEA" w:rsidRPr="00F44F2A" w:rsidRDefault="00027463" w:rsidP="00F44F2A">
      <w:pPr>
        <w:pStyle w:val="NormalWeb"/>
        <w:numPr>
          <w:ilvl w:val="1"/>
          <w:numId w:val="2"/>
        </w:numPr>
        <w:tabs>
          <w:tab w:val="clear" w:pos="360"/>
          <w:tab w:val="num" w:pos="720"/>
        </w:tabs>
        <w:spacing w:before="0" w:beforeAutospacing="0" w:after="0" w:afterAutospacing="0"/>
        <w:ind w:left="720" w:hanging="720"/>
        <w:rPr>
          <w:rFonts w:asciiTheme="minorHAnsi" w:hAnsiTheme="minorHAnsi" w:cstheme="minorHAnsi"/>
          <w:sz w:val="22"/>
          <w:szCs w:val="22"/>
        </w:rPr>
      </w:pPr>
      <w:r w:rsidRPr="00F44F2A">
        <w:rPr>
          <w:rFonts w:asciiTheme="minorHAnsi" w:hAnsiTheme="minorHAnsi" w:cstheme="minorHAnsi"/>
          <w:sz w:val="22"/>
          <w:szCs w:val="22"/>
        </w:rPr>
        <w:t xml:space="preserve">The Grievance Procedure may be used by an employee who has a grievance. </w:t>
      </w:r>
    </w:p>
    <w:p w14:paraId="6E67E372" w14:textId="77777777" w:rsidR="00AA5DEA" w:rsidRPr="00F44F2A" w:rsidRDefault="00AA5DEA" w:rsidP="00F44F2A">
      <w:pPr>
        <w:pStyle w:val="NormalWeb"/>
        <w:spacing w:before="0" w:beforeAutospacing="0" w:after="0" w:afterAutospacing="0"/>
        <w:rPr>
          <w:rFonts w:asciiTheme="minorHAnsi" w:hAnsiTheme="minorHAnsi" w:cstheme="minorHAnsi"/>
          <w:sz w:val="22"/>
          <w:szCs w:val="22"/>
        </w:rPr>
      </w:pPr>
    </w:p>
    <w:p w14:paraId="228D7431" w14:textId="6B52405F" w:rsidR="00AA5DEA" w:rsidRPr="00F44F2A" w:rsidRDefault="00AA5DEA" w:rsidP="00F44F2A">
      <w:pPr>
        <w:autoSpaceDE w:val="0"/>
        <w:autoSpaceDN w:val="0"/>
        <w:adjustRightInd w:val="0"/>
        <w:ind w:left="720" w:hanging="720"/>
        <w:rPr>
          <w:rFonts w:asciiTheme="minorHAnsi" w:hAnsiTheme="minorHAnsi" w:cstheme="minorHAnsi"/>
          <w:sz w:val="22"/>
          <w:szCs w:val="22"/>
          <w:lang w:eastAsia="en-GB"/>
        </w:rPr>
      </w:pPr>
      <w:r w:rsidRPr="00F44F2A">
        <w:rPr>
          <w:rFonts w:asciiTheme="minorHAnsi" w:hAnsiTheme="minorHAnsi" w:cstheme="minorHAnsi"/>
          <w:sz w:val="22"/>
          <w:szCs w:val="22"/>
        </w:rPr>
        <w:t>3.2</w:t>
      </w:r>
      <w:r w:rsidRPr="00F44F2A">
        <w:rPr>
          <w:rFonts w:asciiTheme="minorHAnsi" w:hAnsiTheme="minorHAnsi" w:cstheme="minorHAnsi"/>
          <w:sz w:val="22"/>
          <w:szCs w:val="22"/>
        </w:rPr>
        <w:tab/>
        <w:t xml:space="preserve">The Grievance Procedure may be used by a group of employees who have a grievance if they wish to pursue it collectively. </w:t>
      </w:r>
      <w:r w:rsidRPr="00F44F2A">
        <w:rPr>
          <w:rFonts w:asciiTheme="minorHAnsi" w:hAnsiTheme="minorHAnsi" w:cstheme="minorHAnsi"/>
          <w:sz w:val="22"/>
          <w:szCs w:val="22"/>
          <w:lang w:eastAsia="en-GB"/>
        </w:rPr>
        <w:t xml:space="preserve">A collective grievance is one which is submitted by a Trade Union on </w:t>
      </w:r>
      <w:r w:rsidR="00975049" w:rsidRPr="00F44F2A">
        <w:rPr>
          <w:rFonts w:asciiTheme="minorHAnsi" w:hAnsiTheme="minorHAnsi" w:cstheme="minorHAnsi"/>
          <w:sz w:val="22"/>
          <w:szCs w:val="22"/>
          <w:lang w:eastAsia="en-GB"/>
        </w:rPr>
        <w:t xml:space="preserve">behalf of a group of employees </w:t>
      </w:r>
      <w:r w:rsidR="00DC4806" w:rsidRPr="00F44F2A">
        <w:rPr>
          <w:rFonts w:asciiTheme="minorHAnsi" w:hAnsiTheme="minorHAnsi" w:cstheme="minorHAnsi"/>
          <w:sz w:val="22"/>
          <w:szCs w:val="22"/>
          <w:lang w:eastAsia="en-GB"/>
        </w:rPr>
        <w:t xml:space="preserve">specifically </w:t>
      </w:r>
      <w:r w:rsidRPr="00F44F2A">
        <w:rPr>
          <w:rFonts w:asciiTheme="minorHAnsi" w:hAnsiTheme="minorHAnsi" w:cstheme="minorHAnsi"/>
          <w:sz w:val="22"/>
          <w:szCs w:val="22"/>
          <w:lang w:eastAsia="en-GB"/>
        </w:rPr>
        <w:t xml:space="preserve">affected by a </w:t>
      </w:r>
      <w:r w:rsidR="00533E95" w:rsidRPr="00F44F2A">
        <w:rPr>
          <w:rFonts w:asciiTheme="minorHAnsi" w:hAnsiTheme="minorHAnsi" w:cstheme="minorHAnsi"/>
          <w:sz w:val="22"/>
          <w:szCs w:val="22"/>
          <w:lang w:eastAsia="en-GB"/>
        </w:rPr>
        <w:t xml:space="preserve">policy or practice </w:t>
      </w:r>
      <w:r w:rsidR="004B4A2F" w:rsidRPr="00F44F2A">
        <w:rPr>
          <w:rFonts w:asciiTheme="minorHAnsi" w:hAnsiTheme="minorHAnsi" w:cstheme="minorHAnsi"/>
          <w:sz w:val="22"/>
          <w:szCs w:val="22"/>
          <w:lang w:eastAsia="en-GB"/>
        </w:rPr>
        <w:t>within the school.</w:t>
      </w:r>
    </w:p>
    <w:p w14:paraId="0A02A272" w14:textId="77777777" w:rsidR="00FE20B0" w:rsidRPr="00F44F2A" w:rsidRDefault="00FE20B0" w:rsidP="00F44F2A">
      <w:pPr>
        <w:ind w:left="720" w:hanging="720"/>
        <w:rPr>
          <w:rFonts w:asciiTheme="minorHAnsi" w:hAnsiTheme="minorHAnsi" w:cstheme="minorHAnsi"/>
          <w:sz w:val="22"/>
          <w:szCs w:val="22"/>
        </w:rPr>
      </w:pPr>
    </w:p>
    <w:p w14:paraId="221EB27A" w14:textId="77777777" w:rsidR="001852A7" w:rsidRPr="00F44F2A" w:rsidRDefault="00AA5DEA" w:rsidP="00F44F2A">
      <w:pPr>
        <w:ind w:left="720" w:hanging="720"/>
        <w:rPr>
          <w:rFonts w:asciiTheme="minorHAnsi" w:hAnsiTheme="minorHAnsi" w:cstheme="minorHAnsi"/>
          <w:sz w:val="22"/>
          <w:szCs w:val="22"/>
        </w:rPr>
      </w:pPr>
      <w:r w:rsidRPr="00F44F2A">
        <w:rPr>
          <w:rFonts w:asciiTheme="minorHAnsi" w:hAnsiTheme="minorHAnsi" w:cstheme="minorHAnsi"/>
          <w:sz w:val="22"/>
          <w:szCs w:val="22"/>
        </w:rPr>
        <w:t>3.3</w:t>
      </w:r>
      <w:r w:rsidR="000467EC" w:rsidRPr="00F44F2A">
        <w:rPr>
          <w:rFonts w:asciiTheme="minorHAnsi" w:hAnsiTheme="minorHAnsi" w:cstheme="minorHAnsi"/>
          <w:sz w:val="22"/>
          <w:szCs w:val="22"/>
        </w:rPr>
        <w:tab/>
      </w:r>
      <w:r w:rsidR="00AB06BD" w:rsidRPr="00F44F2A">
        <w:rPr>
          <w:rFonts w:asciiTheme="minorHAnsi" w:hAnsiTheme="minorHAnsi" w:cstheme="minorHAnsi"/>
          <w:sz w:val="22"/>
          <w:szCs w:val="22"/>
        </w:rPr>
        <w:t xml:space="preserve">Grievances will be </w:t>
      </w:r>
      <w:r w:rsidR="00BA4ED9" w:rsidRPr="00F44F2A">
        <w:rPr>
          <w:rFonts w:asciiTheme="minorHAnsi" w:hAnsiTheme="minorHAnsi" w:cstheme="minorHAnsi"/>
          <w:sz w:val="22"/>
          <w:szCs w:val="22"/>
        </w:rPr>
        <w:t>dealt with</w:t>
      </w:r>
      <w:r w:rsidR="00975049" w:rsidRPr="00F44F2A">
        <w:rPr>
          <w:rFonts w:asciiTheme="minorHAnsi" w:hAnsiTheme="minorHAnsi" w:cstheme="minorHAnsi"/>
          <w:sz w:val="22"/>
          <w:szCs w:val="22"/>
        </w:rPr>
        <w:t xml:space="preserve"> by the </w:t>
      </w:r>
      <w:r w:rsidR="00BA4ED9" w:rsidRPr="00F44F2A">
        <w:rPr>
          <w:rFonts w:asciiTheme="minorHAnsi" w:hAnsiTheme="minorHAnsi" w:cstheme="minorHAnsi"/>
          <w:sz w:val="22"/>
          <w:szCs w:val="22"/>
        </w:rPr>
        <w:t>Head teacher or Chair of Governors.</w:t>
      </w:r>
      <w:r w:rsidR="00AB06BD" w:rsidRPr="00F44F2A">
        <w:rPr>
          <w:rFonts w:asciiTheme="minorHAnsi" w:hAnsiTheme="minorHAnsi" w:cstheme="minorHAnsi"/>
          <w:sz w:val="22"/>
          <w:szCs w:val="22"/>
        </w:rPr>
        <w:t xml:space="preserve"> </w:t>
      </w:r>
      <w:r w:rsidR="001F1A7D" w:rsidRPr="00F44F2A">
        <w:rPr>
          <w:rFonts w:asciiTheme="minorHAnsi" w:hAnsiTheme="minorHAnsi" w:cstheme="minorHAnsi"/>
          <w:sz w:val="22"/>
          <w:szCs w:val="22"/>
        </w:rPr>
        <w:t>In Dee Banks School</w:t>
      </w:r>
      <w:r w:rsidR="005D22ED" w:rsidRPr="00F44F2A">
        <w:rPr>
          <w:rFonts w:asciiTheme="minorHAnsi" w:hAnsiTheme="minorHAnsi" w:cstheme="minorHAnsi"/>
          <w:sz w:val="22"/>
          <w:szCs w:val="22"/>
        </w:rPr>
        <w:t xml:space="preserve"> the Headteacher may delegate this task to an appropriate line manager.</w:t>
      </w:r>
      <w:r w:rsidR="00AB06BD" w:rsidRPr="00F44F2A">
        <w:rPr>
          <w:rFonts w:asciiTheme="minorHAnsi" w:hAnsiTheme="minorHAnsi" w:cstheme="minorHAnsi"/>
          <w:sz w:val="22"/>
          <w:szCs w:val="22"/>
        </w:rPr>
        <w:t xml:space="preserve"> </w:t>
      </w:r>
    </w:p>
    <w:p w14:paraId="0FF5B43B" w14:textId="77777777" w:rsidR="001852A7" w:rsidRPr="00F44F2A" w:rsidRDefault="001852A7" w:rsidP="00F44F2A">
      <w:pPr>
        <w:rPr>
          <w:rFonts w:asciiTheme="minorHAnsi" w:hAnsiTheme="minorHAnsi" w:cstheme="minorHAnsi"/>
          <w:b/>
          <w:sz w:val="22"/>
          <w:szCs w:val="22"/>
        </w:rPr>
      </w:pPr>
    </w:p>
    <w:p w14:paraId="60100397" w14:textId="77777777" w:rsidR="001852A7" w:rsidRPr="00F44F2A" w:rsidRDefault="001852A7" w:rsidP="00F44F2A">
      <w:pPr>
        <w:rPr>
          <w:rFonts w:asciiTheme="minorHAnsi" w:hAnsiTheme="minorHAnsi" w:cstheme="minorHAnsi"/>
          <w:b/>
          <w:sz w:val="22"/>
          <w:szCs w:val="22"/>
        </w:rPr>
      </w:pPr>
      <w:r w:rsidRPr="00F44F2A">
        <w:rPr>
          <w:rFonts w:asciiTheme="minorHAnsi" w:hAnsiTheme="minorHAnsi" w:cstheme="minorHAnsi"/>
          <w:b/>
          <w:sz w:val="22"/>
          <w:szCs w:val="22"/>
        </w:rPr>
        <w:t>4.</w:t>
      </w:r>
      <w:r w:rsidRPr="00F44F2A">
        <w:rPr>
          <w:rFonts w:asciiTheme="minorHAnsi" w:hAnsiTheme="minorHAnsi" w:cstheme="minorHAnsi"/>
          <w:b/>
          <w:sz w:val="22"/>
          <w:szCs w:val="22"/>
        </w:rPr>
        <w:tab/>
        <w:t>Scope/Application</w:t>
      </w:r>
    </w:p>
    <w:p w14:paraId="61668E9F" w14:textId="77777777" w:rsidR="001852A7" w:rsidRPr="00F44F2A" w:rsidRDefault="001852A7" w:rsidP="00F44F2A">
      <w:pPr>
        <w:rPr>
          <w:rFonts w:asciiTheme="minorHAnsi" w:hAnsiTheme="minorHAnsi" w:cstheme="minorHAnsi"/>
          <w:b/>
          <w:sz w:val="22"/>
          <w:szCs w:val="22"/>
        </w:rPr>
      </w:pPr>
    </w:p>
    <w:p w14:paraId="367A50A4" w14:textId="77777777" w:rsidR="00F7545C" w:rsidRPr="00F44F2A" w:rsidRDefault="000467EC" w:rsidP="00F44F2A">
      <w:pPr>
        <w:ind w:left="720" w:hanging="720"/>
        <w:rPr>
          <w:rFonts w:asciiTheme="minorHAnsi" w:hAnsiTheme="minorHAnsi" w:cstheme="minorHAnsi"/>
          <w:sz w:val="22"/>
          <w:szCs w:val="22"/>
        </w:rPr>
      </w:pPr>
      <w:r w:rsidRPr="00F44F2A">
        <w:rPr>
          <w:rFonts w:asciiTheme="minorHAnsi" w:hAnsiTheme="minorHAnsi" w:cstheme="minorHAnsi"/>
          <w:sz w:val="22"/>
          <w:szCs w:val="22"/>
        </w:rPr>
        <w:t>4.1</w:t>
      </w:r>
      <w:r w:rsidRPr="00F44F2A">
        <w:rPr>
          <w:rFonts w:asciiTheme="minorHAnsi" w:hAnsiTheme="minorHAnsi" w:cstheme="minorHAnsi"/>
          <w:sz w:val="22"/>
          <w:szCs w:val="22"/>
        </w:rPr>
        <w:tab/>
      </w:r>
      <w:r w:rsidR="001852A7" w:rsidRPr="00F44F2A">
        <w:rPr>
          <w:rFonts w:asciiTheme="minorHAnsi" w:hAnsiTheme="minorHAnsi" w:cstheme="minorHAnsi"/>
          <w:sz w:val="22"/>
          <w:szCs w:val="22"/>
        </w:rPr>
        <w:t xml:space="preserve">The Grievance Policy and Procedure applies to all </w:t>
      </w:r>
      <w:r w:rsidR="007A5DB0" w:rsidRPr="00F44F2A">
        <w:rPr>
          <w:rFonts w:asciiTheme="minorHAnsi" w:hAnsiTheme="minorHAnsi" w:cstheme="minorHAnsi"/>
          <w:sz w:val="22"/>
          <w:szCs w:val="22"/>
        </w:rPr>
        <w:t xml:space="preserve">employees </w:t>
      </w:r>
      <w:r w:rsidR="00BA4ED9" w:rsidRPr="00F44F2A">
        <w:rPr>
          <w:rFonts w:asciiTheme="minorHAnsi" w:hAnsiTheme="minorHAnsi" w:cstheme="minorHAnsi"/>
          <w:sz w:val="22"/>
          <w:szCs w:val="22"/>
        </w:rPr>
        <w:t xml:space="preserve">(teachers and support staff) </w:t>
      </w:r>
      <w:r w:rsidR="007A5DB0" w:rsidRPr="00F44F2A">
        <w:rPr>
          <w:rFonts w:asciiTheme="minorHAnsi" w:hAnsiTheme="minorHAnsi" w:cstheme="minorHAnsi"/>
          <w:sz w:val="22"/>
          <w:szCs w:val="22"/>
        </w:rPr>
        <w:t xml:space="preserve">of the </w:t>
      </w:r>
      <w:r w:rsidR="00BA4ED9" w:rsidRPr="00F44F2A">
        <w:rPr>
          <w:rFonts w:asciiTheme="minorHAnsi" w:hAnsiTheme="minorHAnsi" w:cstheme="minorHAnsi"/>
          <w:sz w:val="22"/>
          <w:szCs w:val="22"/>
        </w:rPr>
        <w:t>school.</w:t>
      </w:r>
    </w:p>
    <w:p w14:paraId="0D74661E" w14:textId="77777777" w:rsidR="001E3339" w:rsidRPr="00F44F2A" w:rsidRDefault="001E3339" w:rsidP="00F44F2A">
      <w:pPr>
        <w:ind w:left="720" w:hanging="720"/>
        <w:rPr>
          <w:rFonts w:asciiTheme="minorHAnsi" w:hAnsiTheme="minorHAnsi" w:cstheme="minorHAnsi"/>
          <w:sz w:val="22"/>
          <w:szCs w:val="22"/>
        </w:rPr>
      </w:pPr>
    </w:p>
    <w:p w14:paraId="457E4BC3" w14:textId="126D84A2" w:rsidR="001E3339" w:rsidRPr="00F44F2A" w:rsidRDefault="001E3339" w:rsidP="00F44F2A">
      <w:pPr>
        <w:ind w:left="720" w:hanging="720"/>
        <w:rPr>
          <w:rFonts w:asciiTheme="minorHAnsi" w:hAnsiTheme="minorHAnsi" w:cstheme="minorHAnsi"/>
          <w:sz w:val="22"/>
          <w:szCs w:val="22"/>
        </w:rPr>
      </w:pPr>
      <w:r w:rsidRPr="00F44F2A">
        <w:rPr>
          <w:rFonts w:asciiTheme="minorHAnsi" w:hAnsiTheme="minorHAnsi" w:cstheme="minorHAnsi"/>
          <w:sz w:val="22"/>
          <w:szCs w:val="22"/>
        </w:rPr>
        <w:t>4.2</w:t>
      </w:r>
      <w:r w:rsidRPr="00F44F2A">
        <w:rPr>
          <w:rFonts w:asciiTheme="minorHAnsi" w:hAnsiTheme="minorHAnsi" w:cstheme="minorHAnsi"/>
          <w:sz w:val="22"/>
          <w:szCs w:val="22"/>
        </w:rPr>
        <w:tab/>
        <w:t xml:space="preserve">Where a member of staff has a grievance with </w:t>
      </w:r>
      <w:r w:rsidR="009C5309" w:rsidRPr="00F44F2A">
        <w:rPr>
          <w:rFonts w:asciiTheme="minorHAnsi" w:hAnsiTheme="minorHAnsi" w:cstheme="minorHAnsi"/>
          <w:sz w:val="22"/>
          <w:szCs w:val="22"/>
        </w:rPr>
        <w:t xml:space="preserve"> an individual Governor or </w:t>
      </w:r>
      <w:r w:rsidRPr="00F44F2A">
        <w:rPr>
          <w:rFonts w:asciiTheme="minorHAnsi" w:hAnsiTheme="minorHAnsi" w:cstheme="minorHAnsi"/>
          <w:sz w:val="22"/>
          <w:szCs w:val="22"/>
        </w:rPr>
        <w:t xml:space="preserve"> </w:t>
      </w:r>
      <w:r w:rsidR="009C5309" w:rsidRPr="00F44F2A">
        <w:rPr>
          <w:rFonts w:asciiTheme="minorHAnsi" w:hAnsiTheme="minorHAnsi" w:cstheme="minorHAnsi"/>
          <w:sz w:val="22"/>
          <w:szCs w:val="22"/>
        </w:rPr>
        <w:t xml:space="preserve">Governors </w:t>
      </w:r>
      <w:r w:rsidRPr="00F44F2A">
        <w:rPr>
          <w:rFonts w:asciiTheme="minorHAnsi" w:hAnsiTheme="minorHAnsi" w:cstheme="minorHAnsi"/>
          <w:sz w:val="22"/>
          <w:szCs w:val="22"/>
        </w:rPr>
        <w:t xml:space="preserve">  which does not involve any other member of staff, </w:t>
      </w:r>
      <w:r w:rsidR="009C5309" w:rsidRPr="00F44F2A">
        <w:rPr>
          <w:rFonts w:asciiTheme="minorHAnsi" w:hAnsiTheme="minorHAnsi" w:cstheme="minorHAnsi"/>
          <w:sz w:val="22"/>
          <w:szCs w:val="22"/>
        </w:rPr>
        <w:t xml:space="preserve">it should be submitted to the Headteacher and will immediately be referred to </w:t>
      </w:r>
      <w:r w:rsidRPr="00F44F2A">
        <w:rPr>
          <w:rFonts w:asciiTheme="minorHAnsi" w:hAnsiTheme="minorHAnsi" w:cstheme="minorHAnsi"/>
          <w:sz w:val="22"/>
          <w:szCs w:val="22"/>
        </w:rPr>
        <w:t xml:space="preserve"> a  panel of the Governing Body appointed especially for the purpose, </w:t>
      </w:r>
      <w:r w:rsidR="00F44F2A" w:rsidRPr="00F44F2A">
        <w:rPr>
          <w:rFonts w:asciiTheme="minorHAnsi" w:hAnsiTheme="minorHAnsi" w:cstheme="minorHAnsi"/>
          <w:sz w:val="22"/>
          <w:szCs w:val="22"/>
        </w:rPr>
        <w:t>e.g.</w:t>
      </w:r>
      <w:r w:rsidRPr="00F44F2A">
        <w:rPr>
          <w:rFonts w:asciiTheme="minorHAnsi" w:hAnsiTheme="minorHAnsi" w:cstheme="minorHAnsi"/>
          <w:sz w:val="22"/>
          <w:szCs w:val="22"/>
        </w:rPr>
        <w:t xml:space="preserve"> Staffing Sub Committee</w:t>
      </w:r>
    </w:p>
    <w:p w14:paraId="7CEAD7A0" w14:textId="77777777" w:rsidR="00757191" w:rsidRPr="00F44F2A" w:rsidRDefault="00757191" w:rsidP="00F44F2A">
      <w:pPr>
        <w:rPr>
          <w:rFonts w:asciiTheme="minorHAnsi" w:hAnsiTheme="minorHAnsi" w:cstheme="minorHAnsi"/>
          <w:b/>
          <w:sz w:val="22"/>
          <w:szCs w:val="22"/>
        </w:rPr>
      </w:pPr>
    </w:p>
    <w:p w14:paraId="585F1C4B" w14:textId="77777777" w:rsidR="001852A7" w:rsidRPr="00F44F2A" w:rsidRDefault="001852A7" w:rsidP="00F44F2A">
      <w:pPr>
        <w:rPr>
          <w:rFonts w:asciiTheme="minorHAnsi" w:hAnsiTheme="minorHAnsi" w:cstheme="minorHAnsi"/>
          <w:b/>
          <w:sz w:val="22"/>
          <w:szCs w:val="22"/>
        </w:rPr>
      </w:pPr>
      <w:r w:rsidRPr="00F44F2A">
        <w:rPr>
          <w:rFonts w:asciiTheme="minorHAnsi" w:hAnsiTheme="minorHAnsi" w:cstheme="minorHAnsi"/>
          <w:b/>
          <w:sz w:val="22"/>
          <w:szCs w:val="22"/>
        </w:rPr>
        <w:t>5.</w:t>
      </w:r>
      <w:r w:rsidRPr="00F44F2A">
        <w:rPr>
          <w:rFonts w:asciiTheme="minorHAnsi" w:hAnsiTheme="minorHAnsi" w:cstheme="minorHAnsi"/>
          <w:b/>
          <w:sz w:val="22"/>
          <w:szCs w:val="22"/>
        </w:rPr>
        <w:tab/>
        <w:t>Definitions</w:t>
      </w:r>
    </w:p>
    <w:p w14:paraId="53CD5D29" w14:textId="0832FC7D" w:rsidR="00154585" w:rsidRPr="00F44F2A" w:rsidRDefault="000467EC" w:rsidP="00F44F2A">
      <w:pPr>
        <w:pStyle w:val="NormalWeb"/>
        <w:ind w:left="720" w:hanging="720"/>
        <w:rPr>
          <w:rFonts w:asciiTheme="minorHAnsi" w:hAnsiTheme="minorHAnsi" w:cstheme="minorHAnsi"/>
          <w:sz w:val="22"/>
          <w:szCs w:val="22"/>
        </w:rPr>
      </w:pPr>
      <w:r w:rsidRPr="00F44F2A">
        <w:rPr>
          <w:rFonts w:asciiTheme="minorHAnsi" w:hAnsiTheme="minorHAnsi" w:cstheme="minorHAnsi"/>
          <w:sz w:val="22"/>
          <w:szCs w:val="22"/>
        </w:rPr>
        <w:t>5.1</w:t>
      </w:r>
      <w:r w:rsidRPr="00F44F2A">
        <w:rPr>
          <w:rFonts w:asciiTheme="minorHAnsi" w:hAnsiTheme="minorHAnsi" w:cstheme="minorHAnsi"/>
          <w:sz w:val="22"/>
          <w:szCs w:val="22"/>
        </w:rPr>
        <w:tab/>
      </w:r>
      <w:r w:rsidR="00154585" w:rsidRPr="00F44F2A">
        <w:rPr>
          <w:rFonts w:asciiTheme="minorHAnsi" w:hAnsiTheme="minorHAnsi" w:cstheme="minorHAnsi"/>
          <w:sz w:val="22"/>
          <w:szCs w:val="22"/>
        </w:rPr>
        <w:t>A grievance is ‘a complaint by an employee about action which their employer has taken or is contemplating taking in relation to them’.  Such grievances may relate to terms and conditions of employment, health &amp; safety, relationships at</w:t>
      </w:r>
      <w:r w:rsidR="00BB04E9" w:rsidRPr="00F44F2A">
        <w:rPr>
          <w:rFonts w:asciiTheme="minorHAnsi" w:hAnsiTheme="minorHAnsi" w:cstheme="minorHAnsi"/>
          <w:sz w:val="22"/>
          <w:szCs w:val="22"/>
        </w:rPr>
        <w:t xml:space="preserve"> work, new working practices,</w:t>
      </w:r>
      <w:r w:rsidR="00E258FA" w:rsidRPr="00F44F2A">
        <w:rPr>
          <w:rFonts w:asciiTheme="minorHAnsi" w:hAnsiTheme="minorHAnsi" w:cstheme="minorHAnsi"/>
          <w:sz w:val="22"/>
          <w:szCs w:val="22"/>
        </w:rPr>
        <w:t xml:space="preserve"> </w:t>
      </w:r>
      <w:proofErr w:type="spellStart"/>
      <w:r w:rsidR="00154585" w:rsidRPr="00F44F2A">
        <w:rPr>
          <w:rFonts w:asciiTheme="minorHAnsi" w:hAnsiTheme="minorHAnsi" w:cstheme="minorHAnsi"/>
          <w:sz w:val="22"/>
          <w:szCs w:val="22"/>
        </w:rPr>
        <w:t>organisational</w:t>
      </w:r>
      <w:proofErr w:type="spellEnd"/>
      <w:r w:rsidR="00154585" w:rsidRPr="00F44F2A">
        <w:rPr>
          <w:rFonts w:asciiTheme="minorHAnsi" w:hAnsiTheme="minorHAnsi" w:cstheme="minorHAnsi"/>
          <w:sz w:val="22"/>
          <w:szCs w:val="22"/>
        </w:rPr>
        <w:t xml:space="preserve"> change</w:t>
      </w:r>
      <w:r w:rsidR="00BB04E9" w:rsidRPr="00F44F2A">
        <w:rPr>
          <w:rFonts w:asciiTheme="minorHAnsi" w:hAnsiTheme="minorHAnsi" w:cstheme="minorHAnsi"/>
          <w:sz w:val="22"/>
          <w:szCs w:val="22"/>
        </w:rPr>
        <w:t>, etc</w:t>
      </w:r>
      <w:r w:rsidR="00154585" w:rsidRPr="00F44F2A">
        <w:rPr>
          <w:rFonts w:asciiTheme="minorHAnsi" w:hAnsiTheme="minorHAnsi" w:cstheme="minorHAnsi"/>
          <w:sz w:val="22"/>
          <w:szCs w:val="22"/>
        </w:rPr>
        <w:t>.</w:t>
      </w:r>
      <w:r w:rsidR="00E258FA" w:rsidRPr="00F44F2A">
        <w:rPr>
          <w:rFonts w:asciiTheme="minorHAnsi" w:hAnsiTheme="minorHAnsi" w:cstheme="minorHAnsi"/>
          <w:sz w:val="22"/>
          <w:szCs w:val="22"/>
        </w:rPr>
        <w:t xml:space="preserve"> There are instances where recourse to the Grievance Procedure is not appropriate, th</w:t>
      </w:r>
      <w:r w:rsidR="00F44F2A">
        <w:rPr>
          <w:rFonts w:asciiTheme="minorHAnsi" w:hAnsiTheme="minorHAnsi" w:cstheme="minorHAnsi"/>
          <w:sz w:val="22"/>
          <w:szCs w:val="22"/>
        </w:rPr>
        <w:t>e</w:t>
      </w:r>
      <w:r w:rsidR="00E258FA" w:rsidRPr="00F44F2A">
        <w:rPr>
          <w:rFonts w:asciiTheme="minorHAnsi" w:hAnsiTheme="minorHAnsi" w:cstheme="minorHAnsi"/>
          <w:sz w:val="22"/>
          <w:szCs w:val="22"/>
        </w:rPr>
        <w:t xml:space="preserve">se exclusions are outlined in the procedure. </w:t>
      </w:r>
      <w:r w:rsidR="00154585" w:rsidRPr="00F44F2A">
        <w:rPr>
          <w:rFonts w:asciiTheme="minorHAnsi" w:hAnsiTheme="minorHAnsi" w:cstheme="minorHAnsi"/>
          <w:sz w:val="22"/>
          <w:szCs w:val="22"/>
        </w:rPr>
        <w:t xml:space="preserve"> </w:t>
      </w:r>
    </w:p>
    <w:p w14:paraId="0D6DC591" w14:textId="77777777" w:rsidR="00F44F2A" w:rsidRDefault="00F44F2A">
      <w:pPr>
        <w:rPr>
          <w:rFonts w:asciiTheme="minorHAnsi" w:hAnsiTheme="minorHAnsi" w:cstheme="minorHAnsi"/>
          <w:b/>
          <w:sz w:val="22"/>
          <w:szCs w:val="22"/>
        </w:rPr>
      </w:pPr>
      <w:r>
        <w:rPr>
          <w:rFonts w:asciiTheme="minorHAnsi" w:hAnsiTheme="minorHAnsi" w:cstheme="minorHAnsi"/>
          <w:b/>
          <w:sz w:val="22"/>
          <w:szCs w:val="22"/>
        </w:rPr>
        <w:br w:type="page"/>
      </w:r>
    </w:p>
    <w:p w14:paraId="0FA7691A" w14:textId="72143CCF" w:rsidR="00733791" w:rsidRPr="00F44F2A" w:rsidRDefault="00733791" w:rsidP="00F44F2A">
      <w:pPr>
        <w:rPr>
          <w:rFonts w:asciiTheme="minorHAnsi" w:hAnsiTheme="minorHAnsi" w:cstheme="minorHAnsi"/>
          <w:b/>
          <w:sz w:val="22"/>
          <w:szCs w:val="22"/>
        </w:rPr>
      </w:pPr>
      <w:r w:rsidRPr="00F44F2A">
        <w:rPr>
          <w:rFonts w:asciiTheme="minorHAnsi" w:hAnsiTheme="minorHAnsi" w:cstheme="minorHAnsi"/>
          <w:b/>
          <w:sz w:val="22"/>
          <w:szCs w:val="22"/>
        </w:rPr>
        <w:lastRenderedPageBreak/>
        <w:t>6.</w:t>
      </w:r>
      <w:r w:rsidRPr="00F44F2A">
        <w:rPr>
          <w:rFonts w:asciiTheme="minorHAnsi" w:hAnsiTheme="minorHAnsi" w:cstheme="minorHAnsi"/>
          <w:b/>
          <w:sz w:val="22"/>
          <w:szCs w:val="22"/>
        </w:rPr>
        <w:tab/>
        <w:t>Equality Act 2010</w:t>
      </w:r>
    </w:p>
    <w:p w14:paraId="2477C198" w14:textId="77777777" w:rsidR="00733791" w:rsidRPr="00F44F2A" w:rsidRDefault="00733791" w:rsidP="00F44F2A">
      <w:pPr>
        <w:rPr>
          <w:rFonts w:asciiTheme="minorHAnsi" w:hAnsiTheme="minorHAnsi" w:cstheme="minorHAnsi"/>
          <w:b/>
          <w:sz w:val="22"/>
          <w:szCs w:val="22"/>
        </w:rPr>
      </w:pPr>
    </w:p>
    <w:p w14:paraId="6E417B2C" w14:textId="60F7EDD8" w:rsidR="004B4A2F" w:rsidRDefault="00733791" w:rsidP="00F44F2A">
      <w:pPr>
        <w:ind w:left="720" w:hanging="720"/>
      </w:pPr>
      <w:r w:rsidRPr="00F44F2A">
        <w:rPr>
          <w:rFonts w:asciiTheme="minorHAnsi" w:hAnsiTheme="minorHAnsi" w:cstheme="minorHAnsi"/>
          <w:sz w:val="22"/>
          <w:szCs w:val="22"/>
        </w:rPr>
        <w:t xml:space="preserve">6.1 </w:t>
      </w:r>
      <w:r w:rsidRPr="00F44F2A">
        <w:rPr>
          <w:rFonts w:asciiTheme="minorHAnsi" w:hAnsiTheme="minorHAnsi" w:cstheme="minorHAnsi"/>
          <w:sz w:val="22"/>
          <w:szCs w:val="22"/>
        </w:rPr>
        <w:tab/>
        <w:t xml:space="preserve">In accordance with its Public Sector Equality Duty, the Governing </w:t>
      </w:r>
      <w:r w:rsidR="000839FF">
        <w:rPr>
          <w:rFonts w:asciiTheme="minorHAnsi" w:hAnsiTheme="minorHAnsi" w:cstheme="minorHAnsi"/>
          <w:sz w:val="22"/>
          <w:szCs w:val="22"/>
        </w:rPr>
        <w:t>Board</w:t>
      </w:r>
      <w:r w:rsidRPr="00F44F2A">
        <w:rPr>
          <w:rFonts w:asciiTheme="minorHAnsi" w:hAnsiTheme="minorHAnsi" w:cstheme="minorHAnsi"/>
          <w:sz w:val="22"/>
          <w:szCs w:val="22"/>
        </w:rPr>
        <w:t xml:space="preserve"> </w:t>
      </w:r>
      <w:r w:rsidR="001F1A7D" w:rsidRPr="00F44F2A">
        <w:rPr>
          <w:rFonts w:asciiTheme="minorHAnsi" w:hAnsiTheme="minorHAnsi" w:cstheme="minorHAnsi"/>
          <w:sz w:val="22"/>
          <w:szCs w:val="22"/>
        </w:rPr>
        <w:t>of Dee Banks</w:t>
      </w:r>
      <w:r w:rsidR="00975049" w:rsidRPr="00F44F2A">
        <w:rPr>
          <w:rFonts w:asciiTheme="minorHAnsi" w:hAnsiTheme="minorHAnsi" w:cstheme="minorHAnsi"/>
          <w:sz w:val="22"/>
          <w:szCs w:val="22"/>
        </w:rPr>
        <w:t xml:space="preserve"> </w:t>
      </w:r>
      <w:r w:rsidRPr="00F44F2A">
        <w:rPr>
          <w:rFonts w:asciiTheme="minorHAnsi" w:hAnsiTheme="minorHAnsi" w:cstheme="minorHAnsi"/>
          <w:sz w:val="22"/>
          <w:szCs w:val="22"/>
        </w:rPr>
        <w:t>School has given due regard to equality considerations in adopting this policy/procedure and is satisfied that its application will not impact adversely on members of staff who have a protected characteristic (age, disability, gender reassignment, marriage and civil partnership, pregnancy and maternity, race, religion or belief, sex and sexual orientation) within the meaning of the Equality Act 2010.</w:t>
      </w:r>
    </w:p>
    <w:sectPr w:rsidR="004B4A2F" w:rsidSect="00F44F2A">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CCBB3" w14:textId="77777777" w:rsidR="005C06F1" w:rsidRDefault="005C06F1" w:rsidP="005C06F1">
      <w:r>
        <w:separator/>
      </w:r>
    </w:p>
  </w:endnote>
  <w:endnote w:type="continuationSeparator" w:id="0">
    <w:p w14:paraId="6B57FDA7" w14:textId="77777777" w:rsidR="005C06F1" w:rsidRDefault="005C06F1" w:rsidP="005C0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BA577" w14:textId="6A75FC3F" w:rsidR="005C06F1" w:rsidRDefault="00F44F2A">
    <w:pPr>
      <w:pStyle w:val="Footer"/>
    </w:pPr>
    <w:r w:rsidRPr="00F44F2A">
      <w:rPr>
        <w:rFonts w:asciiTheme="minorHAnsi" w:hAnsiTheme="minorHAnsi" w:cstheme="minorHAnsi"/>
        <w:sz w:val="14"/>
        <w:szCs w:val="14"/>
      </w:rPr>
      <w:fldChar w:fldCharType="begin"/>
    </w:r>
    <w:r w:rsidRPr="00F44F2A">
      <w:rPr>
        <w:rFonts w:asciiTheme="minorHAnsi" w:hAnsiTheme="minorHAnsi" w:cstheme="minorHAnsi"/>
        <w:sz w:val="14"/>
        <w:szCs w:val="14"/>
      </w:rPr>
      <w:instrText xml:space="preserve"> FILENAME \p \* MERGEFORMAT </w:instrText>
    </w:r>
    <w:r w:rsidRPr="00F44F2A">
      <w:rPr>
        <w:rFonts w:asciiTheme="minorHAnsi" w:hAnsiTheme="minorHAnsi" w:cstheme="minorHAnsi"/>
        <w:sz w:val="14"/>
        <w:szCs w:val="14"/>
      </w:rPr>
      <w:fldChar w:fldCharType="separate"/>
    </w:r>
    <w:r w:rsidR="00B74A97">
      <w:rPr>
        <w:rFonts w:asciiTheme="minorHAnsi" w:hAnsiTheme="minorHAnsi" w:cstheme="minorHAnsi"/>
        <w:noProof/>
        <w:sz w:val="14"/>
        <w:szCs w:val="14"/>
      </w:rPr>
      <w:t>R:\Policies 2015 - onwards\Grievance Policy for Schools-2021.docx</w:t>
    </w:r>
    <w:r w:rsidRPr="00F44F2A">
      <w:rPr>
        <w:rFonts w:asciiTheme="minorHAnsi" w:hAnsiTheme="minorHAnsi" w:cstheme="minorHAnsi"/>
        <w:sz w:val="14"/>
        <w:szCs w:val="14"/>
      </w:rPr>
      <w:fldChar w:fldCharType="end"/>
    </w:r>
    <w:r w:rsidRPr="00F44F2A">
      <w:rPr>
        <w:rFonts w:asciiTheme="minorHAnsi" w:hAnsiTheme="minorHAnsi" w:cstheme="minorHAnsi"/>
        <w:sz w:val="14"/>
        <w:szCs w:val="14"/>
      </w:rPr>
      <w:ptab w:relativeTo="margin" w:alignment="center" w:leader="none"/>
    </w:r>
    <w:r w:rsidRPr="00F44F2A">
      <w:rPr>
        <w:rFonts w:asciiTheme="minorHAnsi" w:hAnsiTheme="minorHAnsi" w:cstheme="minorHAnsi"/>
        <w:sz w:val="14"/>
        <w:szCs w:val="14"/>
      </w:rPr>
      <w:fldChar w:fldCharType="begin"/>
    </w:r>
    <w:r w:rsidRPr="00F44F2A">
      <w:rPr>
        <w:rFonts w:asciiTheme="minorHAnsi" w:hAnsiTheme="minorHAnsi" w:cstheme="minorHAnsi"/>
        <w:sz w:val="14"/>
        <w:szCs w:val="14"/>
      </w:rPr>
      <w:instrText xml:space="preserve"> PAGE   \* MERGEFORMAT </w:instrText>
    </w:r>
    <w:r w:rsidRPr="00F44F2A">
      <w:rPr>
        <w:rFonts w:asciiTheme="minorHAnsi" w:hAnsiTheme="minorHAnsi" w:cstheme="minorHAnsi"/>
        <w:sz w:val="14"/>
        <w:szCs w:val="14"/>
      </w:rPr>
      <w:fldChar w:fldCharType="separate"/>
    </w:r>
    <w:r w:rsidR="00BA2CB9">
      <w:rPr>
        <w:rFonts w:asciiTheme="minorHAnsi" w:hAnsiTheme="minorHAnsi" w:cstheme="minorHAnsi"/>
        <w:noProof/>
        <w:sz w:val="14"/>
        <w:szCs w:val="14"/>
      </w:rPr>
      <w:t>3</w:t>
    </w:r>
    <w:r w:rsidRPr="00F44F2A">
      <w:rPr>
        <w:rFonts w:asciiTheme="minorHAnsi" w:hAnsiTheme="minorHAnsi" w:cstheme="minorHAnsi"/>
        <w:noProof/>
        <w:sz w:val="14"/>
        <w:szCs w:val="14"/>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92E79" w14:textId="77777777" w:rsidR="005C06F1" w:rsidRDefault="005C06F1" w:rsidP="005C06F1">
      <w:r>
        <w:separator/>
      </w:r>
    </w:p>
  </w:footnote>
  <w:footnote w:type="continuationSeparator" w:id="0">
    <w:p w14:paraId="6D750AE7" w14:textId="77777777" w:rsidR="005C06F1" w:rsidRDefault="005C06F1" w:rsidP="005C06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4481B"/>
    <w:multiLevelType w:val="multilevel"/>
    <w:tmpl w:val="D4BE270E"/>
    <w:lvl w:ilvl="0">
      <w:start w:val="3"/>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360"/>
        </w:tabs>
        <w:ind w:left="360" w:hanging="360"/>
      </w:pPr>
      <w:rPr>
        <w:rFonts w:ascii="Arial" w:hAnsi="Arial" w:cs="Arial" w:hint="default"/>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abstractNum w:abstractNumId="1" w15:restartNumberingAfterBreak="0">
    <w:nsid w:val="337D7B6D"/>
    <w:multiLevelType w:val="multilevel"/>
    <w:tmpl w:val="D4BE270E"/>
    <w:lvl w:ilvl="0">
      <w:start w:val="3"/>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360"/>
        </w:tabs>
        <w:ind w:left="360" w:hanging="360"/>
      </w:pPr>
      <w:rPr>
        <w:rFonts w:ascii="Arial" w:hAnsi="Arial" w:cs="Arial" w:hint="default"/>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abstractNum w:abstractNumId="2" w15:restartNumberingAfterBreak="0">
    <w:nsid w:val="622C7267"/>
    <w:multiLevelType w:val="multilevel"/>
    <w:tmpl w:val="D4BE270E"/>
    <w:lvl w:ilvl="0">
      <w:start w:val="3"/>
      <w:numFmt w:val="decimal"/>
      <w:lvlText w:val="%1"/>
      <w:lvlJc w:val="left"/>
      <w:pPr>
        <w:tabs>
          <w:tab w:val="num" w:pos="360"/>
        </w:tabs>
        <w:ind w:left="360" w:hanging="360"/>
      </w:pPr>
      <w:rPr>
        <w:rFonts w:ascii="Arial" w:hAnsi="Arial" w:cs="Arial" w:hint="default"/>
      </w:rPr>
    </w:lvl>
    <w:lvl w:ilvl="1">
      <w:start w:val="1"/>
      <w:numFmt w:val="decimal"/>
      <w:lvlText w:val="%1.%2"/>
      <w:lvlJc w:val="left"/>
      <w:pPr>
        <w:tabs>
          <w:tab w:val="num" w:pos="360"/>
        </w:tabs>
        <w:ind w:left="360" w:hanging="360"/>
      </w:pPr>
      <w:rPr>
        <w:rFonts w:ascii="Arial" w:hAnsi="Arial" w:cs="Arial" w:hint="default"/>
      </w:rPr>
    </w:lvl>
    <w:lvl w:ilvl="2">
      <w:start w:val="1"/>
      <w:numFmt w:val="decimal"/>
      <w:lvlText w:val="%1.%2.%3"/>
      <w:lvlJc w:val="left"/>
      <w:pPr>
        <w:tabs>
          <w:tab w:val="num" w:pos="720"/>
        </w:tabs>
        <w:ind w:left="720" w:hanging="720"/>
      </w:pPr>
      <w:rPr>
        <w:rFonts w:ascii="Arial" w:hAnsi="Arial" w:cs="Arial" w:hint="default"/>
      </w:rPr>
    </w:lvl>
    <w:lvl w:ilvl="3">
      <w:start w:val="1"/>
      <w:numFmt w:val="decimal"/>
      <w:lvlText w:val="%1.%2.%3.%4"/>
      <w:lvlJc w:val="left"/>
      <w:pPr>
        <w:tabs>
          <w:tab w:val="num" w:pos="720"/>
        </w:tabs>
        <w:ind w:left="720" w:hanging="720"/>
      </w:pPr>
      <w:rPr>
        <w:rFonts w:ascii="Arial" w:hAnsi="Arial" w:cs="Arial" w:hint="default"/>
      </w:rPr>
    </w:lvl>
    <w:lvl w:ilvl="4">
      <w:start w:val="1"/>
      <w:numFmt w:val="decimal"/>
      <w:lvlText w:val="%1.%2.%3.%4.%5"/>
      <w:lvlJc w:val="left"/>
      <w:pPr>
        <w:tabs>
          <w:tab w:val="num" w:pos="1080"/>
        </w:tabs>
        <w:ind w:left="1080" w:hanging="1080"/>
      </w:pPr>
      <w:rPr>
        <w:rFonts w:ascii="Arial" w:hAnsi="Arial" w:cs="Arial" w:hint="default"/>
      </w:rPr>
    </w:lvl>
    <w:lvl w:ilvl="5">
      <w:start w:val="1"/>
      <w:numFmt w:val="decimal"/>
      <w:lvlText w:val="%1.%2.%3.%4.%5.%6"/>
      <w:lvlJc w:val="left"/>
      <w:pPr>
        <w:tabs>
          <w:tab w:val="num" w:pos="1080"/>
        </w:tabs>
        <w:ind w:left="1080" w:hanging="1080"/>
      </w:pPr>
      <w:rPr>
        <w:rFonts w:ascii="Arial" w:hAnsi="Arial" w:cs="Arial" w:hint="default"/>
      </w:rPr>
    </w:lvl>
    <w:lvl w:ilvl="6">
      <w:start w:val="1"/>
      <w:numFmt w:val="decimal"/>
      <w:lvlText w:val="%1.%2.%3.%4.%5.%6.%7"/>
      <w:lvlJc w:val="left"/>
      <w:pPr>
        <w:tabs>
          <w:tab w:val="num" w:pos="1440"/>
        </w:tabs>
        <w:ind w:left="1440" w:hanging="1440"/>
      </w:pPr>
      <w:rPr>
        <w:rFonts w:ascii="Arial" w:hAnsi="Arial" w:cs="Arial" w:hint="default"/>
      </w:rPr>
    </w:lvl>
    <w:lvl w:ilvl="7">
      <w:start w:val="1"/>
      <w:numFmt w:val="decimal"/>
      <w:lvlText w:val="%1.%2.%3.%4.%5.%6.%7.%8"/>
      <w:lvlJc w:val="left"/>
      <w:pPr>
        <w:tabs>
          <w:tab w:val="num" w:pos="1440"/>
        </w:tabs>
        <w:ind w:left="1440" w:hanging="1440"/>
      </w:pPr>
      <w:rPr>
        <w:rFonts w:ascii="Arial" w:hAnsi="Arial" w:cs="Arial" w:hint="default"/>
      </w:rPr>
    </w:lvl>
    <w:lvl w:ilvl="8">
      <w:start w:val="1"/>
      <w:numFmt w:val="decimal"/>
      <w:lvlText w:val="%1.%2.%3.%4.%5.%6.%7.%8.%9"/>
      <w:lvlJc w:val="left"/>
      <w:pPr>
        <w:tabs>
          <w:tab w:val="num" w:pos="1800"/>
        </w:tabs>
        <w:ind w:left="1800" w:hanging="1800"/>
      </w:pPr>
      <w:rPr>
        <w:rFonts w:ascii="Arial" w:hAnsi="Arial" w:cs="Arial" w:hint="default"/>
      </w:rPr>
    </w:lvl>
  </w:abstractNum>
  <w:abstractNum w:abstractNumId="3" w15:restartNumberingAfterBreak="0">
    <w:nsid w:val="690525DC"/>
    <w:multiLevelType w:val="hybridMultilevel"/>
    <w:tmpl w:val="1DCA1426"/>
    <w:lvl w:ilvl="0" w:tplc="74CC10D8">
      <w:start w:val="10"/>
      <w:numFmt w:val="decimal"/>
      <w:lvlText w:val="%1"/>
      <w:lvlJc w:val="left"/>
      <w:pPr>
        <w:tabs>
          <w:tab w:val="num" w:pos="5070"/>
        </w:tabs>
        <w:ind w:left="5070" w:hanging="390"/>
      </w:pPr>
      <w:rPr>
        <w:rFonts w:hint="default"/>
        <w:b/>
        <w:color w:val="0000FF"/>
      </w:rPr>
    </w:lvl>
    <w:lvl w:ilvl="1" w:tplc="8B1C54E2">
      <w:numFmt w:val="none"/>
      <w:lvlText w:val=""/>
      <w:lvlJc w:val="left"/>
      <w:pPr>
        <w:tabs>
          <w:tab w:val="num" w:pos="360"/>
        </w:tabs>
      </w:pPr>
    </w:lvl>
    <w:lvl w:ilvl="2" w:tplc="D682C564">
      <w:numFmt w:val="none"/>
      <w:lvlText w:val=""/>
      <w:lvlJc w:val="left"/>
      <w:pPr>
        <w:tabs>
          <w:tab w:val="num" w:pos="360"/>
        </w:tabs>
      </w:pPr>
    </w:lvl>
    <w:lvl w:ilvl="3" w:tplc="3F422E02">
      <w:numFmt w:val="none"/>
      <w:lvlText w:val=""/>
      <w:lvlJc w:val="left"/>
      <w:pPr>
        <w:tabs>
          <w:tab w:val="num" w:pos="360"/>
        </w:tabs>
      </w:pPr>
    </w:lvl>
    <w:lvl w:ilvl="4" w:tplc="847E6256">
      <w:numFmt w:val="none"/>
      <w:lvlText w:val=""/>
      <w:lvlJc w:val="left"/>
      <w:pPr>
        <w:tabs>
          <w:tab w:val="num" w:pos="360"/>
        </w:tabs>
      </w:pPr>
    </w:lvl>
    <w:lvl w:ilvl="5" w:tplc="E5720458">
      <w:numFmt w:val="none"/>
      <w:lvlText w:val=""/>
      <w:lvlJc w:val="left"/>
      <w:pPr>
        <w:tabs>
          <w:tab w:val="num" w:pos="360"/>
        </w:tabs>
      </w:pPr>
    </w:lvl>
    <w:lvl w:ilvl="6" w:tplc="138EA158">
      <w:numFmt w:val="none"/>
      <w:lvlText w:val=""/>
      <w:lvlJc w:val="left"/>
      <w:pPr>
        <w:tabs>
          <w:tab w:val="num" w:pos="360"/>
        </w:tabs>
      </w:pPr>
    </w:lvl>
    <w:lvl w:ilvl="7" w:tplc="262E1DC6">
      <w:numFmt w:val="none"/>
      <w:lvlText w:val=""/>
      <w:lvlJc w:val="left"/>
      <w:pPr>
        <w:tabs>
          <w:tab w:val="num" w:pos="360"/>
        </w:tabs>
      </w:pPr>
    </w:lvl>
    <w:lvl w:ilvl="8" w:tplc="9BE8BBC4">
      <w:numFmt w:val="none"/>
      <w:lvlText w:val=""/>
      <w:lvlJc w:val="left"/>
      <w:pPr>
        <w:tabs>
          <w:tab w:val="num" w:pos="360"/>
        </w:tabs>
      </w:pPr>
    </w:lvl>
  </w:abstractNum>
  <w:abstractNum w:abstractNumId="4" w15:restartNumberingAfterBreak="0">
    <w:nsid w:val="7BB22CD6"/>
    <w:multiLevelType w:val="hybridMultilevel"/>
    <w:tmpl w:val="914EFE0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031"/>
    <w:rsid w:val="00027463"/>
    <w:rsid w:val="000467EC"/>
    <w:rsid w:val="000839FF"/>
    <w:rsid w:val="000C76AB"/>
    <w:rsid w:val="001301CE"/>
    <w:rsid w:val="00154585"/>
    <w:rsid w:val="00156830"/>
    <w:rsid w:val="001852A7"/>
    <w:rsid w:val="001C2E2A"/>
    <w:rsid w:val="001C39F3"/>
    <w:rsid w:val="001E3339"/>
    <w:rsid w:val="001E4A0C"/>
    <w:rsid w:val="001F1A7D"/>
    <w:rsid w:val="00202D65"/>
    <w:rsid w:val="002E439B"/>
    <w:rsid w:val="00333535"/>
    <w:rsid w:val="003A6147"/>
    <w:rsid w:val="003E2147"/>
    <w:rsid w:val="004117C8"/>
    <w:rsid w:val="004710F7"/>
    <w:rsid w:val="00481579"/>
    <w:rsid w:val="004B4A2F"/>
    <w:rsid w:val="00533E95"/>
    <w:rsid w:val="00551C0F"/>
    <w:rsid w:val="005C06F1"/>
    <w:rsid w:val="005D22ED"/>
    <w:rsid w:val="006A161D"/>
    <w:rsid w:val="006C1A63"/>
    <w:rsid w:val="006E5D45"/>
    <w:rsid w:val="0071247A"/>
    <w:rsid w:val="00733791"/>
    <w:rsid w:val="00757191"/>
    <w:rsid w:val="00775BA1"/>
    <w:rsid w:val="0078218A"/>
    <w:rsid w:val="00796E33"/>
    <w:rsid w:val="007A5DB0"/>
    <w:rsid w:val="007D63BA"/>
    <w:rsid w:val="007D796F"/>
    <w:rsid w:val="008469E8"/>
    <w:rsid w:val="008871C0"/>
    <w:rsid w:val="008A4E4F"/>
    <w:rsid w:val="009426D4"/>
    <w:rsid w:val="0094296E"/>
    <w:rsid w:val="00947740"/>
    <w:rsid w:val="00954FF5"/>
    <w:rsid w:val="00975049"/>
    <w:rsid w:val="009A59E6"/>
    <w:rsid w:val="009C5309"/>
    <w:rsid w:val="009E01DE"/>
    <w:rsid w:val="00A01682"/>
    <w:rsid w:val="00AA5DEA"/>
    <w:rsid w:val="00AA6B81"/>
    <w:rsid w:val="00AB06BD"/>
    <w:rsid w:val="00AF5E39"/>
    <w:rsid w:val="00B17A5C"/>
    <w:rsid w:val="00B74A97"/>
    <w:rsid w:val="00BA2CB9"/>
    <w:rsid w:val="00BA4ED9"/>
    <w:rsid w:val="00BB04E9"/>
    <w:rsid w:val="00D56358"/>
    <w:rsid w:val="00D774CA"/>
    <w:rsid w:val="00DA7665"/>
    <w:rsid w:val="00DC4806"/>
    <w:rsid w:val="00DC76B1"/>
    <w:rsid w:val="00DE5599"/>
    <w:rsid w:val="00E00C49"/>
    <w:rsid w:val="00E258FA"/>
    <w:rsid w:val="00E751C6"/>
    <w:rsid w:val="00ED6F9B"/>
    <w:rsid w:val="00EF2FA0"/>
    <w:rsid w:val="00EF6B29"/>
    <w:rsid w:val="00F10D38"/>
    <w:rsid w:val="00F21756"/>
    <w:rsid w:val="00F44F2A"/>
    <w:rsid w:val="00F7545C"/>
    <w:rsid w:val="00FA4A6D"/>
    <w:rsid w:val="00FB3031"/>
    <w:rsid w:val="00FE2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0A77300C"/>
  <w15:docId w15:val="{57B0F64C-B692-4037-B6CA-AA0C9DF1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47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B3031"/>
    <w:pPr>
      <w:spacing w:before="100" w:beforeAutospacing="1" w:after="100" w:afterAutospacing="1"/>
    </w:pPr>
    <w:rPr>
      <w:lang w:val="en-US"/>
    </w:rPr>
  </w:style>
  <w:style w:type="character" w:styleId="Hyperlink">
    <w:name w:val="Hyperlink"/>
    <w:basedOn w:val="DefaultParagraphFont"/>
    <w:rsid w:val="004117C8"/>
    <w:rPr>
      <w:color w:val="0000FF"/>
      <w:u w:val="single"/>
    </w:rPr>
  </w:style>
  <w:style w:type="table" w:styleId="TableGrid">
    <w:name w:val="Table Grid"/>
    <w:basedOn w:val="TableNormal"/>
    <w:rsid w:val="00185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C06F1"/>
    <w:rPr>
      <w:rFonts w:ascii="Tahoma" w:hAnsi="Tahoma" w:cs="Tahoma"/>
      <w:sz w:val="16"/>
      <w:szCs w:val="16"/>
    </w:rPr>
  </w:style>
  <w:style w:type="character" w:customStyle="1" w:styleId="BalloonTextChar">
    <w:name w:val="Balloon Text Char"/>
    <w:basedOn w:val="DefaultParagraphFont"/>
    <w:link w:val="BalloonText"/>
    <w:uiPriority w:val="99"/>
    <w:semiHidden/>
    <w:rsid w:val="005C06F1"/>
    <w:rPr>
      <w:rFonts w:ascii="Tahoma" w:hAnsi="Tahoma" w:cs="Tahoma"/>
      <w:sz w:val="16"/>
      <w:szCs w:val="16"/>
      <w:lang w:eastAsia="en-US"/>
    </w:rPr>
  </w:style>
  <w:style w:type="paragraph" w:styleId="Header">
    <w:name w:val="header"/>
    <w:basedOn w:val="Normal"/>
    <w:link w:val="HeaderChar"/>
    <w:uiPriority w:val="99"/>
    <w:unhideWhenUsed/>
    <w:rsid w:val="005C06F1"/>
    <w:pPr>
      <w:tabs>
        <w:tab w:val="center" w:pos="4513"/>
        <w:tab w:val="right" w:pos="9026"/>
      </w:tabs>
    </w:pPr>
  </w:style>
  <w:style w:type="character" w:customStyle="1" w:styleId="HeaderChar">
    <w:name w:val="Header Char"/>
    <w:basedOn w:val="DefaultParagraphFont"/>
    <w:link w:val="Header"/>
    <w:uiPriority w:val="99"/>
    <w:rsid w:val="005C06F1"/>
    <w:rPr>
      <w:sz w:val="24"/>
      <w:szCs w:val="24"/>
      <w:lang w:eastAsia="en-US"/>
    </w:rPr>
  </w:style>
  <w:style w:type="paragraph" w:styleId="Footer">
    <w:name w:val="footer"/>
    <w:basedOn w:val="Normal"/>
    <w:link w:val="FooterChar"/>
    <w:uiPriority w:val="99"/>
    <w:unhideWhenUsed/>
    <w:rsid w:val="005C06F1"/>
    <w:pPr>
      <w:tabs>
        <w:tab w:val="center" w:pos="4513"/>
        <w:tab w:val="right" w:pos="9026"/>
      </w:tabs>
    </w:pPr>
  </w:style>
  <w:style w:type="character" w:customStyle="1" w:styleId="FooterChar">
    <w:name w:val="Footer Char"/>
    <w:basedOn w:val="DefaultParagraphFont"/>
    <w:link w:val="Footer"/>
    <w:uiPriority w:val="99"/>
    <w:rsid w:val="005C06F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655230">
      <w:bodyDiv w:val="1"/>
      <w:marLeft w:val="0"/>
      <w:marRight w:val="0"/>
      <w:marTop w:val="0"/>
      <w:marBottom w:val="0"/>
      <w:divBdr>
        <w:top w:val="none" w:sz="0" w:space="0" w:color="auto"/>
        <w:left w:val="none" w:sz="0" w:space="0" w:color="auto"/>
        <w:bottom w:val="none" w:sz="0" w:space="0" w:color="auto"/>
        <w:right w:val="none" w:sz="0" w:space="0" w:color="auto"/>
      </w:divBdr>
    </w:div>
    <w:div w:id="1172648136">
      <w:bodyDiv w:val="1"/>
      <w:marLeft w:val="0"/>
      <w:marRight w:val="0"/>
      <w:marTop w:val="0"/>
      <w:marBottom w:val="0"/>
      <w:divBdr>
        <w:top w:val="none" w:sz="0" w:space="0" w:color="auto"/>
        <w:left w:val="none" w:sz="0" w:space="0" w:color="auto"/>
        <w:bottom w:val="none" w:sz="0" w:space="0" w:color="auto"/>
        <w:right w:val="none" w:sz="0" w:space="0" w:color="auto"/>
      </w:divBdr>
    </w:div>
    <w:div w:id="1202085308">
      <w:bodyDiv w:val="1"/>
      <w:marLeft w:val="0"/>
      <w:marRight w:val="0"/>
      <w:marTop w:val="0"/>
      <w:marBottom w:val="0"/>
      <w:divBdr>
        <w:top w:val="none" w:sz="0" w:space="0" w:color="auto"/>
        <w:left w:val="none" w:sz="0" w:space="0" w:color="auto"/>
        <w:bottom w:val="none" w:sz="0" w:space="0" w:color="auto"/>
        <w:right w:val="none" w:sz="0" w:space="0" w:color="auto"/>
      </w:divBdr>
    </w:div>
    <w:div w:id="1220167053">
      <w:bodyDiv w:val="1"/>
      <w:marLeft w:val="0"/>
      <w:marRight w:val="0"/>
      <w:marTop w:val="0"/>
      <w:marBottom w:val="0"/>
      <w:divBdr>
        <w:top w:val="none" w:sz="0" w:space="0" w:color="auto"/>
        <w:left w:val="none" w:sz="0" w:space="0" w:color="auto"/>
        <w:bottom w:val="none" w:sz="0" w:space="0" w:color="auto"/>
        <w:right w:val="none" w:sz="0" w:space="0" w:color="auto"/>
      </w:divBdr>
    </w:div>
    <w:div w:id="1489908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92E5ABD70A2A34D86E06399DC610052" ma:contentTypeVersion="38" ma:contentTypeDescription="Create a new document." ma:contentTypeScope="" ma:versionID="dde7fe464f3ec864438087ff5f55aa25">
  <xsd:schema xmlns:xsd="http://www.w3.org/2001/XMLSchema" xmlns:xs="http://www.w3.org/2001/XMLSchema" xmlns:p="http://schemas.microsoft.com/office/2006/metadata/properties" xmlns:ns1="http://schemas.microsoft.com/sharepoint/v3" xmlns:ns2="ff9504d5-87b0-49be-ae45-e34976e1af9c" xmlns:ns3="441d24fe-74b7-49ba-8106-587aa0672a68" targetNamespace="http://schemas.microsoft.com/office/2006/metadata/properties" ma:root="true" ma:fieldsID="2a369fbfa11750a214d45be6c06527b7" ns1:_="" ns2:_="" ns3:_="">
    <xsd:import namespace="http://schemas.microsoft.com/sharepoint/v3"/>
    <xsd:import namespace="ff9504d5-87b0-49be-ae45-e34976e1af9c"/>
    <xsd:import namespace="441d24fe-74b7-49ba-8106-587aa0672a68"/>
    <xsd:element name="properties">
      <xsd:complexType>
        <xsd:sequence>
          <xsd:element name="documentManagement">
            <xsd:complexType>
              <xsd:all>
                <xsd:element ref="ns2:Version_x0020_Control" minOccurs="0"/>
                <xsd:element ref="ns3:Date" minOccurs="0"/>
                <xsd:element ref="ns3:Description0" minOccurs="0"/>
                <xsd:element ref="ns3:Creator" minOccurs="0"/>
                <xsd:element ref="ns3:Contributor" minOccurs="0"/>
                <xsd:element ref="ns3:Publisher"/>
                <xsd:element ref="ns3:Copyright"/>
                <xsd:element ref="ns3:Target_x0020_Audience" minOccurs="0"/>
                <xsd:element ref="ns3:LGCSlevel1" minOccurs="0"/>
                <xsd:element ref="ns3:LGCSlevel2" minOccurs="0"/>
                <xsd:element ref="ns3:LGCSlevel3" minOccurs="0"/>
                <xsd:element ref="ns3:keywords" minOccurs="0"/>
                <xsd:element ref="ns3:order0" minOccurs="0"/>
                <xsd:element ref="ns1:PublishingStartDate" minOccurs="0"/>
                <xsd:element ref="ns1:PublishingExpirationDate" minOccurs="0"/>
                <xsd:element ref="ns3:Titl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6" nillable="true" ma:displayName="Scheduling Start Date" ma:description="" ma:internalName="PublishingStartDate">
      <xsd:simpleType>
        <xsd:restriction base="dms:Unknown"/>
      </xsd:simpleType>
    </xsd:element>
    <xsd:element name="PublishingExpirationDate" ma:index="17"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9504d5-87b0-49be-ae45-e34976e1af9c" elementFormDefault="qualified">
    <xsd:import namespace="http://schemas.microsoft.com/office/2006/documentManagement/types"/>
    <xsd:import namespace="http://schemas.microsoft.com/office/infopath/2007/PartnerControls"/>
    <xsd:element name="Version_x0020_Control" ma:index="2" nillable="true" ma:displayName="Document Version" ma:internalName="Version_x0020_Contro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1d24fe-74b7-49ba-8106-587aa0672a68" elementFormDefault="qualified">
    <xsd:import namespace="http://schemas.microsoft.com/office/2006/documentManagement/types"/>
    <xsd:import namespace="http://schemas.microsoft.com/office/infopath/2007/PartnerControls"/>
    <xsd:element name="Date" ma:index="3" nillable="true" ma:displayName="Date" ma:format="DateOnly" ma:internalName="Date">
      <xsd:simpleType>
        <xsd:restriction base="dms:DateTime"/>
      </xsd:simpleType>
    </xsd:element>
    <xsd:element name="Description0" ma:index="4" nillable="true" ma:displayName="Description" ma:internalName="Description0">
      <xsd:simpleType>
        <xsd:restriction base="dms:Note">
          <xsd:maxLength value="255"/>
        </xsd:restriction>
      </xsd:simpleType>
    </xsd:element>
    <xsd:element name="Creator" ma:index="5" nillable="true" ma:displayName="Creator" ma:description="Name and Job Title" ma:internalName="Creator">
      <xsd:simpleType>
        <xsd:restriction base="dms:Text">
          <xsd:maxLength value="255"/>
        </xsd:restriction>
      </xsd:simpleType>
    </xsd:element>
    <xsd:element name="Contributor" ma:index="6" nillable="true" ma:displayName="Contributor" ma:description="Name and Job Title" ma:internalName="Contributor">
      <xsd:simpleType>
        <xsd:restriction base="dms:Text">
          <xsd:maxLength value="255"/>
        </xsd:restriction>
      </xsd:simpleType>
    </xsd:element>
    <xsd:element name="Publisher" ma:index="7" ma:displayName="Publisher" ma:default="Cheshire West and Chester Council" ma:internalName="Publisher">
      <xsd:simpleType>
        <xsd:restriction base="dms:Text">
          <xsd:maxLength value="255"/>
        </xsd:restriction>
      </xsd:simpleType>
    </xsd:element>
    <xsd:element name="Copyright" ma:index="8" ma:displayName="Copyright" ma:default="Cheshire West and Chester Council" ma:internalName="Copyright">
      <xsd:simpleType>
        <xsd:restriction base="dms:Text">
          <xsd:maxLength value="255"/>
        </xsd:restriction>
      </xsd:simpleType>
    </xsd:element>
    <xsd:element name="Target_x0020_Audience" ma:index="9" nillable="true" ma:displayName="Target Audience" ma:description="If this document is aimed at all staff please select Corporate" ma:list="44b644fe-b668-412d-956d-16febce01b9e" ma:internalName="Target_x0020_Audience" ma:readOnly="false" ma:showField="Title" ma:web="e3e688ff-f765-48c2-8c8d-9f56bbed1217" ma:requiredMultiChoice="true">
      <xsd:complexType>
        <xsd:complexContent>
          <xsd:extension base="dms:MultiChoiceLookup">
            <xsd:sequence>
              <xsd:element name="Value" type="dms:Lookup" maxOccurs="unbounded" minOccurs="0" nillable="true"/>
            </xsd:sequence>
          </xsd:extension>
        </xsd:complexContent>
      </xsd:complexType>
    </xsd:element>
    <xsd:element name="LGCSlevel1" ma:index="10" nillable="true" ma:displayName="LGCSlevel1" ma:internalName="LGCSlevel1" ma:readOnly="false">
      <xsd:simpleType>
        <xsd:restriction base="dms:Unknown"/>
      </xsd:simpleType>
    </xsd:element>
    <xsd:element name="LGCSlevel2" ma:index="11" nillable="true" ma:displayName="LGCSlevel2" ma:internalName="LGCSlevel2" ma:readOnly="false">
      <xsd:simpleType>
        <xsd:restriction base="dms:Unknown"/>
      </xsd:simpleType>
    </xsd:element>
    <xsd:element name="LGCSlevel3" ma:index="12" nillable="true" ma:displayName="LGCSlevel3" ma:internalName="LGCSlevel3" ma:readOnly="false">
      <xsd:simpleType>
        <xsd:restriction base="dms:Unknown"/>
      </xsd:simpleType>
    </xsd:element>
    <xsd:element name="keywords" ma:index="13" nillable="true" ma:displayName="keywords" ma:list="9a616330-fcb1-4ed6-8b9a-2bb882884c48" ma:internalName="keywords" ma:showField="LinkTitleNoMenu" ma:web="e3e688ff-f765-48c2-8c8d-9f56bbed1217">
      <xsd:complexType>
        <xsd:complexContent>
          <xsd:extension base="dms:MultiChoiceLookup">
            <xsd:sequence>
              <xsd:element name="Value" type="dms:Lookup" maxOccurs="unbounded" minOccurs="0" nillable="true"/>
            </xsd:sequence>
          </xsd:extension>
        </xsd:complexContent>
      </xsd:complexType>
    </xsd:element>
    <xsd:element name="order0" ma:index="14" nillable="true" ma:displayName="Order" ma:internalName="order0" ma:percentage="FALSE">
      <xsd:simpleType>
        <xsd:restriction base="dms:Number"/>
      </xsd:simpleType>
    </xsd:element>
    <xsd:element name="Title0" ma:index="25" nillable="true" ma:displayName="Document Title" ma:internalName="Titl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rget_x0020_Audience xmlns="441d24fe-74b7-49ba-8106-587aa0672a68">
      <Value>9</Value>
    </Target_x0020_Audience>
    <LGCSlevel3 xmlns="441d24fe-74b7-49ba-8106-587aa0672a68">Policies And Procedures</LGCSlevel3>
    <order0 xmlns="441d24fe-74b7-49ba-8106-587aa0672a68" xsi:nil="true"/>
    <LGCSlevel2 xmlns="441d24fe-74b7-49ba-8106-587aa0672a68">Strategic planning</LGCSlevel2>
    <Description0 xmlns="441d24fe-74b7-49ba-8106-587aa0672a68" xsi:nil="true"/>
    <Copyright xmlns="441d24fe-74b7-49ba-8106-587aa0672a68">Cheshire West and Chester Council</Copyright>
    <PublishingExpirationDate xmlns="http://schemas.microsoft.com/sharepoint/v3" xsi:nil="true"/>
    <Publisher xmlns="441d24fe-74b7-49ba-8106-587aa0672a68">Cheshire West and Chester Council</Publisher>
    <LGCSlevel1 xmlns="441d24fe-74b7-49ba-8106-587aa0672a68">Management</LGCSlevel1>
    <keywords xmlns="441d24fe-74b7-49ba-8106-587aa0672a68">
      <Value>420</Value>
      <Value>409</Value>
    </keywords>
    <Creator xmlns="441d24fe-74b7-49ba-8106-587aa0672a68">Schools HR</Creator>
    <PublishingStartDate xmlns="http://schemas.microsoft.com/sharepoint/v3" xsi:nil="true"/>
    <Contributor xmlns="441d24fe-74b7-49ba-8106-587aa0672a68" xsi:nil="true"/>
    <Version_x0020_Control xmlns="ff9504d5-87b0-49be-ae45-e34976e1af9c" xsi:nil="true"/>
    <Title0 xmlns="441d24fe-74b7-49ba-8106-587aa0672a68" xsi:nil="true"/>
    <Date xmlns="441d24fe-74b7-49ba-8106-587aa0672a68">2013-08-31T23:00:00+00:00</Date>
  </documentManagement>
</p:properties>
</file>

<file path=customXml/itemProps1.xml><?xml version="1.0" encoding="utf-8"?>
<ds:datastoreItem xmlns:ds="http://schemas.openxmlformats.org/officeDocument/2006/customXml" ds:itemID="{90970EAF-85F8-43DB-BF1D-C13A1DE88CD1}">
  <ds:schemaRefs>
    <ds:schemaRef ds:uri="http://schemas.microsoft.com/sharepoint/v3/contenttype/forms"/>
  </ds:schemaRefs>
</ds:datastoreItem>
</file>

<file path=customXml/itemProps2.xml><?xml version="1.0" encoding="utf-8"?>
<ds:datastoreItem xmlns:ds="http://schemas.openxmlformats.org/officeDocument/2006/customXml" ds:itemID="{B829E214-7A22-40DE-8AD2-89A8E5EAD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f9504d5-87b0-49be-ae45-e34976e1af9c"/>
    <ds:schemaRef ds:uri="441d24fe-74b7-49ba-8106-587aa0672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3EFC8-1AA9-4682-86A0-6AA83694A103}">
  <ds:schemaRefs>
    <ds:schemaRef ds:uri="http://schemas.microsoft.com/office/infopath/2007/PartnerControls"/>
    <ds:schemaRef ds:uri="http://purl.org/dc/elements/1.1/"/>
    <ds:schemaRef ds:uri="ff9504d5-87b0-49be-ae45-e34976e1af9c"/>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 ds:uri="441d24fe-74b7-49ba-8106-587aa0672a68"/>
    <ds:schemaRef ds:uri="http://schemas.microsoft.com/sharepoint/v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424</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Grievance Policy (Model Schools)</vt:lpstr>
    </vt:vector>
  </TitlesOfParts>
  <Company>Cheshire West and Chester</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Grievance Policy (Model Schools)</dc:title>
  <dc:creator>Schools HR</dc:creator>
  <cp:lastModifiedBy>Kate Hubbard</cp:lastModifiedBy>
  <cp:revision>2</cp:revision>
  <cp:lastPrinted>2023-02-03T14:07:00Z</cp:lastPrinted>
  <dcterms:created xsi:type="dcterms:W3CDTF">2025-09-26T10:34:00Z</dcterms:created>
  <dcterms:modified xsi:type="dcterms:W3CDTF">2025-09-26T10:34:00Z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129314617</vt:i4>
  </property>
  <property fmtid="{D5CDD505-2E9C-101B-9397-08002B2CF9AE}" pid="3" name="_EmailSubject">
    <vt:lpwstr>Grievance policy and procedure</vt:lpwstr>
  </property>
  <property fmtid="{D5CDD505-2E9C-101B-9397-08002B2CF9AE}" pid="4" name="_AuthorEmail">
    <vt:lpwstr>Janis.Maloney@cheshire.gov.uk</vt:lpwstr>
  </property>
  <property fmtid="{D5CDD505-2E9C-101B-9397-08002B2CF9AE}" pid="5" name="_AuthorEmailDisplayName">
    <vt:lpwstr>MALONEY, Janis</vt:lpwstr>
  </property>
  <property fmtid="{D5CDD505-2E9C-101B-9397-08002B2CF9AE}" pid="6" name="_PreviousAdHocReviewCycleID">
    <vt:i4>1617768646</vt:i4>
  </property>
  <property fmtid="{D5CDD505-2E9C-101B-9397-08002B2CF9AE}" pid="7" name="_ReviewingToolsShownOnce">
    <vt:lpwstr/>
  </property>
  <property fmtid="{D5CDD505-2E9C-101B-9397-08002B2CF9AE}" pid="8" name="ContentTypeId">
    <vt:lpwstr>0x010100F92E5ABD70A2A34D86E06399DC610052</vt:lpwstr>
  </property>
</Properties>
</file>