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8187" w14:textId="77777777" w:rsidR="00E97BF4" w:rsidRDefault="00E97BF4" w:rsidP="00E97BF4">
      <w:pPr>
        <w:pStyle w:val="Indent1"/>
        <w:jc w:val="center"/>
        <w:rPr>
          <w:noProof/>
        </w:rPr>
      </w:pPr>
      <w:bookmarkStart w:id="0" w:name="_Toc62899317"/>
    </w:p>
    <w:p w14:paraId="798B0729" w14:textId="77777777" w:rsidR="00E97BF4" w:rsidRDefault="00E97BF4" w:rsidP="00E97BF4">
      <w:pPr>
        <w:pStyle w:val="Indent1"/>
        <w:jc w:val="center"/>
        <w:rPr>
          <w:noProof/>
        </w:rPr>
      </w:pPr>
    </w:p>
    <w:p w14:paraId="659E981E" w14:textId="77777777" w:rsidR="00E97BF4" w:rsidRDefault="00E97BF4" w:rsidP="00E97BF4">
      <w:pPr>
        <w:pStyle w:val="Indent1"/>
        <w:jc w:val="center"/>
        <w:rPr>
          <w:noProof/>
        </w:rPr>
      </w:pPr>
    </w:p>
    <w:p w14:paraId="103EAA37" w14:textId="77777777" w:rsidR="00E97BF4" w:rsidRDefault="00E97BF4" w:rsidP="00E97BF4">
      <w:pPr>
        <w:pStyle w:val="Indent1"/>
        <w:jc w:val="center"/>
        <w:rPr>
          <w:noProof/>
        </w:rPr>
      </w:pPr>
    </w:p>
    <w:p w14:paraId="4F14C85C" w14:textId="443B055D" w:rsidR="00E97BF4" w:rsidRDefault="00446817" w:rsidP="00E97BF4">
      <w:pPr>
        <w:pStyle w:val="Indent1"/>
        <w:jc w:val="center"/>
        <w:rPr>
          <w:noProof/>
        </w:rPr>
      </w:pPr>
      <w:r w:rsidRPr="004B7C0E">
        <w:rPr>
          <w:noProof/>
        </w:rPr>
        <w:drawing>
          <wp:inline distT="0" distB="0" distL="0" distR="0" wp14:anchorId="2749A484" wp14:editId="4F392CBA">
            <wp:extent cx="1381125" cy="1352550"/>
            <wp:effectExtent l="0" t="0" r="9525" b="0"/>
            <wp:docPr id="1" name="Picture 1" descr="C:\Users\khubbard\AppData\Local\Temp\Temp2_DEE BANKS LOGO PACK.zip\ARTWORK\PNG\HR\DeeBanks_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ubbard\AppData\Local\Temp\Temp2_DEE BANKS LOGO PACK.zip\ARTWORK\PNG\HR\DeeBanks_Bad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1352550"/>
                    </a:xfrm>
                    <a:prstGeom prst="rect">
                      <a:avLst/>
                    </a:prstGeom>
                    <a:noFill/>
                    <a:ln>
                      <a:noFill/>
                    </a:ln>
                  </pic:spPr>
                </pic:pic>
              </a:graphicData>
            </a:graphic>
          </wp:inline>
        </w:drawing>
      </w:r>
    </w:p>
    <w:p w14:paraId="6B575D17" w14:textId="58BB12EA" w:rsidR="00E97BF4" w:rsidRDefault="00E97BF4" w:rsidP="00E97BF4">
      <w:pPr>
        <w:pStyle w:val="Indent1"/>
        <w:jc w:val="center"/>
        <w:rPr>
          <w:noProof/>
          <w:lang w:eastAsia="en-GB"/>
        </w:rPr>
      </w:pPr>
    </w:p>
    <w:p w14:paraId="119B3C3C" w14:textId="77777777" w:rsidR="00E97BF4" w:rsidRPr="00A93F5D" w:rsidRDefault="00E97BF4" w:rsidP="00E97BF4">
      <w:pPr>
        <w:pStyle w:val="Indent1"/>
        <w:jc w:val="center"/>
        <w:rPr>
          <w:rFonts w:cs="Arial"/>
          <w:szCs w:val="24"/>
        </w:rPr>
      </w:pPr>
    </w:p>
    <w:p w14:paraId="0B628D76" w14:textId="77777777" w:rsidR="00E97BF4" w:rsidRDefault="00E97BF4" w:rsidP="00E97BF4">
      <w:pPr>
        <w:jc w:val="center"/>
        <w:rPr>
          <w:rFonts w:cs="Arial"/>
          <w:b/>
        </w:rPr>
      </w:pPr>
    </w:p>
    <w:p w14:paraId="5ED99C2A" w14:textId="77777777" w:rsidR="00E97BF4" w:rsidRDefault="00E97BF4" w:rsidP="00E97BF4">
      <w:pPr>
        <w:jc w:val="center"/>
        <w:rPr>
          <w:rFonts w:cs="Arial"/>
          <w:b/>
        </w:rPr>
      </w:pPr>
    </w:p>
    <w:p w14:paraId="5D48EF37" w14:textId="77777777" w:rsidR="00E97BF4" w:rsidRDefault="00E97BF4" w:rsidP="00E97BF4">
      <w:pPr>
        <w:jc w:val="center"/>
        <w:rPr>
          <w:rFonts w:cs="Arial"/>
          <w:b/>
        </w:rPr>
      </w:pPr>
    </w:p>
    <w:p w14:paraId="520E09C4" w14:textId="77777777" w:rsidR="00E97BF4" w:rsidRDefault="00E97BF4" w:rsidP="00E97BF4">
      <w:pPr>
        <w:pStyle w:val="Heading1"/>
        <w:jc w:val="center"/>
        <w:rPr>
          <w:rFonts w:cs="Arial"/>
          <w:szCs w:val="24"/>
        </w:rPr>
      </w:pPr>
    </w:p>
    <w:p w14:paraId="7F99768C" w14:textId="77777777" w:rsidR="00E97BF4" w:rsidRDefault="00E97BF4" w:rsidP="00E97BF4"/>
    <w:p w14:paraId="3D65CA9A" w14:textId="77777777" w:rsidR="00E97BF4" w:rsidRPr="001B4400" w:rsidRDefault="00E97BF4" w:rsidP="00E97BF4"/>
    <w:bookmarkEnd w:id="0"/>
    <w:p w14:paraId="051A4599" w14:textId="50AB9792" w:rsidR="00E97BF4" w:rsidRPr="001B1212" w:rsidRDefault="0079262A" w:rsidP="00E97BF4">
      <w:pPr>
        <w:pStyle w:val="Heading1"/>
        <w:jc w:val="center"/>
        <w:rPr>
          <w:rFonts w:ascii="Calibri" w:hAnsi="Calibri" w:cs="Calibri"/>
          <w:sz w:val="40"/>
          <w:szCs w:val="40"/>
        </w:rPr>
      </w:pPr>
      <w:r>
        <w:rPr>
          <w:rFonts w:ascii="Calibri" w:hAnsi="Calibri" w:cs="Calibri"/>
          <w:sz w:val="40"/>
          <w:szCs w:val="40"/>
        </w:rPr>
        <w:t>EXCLUSIONS</w:t>
      </w:r>
      <w:r w:rsidR="00A053D1">
        <w:rPr>
          <w:rFonts w:ascii="Calibri" w:hAnsi="Calibri" w:cs="Calibri"/>
          <w:sz w:val="40"/>
          <w:szCs w:val="40"/>
        </w:rPr>
        <w:t xml:space="preserve"> POLICY</w:t>
      </w:r>
    </w:p>
    <w:p w14:paraId="5BECB547" w14:textId="77777777" w:rsidR="00E97BF4" w:rsidRPr="001B1212" w:rsidRDefault="00E97BF4" w:rsidP="00E97BF4">
      <w:pPr>
        <w:rPr>
          <w:rFonts w:ascii="Calibri" w:hAnsi="Calibri" w:cs="Calibri"/>
          <w:sz w:val="22"/>
          <w:szCs w:val="22"/>
        </w:rPr>
      </w:pPr>
    </w:p>
    <w:p w14:paraId="22F35590" w14:textId="77777777" w:rsidR="00E97BF4" w:rsidRPr="001B1212" w:rsidRDefault="00E97BF4" w:rsidP="00E97BF4">
      <w:pPr>
        <w:rPr>
          <w:rFonts w:ascii="Calibri" w:hAnsi="Calibri" w:cs="Calibri"/>
          <w:sz w:val="22"/>
          <w:szCs w:val="22"/>
        </w:rPr>
      </w:pPr>
    </w:p>
    <w:p w14:paraId="6C2636F3" w14:textId="77777777" w:rsidR="00E97BF4" w:rsidRPr="001B1212" w:rsidRDefault="00E97BF4" w:rsidP="00E97BF4">
      <w:pPr>
        <w:rPr>
          <w:rFonts w:ascii="Calibri" w:hAnsi="Calibri" w:cs="Calibri"/>
          <w:sz w:val="22"/>
          <w:szCs w:val="22"/>
        </w:rPr>
      </w:pPr>
    </w:p>
    <w:p w14:paraId="1116E69E" w14:textId="77777777" w:rsidR="00E97BF4" w:rsidRPr="001B1212" w:rsidRDefault="00E97BF4" w:rsidP="00E97BF4">
      <w:pPr>
        <w:rPr>
          <w:rFonts w:ascii="Calibri" w:hAnsi="Calibri" w:cs="Calibri"/>
          <w:sz w:val="22"/>
          <w:szCs w:val="22"/>
        </w:rPr>
      </w:pPr>
    </w:p>
    <w:p w14:paraId="3699E2E3" w14:textId="77777777" w:rsidR="00E97BF4" w:rsidRPr="001B1212" w:rsidRDefault="00E97BF4" w:rsidP="00E97BF4">
      <w:pPr>
        <w:rPr>
          <w:rFonts w:ascii="Calibri" w:hAnsi="Calibri" w:cs="Calibri"/>
          <w:sz w:val="22"/>
          <w:szCs w:val="22"/>
        </w:rPr>
      </w:pPr>
    </w:p>
    <w:p w14:paraId="48A1EDBD" w14:textId="77777777" w:rsidR="00E97BF4" w:rsidRPr="001B1212" w:rsidRDefault="00E97BF4" w:rsidP="00E97BF4">
      <w:pPr>
        <w:rPr>
          <w:rFonts w:ascii="Calibri" w:hAnsi="Calibri" w:cs="Calibri"/>
          <w:sz w:val="22"/>
          <w:szCs w:val="22"/>
        </w:rPr>
      </w:pPr>
    </w:p>
    <w:p w14:paraId="072A4C3F" w14:textId="77777777" w:rsidR="00E97BF4" w:rsidRPr="001B1212" w:rsidRDefault="00E97BF4" w:rsidP="00E97BF4">
      <w:pPr>
        <w:rPr>
          <w:rFonts w:ascii="Calibri" w:hAnsi="Calibri" w:cs="Calibri"/>
          <w:sz w:val="22"/>
          <w:szCs w:val="22"/>
        </w:rPr>
      </w:pPr>
    </w:p>
    <w:p w14:paraId="7CBBC587" w14:textId="6D8395C9" w:rsidR="00E97BF4" w:rsidRPr="001B1212" w:rsidRDefault="00E97BF4" w:rsidP="00E97BF4">
      <w:pPr>
        <w:overflowPunct w:val="0"/>
        <w:autoSpaceDE w:val="0"/>
        <w:autoSpaceDN w:val="0"/>
        <w:adjustRightInd w:val="0"/>
        <w:jc w:val="center"/>
        <w:textAlignment w:val="baseline"/>
        <w:rPr>
          <w:rFonts w:ascii="Calibri" w:hAnsi="Calibri" w:cs="Calibri"/>
          <w:b/>
          <w:sz w:val="28"/>
          <w:szCs w:val="28"/>
        </w:rPr>
      </w:pPr>
      <w:r w:rsidRPr="001B1212">
        <w:rPr>
          <w:rFonts w:ascii="Calibri" w:hAnsi="Calibri" w:cs="Calibri"/>
          <w:b/>
          <w:sz w:val="28"/>
          <w:szCs w:val="28"/>
        </w:rPr>
        <w:t xml:space="preserve">POLICY AGREED: </w:t>
      </w:r>
      <w:r>
        <w:rPr>
          <w:rFonts w:ascii="Calibri" w:hAnsi="Calibri" w:cs="Calibri"/>
          <w:b/>
          <w:sz w:val="28"/>
          <w:szCs w:val="28"/>
        </w:rPr>
        <w:t>AUTUMN</w:t>
      </w:r>
      <w:r w:rsidRPr="001B1212">
        <w:rPr>
          <w:rFonts w:ascii="Calibri" w:hAnsi="Calibri" w:cs="Calibri"/>
          <w:b/>
          <w:sz w:val="28"/>
          <w:szCs w:val="28"/>
        </w:rPr>
        <w:t xml:space="preserve"> TERM 20</w:t>
      </w:r>
      <w:r w:rsidR="001A3EAB">
        <w:rPr>
          <w:rFonts w:ascii="Calibri" w:hAnsi="Calibri" w:cs="Calibri"/>
          <w:b/>
          <w:sz w:val="28"/>
          <w:szCs w:val="28"/>
        </w:rPr>
        <w:t>2</w:t>
      </w:r>
      <w:r w:rsidR="00181BD8">
        <w:rPr>
          <w:rFonts w:ascii="Calibri" w:hAnsi="Calibri" w:cs="Calibri"/>
          <w:b/>
          <w:sz w:val="28"/>
          <w:szCs w:val="28"/>
        </w:rPr>
        <w:t>3</w:t>
      </w:r>
      <w:r w:rsidRPr="001B1212">
        <w:rPr>
          <w:rFonts w:ascii="Calibri" w:hAnsi="Calibri" w:cs="Calibri"/>
          <w:b/>
          <w:sz w:val="28"/>
          <w:szCs w:val="28"/>
        </w:rPr>
        <w:t xml:space="preserve"> BY FULL GOVERNING </w:t>
      </w:r>
      <w:r w:rsidR="00A053D1">
        <w:rPr>
          <w:rFonts w:ascii="Calibri" w:hAnsi="Calibri" w:cs="Calibri"/>
          <w:b/>
          <w:sz w:val="28"/>
          <w:szCs w:val="28"/>
        </w:rPr>
        <w:t>BOARD</w:t>
      </w:r>
    </w:p>
    <w:p w14:paraId="4A95D888" w14:textId="77777777" w:rsidR="00E97BF4" w:rsidRPr="001B1212" w:rsidRDefault="00E97BF4" w:rsidP="00E97BF4">
      <w:pPr>
        <w:overflowPunct w:val="0"/>
        <w:autoSpaceDE w:val="0"/>
        <w:autoSpaceDN w:val="0"/>
        <w:adjustRightInd w:val="0"/>
        <w:jc w:val="center"/>
        <w:textAlignment w:val="baseline"/>
        <w:rPr>
          <w:rFonts w:ascii="Calibri" w:hAnsi="Calibri" w:cs="Calibri"/>
          <w:b/>
          <w:sz w:val="28"/>
          <w:szCs w:val="28"/>
        </w:rPr>
      </w:pPr>
    </w:p>
    <w:p w14:paraId="71A0C96C" w14:textId="2C43211C" w:rsidR="00E97BF4" w:rsidRPr="001B1212" w:rsidRDefault="00E97BF4" w:rsidP="00E97BF4">
      <w:pPr>
        <w:overflowPunct w:val="0"/>
        <w:autoSpaceDE w:val="0"/>
        <w:autoSpaceDN w:val="0"/>
        <w:adjustRightInd w:val="0"/>
        <w:jc w:val="center"/>
        <w:textAlignment w:val="baseline"/>
        <w:rPr>
          <w:rFonts w:ascii="Calibri" w:hAnsi="Calibri" w:cs="Calibri"/>
          <w:b/>
          <w:sz w:val="28"/>
          <w:szCs w:val="28"/>
        </w:rPr>
      </w:pPr>
      <w:r w:rsidRPr="001B1212">
        <w:rPr>
          <w:rFonts w:ascii="Calibri" w:hAnsi="Calibri" w:cs="Calibri"/>
          <w:b/>
          <w:sz w:val="28"/>
          <w:szCs w:val="28"/>
        </w:rPr>
        <w:t xml:space="preserve">POLICY TO BE REVIEWED: </w:t>
      </w:r>
      <w:r>
        <w:rPr>
          <w:rFonts w:ascii="Calibri" w:hAnsi="Calibri" w:cs="Calibri"/>
          <w:b/>
          <w:sz w:val="28"/>
          <w:szCs w:val="28"/>
        </w:rPr>
        <w:t>AUTUMN</w:t>
      </w:r>
      <w:r w:rsidRPr="001B1212">
        <w:rPr>
          <w:rFonts w:ascii="Calibri" w:hAnsi="Calibri" w:cs="Calibri"/>
          <w:b/>
          <w:sz w:val="28"/>
          <w:szCs w:val="28"/>
        </w:rPr>
        <w:t xml:space="preserve"> TERM 20</w:t>
      </w:r>
      <w:r>
        <w:rPr>
          <w:rFonts w:ascii="Calibri" w:hAnsi="Calibri" w:cs="Calibri"/>
          <w:b/>
          <w:sz w:val="28"/>
          <w:szCs w:val="28"/>
        </w:rPr>
        <w:t>2</w:t>
      </w:r>
      <w:r w:rsidR="00181BD8">
        <w:rPr>
          <w:rFonts w:ascii="Calibri" w:hAnsi="Calibri" w:cs="Calibri"/>
          <w:b/>
          <w:sz w:val="28"/>
          <w:szCs w:val="28"/>
        </w:rPr>
        <w:t>6</w:t>
      </w:r>
    </w:p>
    <w:p w14:paraId="405C2347" w14:textId="77777777" w:rsidR="00241721" w:rsidRDefault="00241721" w:rsidP="00A64DB7">
      <w:pPr>
        <w:jc w:val="center"/>
      </w:pPr>
    </w:p>
    <w:p w14:paraId="29C23C20" w14:textId="77777777" w:rsidR="00A64DB7" w:rsidRDefault="00A64DB7" w:rsidP="00A64DB7">
      <w:pPr>
        <w:jc w:val="center"/>
        <w:rPr>
          <w:rFonts w:asciiTheme="minorHAnsi" w:hAnsiTheme="minorHAnsi" w:cstheme="minorHAnsi"/>
          <w:b/>
        </w:rPr>
      </w:pPr>
    </w:p>
    <w:p w14:paraId="1B896F98" w14:textId="77777777" w:rsidR="00E97BF4" w:rsidRDefault="00E97BF4" w:rsidP="00A64DB7">
      <w:pPr>
        <w:jc w:val="center"/>
        <w:rPr>
          <w:rFonts w:asciiTheme="minorHAnsi" w:hAnsiTheme="minorHAnsi" w:cstheme="minorHAnsi"/>
          <w:b/>
        </w:rPr>
      </w:pPr>
    </w:p>
    <w:p w14:paraId="028AD724" w14:textId="77777777" w:rsidR="00E97BF4" w:rsidRPr="0034322F" w:rsidRDefault="00E97BF4" w:rsidP="00A64DB7">
      <w:pPr>
        <w:jc w:val="center"/>
        <w:rPr>
          <w:rFonts w:asciiTheme="minorHAnsi" w:hAnsiTheme="minorHAnsi" w:cstheme="minorHAnsi"/>
          <w:b/>
        </w:rPr>
      </w:pPr>
    </w:p>
    <w:p w14:paraId="236C270B" w14:textId="77777777" w:rsidR="00A64DB7" w:rsidRPr="0034322F" w:rsidRDefault="00A64DB7" w:rsidP="00A64DB7">
      <w:pPr>
        <w:jc w:val="center"/>
        <w:rPr>
          <w:rFonts w:asciiTheme="minorHAnsi" w:hAnsiTheme="minorHAnsi" w:cstheme="minorHAnsi"/>
          <w:b/>
        </w:rPr>
      </w:pPr>
    </w:p>
    <w:p w14:paraId="3432EBAB" w14:textId="77777777" w:rsidR="00A053D1" w:rsidRPr="00A053D1" w:rsidRDefault="0079262A" w:rsidP="00A053D1">
      <w:pPr>
        <w:rPr>
          <w:rFonts w:asciiTheme="minorHAnsi" w:hAnsiTheme="minorHAnsi" w:cstheme="minorHAnsi"/>
          <w:b/>
          <w:bCs/>
          <w:sz w:val="22"/>
          <w:szCs w:val="22"/>
        </w:rPr>
      </w:pPr>
      <w:r>
        <w:rPr>
          <w:rFonts w:asciiTheme="minorHAnsi" w:hAnsiTheme="minorHAnsi" w:cstheme="minorHAnsi"/>
        </w:rPr>
        <w:br w:type="page"/>
      </w:r>
      <w:r w:rsidR="00A053D1" w:rsidRPr="00A053D1">
        <w:rPr>
          <w:rFonts w:asciiTheme="minorHAnsi" w:hAnsiTheme="minorHAnsi" w:cstheme="minorHAnsi"/>
          <w:b/>
          <w:bCs/>
          <w:sz w:val="22"/>
          <w:szCs w:val="22"/>
        </w:rPr>
        <w:lastRenderedPageBreak/>
        <w:t>Contents</w:t>
      </w:r>
    </w:p>
    <w:p w14:paraId="7C0E4611" w14:textId="77777777" w:rsidR="00A053D1" w:rsidRDefault="00A053D1" w:rsidP="00A053D1">
      <w:pPr>
        <w:rPr>
          <w:rFonts w:asciiTheme="minorHAnsi" w:hAnsiTheme="minorHAnsi" w:cstheme="minorHAnsi"/>
          <w:sz w:val="22"/>
          <w:szCs w:val="22"/>
        </w:rPr>
      </w:pPr>
    </w:p>
    <w:p w14:paraId="2087DB5C" w14:textId="688BF712" w:rsidR="00A053D1" w:rsidRPr="00A053D1" w:rsidRDefault="00A053D1" w:rsidP="00A053D1">
      <w:pPr>
        <w:rPr>
          <w:rFonts w:asciiTheme="minorHAnsi" w:hAnsiTheme="minorHAnsi" w:cstheme="minorHAnsi"/>
          <w:sz w:val="22"/>
          <w:szCs w:val="22"/>
        </w:rPr>
      </w:pPr>
      <w:r w:rsidRPr="00A053D1">
        <w:rPr>
          <w:rFonts w:asciiTheme="minorHAnsi" w:hAnsiTheme="minorHAnsi" w:cstheme="minorHAnsi"/>
          <w:sz w:val="22"/>
          <w:szCs w:val="22"/>
        </w:rPr>
        <w:t>1. Aims</w:t>
      </w:r>
    </w:p>
    <w:p w14:paraId="0331CF65" w14:textId="77777777" w:rsidR="00A053D1" w:rsidRDefault="00A053D1" w:rsidP="00A053D1">
      <w:pPr>
        <w:rPr>
          <w:rFonts w:asciiTheme="minorHAnsi" w:hAnsiTheme="minorHAnsi" w:cstheme="minorHAnsi"/>
          <w:sz w:val="22"/>
          <w:szCs w:val="22"/>
        </w:rPr>
      </w:pPr>
    </w:p>
    <w:p w14:paraId="16F722E7" w14:textId="579C4D73" w:rsidR="00A053D1" w:rsidRPr="00A053D1" w:rsidRDefault="00A053D1" w:rsidP="00A053D1">
      <w:pPr>
        <w:rPr>
          <w:rFonts w:asciiTheme="minorHAnsi" w:hAnsiTheme="minorHAnsi" w:cstheme="minorHAnsi"/>
          <w:sz w:val="22"/>
          <w:szCs w:val="22"/>
        </w:rPr>
      </w:pPr>
      <w:r w:rsidRPr="00A053D1">
        <w:rPr>
          <w:rFonts w:asciiTheme="minorHAnsi" w:hAnsiTheme="minorHAnsi" w:cstheme="minorHAnsi"/>
          <w:sz w:val="22"/>
          <w:szCs w:val="22"/>
        </w:rPr>
        <w:t xml:space="preserve">2. Legislation and </w:t>
      </w:r>
      <w:r>
        <w:rPr>
          <w:rFonts w:asciiTheme="minorHAnsi" w:hAnsiTheme="minorHAnsi" w:cstheme="minorHAnsi"/>
          <w:sz w:val="22"/>
          <w:szCs w:val="22"/>
        </w:rPr>
        <w:t>S</w:t>
      </w:r>
      <w:r w:rsidRPr="00A053D1">
        <w:rPr>
          <w:rFonts w:asciiTheme="minorHAnsi" w:hAnsiTheme="minorHAnsi" w:cstheme="minorHAnsi"/>
          <w:sz w:val="22"/>
          <w:szCs w:val="22"/>
        </w:rPr>
        <w:t xml:space="preserve">tatutory </w:t>
      </w:r>
      <w:r>
        <w:rPr>
          <w:rFonts w:asciiTheme="minorHAnsi" w:hAnsiTheme="minorHAnsi" w:cstheme="minorHAnsi"/>
          <w:sz w:val="22"/>
          <w:szCs w:val="22"/>
        </w:rPr>
        <w:t>G</w:t>
      </w:r>
      <w:r w:rsidRPr="00A053D1">
        <w:rPr>
          <w:rFonts w:asciiTheme="minorHAnsi" w:hAnsiTheme="minorHAnsi" w:cstheme="minorHAnsi"/>
          <w:sz w:val="22"/>
          <w:szCs w:val="22"/>
        </w:rPr>
        <w:t>uidanc</w:t>
      </w:r>
      <w:r>
        <w:rPr>
          <w:rFonts w:asciiTheme="minorHAnsi" w:hAnsiTheme="minorHAnsi" w:cstheme="minorHAnsi"/>
          <w:sz w:val="22"/>
          <w:szCs w:val="22"/>
        </w:rPr>
        <w:t>e</w:t>
      </w:r>
    </w:p>
    <w:p w14:paraId="505277BE" w14:textId="77777777" w:rsidR="00A053D1" w:rsidRDefault="00A053D1" w:rsidP="00A053D1">
      <w:pPr>
        <w:rPr>
          <w:rFonts w:asciiTheme="minorHAnsi" w:hAnsiTheme="minorHAnsi" w:cstheme="minorHAnsi"/>
          <w:sz w:val="22"/>
          <w:szCs w:val="22"/>
        </w:rPr>
      </w:pPr>
    </w:p>
    <w:p w14:paraId="2202C087" w14:textId="246CD390" w:rsidR="00A053D1" w:rsidRPr="00A053D1" w:rsidRDefault="00A053D1" w:rsidP="00A053D1">
      <w:pPr>
        <w:rPr>
          <w:rFonts w:asciiTheme="minorHAnsi" w:hAnsiTheme="minorHAnsi" w:cstheme="minorHAnsi"/>
          <w:sz w:val="22"/>
          <w:szCs w:val="22"/>
        </w:rPr>
      </w:pPr>
      <w:r w:rsidRPr="00A053D1">
        <w:rPr>
          <w:rFonts w:asciiTheme="minorHAnsi" w:hAnsiTheme="minorHAnsi" w:cstheme="minorHAnsi"/>
          <w:sz w:val="22"/>
          <w:szCs w:val="22"/>
        </w:rPr>
        <w:t xml:space="preserve">3. The </w:t>
      </w:r>
      <w:r>
        <w:rPr>
          <w:rFonts w:asciiTheme="minorHAnsi" w:hAnsiTheme="minorHAnsi" w:cstheme="minorHAnsi"/>
          <w:sz w:val="22"/>
          <w:szCs w:val="22"/>
        </w:rPr>
        <w:t>D</w:t>
      </w:r>
      <w:r w:rsidRPr="00A053D1">
        <w:rPr>
          <w:rFonts w:asciiTheme="minorHAnsi" w:hAnsiTheme="minorHAnsi" w:cstheme="minorHAnsi"/>
          <w:sz w:val="22"/>
          <w:szCs w:val="22"/>
        </w:rPr>
        <w:t xml:space="preserve">ecision to </w:t>
      </w:r>
      <w:r>
        <w:rPr>
          <w:rFonts w:asciiTheme="minorHAnsi" w:hAnsiTheme="minorHAnsi" w:cstheme="minorHAnsi"/>
          <w:sz w:val="22"/>
          <w:szCs w:val="22"/>
        </w:rPr>
        <w:t>E</w:t>
      </w:r>
      <w:r w:rsidRPr="00A053D1">
        <w:rPr>
          <w:rFonts w:asciiTheme="minorHAnsi" w:hAnsiTheme="minorHAnsi" w:cstheme="minorHAnsi"/>
          <w:sz w:val="22"/>
          <w:szCs w:val="22"/>
        </w:rPr>
        <w:t>xclude</w:t>
      </w:r>
    </w:p>
    <w:p w14:paraId="560893B1" w14:textId="77777777" w:rsidR="00A053D1" w:rsidRDefault="00A053D1" w:rsidP="00A053D1">
      <w:pPr>
        <w:rPr>
          <w:rFonts w:asciiTheme="minorHAnsi" w:hAnsiTheme="minorHAnsi" w:cstheme="minorHAnsi"/>
          <w:sz w:val="22"/>
          <w:szCs w:val="22"/>
        </w:rPr>
      </w:pPr>
    </w:p>
    <w:p w14:paraId="5EA0AEE4" w14:textId="06C887A6" w:rsidR="00A053D1" w:rsidRPr="00A053D1" w:rsidRDefault="00A053D1" w:rsidP="00A053D1">
      <w:pPr>
        <w:rPr>
          <w:rFonts w:asciiTheme="minorHAnsi" w:hAnsiTheme="minorHAnsi" w:cstheme="minorHAnsi"/>
          <w:sz w:val="22"/>
          <w:szCs w:val="22"/>
        </w:rPr>
      </w:pPr>
      <w:r w:rsidRPr="00A053D1">
        <w:rPr>
          <w:rFonts w:asciiTheme="minorHAnsi" w:hAnsiTheme="minorHAnsi" w:cstheme="minorHAnsi"/>
          <w:sz w:val="22"/>
          <w:szCs w:val="22"/>
        </w:rPr>
        <w:t>4. Definition</w:t>
      </w:r>
    </w:p>
    <w:p w14:paraId="5E55A816" w14:textId="77777777" w:rsidR="00A053D1" w:rsidRDefault="00A053D1" w:rsidP="00A053D1">
      <w:pPr>
        <w:rPr>
          <w:rFonts w:asciiTheme="minorHAnsi" w:hAnsiTheme="minorHAnsi" w:cstheme="minorHAnsi"/>
          <w:sz w:val="22"/>
          <w:szCs w:val="22"/>
        </w:rPr>
      </w:pPr>
    </w:p>
    <w:p w14:paraId="55625557" w14:textId="472CC566" w:rsidR="00A053D1" w:rsidRPr="00A053D1" w:rsidRDefault="00A053D1" w:rsidP="00A053D1">
      <w:pPr>
        <w:rPr>
          <w:rFonts w:asciiTheme="minorHAnsi" w:hAnsiTheme="minorHAnsi" w:cstheme="minorHAnsi"/>
          <w:sz w:val="22"/>
          <w:szCs w:val="22"/>
        </w:rPr>
      </w:pPr>
      <w:r w:rsidRPr="00A053D1">
        <w:rPr>
          <w:rFonts w:asciiTheme="minorHAnsi" w:hAnsiTheme="minorHAnsi" w:cstheme="minorHAnsi"/>
          <w:sz w:val="22"/>
          <w:szCs w:val="22"/>
        </w:rPr>
        <w:t>5. Roles and</w:t>
      </w:r>
      <w:r>
        <w:rPr>
          <w:rFonts w:asciiTheme="minorHAnsi" w:hAnsiTheme="minorHAnsi" w:cstheme="minorHAnsi"/>
          <w:sz w:val="22"/>
          <w:szCs w:val="22"/>
        </w:rPr>
        <w:t xml:space="preserve"> R</w:t>
      </w:r>
      <w:r w:rsidRPr="00A053D1">
        <w:rPr>
          <w:rFonts w:asciiTheme="minorHAnsi" w:hAnsiTheme="minorHAnsi" w:cstheme="minorHAnsi"/>
          <w:sz w:val="22"/>
          <w:szCs w:val="22"/>
        </w:rPr>
        <w:t>esponsibilitie</w:t>
      </w:r>
      <w:r>
        <w:rPr>
          <w:rFonts w:asciiTheme="minorHAnsi" w:hAnsiTheme="minorHAnsi" w:cstheme="minorHAnsi"/>
          <w:sz w:val="22"/>
          <w:szCs w:val="22"/>
        </w:rPr>
        <w:t>s</w:t>
      </w:r>
    </w:p>
    <w:p w14:paraId="7D43E55D" w14:textId="77777777" w:rsidR="00A053D1" w:rsidRDefault="00A053D1" w:rsidP="00A053D1">
      <w:pPr>
        <w:rPr>
          <w:rFonts w:asciiTheme="minorHAnsi" w:hAnsiTheme="minorHAnsi" w:cstheme="minorHAnsi"/>
          <w:sz w:val="22"/>
          <w:szCs w:val="22"/>
        </w:rPr>
      </w:pPr>
    </w:p>
    <w:p w14:paraId="3870D5C1" w14:textId="7B5DB4E0" w:rsidR="00A053D1" w:rsidRPr="00A053D1" w:rsidRDefault="00A053D1" w:rsidP="00A053D1">
      <w:pPr>
        <w:rPr>
          <w:rFonts w:asciiTheme="minorHAnsi" w:hAnsiTheme="minorHAnsi" w:cstheme="minorHAnsi"/>
          <w:sz w:val="22"/>
          <w:szCs w:val="22"/>
        </w:rPr>
      </w:pPr>
      <w:r w:rsidRPr="00A053D1">
        <w:rPr>
          <w:rFonts w:asciiTheme="minorHAnsi" w:hAnsiTheme="minorHAnsi" w:cstheme="minorHAnsi"/>
          <w:sz w:val="22"/>
          <w:szCs w:val="22"/>
        </w:rPr>
        <w:t xml:space="preserve">6. Considering the </w:t>
      </w:r>
      <w:r>
        <w:rPr>
          <w:rFonts w:asciiTheme="minorHAnsi" w:hAnsiTheme="minorHAnsi" w:cstheme="minorHAnsi"/>
          <w:sz w:val="22"/>
          <w:szCs w:val="22"/>
        </w:rPr>
        <w:t>R</w:t>
      </w:r>
      <w:r w:rsidRPr="00A053D1">
        <w:rPr>
          <w:rFonts w:asciiTheme="minorHAnsi" w:hAnsiTheme="minorHAnsi" w:cstheme="minorHAnsi"/>
          <w:sz w:val="22"/>
          <w:szCs w:val="22"/>
        </w:rPr>
        <w:t xml:space="preserve">einstatement of a </w:t>
      </w:r>
      <w:r>
        <w:rPr>
          <w:rFonts w:asciiTheme="minorHAnsi" w:hAnsiTheme="minorHAnsi" w:cstheme="minorHAnsi"/>
          <w:sz w:val="22"/>
          <w:szCs w:val="22"/>
        </w:rPr>
        <w:t>P</w:t>
      </w:r>
      <w:r w:rsidRPr="00A053D1">
        <w:rPr>
          <w:rFonts w:asciiTheme="minorHAnsi" w:hAnsiTheme="minorHAnsi" w:cstheme="minorHAnsi"/>
          <w:sz w:val="22"/>
          <w:szCs w:val="22"/>
        </w:rPr>
        <w:t>upil</w:t>
      </w:r>
    </w:p>
    <w:p w14:paraId="4995F311" w14:textId="77777777" w:rsidR="00A053D1" w:rsidRDefault="00A053D1" w:rsidP="00A053D1">
      <w:pPr>
        <w:rPr>
          <w:rFonts w:asciiTheme="minorHAnsi" w:hAnsiTheme="minorHAnsi" w:cstheme="minorHAnsi"/>
          <w:sz w:val="22"/>
          <w:szCs w:val="22"/>
        </w:rPr>
      </w:pPr>
    </w:p>
    <w:p w14:paraId="5BC51D36" w14:textId="73769FFA" w:rsidR="00A053D1" w:rsidRPr="00A053D1" w:rsidRDefault="00A053D1" w:rsidP="00A053D1">
      <w:pPr>
        <w:rPr>
          <w:rFonts w:asciiTheme="minorHAnsi" w:hAnsiTheme="minorHAnsi" w:cstheme="minorHAnsi"/>
          <w:sz w:val="22"/>
          <w:szCs w:val="22"/>
        </w:rPr>
      </w:pPr>
      <w:r w:rsidRPr="00A053D1">
        <w:rPr>
          <w:rFonts w:asciiTheme="minorHAnsi" w:hAnsiTheme="minorHAnsi" w:cstheme="minorHAnsi"/>
          <w:sz w:val="22"/>
          <w:szCs w:val="22"/>
        </w:rPr>
        <w:t xml:space="preserve">7. An </w:t>
      </w:r>
      <w:r>
        <w:rPr>
          <w:rFonts w:asciiTheme="minorHAnsi" w:hAnsiTheme="minorHAnsi" w:cstheme="minorHAnsi"/>
          <w:sz w:val="22"/>
          <w:szCs w:val="22"/>
        </w:rPr>
        <w:t>I</w:t>
      </w:r>
      <w:r w:rsidRPr="00A053D1">
        <w:rPr>
          <w:rFonts w:asciiTheme="minorHAnsi" w:hAnsiTheme="minorHAnsi" w:cstheme="minorHAnsi"/>
          <w:sz w:val="22"/>
          <w:szCs w:val="22"/>
        </w:rPr>
        <w:t xml:space="preserve">ndependent </w:t>
      </w:r>
      <w:r>
        <w:rPr>
          <w:rFonts w:asciiTheme="minorHAnsi" w:hAnsiTheme="minorHAnsi" w:cstheme="minorHAnsi"/>
          <w:sz w:val="22"/>
          <w:szCs w:val="22"/>
        </w:rPr>
        <w:t>R</w:t>
      </w:r>
      <w:r w:rsidRPr="00A053D1">
        <w:rPr>
          <w:rFonts w:asciiTheme="minorHAnsi" w:hAnsiTheme="minorHAnsi" w:cstheme="minorHAnsi"/>
          <w:sz w:val="22"/>
          <w:szCs w:val="22"/>
        </w:rPr>
        <w:t>eview</w:t>
      </w:r>
    </w:p>
    <w:p w14:paraId="01CF59EA" w14:textId="77777777" w:rsidR="00A053D1" w:rsidRDefault="00A053D1" w:rsidP="00A053D1">
      <w:pPr>
        <w:rPr>
          <w:rFonts w:asciiTheme="minorHAnsi" w:hAnsiTheme="minorHAnsi" w:cstheme="minorHAnsi"/>
          <w:sz w:val="22"/>
          <w:szCs w:val="22"/>
        </w:rPr>
      </w:pPr>
    </w:p>
    <w:p w14:paraId="33FE8120" w14:textId="56C3A7A7" w:rsidR="00A053D1" w:rsidRPr="00A053D1" w:rsidRDefault="00A053D1" w:rsidP="00A053D1">
      <w:pPr>
        <w:rPr>
          <w:rFonts w:asciiTheme="minorHAnsi" w:hAnsiTheme="minorHAnsi" w:cstheme="minorHAnsi"/>
          <w:sz w:val="22"/>
          <w:szCs w:val="22"/>
        </w:rPr>
      </w:pPr>
      <w:r w:rsidRPr="00A053D1">
        <w:rPr>
          <w:rFonts w:asciiTheme="minorHAnsi" w:hAnsiTheme="minorHAnsi" w:cstheme="minorHAnsi"/>
          <w:sz w:val="22"/>
          <w:szCs w:val="22"/>
        </w:rPr>
        <w:t xml:space="preserve">8. School </w:t>
      </w:r>
      <w:r>
        <w:rPr>
          <w:rFonts w:asciiTheme="minorHAnsi" w:hAnsiTheme="minorHAnsi" w:cstheme="minorHAnsi"/>
          <w:sz w:val="22"/>
          <w:szCs w:val="22"/>
        </w:rPr>
        <w:t>R</w:t>
      </w:r>
      <w:r w:rsidRPr="00A053D1">
        <w:rPr>
          <w:rFonts w:asciiTheme="minorHAnsi" w:hAnsiTheme="minorHAnsi" w:cstheme="minorHAnsi"/>
          <w:sz w:val="22"/>
          <w:szCs w:val="22"/>
        </w:rPr>
        <w:t>egisters</w:t>
      </w:r>
    </w:p>
    <w:p w14:paraId="77367CB2" w14:textId="77777777" w:rsidR="00A053D1" w:rsidRDefault="00A053D1" w:rsidP="00A053D1">
      <w:pPr>
        <w:rPr>
          <w:rFonts w:asciiTheme="minorHAnsi" w:hAnsiTheme="minorHAnsi" w:cstheme="minorHAnsi"/>
          <w:sz w:val="22"/>
          <w:szCs w:val="22"/>
        </w:rPr>
      </w:pPr>
    </w:p>
    <w:p w14:paraId="45AC80AA" w14:textId="1D4BB268" w:rsidR="00A053D1" w:rsidRPr="00A053D1" w:rsidRDefault="00A053D1" w:rsidP="00A053D1">
      <w:pPr>
        <w:rPr>
          <w:rFonts w:asciiTheme="minorHAnsi" w:hAnsiTheme="minorHAnsi" w:cstheme="minorHAnsi"/>
          <w:sz w:val="22"/>
          <w:szCs w:val="22"/>
        </w:rPr>
      </w:pPr>
      <w:r w:rsidRPr="00A053D1">
        <w:rPr>
          <w:rFonts w:asciiTheme="minorHAnsi" w:hAnsiTheme="minorHAnsi" w:cstheme="minorHAnsi"/>
          <w:sz w:val="22"/>
          <w:szCs w:val="22"/>
        </w:rPr>
        <w:t xml:space="preserve">9. Returning </w:t>
      </w:r>
      <w:r>
        <w:rPr>
          <w:rFonts w:asciiTheme="minorHAnsi" w:hAnsiTheme="minorHAnsi" w:cstheme="minorHAnsi"/>
          <w:sz w:val="22"/>
          <w:szCs w:val="22"/>
        </w:rPr>
        <w:t>from</w:t>
      </w:r>
      <w:r w:rsidRPr="00A053D1">
        <w:rPr>
          <w:rFonts w:asciiTheme="minorHAnsi" w:hAnsiTheme="minorHAnsi" w:cstheme="minorHAnsi"/>
          <w:sz w:val="22"/>
          <w:szCs w:val="22"/>
        </w:rPr>
        <w:t xml:space="preserve"> a </w:t>
      </w:r>
      <w:r>
        <w:rPr>
          <w:rFonts w:asciiTheme="minorHAnsi" w:hAnsiTheme="minorHAnsi" w:cstheme="minorHAnsi"/>
          <w:sz w:val="22"/>
          <w:szCs w:val="22"/>
        </w:rPr>
        <w:t>F</w:t>
      </w:r>
      <w:r w:rsidRPr="00A053D1">
        <w:rPr>
          <w:rFonts w:asciiTheme="minorHAnsi" w:hAnsiTheme="minorHAnsi" w:cstheme="minorHAnsi"/>
          <w:sz w:val="22"/>
          <w:szCs w:val="22"/>
        </w:rPr>
        <w:t xml:space="preserve">ixed-term </w:t>
      </w:r>
      <w:r>
        <w:rPr>
          <w:rFonts w:asciiTheme="minorHAnsi" w:hAnsiTheme="minorHAnsi" w:cstheme="minorHAnsi"/>
          <w:sz w:val="22"/>
          <w:szCs w:val="22"/>
        </w:rPr>
        <w:t>E</w:t>
      </w:r>
      <w:r w:rsidRPr="00A053D1">
        <w:rPr>
          <w:rFonts w:asciiTheme="minorHAnsi" w:hAnsiTheme="minorHAnsi" w:cstheme="minorHAnsi"/>
          <w:sz w:val="22"/>
          <w:szCs w:val="22"/>
        </w:rPr>
        <w:t>xclusion</w:t>
      </w:r>
    </w:p>
    <w:p w14:paraId="3355D3AD" w14:textId="77777777" w:rsidR="00A053D1" w:rsidRDefault="00A053D1" w:rsidP="00A053D1">
      <w:pPr>
        <w:rPr>
          <w:rFonts w:asciiTheme="minorHAnsi" w:hAnsiTheme="minorHAnsi" w:cstheme="minorHAnsi"/>
          <w:sz w:val="22"/>
          <w:szCs w:val="22"/>
        </w:rPr>
      </w:pPr>
    </w:p>
    <w:p w14:paraId="05D0E403" w14:textId="5759C4AA" w:rsidR="00A053D1" w:rsidRPr="00A053D1" w:rsidRDefault="00A053D1" w:rsidP="00A053D1">
      <w:pPr>
        <w:rPr>
          <w:rFonts w:asciiTheme="minorHAnsi" w:hAnsiTheme="minorHAnsi" w:cstheme="minorHAnsi"/>
          <w:sz w:val="22"/>
          <w:szCs w:val="22"/>
        </w:rPr>
      </w:pPr>
      <w:r w:rsidRPr="00A053D1">
        <w:rPr>
          <w:rFonts w:asciiTheme="minorHAnsi" w:hAnsiTheme="minorHAnsi" w:cstheme="minorHAnsi"/>
          <w:sz w:val="22"/>
          <w:szCs w:val="22"/>
        </w:rPr>
        <w:t xml:space="preserve">10. Monitoring </w:t>
      </w:r>
      <w:r>
        <w:rPr>
          <w:rFonts w:asciiTheme="minorHAnsi" w:hAnsiTheme="minorHAnsi" w:cstheme="minorHAnsi"/>
          <w:sz w:val="22"/>
          <w:szCs w:val="22"/>
        </w:rPr>
        <w:t>A</w:t>
      </w:r>
      <w:r w:rsidRPr="00A053D1">
        <w:rPr>
          <w:rFonts w:asciiTheme="minorHAnsi" w:hAnsiTheme="minorHAnsi" w:cstheme="minorHAnsi"/>
          <w:sz w:val="22"/>
          <w:szCs w:val="22"/>
        </w:rPr>
        <w:t>rrangements</w:t>
      </w:r>
    </w:p>
    <w:p w14:paraId="52E1AC73" w14:textId="77777777" w:rsidR="00A053D1" w:rsidRDefault="00A053D1" w:rsidP="00A053D1">
      <w:pPr>
        <w:rPr>
          <w:rFonts w:asciiTheme="minorHAnsi" w:hAnsiTheme="minorHAnsi" w:cstheme="minorHAnsi"/>
          <w:sz w:val="22"/>
          <w:szCs w:val="22"/>
        </w:rPr>
      </w:pPr>
    </w:p>
    <w:p w14:paraId="39C7E9EF" w14:textId="17746CE9" w:rsidR="00A053D1" w:rsidRPr="00A053D1" w:rsidRDefault="00A053D1" w:rsidP="00A053D1">
      <w:pPr>
        <w:rPr>
          <w:rFonts w:asciiTheme="minorHAnsi" w:hAnsiTheme="minorHAnsi" w:cstheme="minorHAnsi"/>
          <w:sz w:val="22"/>
          <w:szCs w:val="22"/>
        </w:rPr>
      </w:pPr>
      <w:r w:rsidRPr="00A053D1">
        <w:rPr>
          <w:rFonts w:asciiTheme="minorHAnsi" w:hAnsiTheme="minorHAnsi" w:cstheme="minorHAnsi"/>
          <w:sz w:val="22"/>
          <w:szCs w:val="22"/>
        </w:rPr>
        <w:t xml:space="preserve">11. Links with </w:t>
      </w:r>
      <w:r>
        <w:rPr>
          <w:rFonts w:asciiTheme="minorHAnsi" w:hAnsiTheme="minorHAnsi" w:cstheme="minorHAnsi"/>
          <w:sz w:val="22"/>
          <w:szCs w:val="22"/>
        </w:rPr>
        <w:t>O</w:t>
      </w:r>
      <w:r w:rsidRPr="00A053D1">
        <w:rPr>
          <w:rFonts w:asciiTheme="minorHAnsi" w:hAnsiTheme="minorHAnsi" w:cstheme="minorHAnsi"/>
          <w:sz w:val="22"/>
          <w:szCs w:val="22"/>
        </w:rPr>
        <w:t xml:space="preserve">ther </w:t>
      </w:r>
      <w:r>
        <w:rPr>
          <w:rFonts w:asciiTheme="minorHAnsi" w:hAnsiTheme="minorHAnsi" w:cstheme="minorHAnsi"/>
          <w:sz w:val="22"/>
          <w:szCs w:val="22"/>
        </w:rPr>
        <w:t>P</w:t>
      </w:r>
      <w:r w:rsidRPr="00A053D1">
        <w:rPr>
          <w:rFonts w:asciiTheme="minorHAnsi" w:hAnsiTheme="minorHAnsi" w:cstheme="minorHAnsi"/>
          <w:sz w:val="22"/>
          <w:szCs w:val="22"/>
        </w:rPr>
        <w:t>olicies</w:t>
      </w:r>
    </w:p>
    <w:p w14:paraId="3DDB8219" w14:textId="77777777" w:rsidR="00A053D1" w:rsidRDefault="00A053D1" w:rsidP="00A053D1">
      <w:pPr>
        <w:rPr>
          <w:rFonts w:asciiTheme="minorHAnsi" w:hAnsiTheme="minorHAnsi" w:cstheme="minorHAnsi"/>
          <w:sz w:val="22"/>
          <w:szCs w:val="22"/>
        </w:rPr>
      </w:pPr>
      <w:r w:rsidRPr="00A053D1">
        <w:rPr>
          <w:rFonts w:asciiTheme="minorHAnsi" w:hAnsiTheme="minorHAnsi" w:cstheme="minorHAnsi"/>
          <w:sz w:val="22"/>
          <w:szCs w:val="22"/>
        </w:rPr>
        <w:t xml:space="preserve">             </w:t>
      </w:r>
    </w:p>
    <w:p w14:paraId="45663B0F" w14:textId="5002842A" w:rsidR="00A053D1" w:rsidRPr="00A053D1" w:rsidRDefault="00A053D1" w:rsidP="00A053D1">
      <w:pPr>
        <w:rPr>
          <w:rFonts w:asciiTheme="minorHAnsi" w:hAnsiTheme="minorHAnsi" w:cstheme="minorHAnsi"/>
          <w:sz w:val="22"/>
          <w:szCs w:val="22"/>
        </w:rPr>
      </w:pPr>
      <w:r w:rsidRPr="00A053D1">
        <w:rPr>
          <w:rFonts w:asciiTheme="minorHAnsi" w:hAnsiTheme="minorHAnsi" w:cstheme="minorHAnsi"/>
          <w:sz w:val="22"/>
          <w:szCs w:val="22"/>
        </w:rPr>
        <w:t xml:space="preserve">Appendix 1: </w:t>
      </w:r>
      <w:r>
        <w:rPr>
          <w:rFonts w:asciiTheme="minorHAnsi" w:hAnsiTheme="minorHAnsi" w:cstheme="minorHAnsi"/>
          <w:sz w:val="22"/>
          <w:szCs w:val="22"/>
        </w:rPr>
        <w:t>I</w:t>
      </w:r>
      <w:r w:rsidRPr="00A053D1">
        <w:rPr>
          <w:rFonts w:asciiTheme="minorHAnsi" w:hAnsiTheme="minorHAnsi" w:cstheme="minorHAnsi"/>
          <w:sz w:val="22"/>
          <w:szCs w:val="22"/>
        </w:rPr>
        <w:t xml:space="preserve">ndependent </w:t>
      </w:r>
      <w:r>
        <w:rPr>
          <w:rFonts w:asciiTheme="minorHAnsi" w:hAnsiTheme="minorHAnsi" w:cstheme="minorHAnsi"/>
          <w:sz w:val="22"/>
          <w:szCs w:val="22"/>
        </w:rPr>
        <w:t>R</w:t>
      </w:r>
      <w:r w:rsidRPr="00A053D1">
        <w:rPr>
          <w:rFonts w:asciiTheme="minorHAnsi" w:hAnsiTheme="minorHAnsi" w:cstheme="minorHAnsi"/>
          <w:sz w:val="22"/>
          <w:szCs w:val="22"/>
        </w:rPr>
        <w:t xml:space="preserve">eview </w:t>
      </w:r>
      <w:r>
        <w:rPr>
          <w:rFonts w:asciiTheme="minorHAnsi" w:hAnsiTheme="minorHAnsi" w:cstheme="minorHAnsi"/>
          <w:sz w:val="22"/>
          <w:szCs w:val="22"/>
        </w:rPr>
        <w:t>P</w:t>
      </w:r>
      <w:r w:rsidRPr="00A053D1">
        <w:rPr>
          <w:rFonts w:asciiTheme="minorHAnsi" w:hAnsiTheme="minorHAnsi" w:cstheme="minorHAnsi"/>
          <w:sz w:val="22"/>
          <w:szCs w:val="22"/>
        </w:rPr>
        <w:t xml:space="preserve">anel </w:t>
      </w:r>
      <w:r>
        <w:rPr>
          <w:rFonts w:asciiTheme="minorHAnsi" w:hAnsiTheme="minorHAnsi" w:cstheme="minorHAnsi"/>
          <w:sz w:val="22"/>
          <w:szCs w:val="22"/>
        </w:rPr>
        <w:t>T</w:t>
      </w:r>
      <w:r w:rsidRPr="00A053D1">
        <w:rPr>
          <w:rFonts w:asciiTheme="minorHAnsi" w:hAnsiTheme="minorHAnsi" w:cstheme="minorHAnsi"/>
          <w:sz w:val="22"/>
          <w:szCs w:val="22"/>
        </w:rPr>
        <w:t>raining</w:t>
      </w:r>
    </w:p>
    <w:p w14:paraId="7DF481FE" w14:textId="77777777" w:rsidR="00A053D1" w:rsidRPr="00A053D1" w:rsidRDefault="00A053D1" w:rsidP="00A053D1">
      <w:pPr>
        <w:rPr>
          <w:rFonts w:asciiTheme="minorHAnsi" w:hAnsiTheme="minorHAnsi" w:cstheme="minorHAnsi"/>
          <w:sz w:val="22"/>
          <w:szCs w:val="22"/>
        </w:rPr>
      </w:pPr>
    </w:p>
    <w:p w14:paraId="282BDB6B" w14:textId="77777777" w:rsidR="00A053D1" w:rsidRPr="00A053D1" w:rsidRDefault="00A053D1" w:rsidP="00A053D1">
      <w:pPr>
        <w:rPr>
          <w:rFonts w:asciiTheme="minorHAnsi" w:hAnsiTheme="minorHAnsi" w:cstheme="minorHAnsi"/>
          <w:sz w:val="22"/>
          <w:szCs w:val="22"/>
        </w:rPr>
      </w:pPr>
    </w:p>
    <w:p w14:paraId="28C09AA0" w14:textId="77777777" w:rsidR="00A053D1" w:rsidRDefault="00A053D1">
      <w:pPr>
        <w:rPr>
          <w:rFonts w:asciiTheme="minorHAnsi" w:hAnsiTheme="minorHAnsi" w:cstheme="minorHAnsi"/>
          <w:sz w:val="22"/>
          <w:szCs w:val="22"/>
        </w:rPr>
      </w:pPr>
      <w:r>
        <w:rPr>
          <w:rFonts w:asciiTheme="minorHAnsi" w:hAnsiTheme="minorHAnsi" w:cstheme="minorHAnsi"/>
          <w:sz w:val="22"/>
          <w:szCs w:val="22"/>
        </w:rPr>
        <w:br w:type="page"/>
      </w:r>
    </w:p>
    <w:p w14:paraId="358D724F" w14:textId="3BDC1F44" w:rsidR="00A053D1" w:rsidRPr="00A053D1" w:rsidRDefault="00A053D1" w:rsidP="00A053D1">
      <w:pPr>
        <w:ind w:left="357" w:hanging="357"/>
        <w:rPr>
          <w:rFonts w:asciiTheme="minorHAnsi" w:hAnsiTheme="minorHAnsi" w:cstheme="minorHAnsi"/>
          <w:b/>
          <w:bCs/>
          <w:sz w:val="22"/>
          <w:szCs w:val="22"/>
        </w:rPr>
      </w:pPr>
      <w:r w:rsidRPr="00A053D1">
        <w:rPr>
          <w:rFonts w:asciiTheme="minorHAnsi" w:hAnsiTheme="minorHAnsi" w:cstheme="minorHAnsi"/>
          <w:b/>
          <w:bCs/>
          <w:sz w:val="22"/>
          <w:szCs w:val="22"/>
        </w:rPr>
        <w:lastRenderedPageBreak/>
        <w:t>1.</w:t>
      </w:r>
      <w:r w:rsidRPr="00A053D1">
        <w:rPr>
          <w:rFonts w:asciiTheme="minorHAnsi" w:hAnsiTheme="minorHAnsi" w:cstheme="minorHAnsi"/>
          <w:b/>
          <w:bCs/>
          <w:sz w:val="22"/>
          <w:szCs w:val="22"/>
        </w:rPr>
        <w:tab/>
        <w:t>Aims</w:t>
      </w:r>
    </w:p>
    <w:p w14:paraId="017F9811" w14:textId="77777777" w:rsidR="00A053D1" w:rsidRPr="00A053D1" w:rsidRDefault="00A053D1" w:rsidP="00A053D1">
      <w:pPr>
        <w:ind w:left="357" w:hanging="357"/>
        <w:rPr>
          <w:rFonts w:asciiTheme="minorHAnsi" w:hAnsiTheme="minorHAnsi" w:cstheme="minorHAnsi"/>
          <w:sz w:val="22"/>
          <w:szCs w:val="22"/>
        </w:rPr>
      </w:pPr>
    </w:p>
    <w:p w14:paraId="0E6723C2" w14:textId="6E262DE6" w:rsidR="00A053D1" w:rsidRPr="00A053D1" w:rsidRDefault="00A053D1" w:rsidP="00A053D1">
      <w:pPr>
        <w:ind w:left="357"/>
        <w:rPr>
          <w:rFonts w:asciiTheme="minorHAnsi" w:hAnsiTheme="minorHAnsi" w:cstheme="minorHAnsi"/>
          <w:sz w:val="22"/>
          <w:szCs w:val="22"/>
        </w:rPr>
      </w:pPr>
      <w:r>
        <w:rPr>
          <w:rFonts w:asciiTheme="minorHAnsi" w:hAnsiTheme="minorHAnsi" w:cstheme="minorHAnsi"/>
          <w:sz w:val="22"/>
          <w:szCs w:val="22"/>
        </w:rPr>
        <w:t xml:space="preserve">Dee Banks </w:t>
      </w:r>
      <w:r w:rsidRPr="00A053D1">
        <w:rPr>
          <w:rFonts w:asciiTheme="minorHAnsi" w:hAnsiTheme="minorHAnsi" w:cstheme="minorHAnsi"/>
          <w:sz w:val="22"/>
          <w:szCs w:val="22"/>
        </w:rPr>
        <w:t>school aims to ensure that:</w:t>
      </w:r>
    </w:p>
    <w:p w14:paraId="25D381E6" w14:textId="3C3F9F6B" w:rsidR="00A053D1" w:rsidRPr="00A053D1" w:rsidRDefault="00A053D1" w:rsidP="00A053D1">
      <w:pPr>
        <w:pStyle w:val="ListParagraph"/>
        <w:numPr>
          <w:ilvl w:val="0"/>
          <w:numId w:val="23"/>
        </w:numPr>
        <w:rPr>
          <w:rFonts w:asciiTheme="minorHAnsi" w:hAnsiTheme="minorHAnsi" w:cstheme="minorHAnsi"/>
          <w:sz w:val="22"/>
          <w:szCs w:val="22"/>
        </w:rPr>
      </w:pPr>
      <w:r w:rsidRPr="00A053D1">
        <w:rPr>
          <w:rFonts w:asciiTheme="minorHAnsi" w:hAnsiTheme="minorHAnsi" w:cstheme="minorHAnsi"/>
          <w:sz w:val="22"/>
          <w:szCs w:val="22"/>
        </w:rPr>
        <w:t>The exclusions process is applied fairly and consistently</w:t>
      </w:r>
      <w:r>
        <w:rPr>
          <w:rFonts w:asciiTheme="minorHAnsi" w:hAnsiTheme="minorHAnsi" w:cstheme="minorHAnsi"/>
          <w:sz w:val="22"/>
          <w:szCs w:val="22"/>
        </w:rPr>
        <w:t>.</w:t>
      </w:r>
    </w:p>
    <w:p w14:paraId="3E2B25C7" w14:textId="423A50AB" w:rsidR="00A053D1" w:rsidRPr="00A053D1" w:rsidRDefault="00A053D1" w:rsidP="00A053D1">
      <w:pPr>
        <w:pStyle w:val="ListParagraph"/>
        <w:numPr>
          <w:ilvl w:val="0"/>
          <w:numId w:val="23"/>
        </w:numPr>
        <w:rPr>
          <w:rFonts w:asciiTheme="minorHAnsi" w:hAnsiTheme="minorHAnsi" w:cstheme="minorHAnsi"/>
          <w:sz w:val="22"/>
          <w:szCs w:val="22"/>
        </w:rPr>
      </w:pPr>
      <w:r w:rsidRPr="00A053D1">
        <w:rPr>
          <w:rFonts w:asciiTheme="minorHAnsi" w:hAnsiTheme="minorHAnsi" w:cstheme="minorHAnsi"/>
          <w:sz w:val="22"/>
          <w:szCs w:val="22"/>
        </w:rPr>
        <w:t xml:space="preserve">The exclusions process is understood by governors, staff, </w:t>
      </w:r>
      <w:r w:rsidR="001E703F">
        <w:rPr>
          <w:rFonts w:asciiTheme="minorHAnsi" w:hAnsiTheme="minorHAnsi" w:cstheme="minorHAnsi"/>
          <w:sz w:val="22"/>
          <w:szCs w:val="22"/>
        </w:rPr>
        <w:t xml:space="preserve">and </w:t>
      </w:r>
      <w:r w:rsidRPr="00A053D1">
        <w:rPr>
          <w:rFonts w:asciiTheme="minorHAnsi" w:hAnsiTheme="minorHAnsi" w:cstheme="minorHAnsi"/>
          <w:sz w:val="22"/>
          <w:szCs w:val="22"/>
        </w:rPr>
        <w:t>parents</w:t>
      </w:r>
      <w:r w:rsidR="001E703F">
        <w:rPr>
          <w:rFonts w:asciiTheme="minorHAnsi" w:hAnsiTheme="minorHAnsi" w:cstheme="minorHAnsi"/>
          <w:sz w:val="22"/>
          <w:szCs w:val="22"/>
        </w:rPr>
        <w:t>.</w:t>
      </w:r>
    </w:p>
    <w:p w14:paraId="1855193D" w14:textId="5D7802B4" w:rsidR="00A053D1" w:rsidRPr="00A053D1" w:rsidRDefault="00A053D1" w:rsidP="00A053D1">
      <w:pPr>
        <w:pStyle w:val="ListParagraph"/>
        <w:numPr>
          <w:ilvl w:val="0"/>
          <w:numId w:val="23"/>
        </w:numPr>
        <w:rPr>
          <w:rFonts w:asciiTheme="minorHAnsi" w:hAnsiTheme="minorHAnsi" w:cstheme="minorHAnsi"/>
          <w:sz w:val="22"/>
          <w:szCs w:val="22"/>
        </w:rPr>
      </w:pPr>
      <w:r w:rsidRPr="00A053D1">
        <w:rPr>
          <w:rFonts w:asciiTheme="minorHAnsi" w:hAnsiTheme="minorHAnsi" w:cstheme="minorHAnsi"/>
          <w:sz w:val="22"/>
          <w:szCs w:val="22"/>
        </w:rPr>
        <w:t>Pupils in school are safe and happy</w:t>
      </w:r>
      <w:r>
        <w:rPr>
          <w:rFonts w:asciiTheme="minorHAnsi" w:hAnsiTheme="minorHAnsi" w:cstheme="minorHAnsi"/>
          <w:sz w:val="22"/>
          <w:szCs w:val="22"/>
        </w:rPr>
        <w:t>.</w:t>
      </w:r>
    </w:p>
    <w:p w14:paraId="13B5F9C0" w14:textId="600C98EB" w:rsidR="00A053D1" w:rsidRPr="00A053D1" w:rsidRDefault="00A053D1" w:rsidP="00A053D1">
      <w:pPr>
        <w:pStyle w:val="ListParagraph"/>
        <w:numPr>
          <w:ilvl w:val="0"/>
          <w:numId w:val="23"/>
        </w:numPr>
        <w:rPr>
          <w:rFonts w:asciiTheme="minorHAnsi" w:hAnsiTheme="minorHAnsi" w:cstheme="minorHAnsi"/>
          <w:sz w:val="22"/>
          <w:szCs w:val="22"/>
        </w:rPr>
      </w:pPr>
      <w:r w:rsidRPr="00A053D1">
        <w:rPr>
          <w:rFonts w:asciiTheme="minorHAnsi" w:hAnsiTheme="minorHAnsi" w:cstheme="minorHAnsi"/>
          <w:sz w:val="22"/>
          <w:szCs w:val="22"/>
        </w:rPr>
        <w:t>Pupils do not become NEET (not in education, employment, or training)</w:t>
      </w:r>
      <w:r>
        <w:rPr>
          <w:rFonts w:asciiTheme="minorHAnsi" w:hAnsiTheme="minorHAnsi" w:cstheme="minorHAnsi"/>
          <w:sz w:val="22"/>
          <w:szCs w:val="22"/>
        </w:rPr>
        <w:t>.</w:t>
      </w:r>
    </w:p>
    <w:p w14:paraId="473B0441" w14:textId="77777777" w:rsidR="00A053D1" w:rsidRPr="00A053D1" w:rsidRDefault="00A053D1" w:rsidP="00A053D1">
      <w:pPr>
        <w:ind w:left="357" w:hanging="357"/>
        <w:rPr>
          <w:rFonts w:asciiTheme="minorHAnsi" w:hAnsiTheme="minorHAnsi" w:cstheme="minorHAnsi"/>
          <w:sz w:val="22"/>
          <w:szCs w:val="22"/>
        </w:rPr>
      </w:pPr>
    </w:p>
    <w:p w14:paraId="3E1F12B9" w14:textId="60C53AC5" w:rsidR="00A053D1" w:rsidRPr="00A053D1" w:rsidRDefault="00A053D1" w:rsidP="00A053D1">
      <w:pPr>
        <w:ind w:left="357" w:hanging="357"/>
        <w:rPr>
          <w:rFonts w:asciiTheme="minorHAnsi" w:hAnsiTheme="minorHAnsi" w:cstheme="minorHAnsi"/>
          <w:b/>
          <w:bCs/>
          <w:sz w:val="22"/>
          <w:szCs w:val="22"/>
        </w:rPr>
      </w:pPr>
      <w:r w:rsidRPr="00A053D1">
        <w:rPr>
          <w:rFonts w:asciiTheme="minorHAnsi" w:hAnsiTheme="minorHAnsi" w:cstheme="minorHAnsi"/>
          <w:b/>
          <w:bCs/>
          <w:sz w:val="22"/>
          <w:szCs w:val="22"/>
        </w:rPr>
        <w:t>2.</w:t>
      </w:r>
      <w:r w:rsidRPr="00A053D1">
        <w:rPr>
          <w:rFonts w:asciiTheme="minorHAnsi" w:hAnsiTheme="minorHAnsi" w:cstheme="minorHAnsi"/>
          <w:b/>
          <w:bCs/>
          <w:sz w:val="22"/>
          <w:szCs w:val="22"/>
        </w:rPr>
        <w:tab/>
        <w:t xml:space="preserve">Legislation and </w:t>
      </w:r>
      <w:r>
        <w:rPr>
          <w:rFonts w:asciiTheme="minorHAnsi" w:hAnsiTheme="minorHAnsi" w:cstheme="minorHAnsi"/>
          <w:b/>
          <w:bCs/>
          <w:sz w:val="22"/>
          <w:szCs w:val="22"/>
        </w:rPr>
        <w:t>S</w:t>
      </w:r>
      <w:r w:rsidRPr="00A053D1">
        <w:rPr>
          <w:rFonts w:asciiTheme="minorHAnsi" w:hAnsiTheme="minorHAnsi" w:cstheme="minorHAnsi"/>
          <w:b/>
          <w:bCs/>
          <w:sz w:val="22"/>
          <w:szCs w:val="22"/>
        </w:rPr>
        <w:t xml:space="preserve">tatutory </w:t>
      </w:r>
      <w:r>
        <w:rPr>
          <w:rFonts w:asciiTheme="minorHAnsi" w:hAnsiTheme="minorHAnsi" w:cstheme="minorHAnsi"/>
          <w:b/>
          <w:bCs/>
          <w:sz w:val="22"/>
          <w:szCs w:val="22"/>
        </w:rPr>
        <w:t>G</w:t>
      </w:r>
      <w:r w:rsidRPr="00A053D1">
        <w:rPr>
          <w:rFonts w:asciiTheme="minorHAnsi" w:hAnsiTheme="minorHAnsi" w:cstheme="minorHAnsi"/>
          <w:b/>
          <w:bCs/>
          <w:sz w:val="22"/>
          <w:szCs w:val="22"/>
        </w:rPr>
        <w:t>uidance</w:t>
      </w:r>
    </w:p>
    <w:p w14:paraId="3CE18624" w14:textId="77777777" w:rsidR="00A053D1" w:rsidRDefault="00A053D1" w:rsidP="00A053D1">
      <w:pPr>
        <w:ind w:left="357" w:hanging="357"/>
        <w:rPr>
          <w:rFonts w:asciiTheme="minorHAnsi" w:hAnsiTheme="minorHAnsi" w:cstheme="minorHAnsi"/>
          <w:sz w:val="22"/>
          <w:szCs w:val="22"/>
        </w:rPr>
      </w:pPr>
    </w:p>
    <w:p w14:paraId="491E0645" w14:textId="59E6666C" w:rsidR="00A053D1" w:rsidRPr="00A053D1" w:rsidRDefault="00A053D1" w:rsidP="00A053D1">
      <w:pPr>
        <w:ind w:left="357"/>
        <w:rPr>
          <w:rFonts w:asciiTheme="minorHAnsi" w:hAnsiTheme="minorHAnsi" w:cstheme="minorHAnsi"/>
          <w:sz w:val="22"/>
          <w:szCs w:val="22"/>
        </w:rPr>
      </w:pPr>
      <w:r w:rsidRPr="00A053D1">
        <w:rPr>
          <w:rFonts w:asciiTheme="minorHAnsi" w:hAnsiTheme="minorHAnsi" w:cstheme="minorHAnsi"/>
          <w:sz w:val="22"/>
          <w:szCs w:val="22"/>
        </w:rPr>
        <w:t xml:space="preserve">This policy is based on statutory guidance from the Department for Education: Exclusion from maintained schools, academies, and pupil referral units (PRUs) in England. </w:t>
      </w:r>
    </w:p>
    <w:p w14:paraId="5BC82E28" w14:textId="77777777" w:rsidR="00A053D1" w:rsidRDefault="00A053D1" w:rsidP="00A053D1">
      <w:pPr>
        <w:ind w:left="357" w:hanging="357"/>
        <w:rPr>
          <w:rFonts w:asciiTheme="minorHAnsi" w:hAnsiTheme="minorHAnsi" w:cstheme="minorHAnsi"/>
          <w:sz w:val="22"/>
          <w:szCs w:val="22"/>
        </w:rPr>
      </w:pPr>
    </w:p>
    <w:p w14:paraId="1FE34E59" w14:textId="441B0629" w:rsidR="00A053D1" w:rsidRPr="00A053D1" w:rsidRDefault="00A053D1" w:rsidP="00A053D1">
      <w:pPr>
        <w:ind w:left="357"/>
        <w:rPr>
          <w:rFonts w:asciiTheme="minorHAnsi" w:hAnsiTheme="minorHAnsi" w:cstheme="minorHAnsi"/>
          <w:sz w:val="22"/>
          <w:szCs w:val="22"/>
        </w:rPr>
      </w:pPr>
      <w:r w:rsidRPr="00A053D1">
        <w:rPr>
          <w:rFonts w:asciiTheme="minorHAnsi" w:hAnsiTheme="minorHAnsi" w:cstheme="minorHAnsi"/>
          <w:sz w:val="22"/>
          <w:szCs w:val="22"/>
        </w:rPr>
        <w:t>It is based on the following legislation, which outline schools’ powers to exclude pupils:</w:t>
      </w:r>
    </w:p>
    <w:p w14:paraId="6E417888" w14:textId="00089D05" w:rsidR="00A053D1" w:rsidRPr="001E703F" w:rsidRDefault="00A053D1" w:rsidP="001E703F">
      <w:pPr>
        <w:pStyle w:val="ListParagraph"/>
        <w:numPr>
          <w:ilvl w:val="0"/>
          <w:numId w:val="34"/>
        </w:numPr>
        <w:rPr>
          <w:rFonts w:asciiTheme="minorHAnsi" w:hAnsiTheme="minorHAnsi" w:cstheme="minorHAnsi"/>
          <w:sz w:val="22"/>
          <w:szCs w:val="22"/>
        </w:rPr>
      </w:pPr>
      <w:r w:rsidRPr="001E703F">
        <w:rPr>
          <w:rFonts w:asciiTheme="minorHAnsi" w:hAnsiTheme="minorHAnsi" w:cstheme="minorHAnsi"/>
          <w:sz w:val="22"/>
          <w:szCs w:val="22"/>
        </w:rPr>
        <w:t>Section 52 of the Education Act 2002, as amended by the Education Act 2011</w:t>
      </w:r>
    </w:p>
    <w:p w14:paraId="60B9EF31" w14:textId="798223E3" w:rsidR="00A053D1" w:rsidRPr="001E703F" w:rsidRDefault="00A053D1" w:rsidP="001E703F">
      <w:pPr>
        <w:pStyle w:val="ListParagraph"/>
        <w:numPr>
          <w:ilvl w:val="0"/>
          <w:numId w:val="34"/>
        </w:numPr>
        <w:rPr>
          <w:rFonts w:asciiTheme="minorHAnsi" w:hAnsiTheme="minorHAnsi" w:cstheme="minorHAnsi"/>
          <w:sz w:val="22"/>
          <w:szCs w:val="22"/>
        </w:rPr>
      </w:pPr>
      <w:r w:rsidRPr="001E703F">
        <w:rPr>
          <w:rFonts w:asciiTheme="minorHAnsi" w:hAnsiTheme="minorHAnsi" w:cstheme="minorHAnsi"/>
          <w:sz w:val="22"/>
          <w:szCs w:val="22"/>
        </w:rPr>
        <w:t>The School Discipline (Pupil Exclusions and Reviews) (England) Regulations 2012</w:t>
      </w:r>
    </w:p>
    <w:p w14:paraId="581A1952" w14:textId="36605BFC" w:rsidR="00A053D1" w:rsidRPr="001E703F" w:rsidRDefault="00A053D1" w:rsidP="001E703F">
      <w:pPr>
        <w:pStyle w:val="ListParagraph"/>
        <w:numPr>
          <w:ilvl w:val="0"/>
          <w:numId w:val="34"/>
        </w:numPr>
        <w:rPr>
          <w:rFonts w:asciiTheme="minorHAnsi" w:hAnsiTheme="minorHAnsi" w:cstheme="minorHAnsi"/>
          <w:sz w:val="22"/>
          <w:szCs w:val="22"/>
        </w:rPr>
      </w:pPr>
      <w:r w:rsidRPr="001E703F">
        <w:rPr>
          <w:rFonts w:asciiTheme="minorHAnsi" w:hAnsiTheme="minorHAnsi" w:cstheme="minorHAnsi"/>
          <w:sz w:val="22"/>
          <w:szCs w:val="22"/>
        </w:rPr>
        <w:t>Sections 64-68 of the School Standards and Framework Act 1998</w:t>
      </w:r>
    </w:p>
    <w:p w14:paraId="6A845467" w14:textId="77777777" w:rsidR="00A053D1" w:rsidRDefault="00A053D1" w:rsidP="00A053D1">
      <w:pPr>
        <w:ind w:left="357" w:hanging="357"/>
        <w:rPr>
          <w:rFonts w:asciiTheme="minorHAnsi" w:hAnsiTheme="minorHAnsi" w:cstheme="minorHAnsi"/>
          <w:sz w:val="22"/>
          <w:szCs w:val="22"/>
        </w:rPr>
      </w:pPr>
    </w:p>
    <w:p w14:paraId="7C4A358D" w14:textId="299F9783" w:rsidR="00A053D1" w:rsidRPr="00A053D1" w:rsidRDefault="00A053D1" w:rsidP="00A053D1">
      <w:pPr>
        <w:ind w:left="357"/>
        <w:rPr>
          <w:rFonts w:asciiTheme="minorHAnsi" w:hAnsiTheme="minorHAnsi" w:cstheme="minorHAnsi"/>
          <w:sz w:val="22"/>
          <w:szCs w:val="22"/>
        </w:rPr>
      </w:pPr>
      <w:r w:rsidRPr="00A053D1">
        <w:rPr>
          <w:rFonts w:asciiTheme="minorHAnsi" w:hAnsiTheme="minorHAnsi" w:cstheme="minorHAnsi"/>
          <w:sz w:val="22"/>
          <w:szCs w:val="22"/>
        </w:rPr>
        <w:t>In addition, the policy is based on:</w:t>
      </w:r>
    </w:p>
    <w:p w14:paraId="45F56F76" w14:textId="198A43D1" w:rsidR="00A053D1" w:rsidRPr="00A053D1" w:rsidRDefault="00A053D1" w:rsidP="00A053D1">
      <w:pPr>
        <w:pStyle w:val="ListParagraph"/>
        <w:numPr>
          <w:ilvl w:val="0"/>
          <w:numId w:val="24"/>
        </w:numPr>
        <w:rPr>
          <w:rFonts w:asciiTheme="minorHAnsi" w:hAnsiTheme="minorHAnsi" w:cstheme="minorHAnsi"/>
          <w:sz w:val="22"/>
          <w:szCs w:val="22"/>
        </w:rPr>
      </w:pPr>
      <w:r w:rsidRPr="00A053D1">
        <w:rPr>
          <w:rFonts w:asciiTheme="minorHAnsi" w:hAnsiTheme="minorHAnsi" w:cstheme="minorHAnsi"/>
          <w:sz w:val="22"/>
          <w:szCs w:val="22"/>
        </w:rPr>
        <w:t>Part 7, chapter 2 of the Education and Inspections Act 2006, which looks at parental responsibility for excluded pupils</w:t>
      </w:r>
      <w:r>
        <w:rPr>
          <w:rFonts w:asciiTheme="minorHAnsi" w:hAnsiTheme="minorHAnsi" w:cstheme="minorHAnsi"/>
          <w:sz w:val="22"/>
          <w:szCs w:val="22"/>
        </w:rPr>
        <w:t>.</w:t>
      </w:r>
    </w:p>
    <w:p w14:paraId="73C1EAD7" w14:textId="2580D7AE" w:rsidR="00A053D1" w:rsidRPr="00A053D1" w:rsidRDefault="00A053D1" w:rsidP="00A053D1">
      <w:pPr>
        <w:pStyle w:val="ListParagraph"/>
        <w:numPr>
          <w:ilvl w:val="0"/>
          <w:numId w:val="24"/>
        </w:numPr>
        <w:rPr>
          <w:rFonts w:asciiTheme="minorHAnsi" w:hAnsiTheme="minorHAnsi" w:cstheme="minorHAnsi"/>
          <w:sz w:val="22"/>
          <w:szCs w:val="22"/>
        </w:rPr>
      </w:pPr>
      <w:r w:rsidRPr="00A053D1">
        <w:rPr>
          <w:rFonts w:asciiTheme="minorHAnsi" w:hAnsiTheme="minorHAnsi" w:cstheme="minorHAnsi"/>
          <w:sz w:val="22"/>
          <w:szCs w:val="22"/>
        </w:rPr>
        <w:t>Section 579 of the Education Act 1996, which defines ‘school day’</w:t>
      </w:r>
      <w:r>
        <w:rPr>
          <w:rFonts w:asciiTheme="minorHAnsi" w:hAnsiTheme="minorHAnsi" w:cstheme="minorHAnsi"/>
          <w:sz w:val="22"/>
          <w:szCs w:val="22"/>
        </w:rPr>
        <w:t>.</w:t>
      </w:r>
    </w:p>
    <w:p w14:paraId="715B264D" w14:textId="5ADEF996" w:rsidR="00A053D1" w:rsidRPr="00A053D1" w:rsidRDefault="00A053D1" w:rsidP="00A053D1">
      <w:pPr>
        <w:pStyle w:val="ListParagraph"/>
        <w:numPr>
          <w:ilvl w:val="0"/>
          <w:numId w:val="24"/>
        </w:numPr>
        <w:rPr>
          <w:rFonts w:asciiTheme="minorHAnsi" w:hAnsiTheme="minorHAnsi" w:cstheme="minorHAnsi"/>
          <w:sz w:val="22"/>
          <w:szCs w:val="22"/>
        </w:rPr>
      </w:pPr>
      <w:r w:rsidRPr="00A053D1">
        <w:rPr>
          <w:rFonts w:asciiTheme="minorHAnsi" w:hAnsiTheme="minorHAnsi" w:cstheme="minorHAnsi"/>
          <w:sz w:val="22"/>
          <w:szCs w:val="22"/>
        </w:rPr>
        <w:t>The Education (Provision of Full-Time Education for Excluded Pupils) (England) Regulations 2007, as amended by The Education (Provision of Full-Time Education for Excluded Pupils) (England) (Amendment) Regulations 2014</w:t>
      </w:r>
      <w:r>
        <w:rPr>
          <w:rFonts w:asciiTheme="minorHAnsi" w:hAnsiTheme="minorHAnsi" w:cstheme="minorHAnsi"/>
          <w:sz w:val="22"/>
          <w:szCs w:val="22"/>
        </w:rPr>
        <w:t>.</w:t>
      </w:r>
    </w:p>
    <w:p w14:paraId="3902372B" w14:textId="77777777" w:rsidR="00A053D1" w:rsidRPr="00A053D1" w:rsidRDefault="00A053D1" w:rsidP="00A053D1">
      <w:pPr>
        <w:ind w:left="357" w:hanging="357"/>
        <w:rPr>
          <w:rFonts w:asciiTheme="minorHAnsi" w:hAnsiTheme="minorHAnsi" w:cstheme="minorHAnsi"/>
          <w:sz w:val="22"/>
          <w:szCs w:val="22"/>
        </w:rPr>
      </w:pPr>
    </w:p>
    <w:p w14:paraId="250B50E1" w14:textId="788063F7" w:rsidR="00A053D1" w:rsidRPr="00A053D1" w:rsidRDefault="00A053D1" w:rsidP="00A053D1">
      <w:pPr>
        <w:ind w:left="357" w:hanging="357"/>
        <w:rPr>
          <w:rFonts w:asciiTheme="minorHAnsi" w:hAnsiTheme="minorHAnsi" w:cstheme="minorHAnsi"/>
          <w:b/>
          <w:bCs/>
          <w:sz w:val="22"/>
          <w:szCs w:val="22"/>
        </w:rPr>
      </w:pPr>
      <w:r w:rsidRPr="00A053D1">
        <w:rPr>
          <w:rFonts w:asciiTheme="minorHAnsi" w:hAnsiTheme="minorHAnsi" w:cstheme="minorHAnsi"/>
          <w:b/>
          <w:bCs/>
          <w:sz w:val="22"/>
          <w:szCs w:val="22"/>
        </w:rPr>
        <w:t xml:space="preserve">3. </w:t>
      </w:r>
      <w:r>
        <w:rPr>
          <w:rFonts w:asciiTheme="minorHAnsi" w:hAnsiTheme="minorHAnsi" w:cstheme="minorHAnsi"/>
          <w:b/>
          <w:bCs/>
          <w:sz w:val="22"/>
          <w:szCs w:val="22"/>
        </w:rPr>
        <w:tab/>
      </w:r>
      <w:r w:rsidRPr="00A053D1">
        <w:rPr>
          <w:rFonts w:asciiTheme="minorHAnsi" w:hAnsiTheme="minorHAnsi" w:cstheme="minorHAnsi"/>
          <w:b/>
          <w:bCs/>
          <w:sz w:val="22"/>
          <w:szCs w:val="22"/>
        </w:rPr>
        <w:t xml:space="preserve">The </w:t>
      </w:r>
      <w:r>
        <w:rPr>
          <w:rFonts w:asciiTheme="minorHAnsi" w:hAnsiTheme="minorHAnsi" w:cstheme="minorHAnsi"/>
          <w:b/>
          <w:bCs/>
          <w:sz w:val="22"/>
          <w:szCs w:val="22"/>
        </w:rPr>
        <w:t>D</w:t>
      </w:r>
      <w:r w:rsidRPr="00A053D1">
        <w:rPr>
          <w:rFonts w:asciiTheme="minorHAnsi" w:hAnsiTheme="minorHAnsi" w:cstheme="minorHAnsi"/>
          <w:b/>
          <w:bCs/>
          <w:sz w:val="22"/>
          <w:szCs w:val="22"/>
        </w:rPr>
        <w:t xml:space="preserve">ecision to </w:t>
      </w:r>
      <w:r>
        <w:rPr>
          <w:rFonts w:asciiTheme="minorHAnsi" w:hAnsiTheme="minorHAnsi" w:cstheme="minorHAnsi"/>
          <w:b/>
          <w:bCs/>
          <w:sz w:val="22"/>
          <w:szCs w:val="22"/>
        </w:rPr>
        <w:t>E</w:t>
      </w:r>
      <w:r w:rsidRPr="00A053D1">
        <w:rPr>
          <w:rFonts w:asciiTheme="minorHAnsi" w:hAnsiTheme="minorHAnsi" w:cstheme="minorHAnsi"/>
          <w:b/>
          <w:bCs/>
          <w:sz w:val="22"/>
          <w:szCs w:val="22"/>
        </w:rPr>
        <w:t>xclude</w:t>
      </w:r>
    </w:p>
    <w:p w14:paraId="29B2CB98" w14:textId="77777777" w:rsidR="00A053D1" w:rsidRDefault="00A053D1" w:rsidP="00A053D1">
      <w:pPr>
        <w:ind w:left="357" w:hanging="357"/>
        <w:rPr>
          <w:rFonts w:asciiTheme="minorHAnsi" w:hAnsiTheme="minorHAnsi" w:cstheme="minorHAnsi"/>
          <w:sz w:val="22"/>
          <w:szCs w:val="22"/>
        </w:rPr>
      </w:pPr>
    </w:p>
    <w:p w14:paraId="3E2A7C90" w14:textId="435783E1" w:rsidR="00A053D1" w:rsidRPr="00A053D1" w:rsidRDefault="00A053D1" w:rsidP="00A053D1">
      <w:pPr>
        <w:ind w:left="357"/>
        <w:rPr>
          <w:rFonts w:asciiTheme="minorHAnsi" w:hAnsiTheme="minorHAnsi" w:cstheme="minorHAnsi"/>
          <w:sz w:val="22"/>
          <w:szCs w:val="22"/>
        </w:rPr>
      </w:pPr>
      <w:r w:rsidRPr="00A053D1">
        <w:rPr>
          <w:rFonts w:asciiTheme="minorHAnsi" w:hAnsiTheme="minorHAnsi" w:cstheme="minorHAnsi"/>
          <w:sz w:val="22"/>
          <w:szCs w:val="22"/>
        </w:rPr>
        <w:t xml:space="preserve">Only the </w:t>
      </w:r>
      <w:r w:rsidR="001E703F">
        <w:rPr>
          <w:rFonts w:asciiTheme="minorHAnsi" w:hAnsiTheme="minorHAnsi" w:cstheme="minorHAnsi"/>
          <w:sz w:val="22"/>
          <w:szCs w:val="22"/>
        </w:rPr>
        <w:t>H</w:t>
      </w:r>
      <w:r w:rsidR="001E703F" w:rsidRPr="00A053D1">
        <w:rPr>
          <w:rFonts w:asciiTheme="minorHAnsi" w:hAnsiTheme="minorHAnsi" w:cstheme="minorHAnsi"/>
          <w:sz w:val="22"/>
          <w:szCs w:val="22"/>
        </w:rPr>
        <w:t>eadteacher or</w:t>
      </w:r>
      <w:r w:rsidRPr="00A053D1">
        <w:rPr>
          <w:rFonts w:asciiTheme="minorHAnsi" w:hAnsiTheme="minorHAnsi" w:cstheme="minorHAnsi"/>
          <w:sz w:val="22"/>
          <w:szCs w:val="22"/>
        </w:rPr>
        <w:t xml:space="preserve"> acting </w:t>
      </w:r>
      <w:r w:rsidR="001E703F">
        <w:rPr>
          <w:rFonts w:asciiTheme="minorHAnsi" w:hAnsiTheme="minorHAnsi" w:cstheme="minorHAnsi"/>
          <w:sz w:val="22"/>
          <w:szCs w:val="22"/>
        </w:rPr>
        <w:t>H</w:t>
      </w:r>
      <w:r w:rsidRPr="00A053D1">
        <w:rPr>
          <w:rFonts w:asciiTheme="minorHAnsi" w:hAnsiTheme="minorHAnsi" w:cstheme="minorHAnsi"/>
          <w:sz w:val="22"/>
          <w:szCs w:val="22"/>
        </w:rPr>
        <w:t>eadteacher</w:t>
      </w:r>
      <w:r w:rsidR="001E703F">
        <w:rPr>
          <w:rFonts w:asciiTheme="minorHAnsi" w:hAnsiTheme="minorHAnsi" w:cstheme="minorHAnsi"/>
          <w:sz w:val="22"/>
          <w:szCs w:val="22"/>
        </w:rPr>
        <w:t xml:space="preserve"> </w:t>
      </w:r>
      <w:r w:rsidRPr="00A053D1">
        <w:rPr>
          <w:rFonts w:asciiTheme="minorHAnsi" w:hAnsiTheme="minorHAnsi" w:cstheme="minorHAnsi"/>
          <w:sz w:val="22"/>
          <w:szCs w:val="22"/>
        </w:rPr>
        <w:t xml:space="preserve">can exclude a pupil from school. </w:t>
      </w:r>
      <w:r>
        <w:rPr>
          <w:rFonts w:asciiTheme="minorHAnsi" w:hAnsiTheme="minorHAnsi" w:cstheme="minorHAnsi"/>
          <w:sz w:val="22"/>
          <w:szCs w:val="22"/>
        </w:rPr>
        <w:t xml:space="preserve"> </w:t>
      </w:r>
      <w:r w:rsidRPr="00A053D1">
        <w:rPr>
          <w:rFonts w:asciiTheme="minorHAnsi" w:hAnsiTheme="minorHAnsi" w:cstheme="minorHAnsi"/>
          <w:sz w:val="22"/>
          <w:szCs w:val="22"/>
        </w:rPr>
        <w:t>A permanent exclusion will be taken as a last resort.</w:t>
      </w:r>
    </w:p>
    <w:p w14:paraId="486B4F3B" w14:textId="77777777" w:rsidR="00A053D1" w:rsidRDefault="00A053D1" w:rsidP="00A053D1">
      <w:pPr>
        <w:ind w:left="357" w:hanging="357"/>
        <w:rPr>
          <w:rFonts w:asciiTheme="minorHAnsi" w:hAnsiTheme="minorHAnsi" w:cstheme="minorHAnsi"/>
          <w:sz w:val="22"/>
          <w:szCs w:val="22"/>
        </w:rPr>
      </w:pPr>
    </w:p>
    <w:p w14:paraId="7EF97C52" w14:textId="5FD55BA6" w:rsidR="00A053D1" w:rsidRPr="00A053D1" w:rsidRDefault="00A053D1" w:rsidP="00A053D1">
      <w:pPr>
        <w:ind w:left="357"/>
        <w:rPr>
          <w:rFonts w:asciiTheme="minorHAnsi" w:hAnsiTheme="minorHAnsi" w:cstheme="minorHAnsi"/>
          <w:sz w:val="22"/>
          <w:szCs w:val="22"/>
        </w:rPr>
      </w:pPr>
      <w:r>
        <w:rPr>
          <w:rFonts w:asciiTheme="minorHAnsi" w:hAnsiTheme="minorHAnsi" w:cstheme="minorHAnsi"/>
          <w:sz w:val="22"/>
          <w:szCs w:val="22"/>
        </w:rPr>
        <w:t>Dee Banks</w:t>
      </w:r>
      <w:r w:rsidRPr="00A053D1">
        <w:rPr>
          <w:rFonts w:asciiTheme="minorHAnsi" w:hAnsiTheme="minorHAnsi" w:cstheme="minorHAnsi"/>
          <w:sz w:val="22"/>
          <w:szCs w:val="22"/>
        </w:rPr>
        <w:t xml:space="preserve"> school is aware that off-rolling is unlawful.</w:t>
      </w:r>
      <w:r>
        <w:rPr>
          <w:rFonts w:asciiTheme="minorHAnsi" w:hAnsiTheme="minorHAnsi" w:cstheme="minorHAnsi"/>
          <w:sz w:val="22"/>
          <w:szCs w:val="22"/>
        </w:rPr>
        <w:t xml:space="preserve"> </w:t>
      </w:r>
      <w:r w:rsidRPr="00A053D1">
        <w:rPr>
          <w:rFonts w:asciiTheme="minorHAnsi" w:hAnsiTheme="minorHAnsi" w:cstheme="minorHAnsi"/>
          <w:sz w:val="22"/>
          <w:szCs w:val="22"/>
        </w:rPr>
        <w:t xml:space="preserve"> Ofsted defines off-rolling as:</w:t>
      </w:r>
    </w:p>
    <w:p w14:paraId="3A07D740" w14:textId="77777777" w:rsidR="00A053D1" w:rsidRDefault="00A053D1" w:rsidP="00A053D1">
      <w:pPr>
        <w:ind w:left="357"/>
        <w:rPr>
          <w:rFonts w:asciiTheme="minorHAnsi" w:hAnsiTheme="minorHAnsi" w:cstheme="minorHAnsi"/>
          <w:sz w:val="22"/>
          <w:szCs w:val="22"/>
        </w:rPr>
      </w:pPr>
    </w:p>
    <w:p w14:paraId="44235817" w14:textId="1729CF71" w:rsidR="00A053D1" w:rsidRPr="00A053D1" w:rsidRDefault="00A053D1" w:rsidP="00A053D1">
      <w:pPr>
        <w:ind w:left="357"/>
        <w:rPr>
          <w:rFonts w:asciiTheme="minorHAnsi" w:hAnsiTheme="minorHAnsi" w:cstheme="minorHAnsi"/>
          <w:sz w:val="22"/>
          <w:szCs w:val="22"/>
        </w:rPr>
      </w:pPr>
      <w:r w:rsidRPr="00A053D1">
        <w:rPr>
          <w:rFonts w:asciiTheme="minorHAnsi" w:hAnsiTheme="minorHAnsi" w:cstheme="minorHAnsi"/>
          <w:sz w:val="22"/>
          <w:szCs w:val="22"/>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09AC625C" w14:textId="77777777" w:rsidR="00A053D1" w:rsidRDefault="00A053D1" w:rsidP="00A053D1">
      <w:pPr>
        <w:ind w:left="357" w:hanging="357"/>
        <w:rPr>
          <w:rFonts w:asciiTheme="minorHAnsi" w:hAnsiTheme="minorHAnsi" w:cstheme="minorHAnsi"/>
          <w:sz w:val="22"/>
          <w:szCs w:val="22"/>
        </w:rPr>
      </w:pPr>
    </w:p>
    <w:p w14:paraId="1AF73F67" w14:textId="59D98ABD" w:rsidR="00A053D1" w:rsidRPr="00A053D1" w:rsidRDefault="00A053D1" w:rsidP="00A053D1">
      <w:pPr>
        <w:ind w:left="357"/>
        <w:rPr>
          <w:rFonts w:asciiTheme="minorHAnsi" w:hAnsiTheme="minorHAnsi" w:cstheme="minorHAnsi"/>
          <w:sz w:val="22"/>
          <w:szCs w:val="22"/>
        </w:rPr>
      </w:pPr>
      <w:r w:rsidRPr="00A053D1">
        <w:rPr>
          <w:rFonts w:asciiTheme="minorHAnsi" w:hAnsiTheme="minorHAnsi" w:cstheme="minorHAnsi"/>
          <w:sz w:val="22"/>
          <w:szCs w:val="22"/>
        </w:rPr>
        <w:t>We are committed to following all statutory exclusions procedures to ensure that every child receives an education in a safe and caring environment.</w:t>
      </w:r>
    </w:p>
    <w:p w14:paraId="5C764C66" w14:textId="77777777" w:rsidR="00A053D1" w:rsidRDefault="00A053D1" w:rsidP="00A053D1">
      <w:pPr>
        <w:ind w:left="357" w:hanging="357"/>
        <w:rPr>
          <w:rFonts w:asciiTheme="minorHAnsi" w:hAnsiTheme="minorHAnsi" w:cstheme="minorHAnsi"/>
          <w:sz w:val="22"/>
          <w:szCs w:val="22"/>
        </w:rPr>
      </w:pPr>
    </w:p>
    <w:p w14:paraId="1A480C1E" w14:textId="415DC9D5" w:rsidR="00A053D1" w:rsidRPr="00A053D1" w:rsidRDefault="00A053D1" w:rsidP="00A053D1">
      <w:pPr>
        <w:ind w:left="357" w:hanging="357"/>
        <w:rPr>
          <w:rFonts w:asciiTheme="minorHAnsi" w:hAnsiTheme="minorHAnsi" w:cstheme="minorHAnsi"/>
          <w:sz w:val="22"/>
          <w:szCs w:val="22"/>
        </w:rPr>
      </w:pPr>
      <w:r>
        <w:rPr>
          <w:rFonts w:asciiTheme="minorHAnsi" w:hAnsiTheme="minorHAnsi" w:cstheme="minorHAnsi"/>
          <w:sz w:val="22"/>
          <w:szCs w:val="22"/>
        </w:rPr>
        <w:tab/>
      </w:r>
      <w:r w:rsidRPr="00A053D1">
        <w:rPr>
          <w:rFonts w:asciiTheme="minorHAnsi" w:hAnsiTheme="minorHAnsi" w:cstheme="minorHAnsi"/>
          <w:sz w:val="22"/>
          <w:szCs w:val="22"/>
        </w:rPr>
        <w:t>A decision to exclude a pupil will be taken only:</w:t>
      </w:r>
    </w:p>
    <w:p w14:paraId="59058921" w14:textId="5269C6BC" w:rsidR="00A053D1" w:rsidRPr="00A053D1" w:rsidRDefault="00A053D1" w:rsidP="00A053D1">
      <w:pPr>
        <w:pStyle w:val="ListParagraph"/>
        <w:numPr>
          <w:ilvl w:val="0"/>
          <w:numId w:val="25"/>
        </w:numPr>
        <w:rPr>
          <w:rFonts w:asciiTheme="minorHAnsi" w:hAnsiTheme="minorHAnsi" w:cstheme="minorHAnsi"/>
          <w:sz w:val="22"/>
          <w:szCs w:val="22"/>
        </w:rPr>
      </w:pPr>
      <w:r w:rsidRPr="00A053D1">
        <w:rPr>
          <w:rFonts w:asciiTheme="minorHAnsi" w:hAnsiTheme="minorHAnsi" w:cstheme="minorHAnsi"/>
          <w:sz w:val="22"/>
          <w:szCs w:val="22"/>
        </w:rPr>
        <w:t xml:space="preserve">In response to serious or persistent breaches of the school’s </w:t>
      </w:r>
      <w:r w:rsidR="001E703F">
        <w:rPr>
          <w:rFonts w:asciiTheme="minorHAnsi" w:hAnsiTheme="minorHAnsi" w:cstheme="minorHAnsi"/>
          <w:sz w:val="22"/>
          <w:szCs w:val="22"/>
        </w:rPr>
        <w:t>Positive B</w:t>
      </w:r>
      <w:r w:rsidRPr="00A053D1">
        <w:rPr>
          <w:rFonts w:asciiTheme="minorHAnsi" w:hAnsiTheme="minorHAnsi" w:cstheme="minorHAnsi"/>
          <w:sz w:val="22"/>
          <w:szCs w:val="22"/>
        </w:rPr>
        <w:t xml:space="preserve">ehaviour </w:t>
      </w:r>
      <w:r w:rsidR="001E703F">
        <w:rPr>
          <w:rFonts w:asciiTheme="minorHAnsi" w:hAnsiTheme="minorHAnsi" w:cstheme="minorHAnsi"/>
          <w:sz w:val="22"/>
          <w:szCs w:val="22"/>
        </w:rPr>
        <w:t>P</w:t>
      </w:r>
      <w:r w:rsidRPr="00A053D1">
        <w:rPr>
          <w:rFonts w:asciiTheme="minorHAnsi" w:hAnsiTheme="minorHAnsi" w:cstheme="minorHAnsi"/>
          <w:sz w:val="22"/>
          <w:szCs w:val="22"/>
        </w:rPr>
        <w:t>olicy</w:t>
      </w:r>
      <w:r w:rsidR="001E703F">
        <w:rPr>
          <w:rFonts w:asciiTheme="minorHAnsi" w:hAnsiTheme="minorHAnsi" w:cstheme="minorHAnsi"/>
          <w:sz w:val="22"/>
          <w:szCs w:val="22"/>
        </w:rPr>
        <w:t>.</w:t>
      </w:r>
    </w:p>
    <w:p w14:paraId="446A939A" w14:textId="1500E0EF" w:rsidR="00A053D1" w:rsidRPr="00A053D1" w:rsidRDefault="00A053D1" w:rsidP="00A053D1">
      <w:pPr>
        <w:pStyle w:val="ListParagraph"/>
        <w:numPr>
          <w:ilvl w:val="0"/>
          <w:numId w:val="25"/>
        </w:numPr>
        <w:rPr>
          <w:rFonts w:asciiTheme="minorHAnsi" w:hAnsiTheme="minorHAnsi" w:cstheme="minorHAnsi"/>
          <w:sz w:val="22"/>
          <w:szCs w:val="22"/>
        </w:rPr>
      </w:pPr>
      <w:r w:rsidRPr="00A053D1">
        <w:rPr>
          <w:rFonts w:asciiTheme="minorHAnsi" w:hAnsiTheme="minorHAnsi" w:cstheme="minorHAnsi"/>
          <w:sz w:val="22"/>
          <w:szCs w:val="22"/>
        </w:rPr>
        <w:t>If allowing the pupil to remain in school would seriously harm the education or welfare of others</w:t>
      </w:r>
      <w:r w:rsidR="001E703F">
        <w:rPr>
          <w:rFonts w:asciiTheme="minorHAnsi" w:hAnsiTheme="minorHAnsi" w:cstheme="minorHAnsi"/>
          <w:sz w:val="22"/>
          <w:szCs w:val="22"/>
        </w:rPr>
        <w:t>.</w:t>
      </w:r>
    </w:p>
    <w:p w14:paraId="0B855DB7" w14:textId="77777777" w:rsidR="00A053D1" w:rsidRDefault="00A053D1" w:rsidP="00A053D1">
      <w:pPr>
        <w:ind w:left="357"/>
        <w:rPr>
          <w:rFonts w:asciiTheme="minorHAnsi" w:hAnsiTheme="minorHAnsi" w:cstheme="minorHAnsi"/>
          <w:sz w:val="22"/>
          <w:szCs w:val="22"/>
        </w:rPr>
      </w:pPr>
    </w:p>
    <w:p w14:paraId="47AD41E7" w14:textId="74B8F49D" w:rsidR="00A053D1" w:rsidRPr="00A053D1" w:rsidRDefault="00A053D1" w:rsidP="00A053D1">
      <w:pPr>
        <w:ind w:left="357"/>
        <w:rPr>
          <w:rFonts w:asciiTheme="minorHAnsi" w:hAnsiTheme="minorHAnsi" w:cstheme="minorHAnsi"/>
          <w:sz w:val="22"/>
          <w:szCs w:val="22"/>
        </w:rPr>
      </w:pPr>
      <w:r w:rsidRPr="00A053D1">
        <w:rPr>
          <w:rFonts w:asciiTheme="minorHAnsi" w:hAnsiTheme="minorHAnsi" w:cstheme="minorHAnsi"/>
          <w:sz w:val="22"/>
          <w:szCs w:val="22"/>
        </w:rPr>
        <w:t xml:space="preserve">Before deciding whether to exclude a pupil, either permanently or for a fixed period, the </w:t>
      </w:r>
      <w:r w:rsidR="001E703F">
        <w:rPr>
          <w:rFonts w:asciiTheme="minorHAnsi" w:hAnsiTheme="minorHAnsi" w:cstheme="minorHAnsi"/>
          <w:sz w:val="22"/>
          <w:szCs w:val="22"/>
        </w:rPr>
        <w:t>H</w:t>
      </w:r>
      <w:r w:rsidRPr="00A053D1">
        <w:rPr>
          <w:rFonts w:asciiTheme="minorHAnsi" w:hAnsiTheme="minorHAnsi" w:cstheme="minorHAnsi"/>
          <w:sz w:val="22"/>
          <w:szCs w:val="22"/>
        </w:rPr>
        <w:t>eadteacher will:</w:t>
      </w:r>
    </w:p>
    <w:p w14:paraId="5CC61548" w14:textId="768D197A" w:rsidR="00A053D1" w:rsidRPr="00A053D1" w:rsidRDefault="00A053D1" w:rsidP="00A053D1">
      <w:pPr>
        <w:pStyle w:val="ListParagraph"/>
        <w:numPr>
          <w:ilvl w:val="0"/>
          <w:numId w:val="26"/>
        </w:numPr>
        <w:rPr>
          <w:rFonts w:asciiTheme="minorHAnsi" w:hAnsiTheme="minorHAnsi" w:cstheme="minorHAnsi"/>
          <w:sz w:val="22"/>
          <w:szCs w:val="22"/>
        </w:rPr>
      </w:pPr>
      <w:r w:rsidRPr="00A053D1">
        <w:rPr>
          <w:rFonts w:asciiTheme="minorHAnsi" w:hAnsiTheme="minorHAnsi" w:cstheme="minorHAnsi"/>
          <w:sz w:val="22"/>
          <w:szCs w:val="22"/>
        </w:rPr>
        <w:t>Consider all the relevant facts and evidence, including whether the incident(s) leading to the exclusion were provoked</w:t>
      </w:r>
      <w:r w:rsidR="001E703F">
        <w:rPr>
          <w:rFonts w:asciiTheme="minorHAnsi" w:hAnsiTheme="minorHAnsi" w:cstheme="minorHAnsi"/>
          <w:sz w:val="22"/>
          <w:szCs w:val="22"/>
        </w:rPr>
        <w:t>.</w:t>
      </w:r>
    </w:p>
    <w:p w14:paraId="362B473E" w14:textId="1E1753A2" w:rsidR="00A053D1" w:rsidRPr="00A053D1" w:rsidRDefault="00A053D1" w:rsidP="00A053D1">
      <w:pPr>
        <w:pStyle w:val="ListParagraph"/>
        <w:numPr>
          <w:ilvl w:val="0"/>
          <w:numId w:val="26"/>
        </w:numPr>
        <w:rPr>
          <w:rFonts w:asciiTheme="minorHAnsi" w:hAnsiTheme="minorHAnsi" w:cstheme="minorHAnsi"/>
          <w:sz w:val="22"/>
          <w:szCs w:val="22"/>
        </w:rPr>
      </w:pPr>
      <w:r w:rsidRPr="00A053D1">
        <w:rPr>
          <w:rFonts w:asciiTheme="minorHAnsi" w:hAnsiTheme="minorHAnsi" w:cstheme="minorHAnsi"/>
          <w:sz w:val="22"/>
          <w:szCs w:val="22"/>
        </w:rPr>
        <w:t>Allow the pupil to give their version of events</w:t>
      </w:r>
      <w:r w:rsidR="001E703F">
        <w:rPr>
          <w:rFonts w:asciiTheme="minorHAnsi" w:hAnsiTheme="minorHAnsi" w:cstheme="minorHAnsi"/>
          <w:sz w:val="22"/>
          <w:szCs w:val="22"/>
        </w:rPr>
        <w:t>.</w:t>
      </w:r>
    </w:p>
    <w:p w14:paraId="3558F86E" w14:textId="14F87872" w:rsidR="00A053D1" w:rsidRPr="00A053D1" w:rsidRDefault="00A053D1" w:rsidP="00A053D1">
      <w:pPr>
        <w:pStyle w:val="ListParagraph"/>
        <w:numPr>
          <w:ilvl w:val="0"/>
          <w:numId w:val="26"/>
        </w:numPr>
        <w:rPr>
          <w:rFonts w:asciiTheme="minorHAnsi" w:hAnsiTheme="minorHAnsi" w:cstheme="minorHAnsi"/>
          <w:sz w:val="22"/>
          <w:szCs w:val="22"/>
        </w:rPr>
      </w:pPr>
      <w:r w:rsidRPr="00A053D1">
        <w:rPr>
          <w:rFonts w:asciiTheme="minorHAnsi" w:hAnsiTheme="minorHAnsi" w:cstheme="minorHAnsi"/>
          <w:sz w:val="22"/>
          <w:szCs w:val="22"/>
        </w:rPr>
        <w:t xml:space="preserve">Consider if the pupil has </w:t>
      </w:r>
      <w:r w:rsidR="001E703F">
        <w:rPr>
          <w:rFonts w:asciiTheme="minorHAnsi" w:hAnsiTheme="minorHAnsi" w:cstheme="minorHAnsi"/>
          <w:sz w:val="22"/>
          <w:szCs w:val="22"/>
        </w:rPr>
        <w:t>S</w:t>
      </w:r>
      <w:r w:rsidRPr="00A053D1">
        <w:rPr>
          <w:rFonts w:asciiTheme="minorHAnsi" w:hAnsiTheme="minorHAnsi" w:cstheme="minorHAnsi"/>
          <w:sz w:val="22"/>
          <w:szCs w:val="22"/>
        </w:rPr>
        <w:t xml:space="preserve">pecial </w:t>
      </w:r>
      <w:r w:rsidR="001E703F">
        <w:rPr>
          <w:rFonts w:asciiTheme="minorHAnsi" w:hAnsiTheme="minorHAnsi" w:cstheme="minorHAnsi"/>
          <w:sz w:val="22"/>
          <w:szCs w:val="22"/>
        </w:rPr>
        <w:t>E</w:t>
      </w:r>
      <w:r w:rsidRPr="00A053D1">
        <w:rPr>
          <w:rFonts w:asciiTheme="minorHAnsi" w:hAnsiTheme="minorHAnsi" w:cstheme="minorHAnsi"/>
          <w:sz w:val="22"/>
          <w:szCs w:val="22"/>
        </w:rPr>
        <w:t xml:space="preserve">ducational </w:t>
      </w:r>
      <w:r w:rsidR="001E703F">
        <w:rPr>
          <w:rFonts w:asciiTheme="minorHAnsi" w:hAnsiTheme="minorHAnsi" w:cstheme="minorHAnsi"/>
          <w:sz w:val="22"/>
          <w:szCs w:val="22"/>
        </w:rPr>
        <w:t>N</w:t>
      </w:r>
      <w:r w:rsidRPr="00A053D1">
        <w:rPr>
          <w:rFonts w:asciiTheme="minorHAnsi" w:hAnsiTheme="minorHAnsi" w:cstheme="minorHAnsi"/>
          <w:sz w:val="22"/>
          <w:szCs w:val="22"/>
        </w:rPr>
        <w:t>eeds (SEN)</w:t>
      </w:r>
      <w:r w:rsidR="001E703F">
        <w:rPr>
          <w:rFonts w:asciiTheme="minorHAnsi" w:hAnsiTheme="minorHAnsi" w:cstheme="minorHAnsi"/>
          <w:sz w:val="22"/>
          <w:szCs w:val="22"/>
        </w:rPr>
        <w:t>.</w:t>
      </w:r>
    </w:p>
    <w:p w14:paraId="680B32A9" w14:textId="1668F446" w:rsidR="00A053D1" w:rsidRPr="00A053D1" w:rsidRDefault="00A053D1" w:rsidP="00A053D1">
      <w:pPr>
        <w:ind w:left="357" w:hanging="357"/>
        <w:rPr>
          <w:rFonts w:asciiTheme="minorHAnsi" w:hAnsiTheme="minorHAnsi" w:cstheme="minorHAnsi"/>
          <w:b/>
          <w:bCs/>
          <w:sz w:val="22"/>
          <w:szCs w:val="22"/>
        </w:rPr>
      </w:pPr>
      <w:r w:rsidRPr="00A053D1">
        <w:rPr>
          <w:rFonts w:asciiTheme="minorHAnsi" w:hAnsiTheme="minorHAnsi" w:cstheme="minorHAnsi"/>
          <w:b/>
          <w:bCs/>
          <w:sz w:val="22"/>
          <w:szCs w:val="22"/>
        </w:rPr>
        <w:lastRenderedPageBreak/>
        <w:t xml:space="preserve">4. </w:t>
      </w:r>
      <w:r w:rsidRPr="00A053D1">
        <w:rPr>
          <w:rFonts w:asciiTheme="minorHAnsi" w:hAnsiTheme="minorHAnsi" w:cstheme="minorHAnsi"/>
          <w:b/>
          <w:bCs/>
          <w:sz w:val="22"/>
          <w:szCs w:val="22"/>
        </w:rPr>
        <w:tab/>
        <w:t>Definition</w:t>
      </w:r>
    </w:p>
    <w:p w14:paraId="0583CBBB" w14:textId="77777777" w:rsidR="00A053D1" w:rsidRDefault="00A053D1" w:rsidP="00A053D1">
      <w:pPr>
        <w:ind w:left="357" w:hanging="357"/>
        <w:rPr>
          <w:rFonts w:asciiTheme="minorHAnsi" w:hAnsiTheme="minorHAnsi" w:cstheme="minorHAnsi"/>
          <w:sz w:val="22"/>
          <w:szCs w:val="22"/>
        </w:rPr>
      </w:pPr>
    </w:p>
    <w:p w14:paraId="10A378F4" w14:textId="1B315B1F" w:rsidR="00A053D1" w:rsidRPr="00A053D1" w:rsidRDefault="00A053D1" w:rsidP="00A053D1">
      <w:pPr>
        <w:ind w:left="357"/>
        <w:rPr>
          <w:rFonts w:asciiTheme="minorHAnsi" w:hAnsiTheme="minorHAnsi" w:cstheme="minorHAnsi"/>
          <w:sz w:val="22"/>
          <w:szCs w:val="22"/>
        </w:rPr>
      </w:pPr>
      <w:r w:rsidRPr="00A053D1">
        <w:rPr>
          <w:rFonts w:asciiTheme="minorHAnsi" w:hAnsiTheme="minorHAnsi" w:cstheme="minorHAnsi"/>
          <w:sz w:val="22"/>
          <w:szCs w:val="22"/>
        </w:rPr>
        <w:t xml:space="preserve">For the purposes of exclusions, school day is defined as any day on which there is a school session. </w:t>
      </w:r>
      <w:r w:rsidR="001E703F">
        <w:rPr>
          <w:rFonts w:asciiTheme="minorHAnsi" w:hAnsiTheme="minorHAnsi" w:cstheme="minorHAnsi"/>
          <w:sz w:val="22"/>
          <w:szCs w:val="22"/>
        </w:rPr>
        <w:t xml:space="preserve"> </w:t>
      </w:r>
      <w:r w:rsidRPr="00A053D1">
        <w:rPr>
          <w:rFonts w:asciiTheme="minorHAnsi" w:hAnsiTheme="minorHAnsi" w:cstheme="minorHAnsi"/>
          <w:sz w:val="22"/>
          <w:szCs w:val="22"/>
        </w:rPr>
        <w:t xml:space="preserve">Therefore, INSET or staff training days do not count as a school day. </w:t>
      </w:r>
    </w:p>
    <w:p w14:paraId="6A63F045" w14:textId="77777777" w:rsidR="00A053D1" w:rsidRPr="00A053D1" w:rsidRDefault="00A053D1" w:rsidP="00A053D1">
      <w:pPr>
        <w:ind w:left="357" w:hanging="357"/>
        <w:rPr>
          <w:rFonts w:asciiTheme="minorHAnsi" w:hAnsiTheme="minorHAnsi" w:cstheme="minorHAnsi"/>
          <w:sz w:val="22"/>
          <w:szCs w:val="22"/>
        </w:rPr>
      </w:pPr>
    </w:p>
    <w:p w14:paraId="170579C9" w14:textId="579907F6" w:rsidR="00A053D1" w:rsidRPr="00A053D1" w:rsidRDefault="00A053D1" w:rsidP="00A053D1">
      <w:pPr>
        <w:ind w:left="357" w:hanging="357"/>
        <w:rPr>
          <w:rFonts w:asciiTheme="minorHAnsi" w:hAnsiTheme="minorHAnsi" w:cstheme="minorHAnsi"/>
          <w:b/>
          <w:bCs/>
          <w:sz w:val="22"/>
          <w:szCs w:val="22"/>
        </w:rPr>
      </w:pPr>
      <w:r w:rsidRPr="00A053D1">
        <w:rPr>
          <w:rFonts w:asciiTheme="minorHAnsi" w:hAnsiTheme="minorHAnsi" w:cstheme="minorHAnsi"/>
          <w:b/>
          <w:bCs/>
          <w:sz w:val="22"/>
          <w:szCs w:val="22"/>
        </w:rPr>
        <w:t xml:space="preserve">5. </w:t>
      </w:r>
      <w:r w:rsidRPr="00A053D1">
        <w:rPr>
          <w:rFonts w:asciiTheme="minorHAnsi" w:hAnsiTheme="minorHAnsi" w:cstheme="minorHAnsi"/>
          <w:b/>
          <w:bCs/>
          <w:sz w:val="22"/>
          <w:szCs w:val="22"/>
        </w:rPr>
        <w:tab/>
        <w:t xml:space="preserve">Roles and </w:t>
      </w:r>
      <w:r>
        <w:rPr>
          <w:rFonts w:asciiTheme="minorHAnsi" w:hAnsiTheme="minorHAnsi" w:cstheme="minorHAnsi"/>
          <w:b/>
          <w:bCs/>
          <w:sz w:val="22"/>
          <w:szCs w:val="22"/>
        </w:rPr>
        <w:t>R</w:t>
      </w:r>
      <w:r w:rsidRPr="00A053D1">
        <w:rPr>
          <w:rFonts w:asciiTheme="minorHAnsi" w:hAnsiTheme="minorHAnsi" w:cstheme="minorHAnsi"/>
          <w:b/>
          <w:bCs/>
          <w:sz w:val="22"/>
          <w:szCs w:val="22"/>
        </w:rPr>
        <w:t>esponsibilities</w:t>
      </w:r>
    </w:p>
    <w:p w14:paraId="1BB41A70" w14:textId="77777777" w:rsidR="00A053D1" w:rsidRDefault="00A053D1" w:rsidP="00A053D1">
      <w:pPr>
        <w:ind w:left="357" w:hanging="357"/>
        <w:rPr>
          <w:rFonts w:asciiTheme="minorHAnsi" w:hAnsiTheme="minorHAnsi" w:cstheme="minorHAnsi"/>
          <w:sz w:val="22"/>
          <w:szCs w:val="22"/>
        </w:rPr>
      </w:pPr>
    </w:p>
    <w:p w14:paraId="481DCB04" w14:textId="06CF9FAA" w:rsidR="00A053D1" w:rsidRPr="00A053D1" w:rsidRDefault="00A053D1" w:rsidP="00A053D1">
      <w:pPr>
        <w:ind w:left="357" w:hanging="357"/>
        <w:rPr>
          <w:rFonts w:asciiTheme="minorHAnsi" w:hAnsiTheme="minorHAnsi" w:cstheme="minorHAnsi"/>
          <w:sz w:val="22"/>
          <w:szCs w:val="22"/>
        </w:rPr>
      </w:pPr>
      <w:r w:rsidRPr="00A053D1">
        <w:rPr>
          <w:rFonts w:asciiTheme="minorHAnsi" w:hAnsiTheme="minorHAnsi" w:cstheme="minorHAnsi"/>
          <w:sz w:val="22"/>
          <w:szCs w:val="22"/>
        </w:rPr>
        <w:t xml:space="preserve">5.1 The </w:t>
      </w:r>
      <w:r w:rsidR="00783DC0">
        <w:rPr>
          <w:rFonts w:asciiTheme="minorHAnsi" w:hAnsiTheme="minorHAnsi" w:cstheme="minorHAnsi"/>
          <w:sz w:val="22"/>
          <w:szCs w:val="22"/>
        </w:rPr>
        <w:t>H</w:t>
      </w:r>
      <w:r w:rsidRPr="00A053D1">
        <w:rPr>
          <w:rFonts w:asciiTheme="minorHAnsi" w:hAnsiTheme="minorHAnsi" w:cstheme="minorHAnsi"/>
          <w:sz w:val="22"/>
          <w:szCs w:val="22"/>
        </w:rPr>
        <w:t xml:space="preserve">eadteacher </w:t>
      </w:r>
    </w:p>
    <w:p w14:paraId="75DF2F7E" w14:textId="77777777" w:rsidR="00A053D1" w:rsidRDefault="00A053D1" w:rsidP="00A053D1">
      <w:pPr>
        <w:ind w:left="357" w:hanging="357"/>
        <w:rPr>
          <w:rFonts w:asciiTheme="minorHAnsi" w:hAnsiTheme="minorHAnsi" w:cstheme="minorHAnsi"/>
          <w:sz w:val="22"/>
          <w:szCs w:val="22"/>
        </w:rPr>
      </w:pPr>
    </w:p>
    <w:p w14:paraId="3A023EBB" w14:textId="64CCA22F" w:rsidR="00A053D1" w:rsidRPr="000938F0" w:rsidRDefault="00A053D1" w:rsidP="00783DC0">
      <w:pPr>
        <w:ind w:left="357"/>
        <w:rPr>
          <w:rFonts w:asciiTheme="minorHAnsi" w:hAnsiTheme="minorHAnsi" w:cstheme="minorHAnsi"/>
          <w:sz w:val="22"/>
          <w:szCs w:val="22"/>
          <w:u w:val="single"/>
        </w:rPr>
      </w:pPr>
      <w:r w:rsidRPr="000938F0">
        <w:rPr>
          <w:rFonts w:asciiTheme="minorHAnsi" w:hAnsiTheme="minorHAnsi" w:cstheme="minorHAnsi"/>
          <w:sz w:val="22"/>
          <w:szCs w:val="22"/>
          <w:u w:val="single"/>
        </w:rPr>
        <w:t xml:space="preserve">Informing </w:t>
      </w:r>
      <w:r w:rsidR="00783DC0" w:rsidRPr="000938F0">
        <w:rPr>
          <w:rFonts w:asciiTheme="minorHAnsi" w:hAnsiTheme="minorHAnsi" w:cstheme="minorHAnsi"/>
          <w:sz w:val="22"/>
          <w:szCs w:val="22"/>
          <w:u w:val="single"/>
        </w:rPr>
        <w:t>P</w:t>
      </w:r>
      <w:r w:rsidRPr="000938F0">
        <w:rPr>
          <w:rFonts w:asciiTheme="minorHAnsi" w:hAnsiTheme="minorHAnsi" w:cstheme="minorHAnsi"/>
          <w:sz w:val="22"/>
          <w:szCs w:val="22"/>
          <w:u w:val="single"/>
        </w:rPr>
        <w:t>arents</w:t>
      </w:r>
    </w:p>
    <w:p w14:paraId="032D6374" w14:textId="37101A4F" w:rsidR="00A053D1" w:rsidRPr="00A053D1" w:rsidRDefault="00A053D1" w:rsidP="00783DC0">
      <w:pPr>
        <w:ind w:left="357"/>
        <w:rPr>
          <w:rFonts w:asciiTheme="minorHAnsi" w:hAnsiTheme="minorHAnsi" w:cstheme="minorHAnsi"/>
          <w:sz w:val="22"/>
          <w:szCs w:val="22"/>
        </w:rPr>
      </w:pPr>
      <w:r w:rsidRPr="00A053D1">
        <w:rPr>
          <w:rFonts w:asciiTheme="minorHAnsi" w:hAnsiTheme="minorHAnsi" w:cstheme="minorHAnsi"/>
          <w:sz w:val="22"/>
          <w:szCs w:val="22"/>
        </w:rPr>
        <w:t xml:space="preserve">The </w:t>
      </w:r>
      <w:r w:rsidR="001E703F">
        <w:rPr>
          <w:rFonts w:asciiTheme="minorHAnsi" w:hAnsiTheme="minorHAnsi" w:cstheme="minorHAnsi"/>
          <w:sz w:val="22"/>
          <w:szCs w:val="22"/>
        </w:rPr>
        <w:t>H</w:t>
      </w:r>
      <w:r w:rsidRPr="00A053D1">
        <w:rPr>
          <w:rFonts w:asciiTheme="minorHAnsi" w:hAnsiTheme="minorHAnsi" w:cstheme="minorHAnsi"/>
          <w:sz w:val="22"/>
          <w:szCs w:val="22"/>
        </w:rPr>
        <w:t>eadteacher will immediately provide the following information, in writing, to the parents of an excluded pupil:</w:t>
      </w:r>
    </w:p>
    <w:p w14:paraId="7F4D129B" w14:textId="22E162F9" w:rsidR="00A053D1" w:rsidRPr="00783DC0" w:rsidRDefault="00A053D1" w:rsidP="00783DC0">
      <w:pPr>
        <w:pStyle w:val="ListParagraph"/>
        <w:numPr>
          <w:ilvl w:val="0"/>
          <w:numId w:val="27"/>
        </w:numPr>
        <w:rPr>
          <w:rFonts w:asciiTheme="minorHAnsi" w:hAnsiTheme="minorHAnsi" w:cstheme="minorHAnsi"/>
          <w:sz w:val="22"/>
          <w:szCs w:val="22"/>
        </w:rPr>
      </w:pPr>
      <w:r w:rsidRPr="00783DC0">
        <w:rPr>
          <w:rFonts w:asciiTheme="minorHAnsi" w:hAnsiTheme="minorHAnsi" w:cstheme="minorHAnsi"/>
          <w:sz w:val="22"/>
          <w:szCs w:val="22"/>
        </w:rPr>
        <w:t>The reason(s) for the exclusion</w:t>
      </w:r>
      <w:r w:rsidR="00783DC0">
        <w:rPr>
          <w:rFonts w:asciiTheme="minorHAnsi" w:hAnsiTheme="minorHAnsi" w:cstheme="minorHAnsi"/>
          <w:sz w:val="22"/>
          <w:szCs w:val="22"/>
        </w:rPr>
        <w:t>.</w:t>
      </w:r>
    </w:p>
    <w:p w14:paraId="4ACFD0BA" w14:textId="3B9EB084" w:rsidR="00A053D1" w:rsidRPr="00783DC0" w:rsidRDefault="00A053D1" w:rsidP="00783DC0">
      <w:pPr>
        <w:pStyle w:val="ListParagraph"/>
        <w:numPr>
          <w:ilvl w:val="0"/>
          <w:numId w:val="27"/>
        </w:numPr>
        <w:rPr>
          <w:rFonts w:asciiTheme="minorHAnsi" w:hAnsiTheme="minorHAnsi" w:cstheme="minorHAnsi"/>
          <w:sz w:val="22"/>
          <w:szCs w:val="22"/>
        </w:rPr>
      </w:pPr>
      <w:r w:rsidRPr="00783DC0">
        <w:rPr>
          <w:rFonts w:asciiTheme="minorHAnsi" w:hAnsiTheme="minorHAnsi" w:cstheme="minorHAnsi"/>
          <w:sz w:val="22"/>
          <w:szCs w:val="22"/>
        </w:rPr>
        <w:t>The length of a fixed-term exclusion or, for a permanent exclusion, the fact that it is permanent</w:t>
      </w:r>
      <w:r w:rsidR="00783DC0">
        <w:rPr>
          <w:rFonts w:asciiTheme="minorHAnsi" w:hAnsiTheme="minorHAnsi" w:cstheme="minorHAnsi"/>
          <w:sz w:val="22"/>
          <w:szCs w:val="22"/>
        </w:rPr>
        <w:t>.</w:t>
      </w:r>
    </w:p>
    <w:p w14:paraId="21874943" w14:textId="35B28024" w:rsidR="00A053D1" w:rsidRPr="00783DC0" w:rsidRDefault="00A053D1" w:rsidP="00783DC0">
      <w:pPr>
        <w:pStyle w:val="ListParagraph"/>
        <w:numPr>
          <w:ilvl w:val="0"/>
          <w:numId w:val="27"/>
        </w:numPr>
        <w:rPr>
          <w:rFonts w:asciiTheme="minorHAnsi" w:hAnsiTheme="minorHAnsi" w:cstheme="minorHAnsi"/>
          <w:sz w:val="22"/>
          <w:szCs w:val="22"/>
        </w:rPr>
      </w:pPr>
      <w:r w:rsidRPr="00783DC0">
        <w:rPr>
          <w:rFonts w:asciiTheme="minorHAnsi" w:hAnsiTheme="minorHAnsi" w:cstheme="minorHAnsi"/>
          <w:sz w:val="22"/>
          <w:szCs w:val="22"/>
        </w:rPr>
        <w:t xml:space="preserve">Information about parents’ right to make representations about the exclusion to the </w:t>
      </w:r>
      <w:r w:rsidR="00783DC0">
        <w:rPr>
          <w:rFonts w:asciiTheme="minorHAnsi" w:hAnsiTheme="minorHAnsi" w:cstheme="minorHAnsi"/>
          <w:sz w:val="22"/>
          <w:szCs w:val="22"/>
        </w:rPr>
        <w:t>G</w:t>
      </w:r>
      <w:r w:rsidRPr="00783DC0">
        <w:rPr>
          <w:rFonts w:asciiTheme="minorHAnsi" w:hAnsiTheme="minorHAnsi" w:cstheme="minorHAnsi"/>
          <w:sz w:val="22"/>
          <w:szCs w:val="22"/>
        </w:rPr>
        <w:t xml:space="preserve">overning </w:t>
      </w:r>
      <w:r w:rsidR="00783DC0">
        <w:rPr>
          <w:rFonts w:asciiTheme="minorHAnsi" w:hAnsiTheme="minorHAnsi" w:cstheme="minorHAnsi"/>
          <w:sz w:val="22"/>
          <w:szCs w:val="22"/>
        </w:rPr>
        <w:t>B</w:t>
      </w:r>
      <w:r w:rsidRPr="00783DC0">
        <w:rPr>
          <w:rFonts w:asciiTheme="minorHAnsi" w:hAnsiTheme="minorHAnsi" w:cstheme="minorHAnsi"/>
          <w:sz w:val="22"/>
          <w:szCs w:val="22"/>
        </w:rPr>
        <w:t>oard and how the pupil may be involved in this</w:t>
      </w:r>
      <w:r w:rsidR="00783DC0">
        <w:rPr>
          <w:rFonts w:asciiTheme="minorHAnsi" w:hAnsiTheme="minorHAnsi" w:cstheme="minorHAnsi"/>
          <w:sz w:val="22"/>
          <w:szCs w:val="22"/>
        </w:rPr>
        <w:t>.</w:t>
      </w:r>
    </w:p>
    <w:p w14:paraId="5E125313" w14:textId="739AB25B" w:rsidR="00A053D1" w:rsidRPr="00783DC0" w:rsidRDefault="00A053D1" w:rsidP="00783DC0">
      <w:pPr>
        <w:pStyle w:val="ListParagraph"/>
        <w:numPr>
          <w:ilvl w:val="0"/>
          <w:numId w:val="27"/>
        </w:numPr>
        <w:rPr>
          <w:rFonts w:asciiTheme="minorHAnsi" w:hAnsiTheme="minorHAnsi" w:cstheme="minorHAnsi"/>
          <w:sz w:val="22"/>
          <w:szCs w:val="22"/>
        </w:rPr>
      </w:pPr>
      <w:r w:rsidRPr="00783DC0">
        <w:rPr>
          <w:rFonts w:asciiTheme="minorHAnsi" w:hAnsiTheme="minorHAnsi" w:cstheme="minorHAnsi"/>
          <w:sz w:val="22"/>
          <w:szCs w:val="22"/>
        </w:rPr>
        <w:t xml:space="preserve">Where there is a legal requirement for the </w:t>
      </w:r>
      <w:r w:rsidR="001E703F">
        <w:rPr>
          <w:rFonts w:asciiTheme="minorHAnsi" w:hAnsiTheme="minorHAnsi" w:cstheme="minorHAnsi"/>
          <w:sz w:val="22"/>
          <w:szCs w:val="22"/>
        </w:rPr>
        <w:t>G</w:t>
      </w:r>
      <w:r w:rsidRPr="00783DC0">
        <w:rPr>
          <w:rFonts w:asciiTheme="minorHAnsi" w:hAnsiTheme="minorHAnsi" w:cstheme="minorHAnsi"/>
          <w:sz w:val="22"/>
          <w:szCs w:val="22"/>
        </w:rPr>
        <w:t xml:space="preserve">overning </w:t>
      </w:r>
      <w:r w:rsidR="001E703F">
        <w:rPr>
          <w:rFonts w:asciiTheme="minorHAnsi" w:hAnsiTheme="minorHAnsi" w:cstheme="minorHAnsi"/>
          <w:sz w:val="22"/>
          <w:szCs w:val="22"/>
        </w:rPr>
        <w:t>B</w:t>
      </w:r>
      <w:r w:rsidRPr="00783DC0">
        <w:rPr>
          <w:rFonts w:asciiTheme="minorHAnsi" w:hAnsiTheme="minorHAnsi" w:cstheme="minorHAnsi"/>
          <w:sz w:val="22"/>
          <w:szCs w:val="22"/>
        </w:rPr>
        <w:t>oard to meet to consider the reinstatement of a pupil, and that parents have a right to attend a meeting, be represented at a meeting (at their own expense) and to bring a friend</w:t>
      </w:r>
      <w:r w:rsidR="00783DC0">
        <w:rPr>
          <w:rFonts w:asciiTheme="minorHAnsi" w:hAnsiTheme="minorHAnsi" w:cstheme="minorHAnsi"/>
          <w:sz w:val="22"/>
          <w:szCs w:val="22"/>
        </w:rPr>
        <w:t>.</w:t>
      </w:r>
    </w:p>
    <w:p w14:paraId="59090871" w14:textId="77777777" w:rsidR="00783DC0" w:rsidRDefault="00783DC0" w:rsidP="00A053D1">
      <w:pPr>
        <w:ind w:left="357" w:hanging="357"/>
        <w:rPr>
          <w:rFonts w:asciiTheme="minorHAnsi" w:hAnsiTheme="minorHAnsi" w:cstheme="minorHAnsi"/>
          <w:sz w:val="22"/>
          <w:szCs w:val="22"/>
        </w:rPr>
      </w:pPr>
    </w:p>
    <w:p w14:paraId="0009E18A" w14:textId="23B61202" w:rsidR="00A053D1" w:rsidRPr="00A053D1" w:rsidRDefault="00A053D1" w:rsidP="00783DC0">
      <w:pPr>
        <w:ind w:left="357"/>
        <w:rPr>
          <w:rFonts w:asciiTheme="minorHAnsi" w:hAnsiTheme="minorHAnsi" w:cstheme="minorHAnsi"/>
          <w:sz w:val="22"/>
          <w:szCs w:val="22"/>
        </w:rPr>
      </w:pPr>
      <w:r w:rsidRPr="00A053D1">
        <w:rPr>
          <w:rFonts w:asciiTheme="minorHAnsi" w:hAnsiTheme="minorHAnsi" w:cstheme="minorHAnsi"/>
          <w:sz w:val="22"/>
          <w:szCs w:val="22"/>
        </w:rPr>
        <w:t xml:space="preserve">The </w:t>
      </w:r>
      <w:r w:rsidR="001E703F">
        <w:rPr>
          <w:rFonts w:asciiTheme="minorHAnsi" w:hAnsiTheme="minorHAnsi" w:cstheme="minorHAnsi"/>
          <w:sz w:val="22"/>
          <w:szCs w:val="22"/>
        </w:rPr>
        <w:t>H</w:t>
      </w:r>
      <w:r w:rsidRPr="00A053D1">
        <w:rPr>
          <w:rFonts w:asciiTheme="minorHAnsi" w:hAnsiTheme="minorHAnsi" w:cstheme="minorHAnsi"/>
          <w:sz w:val="22"/>
          <w:szCs w:val="22"/>
        </w:rPr>
        <w:t xml:space="preserve">eadteacher will also notify parents by the end of the afternoon session on the day their child is excluded that for the first 5 school days of an exclusion, or until the start date of any alternative provision where this is earlier, parents are legally required to ensure that their child is not present in a public place during school hours without a good reason. </w:t>
      </w:r>
      <w:r w:rsidR="001E703F">
        <w:rPr>
          <w:rFonts w:asciiTheme="minorHAnsi" w:hAnsiTheme="minorHAnsi" w:cstheme="minorHAnsi"/>
          <w:sz w:val="22"/>
          <w:szCs w:val="22"/>
        </w:rPr>
        <w:t xml:space="preserve"> </w:t>
      </w:r>
      <w:r w:rsidRPr="00A053D1">
        <w:rPr>
          <w:rFonts w:asciiTheme="minorHAnsi" w:hAnsiTheme="minorHAnsi" w:cstheme="minorHAnsi"/>
          <w:sz w:val="22"/>
          <w:szCs w:val="22"/>
        </w:rPr>
        <w:t xml:space="preserve">Parents may be given a fixed penalty notice or prosecuted if they fail to do this. </w:t>
      </w:r>
    </w:p>
    <w:p w14:paraId="6DE912E4" w14:textId="77777777" w:rsidR="00783DC0" w:rsidRDefault="00783DC0" w:rsidP="00A053D1">
      <w:pPr>
        <w:ind w:left="357" w:hanging="357"/>
        <w:rPr>
          <w:rFonts w:asciiTheme="minorHAnsi" w:hAnsiTheme="minorHAnsi" w:cstheme="minorHAnsi"/>
          <w:sz w:val="22"/>
          <w:szCs w:val="22"/>
        </w:rPr>
      </w:pPr>
    </w:p>
    <w:p w14:paraId="161E1240" w14:textId="4A95BFBA" w:rsidR="00A053D1" w:rsidRPr="00A053D1" w:rsidRDefault="00A053D1" w:rsidP="00783DC0">
      <w:pPr>
        <w:ind w:left="357"/>
        <w:rPr>
          <w:rFonts w:asciiTheme="minorHAnsi" w:hAnsiTheme="minorHAnsi" w:cstheme="minorHAnsi"/>
          <w:sz w:val="22"/>
          <w:szCs w:val="22"/>
        </w:rPr>
      </w:pPr>
      <w:r w:rsidRPr="00A053D1">
        <w:rPr>
          <w:rFonts w:asciiTheme="minorHAnsi" w:hAnsiTheme="minorHAnsi" w:cstheme="minorHAnsi"/>
          <w:sz w:val="22"/>
          <w:szCs w:val="22"/>
        </w:rPr>
        <w:t>If alternative provision is being arranged, the following information will be included when notifying parents of an exclusion:</w:t>
      </w:r>
    </w:p>
    <w:p w14:paraId="1AAECDB0" w14:textId="1ADD9E96" w:rsidR="00A053D1" w:rsidRPr="00783DC0" w:rsidRDefault="00A053D1" w:rsidP="00783DC0">
      <w:pPr>
        <w:pStyle w:val="ListParagraph"/>
        <w:numPr>
          <w:ilvl w:val="0"/>
          <w:numId w:val="28"/>
        </w:numPr>
        <w:rPr>
          <w:rFonts w:asciiTheme="minorHAnsi" w:hAnsiTheme="minorHAnsi" w:cstheme="minorHAnsi"/>
          <w:sz w:val="22"/>
          <w:szCs w:val="22"/>
        </w:rPr>
      </w:pPr>
      <w:r w:rsidRPr="00783DC0">
        <w:rPr>
          <w:rFonts w:asciiTheme="minorHAnsi" w:hAnsiTheme="minorHAnsi" w:cstheme="minorHAnsi"/>
          <w:sz w:val="22"/>
          <w:szCs w:val="22"/>
        </w:rPr>
        <w:t>The start date for any provision of full-time education that has been arranged</w:t>
      </w:r>
      <w:r w:rsidR="001E703F">
        <w:rPr>
          <w:rFonts w:asciiTheme="minorHAnsi" w:hAnsiTheme="minorHAnsi" w:cstheme="minorHAnsi"/>
          <w:sz w:val="22"/>
          <w:szCs w:val="22"/>
        </w:rPr>
        <w:t>.</w:t>
      </w:r>
      <w:r w:rsidRPr="00783DC0">
        <w:rPr>
          <w:rFonts w:asciiTheme="minorHAnsi" w:hAnsiTheme="minorHAnsi" w:cstheme="minorHAnsi"/>
          <w:sz w:val="22"/>
          <w:szCs w:val="22"/>
        </w:rPr>
        <w:t xml:space="preserve"> </w:t>
      </w:r>
    </w:p>
    <w:p w14:paraId="3F158F0E" w14:textId="43199B63" w:rsidR="00A053D1" w:rsidRPr="00783DC0" w:rsidRDefault="00A053D1" w:rsidP="00783DC0">
      <w:pPr>
        <w:pStyle w:val="ListParagraph"/>
        <w:numPr>
          <w:ilvl w:val="0"/>
          <w:numId w:val="28"/>
        </w:numPr>
        <w:rPr>
          <w:rFonts w:asciiTheme="minorHAnsi" w:hAnsiTheme="minorHAnsi" w:cstheme="minorHAnsi"/>
          <w:sz w:val="22"/>
          <w:szCs w:val="22"/>
        </w:rPr>
      </w:pPr>
      <w:r w:rsidRPr="00783DC0">
        <w:rPr>
          <w:rFonts w:asciiTheme="minorHAnsi" w:hAnsiTheme="minorHAnsi" w:cstheme="minorHAnsi"/>
          <w:sz w:val="22"/>
          <w:szCs w:val="22"/>
        </w:rPr>
        <w:t>The start and finish times of any such provision, including the times for morning and afternoon sessions, where relevant</w:t>
      </w:r>
      <w:r w:rsidR="001E703F">
        <w:rPr>
          <w:rFonts w:asciiTheme="minorHAnsi" w:hAnsiTheme="minorHAnsi" w:cstheme="minorHAnsi"/>
          <w:sz w:val="22"/>
          <w:szCs w:val="22"/>
        </w:rPr>
        <w:t>.</w:t>
      </w:r>
    </w:p>
    <w:p w14:paraId="391DE39F" w14:textId="486AF5F6" w:rsidR="00A053D1" w:rsidRPr="00783DC0" w:rsidRDefault="00A053D1" w:rsidP="00783DC0">
      <w:pPr>
        <w:pStyle w:val="ListParagraph"/>
        <w:numPr>
          <w:ilvl w:val="0"/>
          <w:numId w:val="28"/>
        </w:numPr>
        <w:rPr>
          <w:rFonts w:asciiTheme="minorHAnsi" w:hAnsiTheme="minorHAnsi" w:cstheme="minorHAnsi"/>
          <w:sz w:val="22"/>
          <w:szCs w:val="22"/>
        </w:rPr>
      </w:pPr>
      <w:r w:rsidRPr="00783DC0">
        <w:rPr>
          <w:rFonts w:asciiTheme="minorHAnsi" w:hAnsiTheme="minorHAnsi" w:cstheme="minorHAnsi"/>
          <w:sz w:val="22"/>
          <w:szCs w:val="22"/>
        </w:rPr>
        <w:t>The address at which the provision will take place</w:t>
      </w:r>
      <w:r w:rsidR="001E703F">
        <w:rPr>
          <w:rFonts w:asciiTheme="minorHAnsi" w:hAnsiTheme="minorHAnsi" w:cstheme="minorHAnsi"/>
          <w:sz w:val="22"/>
          <w:szCs w:val="22"/>
        </w:rPr>
        <w:t>.</w:t>
      </w:r>
    </w:p>
    <w:p w14:paraId="4AB222BA" w14:textId="4A6AC5C5" w:rsidR="00A053D1" w:rsidRPr="00783DC0" w:rsidRDefault="00A053D1" w:rsidP="00783DC0">
      <w:pPr>
        <w:pStyle w:val="ListParagraph"/>
        <w:numPr>
          <w:ilvl w:val="0"/>
          <w:numId w:val="28"/>
        </w:numPr>
        <w:rPr>
          <w:rFonts w:asciiTheme="minorHAnsi" w:hAnsiTheme="minorHAnsi" w:cstheme="minorHAnsi"/>
          <w:sz w:val="22"/>
          <w:szCs w:val="22"/>
        </w:rPr>
      </w:pPr>
      <w:r w:rsidRPr="00783DC0">
        <w:rPr>
          <w:rFonts w:asciiTheme="minorHAnsi" w:hAnsiTheme="minorHAnsi" w:cstheme="minorHAnsi"/>
          <w:sz w:val="22"/>
          <w:szCs w:val="22"/>
        </w:rPr>
        <w:t>Any information required by the pupil to identify the person they should report to on the first day</w:t>
      </w:r>
      <w:r w:rsidR="001E703F">
        <w:rPr>
          <w:rFonts w:asciiTheme="minorHAnsi" w:hAnsiTheme="minorHAnsi" w:cstheme="minorHAnsi"/>
          <w:sz w:val="22"/>
          <w:szCs w:val="22"/>
        </w:rPr>
        <w:t>.</w:t>
      </w:r>
    </w:p>
    <w:p w14:paraId="0D6D6518" w14:textId="77777777" w:rsidR="00783DC0" w:rsidRDefault="00783DC0" w:rsidP="00A053D1">
      <w:pPr>
        <w:ind w:left="357" w:hanging="357"/>
        <w:rPr>
          <w:rFonts w:asciiTheme="minorHAnsi" w:hAnsiTheme="minorHAnsi" w:cstheme="minorHAnsi"/>
          <w:sz w:val="22"/>
          <w:szCs w:val="22"/>
        </w:rPr>
      </w:pPr>
    </w:p>
    <w:p w14:paraId="2EEB1CDA" w14:textId="7D31E384" w:rsidR="00A053D1" w:rsidRPr="00A053D1" w:rsidRDefault="00A053D1" w:rsidP="00783DC0">
      <w:pPr>
        <w:ind w:left="357"/>
        <w:rPr>
          <w:rFonts w:asciiTheme="minorHAnsi" w:hAnsiTheme="minorHAnsi" w:cstheme="minorHAnsi"/>
          <w:sz w:val="22"/>
          <w:szCs w:val="22"/>
        </w:rPr>
      </w:pPr>
      <w:r w:rsidRPr="00A053D1">
        <w:rPr>
          <w:rFonts w:asciiTheme="minorHAnsi" w:hAnsiTheme="minorHAnsi" w:cstheme="minorHAnsi"/>
          <w:sz w:val="22"/>
          <w:szCs w:val="22"/>
        </w:rPr>
        <w:t>Where this information on alternative provision is not reasonably ascertainable by the end of the afternoon session, it may be provided in a subsequent notice, but it will be provided no later than 48 hours before the provision is due to start.</w:t>
      </w:r>
      <w:r w:rsidR="001E703F">
        <w:rPr>
          <w:rFonts w:asciiTheme="minorHAnsi" w:hAnsiTheme="minorHAnsi" w:cstheme="minorHAnsi"/>
          <w:sz w:val="22"/>
          <w:szCs w:val="22"/>
        </w:rPr>
        <w:t xml:space="preserve"> </w:t>
      </w:r>
      <w:r w:rsidRPr="00A053D1">
        <w:rPr>
          <w:rFonts w:asciiTheme="minorHAnsi" w:hAnsiTheme="minorHAnsi" w:cstheme="minorHAnsi"/>
          <w:sz w:val="22"/>
          <w:szCs w:val="22"/>
        </w:rPr>
        <w:t xml:space="preserve"> The only exception to this is where alternative provision is to be provided before the sixth day of an exclusion, in which case the information can be provided with less than 48 hours’ notice with parents’ consent.</w:t>
      </w:r>
    </w:p>
    <w:p w14:paraId="078338E5" w14:textId="77777777" w:rsidR="00783DC0" w:rsidRDefault="00783DC0" w:rsidP="00A053D1">
      <w:pPr>
        <w:ind w:left="357" w:hanging="357"/>
        <w:rPr>
          <w:rFonts w:asciiTheme="minorHAnsi" w:hAnsiTheme="minorHAnsi" w:cstheme="minorHAnsi"/>
          <w:sz w:val="22"/>
          <w:szCs w:val="22"/>
        </w:rPr>
      </w:pPr>
    </w:p>
    <w:p w14:paraId="0CBEA486" w14:textId="38812ABA" w:rsidR="00A053D1" w:rsidRPr="000938F0" w:rsidRDefault="00A053D1" w:rsidP="00783DC0">
      <w:pPr>
        <w:ind w:left="357"/>
        <w:rPr>
          <w:rFonts w:asciiTheme="minorHAnsi" w:hAnsiTheme="minorHAnsi" w:cstheme="minorHAnsi"/>
          <w:sz w:val="22"/>
          <w:szCs w:val="22"/>
          <w:u w:val="single"/>
        </w:rPr>
      </w:pPr>
      <w:r w:rsidRPr="000938F0">
        <w:rPr>
          <w:rFonts w:asciiTheme="minorHAnsi" w:hAnsiTheme="minorHAnsi" w:cstheme="minorHAnsi"/>
          <w:sz w:val="22"/>
          <w:szCs w:val="22"/>
          <w:u w:val="single"/>
        </w:rPr>
        <w:t xml:space="preserve">Informing the </w:t>
      </w:r>
      <w:r w:rsidR="00783DC0" w:rsidRPr="000938F0">
        <w:rPr>
          <w:rFonts w:asciiTheme="minorHAnsi" w:hAnsiTheme="minorHAnsi" w:cstheme="minorHAnsi"/>
          <w:sz w:val="22"/>
          <w:szCs w:val="22"/>
          <w:u w:val="single"/>
        </w:rPr>
        <w:t>G</w:t>
      </w:r>
      <w:r w:rsidRPr="000938F0">
        <w:rPr>
          <w:rFonts w:asciiTheme="minorHAnsi" w:hAnsiTheme="minorHAnsi" w:cstheme="minorHAnsi"/>
          <w:sz w:val="22"/>
          <w:szCs w:val="22"/>
          <w:u w:val="single"/>
        </w:rPr>
        <w:t xml:space="preserve">overning </w:t>
      </w:r>
      <w:r w:rsidR="00783DC0" w:rsidRPr="000938F0">
        <w:rPr>
          <w:rFonts w:asciiTheme="minorHAnsi" w:hAnsiTheme="minorHAnsi" w:cstheme="minorHAnsi"/>
          <w:sz w:val="22"/>
          <w:szCs w:val="22"/>
          <w:u w:val="single"/>
        </w:rPr>
        <w:t>B</w:t>
      </w:r>
      <w:r w:rsidRPr="000938F0">
        <w:rPr>
          <w:rFonts w:asciiTheme="minorHAnsi" w:hAnsiTheme="minorHAnsi" w:cstheme="minorHAnsi"/>
          <w:sz w:val="22"/>
          <w:szCs w:val="22"/>
          <w:u w:val="single"/>
        </w:rPr>
        <w:t xml:space="preserve">oard and </w:t>
      </w:r>
      <w:r w:rsidR="00783DC0" w:rsidRPr="000938F0">
        <w:rPr>
          <w:rFonts w:asciiTheme="minorHAnsi" w:hAnsiTheme="minorHAnsi" w:cstheme="minorHAnsi"/>
          <w:sz w:val="22"/>
          <w:szCs w:val="22"/>
          <w:u w:val="single"/>
        </w:rPr>
        <w:t>L</w:t>
      </w:r>
      <w:r w:rsidRPr="000938F0">
        <w:rPr>
          <w:rFonts w:asciiTheme="minorHAnsi" w:hAnsiTheme="minorHAnsi" w:cstheme="minorHAnsi"/>
          <w:sz w:val="22"/>
          <w:szCs w:val="22"/>
          <w:u w:val="single"/>
        </w:rPr>
        <w:t xml:space="preserve">ocal </w:t>
      </w:r>
      <w:r w:rsidR="00783DC0" w:rsidRPr="000938F0">
        <w:rPr>
          <w:rFonts w:asciiTheme="minorHAnsi" w:hAnsiTheme="minorHAnsi" w:cstheme="minorHAnsi"/>
          <w:sz w:val="22"/>
          <w:szCs w:val="22"/>
          <w:u w:val="single"/>
        </w:rPr>
        <w:t>A</w:t>
      </w:r>
      <w:r w:rsidRPr="000938F0">
        <w:rPr>
          <w:rFonts w:asciiTheme="minorHAnsi" w:hAnsiTheme="minorHAnsi" w:cstheme="minorHAnsi"/>
          <w:sz w:val="22"/>
          <w:szCs w:val="22"/>
          <w:u w:val="single"/>
        </w:rPr>
        <w:t>uthority</w:t>
      </w:r>
    </w:p>
    <w:p w14:paraId="08BA6D8B" w14:textId="236BF744" w:rsidR="00A053D1" w:rsidRPr="00A053D1" w:rsidRDefault="00A053D1" w:rsidP="00783DC0">
      <w:pPr>
        <w:ind w:left="357"/>
        <w:rPr>
          <w:rFonts w:asciiTheme="minorHAnsi" w:hAnsiTheme="minorHAnsi" w:cstheme="minorHAnsi"/>
          <w:sz w:val="22"/>
          <w:szCs w:val="22"/>
        </w:rPr>
      </w:pPr>
      <w:r w:rsidRPr="00A053D1">
        <w:rPr>
          <w:rFonts w:asciiTheme="minorHAnsi" w:hAnsiTheme="minorHAnsi" w:cstheme="minorHAnsi"/>
          <w:sz w:val="22"/>
          <w:szCs w:val="22"/>
        </w:rPr>
        <w:t xml:space="preserve">The </w:t>
      </w:r>
      <w:r w:rsidR="00783DC0">
        <w:rPr>
          <w:rFonts w:asciiTheme="minorHAnsi" w:hAnsiTheme="minorHAnsi" w:cstheme="minorHAnsi"/>
          <w:sz w:val="22"/>
          <w:szCs w:val="22"/>
        </w:rPr>
        <w:t>H</w:t>
      </w:r>
      <w:r w:rsidRPr="00A053D1">
        <w:rPr>
          <w:rFonts w:asciiTheme="minorHAnsi" w:hAnsiTheme="minorHAnsi" w:cstheme="minorHAnsi"/>
          <w:sz w:val="22"/>
          <w:szCs w:val="22"/>
        </w:rPr>
        <w:t xml:space="preserve">eadteacher will immediately notify the </w:t>
      </w:r>
      <w:r w:rsidR="00783DC0">
        <w:rPr>
          <w:rFonts w:asciiTheme="minorHAnsi" w:hAnsiTheme="minorHAnsi" w:cstheme="minorHAnsi"/>
          <w:sz w:val="22"/>
          <w:szCs w:val="22"/>
        </w:rPr>
        <w:t>G</w:t>
      </w:r>
      <w:r w:rsidRPr="00A053D1">
        <w:rPr>
          <w:rFonts w:asciiTheme="minorHAnsi" w:hAnsiTheme="minorHAnsi" w:cstheme="minorHAnsi"/>
          <w:sz w:val="22"/>
          <w:szCs w:val="22"/>
        </w:rPr>
        <w:t xml:space="preserve">overning </w:t>
      </w:r>
      <w:r w:rsidR="00783DC0">
        <w:rPr>
          <w:rFonts w:asciiTheme="minorHAnsi" w:hAnsiTheme="minorHAnsi" w:cstheme="minorHAnsi"/>
          <w:sz w:val="22"/>
          <w:szCs w:val="22"/>
        </w:rPr>
        <w:t>B</w:t>
      </w:r>
      <w:r w:rsidRPr="00A053D1">
        <w:rPr>
          <w:rFonts w:asciiTheme="minorHAnsi" w:hAnsiTheme="minorHAnsi" w:cstheme="minorHAnsi"/>
          <w:sz w:val="22"/>
          <w:szCs w:val="22"/>
        </w:rPr>
        <w:t xml:space="preserve">oard and the </w:t>
      </w:r>
      <w:r w:rsidR="00783DC0">
        <w:rPr>
          <w:rFonts w:asciiTheme="minorHAnsi" w:hAnsiTheme="minorHAnsi" w:cstheme="minorHAnsi"/>
          <w:sz w:val="22"/>
          <w:szCs w:val="22"/>
        </w:rPr>
        <w:t>L</w:t>
      </w:r>
      <w:r w:rsidRPr="00A053D1">
        <w:rPr>
          <w:rFonts w:asciiTheme="minorHAnsi" w:hAnsiTheme="minorHAnsi" w:cstheme="minorHAnsi"/>
          <w:sz w:val="22"/>
          <w:szCs w:val="22"/>
        </w:rPr>
        <w:t xml:space="preserve">ocal </w:t>
      </w:r>
      <w:r w:rsidR="00783DC0">
        <w:rPr>
          <w:rFonts w:asciiTheme="minorHAnsi" w:hAnsiTheme="minorHAnsi" w:cstheme="minorHAnsi"/>
          <w:sz w:val="22"/>
          <w:szCs w:val="22"/>
        </w:rPr>
        <w:t>A</w:t>
      </w:r>
      <w:r w:rsidRPr="00A053D1">
        <w:rPr>
          <w:rFonts w:asciiTheme="minorHAnsi" w:hAnsiTheme="minorHAnsi" w:cstheme="minorHAnsi"/>
          <w:sz w:val="22"/>
          <w:szCs w:val="22"/>
        </w:rPr>
        <w:t>uthority (LA) of:</w:t>
      </w:r>
    </w:p>
    <w:p w14:paraId="73091E32" w14:textId="40E06805" w:rsidR="00A053D1" w:rsidRPr="00783DC0" w:rsidRDefault="00A053D1" w:rsidP="00783DC0">
      <w:pPr>
        <w:pStyle w:val="ListParagraph"/>
        <w:numPr>
          <w:ilvl w:val="0"/>
          <w:numId w:val="29"/>
        </w:numPr>
        <w:rPr>
          <w:rFonts w:asciiTheme="minorHAnsi" w:hAnsiTheme="minorHAnsi" w:cstheme="minorHAnsi"/>
          <w:sz w:val="22"/>
          <w:szCs w:val="22"/>
        </w:rPr>
      </w:pPr>
      <w:r w:rsidRPr="00783DC0">
        <w:rPr>
          <w:rFonts w:asciiTheme="minorHAnsi" w:hAnsiTheme="minorHAnsi" w:cstheme="minorHAnsi"/>
          <w:sz w:val="22"/>
          <w:szCs w:val="22"/>
        </w:rPr>
        <w:t>A permanent exclusion, including when a fixed-period exclusion is made permanent</w:t>
      </w:r>
      <w:r w:rsidR="00783DC0">
        <w:rPr>
          <w:rFonts w:asciiTheme="minorHAnsi" w:hAnsiTheme="minorHAnsi" w:cstheme="minorHAnsi"/>
          <w:sz w:val="22"/>
          <w:szCs w:val="22"/>
        </w:rPr>
        <w:t>.</w:t>
      </w:r>
    </w:p>
    <w:p w14:paraId="3FD866EA" w14:textId="7C036B2B" w:rsidR="00A053D1" w:rsidRPr="00783DC0" w:rsidRDefault="00A053D1" w:rsidP="00783DC0">
      <w:pPr>
        <w:pStyle w:val="ListParagraph"/>
        <w:numPr>
          <w:ilvl w:val="0"/>
          <w:numId w:val="29"/>
        </w:numPr>
        <w:rPr>
          <w:rFonts w:asciiTheme="minorHAnsi" w:hAnsiTheme="minorHAnsi" w:cstheme="minorHAnsi"/>
          <w:sz w:val="22"/>
          <w:szCs w:val="22"/>
        </w:rPr>
      </w:pPr>
      <w:r w:rsidRPr="00783DC0">
        <w:rPr>
          <w:rFonts w:asciiTheme="minorHAnsi" w:hAnsiTheme="minorHAnsi" w:cstheme="minorHAnsi"/>
          <w:sz w:val="22"/>
          <w:szCs w:val="22"/>
        </w:rPr>
        <w:t>Exclusions which would result in the pupil being excluded for more than 5 school days (or more than 10 lunchtimes) in a term</w:t>
      </w:r>
      <w:r w:rsidR="00783DC0">
        <w:rPr>
          <w:rFonts w:asciiTheme="minorHAnsi" w:hAnsiTheme="minorHAnsi" w:cstheme="minorHAnsi"/>
          <w:sz w:val="22"/>
          <w:szCs w:val="22"/>
        </w:rPr>
        <w:t>.</w:t>
      </w:r>
    </w:p>
    <w:p w14:paraId="6BF0F77F" w14:textId="3C72E29C" w:rsidR="00A053D1" w:rsidRPr="00783DC0" w:rsidRDefault="00A053D1" w:rsidP="00783DC0">
      <w:pPr>
        <w:pStyle w:val="ListParagraph"/>
        <w:numPr>
          <w:ilvl w:val="0"/>
          <w:numId w:val="29"/>
        </w:numPr>
        <w:rPr>
          <w:rFonts w:asciiTheme="minorHAnsi" w:hAnsiTheme="minorHAnsi" w:cstheme="minorHAnsi"/>
          <w:sz w:val="22"/>
          <w:szCs w:val="22"/>
        </w:rPr>
      </w:pPr>
      <w:r w:rsidRPr="00783DC0">
        <w:rPr>
          <w:rFonts w:asciiTheme="minorHAnsi" w:hAnsiTheme="minorHAnsi" w:cstheme="minorHAnsi"/>
          <w:sz w:val="22"/>
          <w:szCs w:val="22"/>
        </w:rPr>
        <w:t>Exclusions which would result in the pupil missing a public examination</w:t>
      </w:r>
      <w:r w:rsidR="00783DC0">
        <w:rPr>
          <w:rFonts w:asciiTheme="minorHAnsi" w:hAnsiTheme="minorHAnsi" w:cstheme="minorHAnsi"/>
          <w:sz w:val="22"/>
          <w:szCs w:val="22"/>
        </w:rPr>
        <w:t>.</w:t>
      </w:r>
    </w:p>
    <w:p w14:paraId="39B43CA3" w14:textId="77777777" w:rsidR="00783DC0" w:rsidRDefault="00783DC0" w:rsidP="00A053D1">
      <w:pPr>
        <w:ind w:left="357" w:hanging="357"/>
        <w:rPr>
          <w:rFonts w:asciiTheme="minorHAnsi" w:hAnsiTheme="minorHAnsi" w:cstheme="minorHAnsi"/>
          <w:sz w:val="22"/>
          <w:szCs w:val="22"/>
        </w:rPr>
      </w:pPr>
    </w:p>
    <w:p w14:paraId="1653B0D6" w14:textId="2323AF90" w:rsidR="00A053D1" w:rsidRPr="00A053D1" w:rsidRDefault="00A053D1" w:rsidP="00783DC0">
      <w:pPr>
        <w:ind w:left="357"/>
        <w:rPr>
          <w:rFonts w:asciiTheme="minorHAnsi" w:hAnsiTheme="minorHAnsi" w:cstheme="minorHAnsi"/>
          <w:sz w:val="22"/>
          <w:szCs w:val="22"/>
        </w:rPr>
      </w:pPr>
      <w:r w:rsidRPr="00A053D1">
        <w:rPr>
          <w:rFonts w:asciiTheme="minorHAnsi" w:hAnsiTheme="minorHAnsi" w:cstheme="minorHAnsi"/>
          <w:sz w:val="22"/>
          <w:szCs w:val="22"/>
        </w:rPr>
        <w:lastRenderedPageBreak/>
        <w:t xml:space="preserve">For a permanent exclusion, if the pupil lives outside the LA in which the school is located, the </w:t>
      </w:r>
      <w:r w:rsidR="00783DC0">
        <w:rPr>
          <w:rFonts w:asciiTheme="minorHAnsi" w:hAnsiTheme="minorHAnsi" w:cstheme="minorHAnsi"/>
          <w:sz w:val="22"/>
          <w:szCs w:val="22"/>
        </w:rPr>
        <w:t>H</w:t>
      </w:r>
      <w:r w:rsidRPr="00A053D1">
        <w:rPr>
          <w:rFonts w:asciiTheme="minorHAnsi" w:hAnsiTheme="minorHAnsi" w:cstheme="minorHAnsi"/>
          <w:sz w:val="22"/>
          <w:szCs w:val="22"/>
        </w:rPr>
        <w:t>eadteacher will also immediately inform the pupil’s ‘home authority’ of the exclusion and the reason(s) for it without delay.</w:t>
      </w:r>
    </w:p>
    <w:p w14:paraId="0E4EDE53" w14:textId="77777777" w:rsidR="00783DC0" w:rsidRDefault="00783DC0" w:rsidP="00A053D1">
      <w:pPr>
        <w:ind w:left="357" w:hanging="357"/>
        <w:rPr>
          <w:rFonts w:asciiTheme="minorHAnsi" w:hAnsiTheme="minorHAnsi" w:cstheme="minorHAnsi"/>
          <w:sz w:val="22"/>
          <w:szCs w:val="22"/>
        </w:rPr>
      </w:pPr>
    </w:p>
    <w:p w14:paraId="23B3B239" w14:textId="167704A4" w:rsidR="00A053D1" w:rsidRPr="00A053D1" w:rsidRDefault="00A053D1" w:rsidP="00783DC0">
      <w:pPr>
        <w:ind w:left="357"/>
        <w:rPr>
          <w:rFonts w:asciiTheme="minorHAnsi" w:hAnsiTheme="minorHAnsi" w:cstheme="minorHAnsi"/>
          <w:sz w:val="22"/>
          <w:szCs w:val="22"/>
        </w:rPr>
      </w:pPr>
      <w:r w:rsidRPr="00A053D1">
        <w:rPr>
          <w:rFonts w:asciiTheme="minorHAnsi" w:hAnsiTheme="minorHAnsi" w:cstheme="minorHAnsi"/>
          <w:sz w:val="22"/>
          <w:szCs w:val="22"/>
        </w:rPr>
        <w:t xml:space="preserve">For all other exclusions, the </w:t>
      </w:r>
      <w:r w:rsidR="00783DC0">
        <w:rPr>
          <w:rFonts w:asciiTheme="minorHAnsi" w:hAnsiTheme="minorHAnsi" w:cstheme="minorHAnsi"/>
          <w:sz w:val="22"/>
          <w:szCs w:val="22"/>
        </w:rPr>
        <w:t>H</w:t>
      </w:r>
      <w:r w:rsidRPr="00A053D1">
        <w:rPr>
          <w:rFonts w:asciiTheme="minorHAnsi" w:hAnsiTheme="minorHAnsi" w:cstheme="minorHAnsi"/>
          <w:sz w:val="22"/>
          <w:szCs w:val="22"/>
        </w:rPr>
        <w:t xml:space="preserve">eadteacher will notify the </w:t>
      </w:r>
      <w:r w:rsidR="00160026">
        <w:rPr>
          <w:rFonts w:asciiTheme="minorHAnsi" w:hAnsiTheme="minorHAnsi" w:cstheme="minorHAnsi"/>
          <w:sz w:val="22"/>
          <w:szCs w:val="22"/>
        </w:rPr>
        <w:t>G</w:t>
      </w:r>
      <w:r w:rsidRPr="00A053D1">
        <w:rPr>
          <w:rFonts w:asciiTheme="minorHAnsi" w:hAnsiTheme="minorHAnsi" w:cstheme="minorHAnsi"/>
          <w:sz w:val="22"/>
          <w:szCs w:val="22"/>
        </w:rPr>
        <w:t xml:space="preserve">overning </w:t>
      </w:r>
      <w:r w:rsidR="00160026">
        <w:rPr>
          <w:rFonts w:asciiTheme="minorHAnsi" w:hAnsiTheme="minorHAnsi" w:cstheme="minorHAnsi"/>
          <w:sz w:val="22"/>
          <w:szCs w:val="22"/>
        </w:rPr>
        <w:t>B</w:t>
      </w:r>
      <w:r w:rsidRPr="00A053D1">
        <w:rPr>
          <w:rFonts w:asciiTheme="minorHAnsi" w:hAnsiTheme="minorHAnsi" w:cstheme="minorHAnsi"/>
          <w:sz w:val="22"/>
          <w:szCs w:val="22"/>
        </w:rPr>
        <w:t>oard and LA once a term.</w:t>
      </w:r>
    </w:p>
    <w:p w14:paraId="0EF0A241" w14:textId="77777777" w:rsidR="00783DC0" w:rsidRDefault="00783DC0" w:rsidP="00A053D1">
      <w:pPr>
        <w:ind w:left="357" w:hanging="357"/>
        <w:rPr>
          <w:rFonts w:asciiTheme="minorHAnsi" w:hAnsiTheme="minorHAnsi" w:cstheme="minorHAnsi"/>
          <w:sz w:val="22"/>
          <w:szCs w:val="22"/>
        </w:rPr>
      </w:pPr>
    </w:p>
    <w:p w14:paraId="3FC8FC30" w14:textId="43F15D5F" w:rsidR="00A053D1" w:rsidRPr="00A053D1" w:rsidRDefault="00A053D1" w:rsidP="00A053D1">
      <w:pPr>
        <w:ind w:left="357" w:hanging="357"/>
        <w:rPr>
          <w:rFonts w:asciiTheme="minorHAnsi" w:hAnsiTheme="minorHAnsi" w:cstheme="minorHAnsi"/>
          <w:sz w:val="22"/>
          <w:szCs w:val="22"/>
        </w:rPr>
      </w:pPr>
      <w:r w:rsidRPr="00A053D1">
        <w:rPr>
          <w:rFonts w:asciiTheme="minorHAnsi" w:hAnsiTheme="minorHAnsi" w:cstheme="minorHAnsi"/>
          <w:sz w:val="22"/>
          <w:szCs w:val="22"/>
        </w:rPr>
        <w:t xml:space="preserve">5.2 The </w:t>
      </w:r>
      <w:r w:rsidR="00783DC0">
        <w:rPr>
          <w:rFonts w:asciiTheme="minorHAnsi" w:hAnsiTheme="minorHAnsi" w:cstheme="minorHAnsi"/>
          <w:sz w:val="22"/>
          <w:szCs w:val="22"/>
        </w:rPr>
        <w:t>G</w:t>
      </w:r>
      <w:r w:rsidRPr="00A053D1">
        <w:rPr>
          <w:rFonts w:asciiTheme="minorHAnsi" w:hAnsiTheme="minorHAnsi" w:cstheme="minorHAnsi"/>
          <w:sz w:val="22"/>
          <w:szCs w:val="22"/>
        </w:rPr>
        <w:t xml:space="preserve">overning </w:t>
      </w:r>
      <w:r w:rsidR="00783DC0">
        <w:rPr>
          <w:rFonts w:asciiTheme="minorHAnsi" w:hAnsiTheme="minorHAnsi" w:cstheme="minorHAnsi"/>
          <w:sz w:val="22"/>
          <w:szCs w:val="22"/>
        </w:rPr>
        <w:t>B</w:t>
      </w:r>
      <w:r w:rsidRPr="00A053D1">
        <w:rPr>
          <w:rFonts w:asciiTheme="minorHAnsi" w:hAnsiTheme="minorHAnsi" w:cstheme="minorHAnsi"/>
          <w:sz w:val="22"/>
          <w:szCs w:val="22"/>
        </w:rPr>
        <w:t>oard</w:t>
      </w:r>
    </w:p>
    <w:p w14:paraId="07868308" w14:textId="77777777" w:rsidR="00783DC0" w:rsidRDefault="00783DC0" w:rsidP="00A053D1">
      <w:pPr>
        <w:ind w:left="357" w:hanging="357"/>
        <w:rPr>
          <w:rFonts w:asciiTheme="minorHAnsi" w:hAnsiTheme="minorHAnsi" w:cstheme="minorHAnsi"/>
          <w:sz w:val="22"/>
          <w:szCs w:val="22"/>
        </w:rPr>
      </w:pPr>
    </w:p>
    <w:p w14:paraId="1888AEFF" w14:textId="1034A048" w:rsidR="00A053D1" w:rsidRPr="00A053D1" w:rsidRDefault="00A053D1" w:rsidP="00783DC0">
      <w:pPr>
        <w:ind w:left="357"/>
        <w:rPr>
          <w:rFonts w:asciiTheme="minorHAnsi" w:hAnsiTheme="minorHAnsi" w:cstheme="minorHAnsi"/>
          <w:sz w:val="22"/>
          <w:szCs w:val="22"/>
        </w:rPr>
      </w:pPr>
      <w:r w:rsidRPr="00A053D1">
        <w:rPr>
          <w:rFonts w:asciiTheme="minorHAnsi" w:hAnsiTheme="minorHAnsi" w:cstheme="minorHAnsi"/>
          <w:sz w:val="22"/>
          <w:szCs w:val="22"/>
        </w:rPr>
        <w:t xml:space="preserve">Responsibilities regarding exclusions is delegated to </w:t>
      </w:r>
      <w:r w:rsidR="00783DC0">
        <w:rPr>
          <w:rFonts w:asciiTheme="minorHAnsi" w:hAnsiTheme="minorHAnsi" w:cstheme="minorHAnsi"/>
          <w:sz w:val="22"/>
          <w:szCs w:val="22"/>
        </w:rPr>
        <w:t>Exclusion Panel</w:t>
      </w:r>
      <w:r w:rsidRPr="00A053D1">
        <w:rPr>
          <w:rFonts w:asciiTheme="minorHAnsi" w:hAnsiTheme="minorHAnsi" w:cstheme="minorHAnsi"/>
          <w:sz w:val="22"/>
          <w:szCs w:val="22"/>
        </w:rPr>
        <w:t xml:space="preserve"> consisting of at least 3 governors. </w:t>
      </w:r>
      <w:r w:rsidR="00053444">
        <w:rPr>
          <w:rFonts w:asciiTheme="minorHAnsi" w:hAnsiTheme="minorHAnsi" w:cstheme="minorHAnsi"/>
          <w:sz w:val="22"/>
          <w:szCs w:val="22"/>
        </w:rPr>
        <w:t xml:space="preserve"> </w:t>
      </w:r>
      <w:r w:rsidRPr="00A053D1">
        <w:rPr>
          <w:rFonts w:asciiTheme="minorHAnsi" w:hAnsiTheme="minorHAnsi" w:cstheme="minorHAnsi"/>
          <w:sz w:val="22"/>
          <w:szCs w:val="22"/>
        </w:rPr>
        <w:t xml:space="preserve">The </w:t>
      </w:r>
      <w:r w:rsidR="00783DC0">
        <w:rPr>
          <w:rFonts w:asciiTheme="minorHAnsi" w:hAnsiTheme="minorHAnsi" w:cstheme="minorHAnsi"/>
          <w:sz w:val="22"/>
          <w:szCs w:val="22"/>
        </w:rPr>
        <w:t>Exclusion Panel</w:t>
      </w:r>
      <w:r w:rsidRPr="00A053D1">
        <w:rPr>
          <w:rFonts w:asciiTheme="minorHAnsi" w:hAnsiTheme="minorHAnsi" w:cstheme="minorHAnsi"/>
          <w:sz w:val="22"/>
          <w:szCs w:val="22"/>
        </w:rPr>
        <w:t xml:space="preserve"> has a duty to consider the reinstatement of an excluded pupil (see section 6).</w:t>
      </w:r>
      <w:r w:rsidR="00053444">
        <w:rPr>
          <w:rFonts w:asciiTheme="minorHAnsi" w:hAnsiTheme="minorHAnsi" w:cstheme="minorHAnsi"/>
          <w:sz w:val="22"/>
          <w:szCs w:val="22"/>
        </w:rPr>
        <w:t xml:space="preserve">  </w:t>
      </w:r>
      <w:r w:rsidRPr="00A053D1">
        <w:rPr>
          <w:rFonts w:asciiTheme="minorHAnsi" w:hAnsiTheme="minorHAnsi" w:cstheme="minorHAnsi"/>
          <w:sz w:val="22"/>
          <w:szCs w:val="22"/>
        </w:rPr>
        <w:t xml:space="preserve">The </w:t>
      </w:r>
      <w:r w:rsidR="00783DC0">
        <w:rPr>
          <w:rFonts w:asciiTheme="minorHAnsi" w:hAnsiTheme="minorHAnsi" w:cstheme="minorHAnsi"/>
          <w:sz w:val="22"/>
          <w:szCs w:val="22"/>
        </w:rPr>
        <w:t>G</w:t>
      </w:r>
      <w:r w:rsidRPr="00A053D1">
        <w:rPr>
          <w:rFonts w:asciiTheme="minorHAnsi" w:hAnsiTheme="minorHAnsi" w:cstheme="minorHAnsi"/>
          <w:sz w:val="22"/>
          <w:szCs w:val="22"/>
        </w:rPr>
        <w:t xml:space="preserve">overning </w:t>
      </w:r>
      <w:r w:rsidR="00783DC0">
        <w:rPr>
          <w:rFonts w:asciiTheme="minorHAnsi" w:hAnsiTheme="minorHAnsi" w:cstheme="minorHAnsi"/>
          <w:sz w:val="22"/>
          <w:szCs w:val="22"/>
        </w:rPr>
        <w:t>B</w:t>
      </w:r>
      <w:r w:rsidRPr="00A053D1">
        <w:rPr>
          <w:rFonts w:asciiTheme="minorHAnsi" w:hAnsiTheme="minorHAnsi" w:cstheme="minorHAnsi"/>
          <w:sz w:val="22"/>
          <w:szCs w:val="22"/>
        </w:rPr>
        <w:t>oard has a duty to consider the reinstatement of an excluded pupil (see section 6)</w:t>
      </w:r>
      <w:r w:rsidR="00767E09">
        <w:rPr>
          <w:rFonts w:asciiTheme="minorHAnsi" w:hAnsiTheme="minorHAnsi" w:cstheme="minorHAnsi"/>
          <w:sz w:val="22"/>
          <w:szCs w:val="22"/>
        </w:rPr>
        <w:t>.</w:t>
      </w:r>
      <w:r w:rsidR="00053444">
        <w:rPr>
          <w:rFonts w:asciiTheme="minorHAnsi" w:hAnsiTheme="minorHAnsi" w:cstheme="minorHAnsi"/>
          <w:sz w:val="22"/>
          <w:szCs w:val="22"/>
        </w:rPr>
        <w:t xml:space="preserve">  </w:t>
      </w:r>
      <w:r w:rsidRPr="00A053D1">
        <w:rPr>
          <w:rFonts w:asciiTheme="minorHAnsi" w:hAnsiTheme="minorHAnsi" w:cstheme="minorHAnsi"/>
          <w:sz w:val="22"/>
          <w:szCs w:val="22"/>
        </w:rPr>
        <w:t xml:space="preserve">Within 14 days of receipt of a request, the </w:t>
      </w:r>
      <w:r w:rsidR="00053444">
        <w:rPr>
          <w:rFonts w:asciiTheme="minorHAnsi" w:hAnsiTheme="minorHAnsi" w:cstheme="minorHAnsi"/>
          <w:sz w:val="22"/>
          <w:szCs w:val="22"/>
        </w:rPr>
        <w:t>LA</w:t>
      </w:r>
      <w:r w:rsidRPr="00A053D1">
        <w:rPr>
          <w:rFonts w:asciiTheme="minorHAnsi" w:hAnsiTheme="minorHAnsi" w:cstheme="minorHAnsi"/>
          <w:sz w:val="22"/>
          <w:szCs w:val="22"/>
        </w:rPr>
        <w:t xml:space="preserve"> will provide the secretary of state with information about any exclusions in the last 12 months.</w:t>
      </w:r>
      <w:r w:rsidR="00053444">
        <w:rPr>
          <w:rFonts w:asciiTheme="minorHAnsi" w:hAnsiTheme="minorHAnsi" w:cstheme="minorHAnsi"/>
          <w:sz w:val="22"/>
          <w:szCs w:val="22"/>
        </w:rPr>
        <w:t xml:space="preserve">  </w:t>
      </w:r>
      <w:r w:rsidRPr="00A053D1">
        <w:rPr>
          <w:rFonts w:asciiTheme="minorHAnsi" w:hAnsiTheme="minorHAnsi" w:cstheme="minorHAnsi"/>
          <w:sz w:val="22"/>
          <w:szCs w:val="22"/>
        </w:rPr>
        <w:t>For a fixed-period exclusion of more than 5 school days, the</w:t>
      </w:r>
      <w:r w:rsidR="00053444">
        <w:rPr>
          <w:rFonts w:asciiTheme="minorHAnsi" w:hAnsiTheme="minorHAnsi" w:cstheme="minorHAnsi"/>
          <w:sz w:val="22"/>
          <w:szCs w:val="22"/>
        </w:rPr>
        <w:t xml:space="preserve"> LA</w:t>
      </w:r>
      <w:r w:rsidRPr="00A053D1">
        <w:rPr>
          <w:rFonts w:asciiTheme="minorHAnsi" w:hAnsiTheme="minorHAnsi" w:cstheme="minorHAnsi"/>
          <w:sz w:val="22"/>
          <w:szCs w:val="22"/>
        </w:rPr>
        <w:t xml:space="preserve"> will arrange suitable full-time education for the pupil. </w:t>
      </w:r>
      <w:r w:rsidR="00053444">
        <w:rPr>
          <w:rFonts w:asciiTheme="minorHAnsi" w:hAnsiTheme="minorHAnsi" w:cstheme="minorHAnsi"/>
          <w:sz w:val="22"/>
          <w:szCs w:val="22"/>
        </w:rPr>
        <w:t xml:space="preserve"> </w:t>
      </w:r>
      <w:r w:rsidRPr="00A053D1">
        <w:rPr>
          <w:rFonts w:asciiTheme="minorHAnsi" w:hAnsiTheme="minorHAnsi" w:cstheme="minorHAnsi"/>
          <w:sz w:val="22"/>
          <w:szCs w:val="22"/>
        </w:rPr>
        <w:t xml:space="preserve">This provision will begin no later than the sixth day of the exclusion. </w:t>
      </w:r>
    </w:p>
    <w:p w14:paraId="26A4D60C" w14:textId="77777777" w:rsidR="00783DC0" w:rsidRDefault="00783DC0" w:rsidP="00A053D1">
      <w:pPr>
        <w:ind w:left="357" w:hanging="357"/>
        <w:rPr>
          <w:rFonts w:asciiTheme="minorHAnsi" w:hAnsiTheme="minorHAnsi" w:cstheme="minorHAnsi"/>
          <w:sz w:val="22"/>
          <w:szCs w:val="22"/>
        </w:rPr>
      </w:pPr>
    </w:p>
    <w:p w14:paraId="073FDFCF" w14:textId="3AAE8CE7" w:rsidR="00A053D1" w:rsidRPr="00A053D1" w:rsidRDefault="00A053D1" w:rsidP="00A053D1">
      <w:pPr>
        <w:ind w:left="357" w:hanging="357"/>
        <w:rPr>
          <w:rFonts w:asciiTheme="minorHAnsi" w:hAnsiTheme="minorHAnsi" w:cstheme="minorHAnsi"/>
          <w:sz w:val="22"/>
          <w:szCs w:val="22"/>
        </w:rPr>
      </w:pPr>
      <w:r w:rsidRPr="00A053D1">
        <w:rPr>
          <w:rFonts w:asciiTheme="minorHAnsi" w:hAnsiTheme="minorHAnsi" w:cstheme="minorHAnsi"/>
          <w:sz w:val="22"/>
          <w:szCs w:val="22"/>
        </w:rPr>
        <w:t>5.3</w:t>
      </w:r>
      <w:r w:rsidR="00053444">
        <w:rPr>
          <w:rFonts w:asciiTheme="minorHAnsi" w:hAnsiTheme="minorHAnsi" w:cstheme="minorHAnsi"/>
          <w:sz w:val="22"/>
          <w:szCs w:val="22"/>
        </w:rPr>
        <w:tab/>
      </w:r>
      <w:r w:rsidRPr="00A053D1">
        <w:rPr>
          <w:rFonts w:asciiTheme="minorHAnsi" w:hAnsiTheme="minorHAnsi" w:cstheme="minorHAnsi"/>
          <w:sz w:val="22"/>
          <w:szCs w:val="22"/>
        </w:rPr>
        <w:t>The LA</w:t>
      </w:r>
    </w:p>
    <w:p w14:paraId="3A6E03E6" w14:textId="77777777" w:rsidR="00767E09" w:rsidRDefault="00767E09" w:rsidP="00767E09">
      <w:pPr>
        <w:ind w:left="357"/>
        <w:rPr>
          <w:rFonts w:asciiTheme="minorHAnsi" w:hAnsiTheme="minorHAnsi" w:cstheme="minorHAnsi"/>
          <w:sz w:val="22"/>
          <w:szCs w:val="22"/>
        </w:rPr>
      </w:pPr>
    </w:p>
    <w:p w14:paraId="3879C365" w14:textId="77560796" w:rsidR="00A053D1" w:rsidRPr="00A053D1" w:rsidRDefault="00A053D1" w:rsidP="00767E09">
      <w:pPr>
        <w:ind w:left="357"/>
        <w:rPr>
          <w:rFonts w:asciiTheme="minorHAnsi" w:hAnsiTheme="minorHAnsi" w:cstheme="minorHAnsi"/>
          <w:sz w:val="22"/>
          <w:szCs w:val="22"/>
        </w:rPr>
      </w:pPr>
      <w:r w:rsidRPr="00A053D1">
        <w:rPr>
          <w:rFonts w:asciiTheme="minorHAnsi" w:hAnsiTheme="minorHAnsi" w:cstheme="minorHAnsi"/>
          <w:sz w:val="22"/>
          <w:szCs w:val="22"/>
        </w:rPr>
        <w:t>For permanent exclusions, the LA is responsible for arranging suitable full-time education to begin no later than the sixth day of the exclusion.</w:t>
      </w:r>
    </w:p>
    <w:p w14:paraId="525F3B72" w14:textId="77777777" w:rsidR="00A053D1" w:rsidRPr="00A053D1" w:rsidRDefault="00A053D1" w:rsidP="00A053D1">
      <w:pPr>
        <w:ind w:left="357" w:hanging="357"/>
        <w:rPr>
          <w:rFonts w:asciiTheme="minorHAnsi" w:hAnsiTheme="minorHAnsi" w:cstheme="minorHAnsi"/>
          <w:sz w:val="22"/>
          <w:szCs w:val="22"/>
        </w:rPr>
      </w:pPr>
    </w:p>
    <w:p w14:paraId="2A7852DE" w14:textId="145584DB" w:rsidR="00A053D1" w:rsidRPr="00160026" w:rsidRDefault="00A053D1" w:rsidP="00A053D1">
      <w:pPr>
        <w:ind w:left="357" w:hanging="357"/>
        <w:rPr>
          <w:rFonts w:asciiTheme="minorHAnsi" w:hAnsiTheme="minorHAnsi" w:cstheme="minorHAnsi"/>
          <w:b/>
          <w:bCs/>
          <w:sz w:val="22"/>
          <w:szCs w:val="22"/>
        </w:rPr>
      </w:pPr>
      <w:r w:rsidRPr="00160026">
        <w:rPr>
          <w:rFonts w:asciiTheme="minorHAnsi" w:hAnsiTheme="minorHAnsi" w:cstheme="minorHAnsi"/>
          <w:b/>
          <w:bCs/>
          <w:sz w:val="22"/>
          <w:szCs w:val="22"/>
        </w:rPr>
        <w:t>6.</w:t>
      </w:r>
      <w:r w:rsidR="00160026" w:rsidRPr="00160026">
        <w:rPr>
          <w:rFonts w:asciiTheme="minorHAnsi" w:hAnsiTheme="minorHAnsi" w:cstheme="minorHAnsi"/>
          <w:b/>
          <w:bCs/>
          <w:sz w:val="22"/>
          <w:szCs w:val="22"/>
        </w:rPr>
        <w:tab/>
      </w:r>
      <w:r w:rsidRPr="00160026">
        <w:rPr>
          <w:rFonts w:asciiTheme="minorHAnsi" w:hAnsiTheme="minorHAnsi" w:cstheme="minorHAnsi"/>
          <w:b/>
          <w:bCs/>
          <w:sz w:val="22"/>
          <w:szCs w:val="22"/>
        </w:rPr>
        <w:t xml:space="preserve">Considering the </w:t>
      </w:r>
      <w:r w:rsidR="00374E17">
        <w:rPr>
          <w:rFonts w:asciiTheme="minorHAnsi" w:hAnsiTheme="minorHAnsi" w:cstheme="minorHAnsi"/>
          <w:b/>
          <w:bCs/>
          <w:sz w:val="22"/>
          <w:szCs w:val="22"/>
        </w:rPr>
        <w:t>R</w:t>
      </w:r>
      <w:r w:rsidRPr="00160026">
        <w:rPr>
          <w:rFonts w:asciiTheme="minorHAnsi" w:hAnsiTheme="minorHAnsi" w:cstheme="minorHAnsi"/>
          <w:b/>
          <w:bCs/>
          <w:sz w:val="22"/>
          <w:szCs w:val="22"/>
        </w:rPr>
        <w:t xml:space="preserve">einstatement of a </w:t>
      </w:r>
      <w:r w:rsidR="00374E17">
        <w:rPr>
          <w:rFonts w:asciiTheme="minorHAnsi" w:hAnsiTheme="minorHAnsi" w:cstheme="minorHAnsi"/>
          <w:b/>
          <w:bCs/>
          <w:sz w:val="22"/>
          <w:szCs w:val="22"/>
        </w:rPr>
        <w:t>P</w:t>
      </w:r>
      <w:r w:rsidRPr="00160026">
        <w:rPr>
          <w:rFonts w:asciiTheme="minorHAnsi" w:hAnsiTheme="minorHAnsi" w:cstheme="minorHAnsi"/>
          <w:b/>
          <w:bCs/>
          <w:sz w:val="22"/>
          <w:szCs w:val="22"/>
        </w:rPr>
        <w:t xml:space="preserve">upil </w:t>
      </w:r>
    </w:p>
    <w:p w14:paraId="12A756E5" w14:textId="77777777" w:rsidR="00053444" w:rsidRDefault="00053444" w:rsidP="00A053D1">
      <w:pPr>
        <w:ind w:left="357" w:hanging="357"/>
        <w:rPr>
          <w:rFonts w:asciiTheme="minorHAnsi" w:hAnsiTheme="minorHAnsi" w:cstheme="minorHAnsi"/>
          <w:sz w:val="22"/>
          <w:szCs w:val="22"/>
        </w:rPr>
      </w:pPr>
    </w:p>
    <w:p w14:paraId="650FC8F1" w14:textId="7DCF2575" w:rsidR="00A053D1" w:rsidRPr="00A053D1" w:rsidRDefault="00A053D1" w:rsidP="00053444">
      <w:pPr>
        <w:ind w:left="357"/>
        <w:rPr>
          <w:rFonts w:asciiTheme="minorHAnsi" w:hAnsiTheme="minorHAnsi" w:cstheme="minorHAnsi"/>
          <w:sz w:val="22"/>
          <w:szCs w:val="22"/>
        </w:rPr>
      </w:pPr>
      <w:r w:rsidRPr="00A053D1">
        <w:rPr>
          <w:rFonts w:asciiTheme="minorHAnsi" w:hAnsiTheme="minorHAnsi" w:cstheme="minorHAnsi"/>
          <w:sz w:val="22"/>
          <w:szCs w:val="22"/>
        </w:rPr>
        <w:t xml:space="preserve">The </w:t>
      </w:r>
      <w:r w:rsidR="00053444">
        <w:rPr>
          <w:rFonts w:asciiTheme="minorHAnsi" w:hAnsiTheme="minorHAnsi" w:cstheme="minorHAnsi"/>
          <w:sz w:val="22"/>
          <w:szCs w:val="22"/>
        </w:rPr>
        <w:t>Exclusion Panel</w:t>
      </w:r>
      <w:r w:rsidRPr="00A053D1">
        <w:rPr>
          <w:rFonts w:asciiTheme="minorHAnsi" w:hAnsiTheme="minorHAnsi" w:cstheme="minorHAnsi"/>
          <w:sz w:val="22"/>
          <w:szCs w:val="22"/>
        </w:rPr>
        <w:t xml:space="preserve"> will consider the reinstatement of an excluded pupil within 15 school days of receiving the notice of the exclusion if: </w:t>
      </w:r>
    </w:p>
    <w:p w14:paraId="299CAB88" w14:textId="55E036B4" w:rsidR="00A053D1" w:rsidRPr="00053444" w:rsidRDefault="00A053D1" w:rsidP="00053444">
      <w:pPr>
        <w:pStyle w:val="ListParagraph"/>
        <w:numPr>
          <w:ilvl w:val="0"/>
          <w:numId w:val="30"/>
        </w:numPr>
        <w:rPr>
          <w:rFonts w:asciiTheme="minorHAnsi" w:hAnsiTheme="minorHAnsi" w:cstheme="minorHAnsi"/>
          <w:sz w:val="22"/>
          <w:szCs w:val="22"/>
        </w:rPr>
      </w:pPr>
      <w:r w:rsidRPr="00053444">
        <w:rPr>
          <w:rFonts w:asciiTheme="minorHAnsi" w:hAnsiTheme="minorHAnsi" w:cstheme="minorHAnsi"/>
          <w:sz w:val="22"/>
          <w:szCs w:val="22"/>
        </w:rPr>
        <w:t>The exclusion is permanent</w:t>
      </w:r>
      <w:r w:rsidR="00053444">
        <w:rPr>
          <w:rFonts w:asciiTheme="minorHAnsi" w:hAnsiTheme="minorHAnsi" w:cstheme="minorHAnsi"/>
          <w:sz w:val="22"/>
          <w:szCs w:val="22"/>
        </w:rPr>
        <w:t>.</w:t>
      </w:r>
    </w:p>
    <w:p w14:paraId="7A6D3C0C" w14:textId="159F67F1" w:rsidR="00A053D1" w:rsidRPr="00053444" w:rsidRDefault="00A053D1" w:rsidP="00053444">
      <w:pPr>
        <w:pStyle w:val="ListParagraph"/>
        <w:numPr>
          <w:ilvl w:val="0"/>
          <w:numId w:val="30"/>
        </w:numPr>
        <w:rPr>
          <w:rFonts w:asciiTheme="minorHAnsi" w:hAnsiTheme="minorHAnsi" w:cstheme="minorHAnsi"/>
          <w:sz w:val="22"/>
          <w:szCs w:val="22"/>
        </w:rPr>
      </w:pPr>
      <w:r w:rsidRPr="00053444">
        <w:rPr>
          <w:rFonts w:asciiTheme="minorHAnsi" w:hAnsiTheme="minorHAnsi" w:cstheme="minorHAnsi"/>
          <w:sz w:val="22"/>
          <w:szCs w:val="22"/>
        </w:rPr>
        <w:t>It is a fixed-term exclusion which would bring the pupil's total number of school days of exclusion to more than 15 in a term</w:t>
      </w:r>
      <w:r w:rsidR="00053444">
        <w:rPr>
          <w:rFonts w:asciiTheme="minorHAnsi" w:hAnsiTheme="minorHAnsi" w:cstheme="minorHAnsi"/>
          <w:sz w:val="22"/>
          <w:szCs w:val="22"/>
        </w:rPr>
        <w:t>.</w:t>
      </w:r>
    </w:p>
    <w:p w14:paraId="4BA588AD" w14:textId="05062B1D" w:rsidR="00A053D1" w:rsidRPr="00053444" w:rsidRDefault="00A053D1" w:rsidP="00053444">
      <w:pPr>
        <w:pStyle w:val="ListParagraph"/>
        <w:numPr>
          <w:ilvl w:val="0"/>
          <w:numId w:val="30"/>
        </w:numPr>
        <w:rPr>
          <w:rFonts w:asciiTheme="minorHAnsi" w:hAnsiTheme="minorHAnsi" w:cstheme="minorHAnsi"/>
          <w:sz w:val="22"/>
          <w:szCs w:val="22"/>
        </w:rPr>
      </w:pPr>
      <w:r w:rsidRPr="00053444">
        <w:rPr>
          <w:rFonts w:asciiTheme="minorHAnsi" w:hAnsiTheme="minorHAnsi" w:cstheme="minorHAnsi"/>
          <w:sz w:val="22"/>
          <w:szCs w:val="22"/>
        </w:rPr>
        <w:t>It would result in a pupil missing a public examination</w:t>
      </w:r>
      <w:r w:rsidR="00053444">
        <w:rPr>
          <w:rFonts w:asciiTheme="minorHAnsi" w:hAnsiTheme="minorHAnsi" w:cstheme="minorHAnsi"/>
          <w:sz w:val="22"/>
          <w:szCs w:val="22"/>
        </w:rPr>
        <w:t>.</w:t>
      </w:r>
    </w:p>
    <w:p w14:paraId="2879397A" w14:textId="009B0913" w:rsidR="00A053D1" w:rsidRPr="00053444" w:rsidRDefault="00A053D1" w:rsidP="00053444">
      <w:pPr>
        <w:pStyle w:val="ListParagraph"/>
        <w:numPr>
          <w:ilvl w:val="0"/>
          <w:numId w:val="30"/>
        </w:numPr>
        <w:rPr>
          <w:rFonts w:asciiTheme="minorHAnsi" w:hAnsiTheme="minorHAnsi" w:cstheme="minorHAnsi"/>
          <w:sz w:val="22"/>
          <w:szCs w:val="22"/>
        </w:rPr>
      </w:pPr>
      <w:r w:rsidRPr="00053444">
        <w:rPr>
          <w:rFonts w:asciiTheme="minorHAnsi" w:hAnsiTheme="minorHAnsi" w:cstheme="minorHAnsi"/>
          <w:sz w:val="22"/>
          <w:szCs w:val="22"/>
        </w:rPr>
        <w:t xml:space="preserve">If requested to do so by parents, </w:t>
      </w:r>
      <w:r w:rsidR="00053444">
        <w:rPr>
          <w:rFonts w:asciiTheme="minorHAnsi" w:hAnsiTheme="minorHAnsi" w:cstheme="minorHAnsi"/>
          <w:sz w:val="22"/>
          <w:szCs w:val="22"/>
        </w:rPr>
        <w:t>the Exclusion Panel</w:t>
      </w:r>
      <w:r w:rsidRPr="00053444">
        <w:rPr>
          <w:rFonts w:asciiTheme="minorHAnsi" w:hAnsiTheme="minorHAnsi" w:cstheme="minorHAnsi"/>
          <w:sz w:val="22"/>
          <w:szCs w:val="22"/>
        </w:rPr>
        <w:t xml:space="preserve"> will consider the reinstatement of an excluded pupil within 50 school days of receiving notice of the exclusion if the pupil would be excluded from school for more than 5 school days, but less than 15, in a single term. </w:t>
      </w:r>
    </w:p>
    <w:p w14:paraId="605DD9B7" w14:textId="77777777" w:rsidR="00053444" w:rsidRDefault="00053444" w:rsidP="00A053D1">
      <w:pPr>
        <w:ind w:left="357" w:hanging="357"/>
        <w:rPr>
          <w:rFonts w:asciiTheme="minorHAnsi" w:hAnsiTheme="minorHAnsi" w:cstheme="minorHAnsi"/>
          <w:sz w:val="22"/>
          <w:szCs w:val="22"/>
        </w:rPr>
      </w:pPr>
    </w:p>
    <w:p w14:paraId="615DB551" w14:textId="7F72B321" w:rsidR="00A053D1" w:rsidRPr="00A053D1" w:rsidRDefault="00A053D1" w:rsidP="00053444">
      <w:pPr>
        <w:ind w:left="357"/>
        <w:rPr>
          <w:rFonts w:asciiTheme="minorHAnsi" w:hAnsiTheme="minorHAnsi" w:cstheme="minorHAnsi"/>
          <w:sz w:val="22"/>
          <w:szCs w:val="22"/>
        </w:rPr>
      </w:pPr>
      <w:r w:rsidRPr="00A053D1">
        <w:rPr>
          <w:rFonts w:asciiTheme="minorHAnsi" w:hAnsiTheme="minorHAnsi" w:cstheme="minorHAnsi"/>
          <w:sz w:val="22"/>
          <w:szCs w:val="22"/>
        </w:rPr>
        <w:t xml:space="preserve">Where an exclusion would result in a pupil missing a public examination, </w:t>
      </w:r>
      <w:r w:rsidR="00053444">
        <w:rPr>
          <w:rFonts w:asciiTheme="minorHAnsi" w:hAnsiTheme="minorHAnsi" w:cstheme="minorHAnsi"/>
          <w:sz w:val="22"/>
          <w:szCs w:val="22"/>
        </w:rPr>
        <w:t>the Exclusion Panel</w:t>
      </w:r>
      <w:r w:rsidRPr="00A053D1">
        <w:rPr>
          <w:rFonts w:asciiTheme="minorHAnsi" w:hAnsiTheme="minorHAnsi" w:cstheme="minorHAnsi"/>
          <w:sz w:val="22"/>
          <w:szCs w:val="22"/>
        </w:rPr>
        <w:t xml:space="preserve"> will consider the reinstatement of the pupil before the date of the examination. </w:t>
      </w:r>
      <w:r w:rsidR="00053444">
        <w:rPr>
          <w:rFonts w:asciiTheme="minorHAnsi" w:hAnsiTheme="minorHAnsi" w:cstheme="minorHAnsi"/>
          <w:sz w:val="22"/>
          <w:szCs w:val="22"/>
        </w:rPr>
        <w:t xml:space="preserve"> </w:t>
      </w:r>
      <w:r w:rsidRPr="00A053D1">
        <w:rPr>
          <w:rFonts w:asciiTheme="minorHAnsi" w:hAnsiTheme="minorHAnsi" w:cstheme="minorHAnsi"/>
          <w:sz w:val="22"/>
          <w:szCs w:val="22"/>
        </w:rPr>
        <w:t xml:space="preserve">If this is not practicable, the </w:t>
      </w:r>
      <w:r w:rsidR="00053444">
        <w:rPr>
          <w:rFonts w:asciiTheme="minorHAnsi" w:hAnsiTheme="minorHAnsi" w:cstheme="minorHAnsi"/>
          <w:sz w:val="22"/>
          <w:szCs w:val="22"/>
        </w:rPr>
        <w:t>C</w:t>
      </w:r>
      <w:r w:rsidRPr="00A053D1">
        <w:rPr>
          <w:rFonts w:asciiTheme="minorHAnsi" w:hAnsiTheme="minorHAnsi" w:cstheme="minorHAnsi"/>
          <w:sz w:val="22"/>
          <w:szCs w:val="22"/>
        </w:rPr>
        <w:t xml:space="preserve">hair of the </w:t>
      </w:r>
      <w:r w:rsidR="00053444">
        <w:rPr>
          <w:rFonts w:asciiTheme="minorHAnsi" w:hAnsiTheme="minorHAnsi" w:cstheme="minorHAnsi"/>
          <w:sz w:val="22"/>
          <w:szCs w:val="22"/>
        </w:rPr>
        <w:t>G</w:t>
      </w:r>
      <w:r w:rsidRPr="00A053D1">
        <w:rPr>
          <w:rFonts w:asciiTheme="minorHAnsi" w:hAnsiTheme="minorHAnsi" w:cstheme="minorHAnsi"/>
          <w:sz w:val="22"/>
          <w:szCs w:val="22"/>
        </w:rPr>
        <w:t xml:space="preserve">overning </w:t>
      </w:r>
      <w:r w:rsidR="00053444">
        <w:rPr>
          <w:rFonts w:asciiTheme="minorHAnsi" w:hAnsiTheme="minorHAnsi" w:cstheme="minorHAnsi"/>
          <w:sz w:val="22"/>
          <w:szCs w:val="22"/>
        </w:rPr>
        <w:t>B</w:t>
      </w:r>
      <w:r w:rsidRPr="00A053D1">
        <w:rPr>
          <w:rFonts w:asciiTheme="minorHAnsi" w:hAnsiTheme="minorHAnsi" w:cstheme="minorHAnsi"/>
          <w:sz w:val="22"/>
          <w:szCs w:val="22"/>
        </w:rPr>
        <w:t xml:space="preserve">oard (or the </w:t>
      </w:r>
      <w:r w:rsidR="00053444">
        <w:rPr>
          <w:rFonts w:asciiTheme="minorHAnsi" w:hAnsiTheme="minorHAnsi" w:cstheme="minorHAnsi"/>
          <w:sz w:val="22"/>
          <w:szCs w:val="22"/>
        </w:rPr>
        <w:t>V</w:t>
      </w:r>
      <w:r w:rsidRPr="00A053D1">
        <w:rPr>
          <w:rFonts w:asciiTheme="minorHAnsi" w:hAnsiTheme="minorHAnsi" w:cstheme="minorHAnsi"/>
          <w:sz w:val="22"/>
          <w:szCs w:val="22"/>
        </w:rPr>
        <w:t>ice</w:t>
      </w:r>
      <w:r w:rsidR="00053444">
        <w:rPr>
          <w:rFonts w:asciiTheme="minorHAnsi" w:hAnsiTheme="minorHAnsi" w:cstheme="minorHAnsi"/>
          <w:sz w:val="22"/>
          <w:szCs w:val="22"/>
        </w:rPr>
        <w:t xml:space="preserve"> C</w:t>
      </w:r>
      <w:r w:rsidRPr="00A053D1">
        <w:rPr>
          <w:rFonts w:asciiTheme="minorHAnsi" w:hAnsiTheme="minorHAnsi" w:cstheme="minorHAnsi"/>
          <w:sz w:val="22"/>
          <w:szCs w:val="22"/>
        </w:rPr>
        <w:t xml:space="preserve">hair where the </w:t>
      </w:r>
      <w:r w:rsidR="00053444">
        <w:rPr>
          <w:rFonts w:asciiTheme="minorHAnsi" w:hAnsiTheme="minorHAnsi" w:cstheme="minorHAnsi"/>
          <w:sz w:val="22"/>
          <w:szCs w:val="22"/>
        </w:rPr>
        <w:t>C</w:t>
      </w:r>
      <w:r w:rsidRPr="00A053D1">
        <w:rPr>
          <w:rFonts w:asciiTheme="minorHAnsi" w:hAnsiTheme="minorHAnsi" w:cstheme="minorHAnsi"/>
          <w:sz w:val="22"/>
          <w:szCs w:val="22"/>
        </w:rPr>
        <w:t xml:space="preserve">hair is unable to make this consideration) will consider the exclusion independently and decide </w:t>
      </w:r>
      <w:r w:rsidR="00160026" w:rsidRPr="00A053D1">
        <w:rPr>
          <w:rFonts w:asciiTheme="minorHAnsi" w:hAnsiTheme="minorHAnsi" w:cstheme="minorHAnsi"/>
          <w:sz w:val="22"/>
          <w:szCs w:val="22"/>
        </w:rPr>
        <w:t>whether</w:t>
      </w:r>
      <w:r w:rsidRPr="00A053D1">
        <w:rPr>
          <w:rFonts w:asciiTheme="minorHAnsi" w:hAnsiTheme="minorHAnsi" w:cstheme="minorHAnsi"/>
          <w:sz w:val="22"/>
          <w:szCs w:val="22"/>
        </w:rPr>
        <w:t xml:space="preserve"> to reinstate the pupil. </w:t>
      </w:r>
    </w:p>
    <w:p w14:paraId="4C9B6F1E" w14:textId="77777777" w:rsidR="00053444" w:rsidRDefault="00053444" w:rsidP="00A053D1">
      <w:pPr>
        <w:ind w:left="357" w:hanging="357"/>
        <w:rPr>
          <w:rFonts w:asciiTheme="minorHAnsi" w:hAnsiTheme="minorHAnsi" w:cstheme="minorHAnsi"/>
          <w:sz w:val="22"/>
          <w:szCs w:val="22"/>
        </w:rPr>
      </w:pPr>
    </w:p>
    <w:p w14:paraId="52B3ADAD" w14:textId="502BDAE5" w:rsidR="00A053D1" w:rsidRPr="00A053D1" w:rsidRDefault="00053444" w:rsidP="00053444">
      <w:pPr>
        <w:ind w:left="357"/>
        <w:rPr>
          <w:rFonts w:asciiTheme="minorHAnsi" w:hAnsiTheme="minorHAnsi" w:cstheme="minorHAnsi"/>
          <w:sz w:val="22"/>
          <w:szCs w:val="22"/>
        </w:rPr>
      </w:pPr>
      <w:r>
        <w:rPr>
          <w:rFonts w:asciiTheme="minorHAnsi" w:hAnsiTheme="minorHAnsi" w:cstheme="minorHAnsi"/>
          <w:sz w:val="22"/>
          <w:szCs w:val="22"/>
        </w:rPr>
        <w:t>The Exclusion Panel</w:t>
      </w:r>
      <w:r w:rsidR="00A053D1" w:rsidRPr="00A053D1">
        <w:rPr>
          <w:rFonts w:asciiTheme="minorHAnsi" w:hAnsiTheme="minorHAnsi" w:cstheme="minorHAnsi"/>
          <w:sz w:val="22"/>
          <w:szCs w:val="22"/>
        </w:rPr>
        <w:t xml:space="preserve"> can either:</w:t>
      </w:r>
    </w:p>
    <w:p w14:paraId="521A96D8" w14:textId="5205F960" w:rsidR="00A053D1" w:rsidRPr="00053444" w:rsidRDefault="00A053D1" w:rsidP="00053444">
      <w:pPr>
        <w:pStyle w:val="ListParagraph"/>
        <w:numPr>
          <w:ilvl w:val="0"/>
          <w:numId w:val="31"/>
        </w:numPr>
        <w:rPr>
          <w:rFonts w:asciiTheme="minorHAnsi" w:hAnsiTheme="minorHAnsi" w:cstheme="minorHAnsi"/>
          <w:sz w:val="22"/>
          <w:szCs w:val="22"/>
        </w:rPr>
      </w:pPr>
      <w:r w:rsidRPr="00053444">
        <w:rPr>
          <w:rFonts w:asciiTheme="minorHAnsi" w:hAnsiTheme="minorHAnsi" w:cstheme="minorHAnsi"/>
          <w:sz w:val="22"/>
          <w:szCs w:val="22"/>
        </w:rPr>
        <w:t>Decline to reinstate the pupil, or</w:t>
      </w:r>
    </w:p>
    <w:p w14:paraId="6119C3DE" w14:textId="6E4EF5D1" w:rsidR="00A053D1" w:rsidRPr="00053444" w:rsidRDefault="00A053D1" w:rsidP="00053444">
      <w:pPr>
        <w:pStyle w:val="ListParagraph"/>
        <w:numPr>
          <w:ilvl w:val="0"/>
          <w:numId w:val="31"/>
        </w:numPr>
        <w:rPr>
          <w:rFonts w:asciiTheme="minorHAnsi" w:hAnsiTheme="minorHAnsi" w:cstheme="minorHAnsi"/>
          <w:sz w:val="22"/>
          <w:szCs w:val="22"/>
        </w:rPr>
      </w:pPr>
      <w:r w:rsidRPr="00053444">
        <w:rPr>
          <w:rFonts w:asciiTheme="minorHAnsi" w:hAnsiTheme="minorHAnsi" w:cstheme="minorHAnsi"/>
          <w:sz w:val="22"/>
          <w:szCs w:val="22"/>
        </w:rPr>
        <w:t>Direct the reinstatement of the pupil immediately, or on a particular date</w:t>
      </w:r>
      <w:r w:rsidR="00160026">
        <w:rPr>
          <w:rFonts w:asciiTheme="minorHAnsi" w:hAnsiTheme="minorHAnsi" w:cstheme="minorHAnsi"/>
          <w:sz w:val="22"/>
          <w:szCs w:val="22"/>
        </w:rPr>
        <w:t>.</w:t>
      </w:r>
    </w:p>
    <w:p w14:paraId="09020402" w14:textId="77777777" w:rsidR="00053444" w:rsidRDefault="00053444" w:rsidP="00053444">
      <w:pPr>
        <w:ind w:left="360"/>
        <w:rPr>
          <w:rFonts w:asciiTheme="minorHAnsi" w:hAnsiTheme="minorHAnsi" w:cstheme="minorHAnsi"/>
          <w:sz w:val="22"/>
          <w:szCs w:val="22"/>
        </w:rPr>
      </w:pPr>
    </w:p>
    <w:p w14:paraId="347C0EF7" w14:textId="27EEFC16" w:rsidR="00A053D1" w:rsidRPr="00053444" w:rsidRDefault="00A053D1" w:rsidP="00053444">
      <w:pPr>
        <w:ind w:left="360"/>
        <w:rPr>
          <w:rFonts w:asciiTheme="minorHAnsi" w:hAnsiTheme="minorHAnsi" w:cstheme="minorHAnsi"/>
          <w:sz w:val="22"/>
          <w:szCs w:val="22"/>
        </w:rPr>
      </w:pPr>
      <w:r w:rsidRPr="00053444">
        <w:rPr>
          <w:rFonts w:asciiTheme="minorHAnsi" w:hAnsiTheme="minorHAnsi" w:cstheme="minorHAnsi"/>
          <w:sz w:val="22"/>
          <w:szCs w:val="22"/>
        </w:rPr>
        <w:t xml:space="preserve">In reaching a decision, </w:t>
      </w:r>
      <w:r w:rsidR="00053444">
        <w:rPr>
          <w:rFonts w:asciiTheme="minorHAnsi" w:hAnsiTheme="minorHAnsi" w:cstheme="minorHAnsi"/>
          <w:sz w:val="22"/>
          <w:szCs w:val="22"/>
        </w:rPr>
        <w:t>Exclusion Panel</w:t>
      </w:r>
      <w:r w:rsidRPr="00053444">
        <w:rPr>
          <w:rFonts w:asciiTheme="minorHAnsi" w:hAnsiTheme="minorHAnsi" w:cstheme="minorHAnsi"/>
          <w:sz w:val="22"/>
          <w:szCs w:val="22"/>
        </w:rPr>
        <w:t xml:space="preserve"> will consider whether the exclusion was lawful, </w:t>
      </w:r>
      <w:r w:rsidR="00160026" w:rsidRPr="00053444">
        <w:rPr>
          <w:rFonts w:asciiTheme="minorHAnsi" w:hAnsiTheme="minorHAnsi" w:cstheme="minorHAnsi"/>
          <w:sz w:val="22"/>
          <w:szCs w:val="22"/>
        </w:rPr>
        <w:t>reasonable,</w:t>
      </w:r>
      <w:r w:rsidRPr="00053444">
        <w:rPr>
          <w:rFonts w:asciiTheme="minorHAnsi" w:hAnsiTheme="minorHAnsi" w:cstheme="minorHAnsi"/>
          <w:sz w:val="22"/>
          <w:szCs w:val="22"/>
        </w:rPr>
        <w:t xml:space="preserve"> and procedurally fair and whether the </w:t>
      </w:r>
      <w:r w:rsidR="00053444">
        <w:rPr>
          <w:rFonts w:asciiTheme="minorHAnsi" w:hAnsiTheme="minorHAnsi" w:cstheme="minorHAnsi"/>
          <w:sz w:val="22"/>
          <w:szCs w:val="22"/>
        </w:rPr>
        <w:t>H</w:t>
      </w:r>
      <w:r w:rsidRPr="00053444">
        <w:rPr>
          <w:rFonts w:asciiTheme="minorHAnsi" w:hAnsiTheme="minorHAnsi" w:cstheme="minorHAnsi"/>
          <w:sz w:val="22"/>
          <w:szCs w:val="22"/>
        </w:rPr>
        <w:t xml:space="preserve">eadteacher followed their legal duties. </w:t>
      </w:r>
      <w:r w:rsidR="00053444">
        <w:rPr>
          <w:rFonts w:asciiTheme="minorHAnsi" w:hAnsiTheme="minorHAnsi" w:cstheme="minorHAnsi"/>
          <w:sz w:val="22"/>
          <w:szCs w:val="22"/>
        </w:rPr>
        <w:t xml:space="preserve"> </w:t>
      </w:r>
      <w:r w:rsidRPr="00053444">
        <w:rPr>
          <w:rFonts w:asciiTheme="minorHAnsi" w:hAnsiTheme="minorHAnsi" w:cstheme="minorHAnsi"/>
          <w:sz w:val="22"/>
          <w:szCs w:val="22"/>
        </w:rPr>
        <w:t>They will decide whether or not a fact is true ‘on the balance of probabilities’, which differs from the criminal standard of ‘beyond reasonable doubt’, as well as any evidence that was presented in relation to the decision to exclude.</w:t>
      </w:r>
    </w:p>
    <w:p w14:paraId="6ABB0504" w14:textId="77777777" w:rsidR="00053444" w:rsidRDefault="00053444" w:rsidP="00A053D1">
      <w:pPr>
        <w:ind w:left="357" w:hanging="357"/>
        <w:rPr>
          <w:rFonts w:asciiTheme="minorHAnsi" w:hAnsiTheme="minorHAnsi" w:cstheme="minorHAnsi"/>
          <w:sz w:val="22"/>
          <w:szCs w:val="22"/>
        </w:rPr>
      </w:pPr>
    </w:p>
    <w:p w14:paraId="1656E21D" w14:textId="65D19B79" w:rsidR="00A053D1" w:rsidRPr="00A053D1" w:rsidRDefault="00A053D1" w:rsidP="00053444">
      <w:pPr>
        <w:ind w:left="357"/>
        <w:rPr>
          <w:rFonts w:asciiTheme="minorHAnsi" w:hAnsiTheme="minorHAnsi" w:cstheme="minorHAnsi"/>
          <w:sz w:val="22"/>
          <w:szCs w:val="22"/>
        </w:rPr>
      </w:pPr>
      <w:r w:rsidRPr="00A053D1">
        <w:rPr>
          <w:rFonts w:asciiTheme="minorHAnsi" w:hAnsiTheme="minorHAnsi" w:cstheme="minorHAnsi"/>
          <w:sz w:val="22"/>
          <w:szCs w:val="22"/>
        </w:rPr>
        <w:t xml:space="preserve">Minutes will be taken of the meeting, and a record of evidence considered kept. </w:t>
      </w:r>
      <w:r w:rsidR="00053444">
        <w:rPr>
          <w:rFonts w:asciiTheme="minorHAnsi" w:hAnsiTheme="minorHAnsi" w:cstheme="minorHAnsi"/>
          <w:sz w:val="22"/>
          <w:szCs w:val="22"/>
        </w:rPr>
        <w:t xml:space="preserve"> </w:t>
      </w:r>
      <w:r w:rsidRPr="00A053D1">
        <w:rPr>
          <w:rFonts w:asciiTheme="minorHAnsi" w:hAnsiTheme="minorHAnsi" w:cstheme="minorHAnsi"/>
          <w:sz w:val="22"/>
          <w:szCs w:val="22"/>
        </w:rPr>
        <w:t xml:space="preserve">The outcome will also be recorded on the pupil’s educational record. </w:t>
      </w:r>
    </w:p>
    <w:p w14:paraId="1E2D37D9" w14:textId="225ADF85" w:rsidR="00A053D1" w:rsidRPr="00A053D1" w:rsidRDefault="00053444" w:rsidP="00053444">
      <w:pPr>
        <w:ind w:left="357"/>
        <w:rPr>
          <w:rFonts w:asciiTheme="minorHAnsi" w:hAnsiTheme="minorHAnsi" w:cstheme="minorHAnsi"/>
          <w:sz w:val="22"/>
          <w:szCs w:val="22"/>
        </w:rPr>
      </w:pPr>
      <w:r>
        <w:rPr>
          <w:rFonts w:asciiTheme="minorHAnsi" w:hAnsiTheme="minorHAnsi" w:cstheme="minorHAnsi"/>
          <w:sz w:val="22"/>
          <w:szCs w:val="22"/>
        </w:rPr>
        <w:lastRenderedPageBreak/>
        <w:t>The Exclusion Panel</w:t>
      </w:r>
      <w:r w:rsidR="00A053D1" w:rsidRPr="00A053D1">
        <w:rPr>
          <w:rFonts w:asciiTheme="minorHAnsi" w:hAnsiTheme="minorHAnsi" w:cstheme="minorHAnsi"/>
          <w:sz w:val="22"/>
          <w:szCs w:val="22"/>
        </w:rPr>
        <w:t xml:space="preserve"> will notify, in writing, the </w:t>
      </w:r>
      <w:r w:rsidR="00160026">
        <w:rPr>
          <w:rFonts w:asciiTheme="minorHAnsi" w:hAnsiTheme="minorHAnsi" w:cstheme="minorHAnsi"/>
          <w:sz w:val="22"/>
          <w:szCs w:val="22"/>
        </w:rPr>
        <w:t>H</w:t>
      </w:r>
      <w:r w:rsidR="00A053D1" w:rsidRPr="00A053D1">
        <w:rPr>
          <w:rFonts w:asciiTheme="minorHAnsi" w:hAnsiTheme="minorHAnsi" w:cstheme="minorHAnsi"/>
          <w:sz w:val="22"/>
          <w:szCs w:val="22"/>
        </w:rPr>
        <w:t xml:space="preserve">eadteacher, parents and the LA of its decision, along with reasons for its decision, without delay. </w:t>
      </w:r>
    </w:p>
    <w:p w14:paraId="64E40374" w14:textId="77777777" w:rsidR="00053444" w:rsidRDefault="00053444" w:rsidP="00A053D1">
      <w:pPr>
        <w:ind w:left="357" w:hanging="357"/>
        <w:rPr>
          <w:rFonts w:asciiTheme="minorHAnsi" w:hAnsiTheme="minorHAnsi" w:cstheme="minorHAnsi"/>
          <w:sz w:val="22"/>
          <w:szCs w:val="22"/>
        </w:rPr>
      </w:pPr>
    </w:p>
    <w:p w14:paraId="47C433FB" w14:textId="4D0F50F9" w:rsidR="00A053D1" w:rsidRPr="00A053D1" w:rsidRDefault="00A053D1" w:rsidP="00053444">
      <w:pPr>
        <w:ind w:left="357"/>
        <w:rPr>
          <w:rFonts w:asciiTheme="minorHAnsi" w:hAnsiTheme="minorHAnsi" w:cstheme="minorHAnsi"/>
          <w:sz w:val="22"/>
          <w:szCs w:val="22"/>
        </w:rPr>
      </w:pPr>
      <w:r w:rsidRPr="00A053D1">
        <w:rPr>
          <w:rFonts w:asciiTheme="minorHAnsi" w:hAnsiTheme="minorHAnsi" w:cstheme="minorHAnsi"/>
          <w:sz w:val="22"/>
          <w:szCs w:val="22"/>
        </w:rPr>
        <w:t xml:space="preserve">Where an exclusion is permanent, </w:t>
      </w:r>
      <w:r w:rsidR="00053444">
        <w:rPr>
          <w:rFonts w:asciiTheme="minorHAnsi" w:hAnsiTheme="minorHAnsi" w:cstheme="minorHAnsi"/>
          <w:sz w:val="22"/>
          <w:szCs w:val="22"/>
        </w:rPr>
        <w:t>the Exclusion Panel’s</w:t>
      </w:r>
      <w:r w:rsidRPr="00A053D1">
        <w:rPr>
          <w:rFonts w:asciiTheme="minorHAnsi" w:hAnsiTheme="minorHAnsi" w:cstheme="minorHAnsi"/>
          <w:sz w:val="22"/>
          <w:szCs w:val="22"/>
        </w:rPr>
        <w:t xml:space="preserve"> decision will also include the following:</w:t>
      </w:r>
    </w:p>
    <w:p w14:paraId="4D0B0E35" w14:textId="133DC444" w:rsidR="00A053D1" w:rsidRPr="00053444" w:rsidRDefault="00A053D1" w:rsidP="00053444">
      <w:pPr>
        <w:pStyle w:val="ListParagraph"/>
        <w:numPr>
          <w:ilvl w:val="0"/>
          <w:numId w:val="32"/>
        </w:numPr>
        <w:rPr>
          <w:rFonts w:asciiTheme="minorHAnsi" w:hAnsiTheme="minorHAnsi" w:cstheme="minorHAnsi"/>
          <w:sz w:val="22"/>
          <w:szCs w:val="22"/>
        </w:rPr>
      </w:pPr>
      <w:r w:rsidRPr="00053444">
        <w:rPr>
          <w:rFonts w:asciiTheme="minorHAnsi" w:hAnsiTheme="minorHAnsi" w:cstheme="minorHAnsi"/>
          <w:sz w:val="22"/>
          <w:szCs w:val="22"/>
        </w:rPr>
        <w:t>The fact that it is permanent</w:t>
      </w:r>
      <w:r w:rsidR="00160026">
        <w:rPr>
          <w:rFonts w:asciiTheme="minorHAnsi" w:hAnsiTheme="minorHAnsi" w:cstheme="minorHAnsi"/>
          <w:sz w:val="22"/>
          <w:szCs w:val="22"/>
        </w:rPr>
        <w:t>.</w:t>
      </w:r>
    </w:p>
    <w:p w14:paraId="3C2CE1EB" w14:textId="6779A1C4" w:rsidR="00A053D1" w:rsidRPr="00053444" w:rsidRDefault="00A053D1" w:rsidP="00053444">
      <w:pPr>
        <w:pStyle w:val="ListParagraph"/>
        <w:numPr>
          <w:ilvl w:val="0"/>
          <w:numId w:val="32"/>
        </w:numPr>
        <w:rPr>
          <w:rFonts w:asciiTheme="minorHAnsi" w:hAnsiTheme="minorHAnsi" w:cstheme="minorHAnsi"/>
          <w:sz w:val="22"/>
          <w:szCs w:val="22"/>
        </w:rPr>
      </w:pPr>
      <w:r w:rsidRPr="00053444">
        <w:rPr>
          <w:rFonts w:asciiTheme="minorHAnsi" w:hAnsiTheme="minorHAnsi" w:cstheme="minorHAnsi"/>
          <w:sz w:val="22"/>
          <w:szCs w:val="22"/>
        </w:rPr>
        <w:t>Notice of parents’ right to ask for the decision to be reviewed by an independent review panel, and:</w:t>
      </w:r>
    </w:p>
    <w:p w14:paraId="20E3C5F8" w14:textId="6D60D6B6" w:rsidR="00A053D1" w:rsidRPr="00B31F4A" w:rsidRDefault="00A053D1" w:rsidP="00B31F4A">
      <w:pPr>
        <w:pStyle w:val="ListParagraph"/>
        <w:numPr>
          <w:ilvl w:val="0"/>
          <w:numId w:val="33"/>
        </w:numPr>
        <w:rPr>
          <w:rFonts w:asciiTheme="minorHAnsi" w:hAnsiTheme="minorHAnsi" w:cstheme="minorHAnsi"/>
          <w:sz w:val="22"/>
          <w:szCs w:val="22"/>
        </w:rPr>
      </w:pPr>
      <w:r w:rsidRPr="00B31F4A">
        <w:rPr>
          <w:rFonts w:asciiTheme="minorHAnsi" w:hAnsiTheme="minorHAnsi" w:cstheme="minorHAnsi"/>
          <w:sz w:val="22"/>
          <w:szCs w:val="22"/>
        </w:rPr>
        <w:t xml:space="preserve">The date by which an application for an independent review must be made </w:t>
      </w:r>
    </w:p>
    <w:p w14:paraId="5D2E8D83" w14:textId="27501431" w:rsidR="00A053D1" w:rsidRPr="00B31F4A" w:rsidRDefault="00A053D1" w:rsidP="00B31F4A">
      <w:pPr>
        <w:pStyle w:val="ListParagraph"/>
        <w:numPr>
          <w:ilvl w:val="0"/>
          <w:numId w:val="33"/>
        </w:numPr>
        <w:rPr>
          <w:rFonts w:asciiTheme="minorHAnsi" w:hAnsiTheme="minorHAnsi" w:cstheme="minorHAnsi"/>
          <w:sz w:val="22"/>
          <w:szCs w:val="22"/>
        </w:rPr>
      </w:pPr>
      <w:r w:rsidRPr="00B31F4A">
        <w:rPr>
          <w:rFonts w:asciiTheme="minorHAnsi" w:hAnsiTheme="minorHAnsi" w:cstheme="minorHAnsi"/>
          <w:sz w:val="22"/>
          <w:szCs w:val="22"/>
        </w:rPr>
        <w:t>The name and address to whom an application for a review should be submitted</w:t>
      </w:r>
    </w:p>
    <w:p w14:paraId="5DF7D34C" w14:textId="49DF8957" w:rsidR="00A053D1" w:rsidRPr="00B31F4A" w:rsidRDefault="00A053D1" w:rsidP="00B31F4A">
      <w:pPr>
        <w:pStyle w:val="ListParagraph"/>
        <w:numPr>
          <w:ilvl w:val="0"/>
          <w:numId w:val="33"/>
        </w:numPr>
        <w:rPr>
          <w:rFonts w:asciiTheme="minorHAnsi" w:hAnsiTheme="minorHAnsi" w:cstheme="minorHAnsi"/>
          <w:sz w:val="22"/>
          <w:szCs w:val="22"/>
        </w:rPr>
      </w:pPr>
      <w:r w:rsidRPr="00B31F4A">
        <w:rPr>
          <w:rFonts w:asciiTheme="minorHAnsi" w:hAnsiTheme="minorHAnsi" w:cstheme="minorHAnsi"/>
          <w:sz w:val="22"/>
          <w:szCs w:val="22"/>
        </w:rPr>
        <w:t xml:space="preserve">That any application should set out the grounds on which it is being made and that, where appropriate, reference to how the pupil’s SEN </w:t>
      </w:r>
      <w:r w:rsidR="00160026" w:rsidRPr="00B31F4A">
        <w:rPr>
          <w:rFonts w:asciiTheme="minorHAnsi" w:hAnsiTheme="minorHAnsi" w:cstheme="minorHAnsi"/>
          <w:sz w:val="22"/>
          <w:szCs w:val="22"/>
        </w:rPr>
        <w:t>are</w:t>
      </w:r>
      <w:r w:rsidRPr="00B31F4A">
        <w:rPr>
          <w:rFonts w:asciiTheme="minorHAnsi" w:hAnsiTheme="minorHAnsi" w:cstheme="minorHAnsi"/>
          <w:sz w:val="22"/>
          <w:szCs w:val="22"/>
        </w:rPr>
        <w:t xml:space="preserve"> relevant to the exclusion</w:t>
      </w:r>
    </w:p>
    <w:p w14:paraId="0771FC5B" w14:textId="2AEFFBCF" w:rsidR="00A053D1" w:rsidRPr="00B31F4A" w:rsidRDefault="00A053D1" w:rsidP="00B31F4A">
      <w:pPr>
        <w:pStyle w:val="ListParagraph"/>
        <w:numPr>
          <w:ilvl w:val="0"/>
          <w:numId w:val="33"/>
        </w:numPr>
        <w:rPr>
          <w:rFonts w:asciiTheme="minorHAnsi" w:hAnsiTheme="minorHAnsi" w:cstheme="minorHAnsi"/>
          <w:sz w:val="22"/>
          <w:szCs w:val="22"/>
        </w:rPr>
      </w:pPr>
      <w:r w:rsidRPr="00B31F4A">
        <w:rPr>
          <w:rFonts w:asciiTheme="minorHAnsi" w:hAnsiTheme="minorHAnsi" w:cstheme="minorHAnsi"/>
          <w:sz w:val="22"/>
          <w:szCs w:val="22"/>
        </w:rPr>
        <w:t>That, regardless of whether the excluded pupil has recognised SEN, parents have a right to require the LA to appoint an SEN expert to attend the review</w:t>
      </w:r>
    </w:p>
    <w:p w14:paraId="3AEAD832" w14:textId="37DB20A7" w:rsidR="00A053D1" w:rsidRPr="00B31F4A" w:rsidRDefault="00A053D1" w:rsidP="00B31F4A">
      <w:pPr>
        <w:pStyle w:val="ListParagraph"/>
        <w:numPr>
          <w:ilvl w:val="0"/>
          <w:numId w:val="33"/>
        </w:numPr>
        <w:rPr>
          <w:rFonts w:asciiTheme="minorHAnsi" w:hAnsiTheme="minorHAnsi" w:cstheme="minorHAnsi"/>
          <w:sz w:val="22"/>
          <w:szCs w:val="22"/>
        </w:rPr>
      </w:pPr>
      <w:r w:rsidRPr="00B31F4A">
        <w:rPr>
          <w:rFonts w:asciiTheme="minorHAnsi" w:hAnsiTheme="minorHAnsi" w:cstheme="minorHAnsi"/>
          <w:sz w:val="22"/>
          <w:szCs w:val="22"/>
        </w:rPr>
        <w:t>Details of the role of the SEN expert and that there would be no cost to parents for this appointment</w:t>
      </w:r>
    </w:p>
    <w:p w14:paraId="5E74C549" w14:textId="550A708C" w:rsidR="00A053D1" w:rsidRPr="00B31F4A" w:rsidRDefault="00A053D1" w:rsidP="00B31F4A">
      <w:pPr>
        <w:pStyle w:val="ListParagraph"/>
        <w:numPr>
          <w:ilvl w:val="0"/>
          <w:numId w:val="33"/>
        </w:numPr>
        <w:rPr>
          <w:rFonts w:asciiTheme="minorHAnsi" w:hAnsiTheme="minorHAnsi" w:cstheme="minorHAnsi"/>
          <w:sz w:val="22"/>
          <w:szCs w:val="22"/>
        </w:rPr>
      </w:pPr>
      <w:r w:rsidRPr="00B31F4A">
        <w:rPr>
          <w:rFonts w:asciiTheme="minorHAnsi" w:hAnsiTheme="minorHAnsi" w:cstheme="minorHAnsi"/>
          <w:sz w:val="22"/>
          <w:szCs w:val="22"/>
        </w:rPr>
        <w:t>That parents must make clear if they wish for an SEN expert to be appointed in any application for a review</w:t>
      </w:r>
    </w:p>
    <w:p w14:paraId="40C17A87" w14:textId="50A80232" w:rsidR="00A053D1" w:rsidRPr="00B31F4A" w:rsidRDefault="00A053D1" w:rsidP="00B31F4A">
      <w:pPr>
        <w:pStyle w:val="ListParagraph"/>
        <w:numPr>
          <w:ilvl w:val="0"/>
          <w:numId w:val="33"/>
        </w:numPr>
        <w:rPr>
          <w:rFonts w:asciiTheme="minorHAnsi" w:hAnsiTheme="minorHAnsi" w:cstheme="minorHAnsi"/>
          <w:sz w:val="22"/>
          <w:szCs w:val="22"/>
        </w:rPr>
      </w:pPr>
      <w:r w:rsidRPr="00B31F4A">
        <w:rPr>
          <w:rFonts w:asciiTheme="minorHAnsi" w:hAnsiTheme="minorHAnsi" w:cstheme="minorHAnsi"/>
          <w:sz w:val="22"/>
          <w:szCs w:val="22"/>
        </w:rPr>
        <w:t>That parents may, at their own expense, appoint someone to make written and/or oral representations to the panel, and parents may also bring a friend to the review</w:t>
      </w:r>
    </w:p>
    <w:p w14:paraId="5986744B" w14:textId="539BF636" w:rsidR="00A053D1" w:rsidRPr="00B31F4A" w:rsidRDefault="00A053D1" w:rsidP="00B31F4A">
      <w:pPr>
        <w:pStyle w:val="ListParagraph"/>
        <w:numPr>
          <w:ilvl w:val="0"/>
          <w:numId w:val="33"/>
        </w:numPr>
        <w:rPr>
          <w:rFonts w:asciiTheme="minorHAnsi" w:hAnsiTheme="minorHAnsi" w:cstheme="minorHAnsi"/>
          <w:sz w:val="22"/>
          <w:szCs w:val="22"/>
        </w:rPr>
      </w:pPr>
      <w:r w:rsidRPr="00B31F4A">
        <w:rPr>
          <w:rFonts w:asciiTheme="minorHAnsi" w:hAnsiTheme="minorHAnsi" w:cstheme="minorHAnsi"/>
          <w:sz w:val="22"/>
          <w:szCs w:val="22"/>
        </w:rPr>
        <w:t xml:space="preserve">That if parents believe that the exclusion has occurred as a result of discrimination, they may make a claim under the Equality Act 2010 to the first-tier tribunal (special educational needs and disability), in the case of disability discrimination, or the county court, in the case of other forms of discrimination. </w:t>
      </w:r>
      <w:r w:rsidR="00160026">
        <w:rPr>
          <w:rFonts w:asciiTheme="minorHAnsi" w:hAnsiTheme="minorHAnsi" w:cstheme="minorHAnsi"/>
          <w:sz w:val="22"/>
          <w:szCs w:val="22"/>
        </w:rPr>
        <w:t xml:space="preserve"> </w:t>
      </w:r>
      <w:r w:rsidRPr="00B31F4A">
        <w:rPr>
          <w:rFonts w:asciiTheme="minorHAnsi" w:hAnsiTheme="minorHAnsi" w:cstheme="minorHAnsi"/>
          <w:sz w:val="22"/>
          <w:szCs w:val="22"/>
        </w:rPr>
        <w:t>A claim of discrimination made under these routes should be lodged within 6 months of the date on which the discrimination is alleged to have taken place</w:t>
      </w:r>
    </w:p>
    <w:p w14:paraId="162846A0" w14:textId="77777777" w:rsidR="00A053D1" w:rsidRPr="00A053D1" w:rsidRDefault="00A053D1" w:rsidP="00A053D1">
      <w:pPr>
        <w:ind w:left="357" w:hanging="357"/>
        <w:rPr>
          <w:rFonts w:asciiTheme="minorHAnsi" w:hAnsiTheme="minorHAnsi" w:cstheme="minorHAnsi"/>
          <w:sz w:val="22"/>
          <w:szCs w:val="22"/>
        </w:rPr>
      </w:pPr>
    </w:p>
    <w:p w14:paraId="222A38C0" w14:textId="2EF4F6F4" w:rsidR="00A053D1" w:rsidRPr="00374E17" w:rsidRDefault="00A053D1" w:rsidP="00A053D1">
      <w:pPr>
        <w:ind w:left="357" w:hanging="357"/>
        <w:rPr>
          <w:rFonts w:asciiTheme="minorHAnsi" w:hAnsiTheme="minorHAnsi" w:cstheme="minorHAnsi"/>
          <w:b/>
          <w:bCs/>
          <w:sz w:val="22"/>
          <w:szCs w:val="22"/>
        </w:rPr>
      </w:pPr>
      <w:r w:rsidRPr="00374E17">
        <w:rPr>
          <w:rFonts w:asciiTheme="minorHAnsi" w:hAnsiTheme="minorHAnsi" w:cstheme="minorHAnsi"/>
          <w:b/>
          <w:bCs/>
          <w:sz w:val="22"/>
          <w:szCs w:val="22"/>
        </w:rPr>
        <w:t>7.</w:t>
      </w:r>
      <w:r w:rsidR="00374E17">
        <w:rPr>
          <w:rFonts w:asciiTheme="minorHAnsi" w:hAnsiTheme="minorHAnsi" w:cstheme="minorHAnsi"/>
          <w:b/>
          <w:bCs/>
          <w:sz w:val="22"/>
          <w:szCs w:val="22"/>
        </w:rPr>
        <w:tab/>
      </w:r>
      <w:r w:rsidRPr="00374E17">
        <w:rPr>
          <w:rFonts w:asciiTheme="minorHAnsi" w:hAnsiTheme="minorHAnsi" w:cstheme="minorHAnsi"/>
          <w:b/>
          <w:bCs/>
          <w:sz w:val="22"/>
          <w:szCs w:val="22"/>
        </w:rPr>
        <w:t xml:space="preserve">An </w:t>
      </w:r>
      <w:r w:rsidR="00B31F4A" w:rsidRPr="00374E17">
        <w:rPr>
          <w:rFonts w:asciiTheme="minorHAnsi" w:hAnsiTheme="minorHAnsi" w:cstheme="minorHAnsi"/>
          <w:b/>
          <w:bCs/>
          <w:sz w:val="22"/>
          <w:szCs w:val="22"/>
        </w:rPr>
        <w:t>I</w:t>
      </w:r>
      <w:r w:rsidRPr="00374E17">
        <w:rPr>
          <w:rFonts w:asciiTheme="minorHAnsi" w:hAnsiTheme="minorHAnsi" w:cstheme="minorHAnsi"/>
          <w:b/>
          <w:bCs/>
          <w:sz w:val="22"/>
          <w:szCs w:val="22"/>
        </w:rPr>
        <w:t xml:space="preserve">ndependent </w:t>
      </w:r>
      <w:r w:rsidR="00B31F4A" w:rsidRPr="00374E17">
        <w:rPr>
          <w:rFonts w:asciiTheme="minorHAnsi" w:hAnsiTheme="minorHAnsi" w:cstheme="minorHAnsi"/>
          <w:b/>
          <w:bCs/>
          <w:sz w:val="22"/>
          <w:szCs w:val="22"/>
        </w:rPr>
        <w:t>R</w:t>
      </w:r>
      <w:r w:rsidRPr="00374E17">
        <w:rPr>
          <w:rFonts w:asciiTheme="minorHAnsi" w:hAnsiTheme="minorHAnsi" w:cstheme="minorHAnsi"/>
          <w:b/>
          <w:bCs/>
          <w:sz w:val="22"/>
          <w:szCs w:val="22"/>
        </w:rPr>
        <w:t xml:space="preserve">eview </w:t>
      </w:r>
    </w:p>
    <w:p w14:paraId="280A6BB3" w14:textId="77777777" w:rsidR="00B31F4A" w:rsidRDefault="00B31F4A" w:rsidP="00A053D1">
      <w:pPr>
        <w:ind w:left="357" w:hanging="357"/>
        <w:rPr>
          <w:rFonts w:asciiTheme="minorHAnsi" w:hAnsiTheme="minorHAnsi" w:cstheme="minorHAnsi"/>
          <w:sz w:val="22"/>
          <w:szCs w:val="22"/>
        </w:rPr>
      </w:pPr>
    </w:p>
    <w:p w14:paraId="48CFE24F" w14:textId="78991465" w:rsidR="00A053D1" w:rsidRPr="00A053D1" w:rsidRDefault="00A053D1" w:rsidP="00B31F4A">
      <w:pPr>
        <w:ind w:left="357"/>
        <w:rPr>
          <w:rFonts w:asciiTheme="minorHAnsi" w:hAnsiTheme="minorHAnsi" w:cstheme="minorHAnsi"/>
          <w:sz w:val="22"/>
          <w:szCs w:val="22"/>
        </w:rPr>
      </w:pPr>
      <w:r w:rsidRPr="00A053D1">
        <w:rPr>
          <w:rFonts w:asciiTheme="minorHAnsi" w:hAnsiTheme="minorHAnsi" w:cstheme="minorHAnsi"/>
          <w:sz w:val="22"/>
          <w:szCs w:val="22"/>
        </w:rPr>
        <w:t>If parents apply for an independent review, the LA</w:t>
      </w:r>
      <w:r w:rsidR="00160026">
        <w:rPr>
          <w:rFonts w:asciiTheme="minorHAnsi" w:hAnsiTheme="minorHAnsi" w:cstheme="minorHAnsi"/>
          <w:sz w:val="22"/>
          <w:szCs w:val="22"/>
        </w:rPr>
        <w:t xml:space="preserve"> </w:t>
      </w:r>
      <w:r w:rsidRPr="00A053D1">
        <w:rPr>
          <w:rFonts w:asciiTheme="minorHAnsi" w:hAnsiTheme="minorHAnsi" w:cstheme="minorHAnsi"/>
          <w:sz w:val="22"/>
          <w:szCs w:val="22"/>
        </w:rPr>
        <w:t xml:space="preserve">will arrange for an independent panel to review the decision of the </w:t>
      </w:r>
      <w:r w:rsidR="00160026">
        <w:rPr>
          <w:rFonts w:asciiTheme="minorHAnsi" w:hAnsiTheme="minorHAnsi" w:cstheme="minorHAnsi"/>
          <w:sz w:val="22"/>
          <w:szCs w:val="22"/>
        </w:rPr>
        <w:t>G</w:t>
      </w:r>
      <w:r w:rsidRPr="00A053D1">
        <w:rPr>
          <w:rFonts w:asciiTheme="minorHAnsi" w:hAnsiTheme="minorHAnsi" w:cstheme="minorHAnsi"/>
          <w:sz w:val="22"/>
          <w:szCs w:val="22"/>
        </w:rPr>
        <w:t xml:space="preserve">overning </w:t>
      </w:r>
      <w:r w:rsidR="00160026">
        <w:rPr>
          <w:rFonts w:asciiTheme="minorHAnsi" w:hAnsiTheme="minorHAnsi" w:cstheme="minorHAnsi"/>
          <w:sz w:val="22"/>
          <w:szCs w:val="22"/>
        </w:rPr>
        <w:t>B</w:t>
      </w:r>
      <w:r w:rsidRPr="00A053D1">
        <w:rPr>
          <w:rFonts w:asciiTheme="minorHAnsi" w:hAnsiTheme="minorHAnsi" w:cstheme="minorHAnsi"/>
          <w:sz w:val="22"/>
          <w:szCs w:val="22"/>
        </w:rPr>
        <w:t xml:space="preserve">oard not to reinstate a permanently excluded pupil. </w:t>
      </w:r>
    </w:p>
    <w:p w14:paraId="5007EF72" w14:textId="77777777" w:rsidR="00B31F4A" w:rsidRDefault="00B31F4A" w:rsidP="00A053D1">
      <w:pPr>
        <w:ind w:left="357" w:hanging="357"/>
        <w:rPr>
          <w:rFonts w:asciiTheme="minorHAnsi" w:hAnsiTheme="minorHAnsi" w:cstheme="minorHAnsi"/>
          <w:sz w:val="22"/>
          <w:szCs w:val="22"/>
        </w:rPr>
      </w:pPr>
    </w:p>
    <w:p w14:paraId="6A29D241" w14:textId="3AE9D226" w:rsidR="00A053D1" w:rsidRPr="00A053D1" w:rsidRDefault="00A053D1" w:rsidP="00B31F4A">
      <w:pPr>
        <w:ind w:left="357"/>
        <w:rPr>
          <w:rFonts w:asciiTheme="minorHAnsi" w:hAnsiTheme="minorHAnsi" w:cstheme="minorHAnsi"/>
          <w:sz w:val="22"/>
          <w:szCs w:val="22"/>
        </w:rPr>
      </w:pPr>
      <w:r w:rsidRPr="00A053D1">
        <w:rPr>
          <w:rFonts w:asciiTheme="minorHAnsi" w:hAnsiTheme="minorHAnsi" w:cstheme="minorHAnsi"/>
          <w:sz w:val="22"/>
          <w:szCs w:val="22"/>
        </w:rPr>
        <w:t xml:space="preserve">Applications for an independent review must be made within 15 school days of notice being given to the parents by </w:t>
      </w:r>
      <w:r w:rsidR="00160026">
        <w:rPr>
          <w:rFonts w:asciiTheme="minorHAnsi" w:hAnsiTheme="minorHAnsi" w:cstheme="minorHAnsi"/>
          <w:sz w:val="22"/>
          <w:szCs w:val="22"/>
        </w:rPr>
        <w:t>the Exclusion Panel</w:t>
      </w:r>
      <w:r w:rsidRPr="00A053D1">
        <w:rPr>
          <w:rFonts w:asciiTheme="minorHAnsi" w:hAnsiTheme="minorHAnsi" w:cstheme="minorHAnsi"/>
          <w:sz w:val="22"/>
          <w:szCs w:val="22"/>
        </w:rPr>
        <w:t xml:space="preserve"> of its decision to not reinstate a pupil.</w:t>
      </w:r>
    </w:p>
    <w:p w14:paraId="0D93180B" w14:textId="77777777" w:rsidR="00B31F4A" w:rsidRDefault="00B31F4A" w:rsidP="00A053D1">
      <w:pPr>
        <w:ind w:left="357" w:hanging="357"/>
        <w:rPr>
          <w:rFonts w:asciiTheme="minorHAnsi" w:hAnsiTheme="minorHAnsi" w:cstheme="minorHAnsi"/>
          <w:sz w:val="22"/>
          <w:szCs w:val="22"/>
        </w:rPr>
      </w:pPr>
    </w:p>
    <w:p w14:paraId="6173F47B" w14:textId="184FA6BE" w:rsidR="00A053D1" w:rsidRPr="00A053D1" w:rsidRDefault="00A053D1" w:rsidP="00B31F4A">
      <w:pPr>
        <w:ind w:left="357"/>
        <w:rPr>
          <w:rFonts w:asciiTheme="minorHAnsi" w:hAnsiTheme="minorHAnsi" w:cstheme="minorHAnsi"/>
          <w:sz w:val="22"/>
          <w:szCs w:val="22"/>
        </w:rPr>
      </w:pPr>
      <w:r w:rsidRPr="00A053D1">
        <w:rPr>
          <w:rFonts w:asciiTheme="minorHAnsi" w:hAnsiTheme="minorHAnsi" w:cstheme="minorHAnsi"/>
          <w:sz w:val="22"/>
          <w:szCs w:val="22"/>
        </w:rPr>
        <w:t xml:space="preserve">A panel of 3 or 5 members will be constituted with representatives from each of the categories below. </w:t>
      </w:r>
      <w:r w:rsidR="00160026">
        <w:rPr>
          <w:rFonts w:asciiTheme="minorHAnsi" w:hAnsiTheme="minorHAnsi" w:cstheme="minorHAnsi"/>
          <w:sz w:val="22"/>
          <w:szCs w:val="22"/>
        </w:rPr>
        <w:t xml:space="preserve"> </w:t>
      </w:r>
      <w:r w:rsidRPr="00A053D1">
        <w:rPr>
          <w:rFonts w:asciiTheme="minorHAnsi" w:hAnsiTheme="minorHAnsi" w:cstheme="minorHAnsi"/>
          <w:sz w:val="22"/>
          <w:szCs w:val="22"/>
        </w:rPr>
        <w:t xml:space="preserve">Where a 5-member panel is constituted, 2 members will come from the school </w:t>
      </w:r>
      <w:r w:rsidR="00160026">
        <w:rPr>
          <w:rFonts w:asciiTheme="minorHAnsi" w:hAnsiTheme="minorHAnsi" w:cstheme="minorHAnsi"/>
          <w:sz w:val="22"/>
          <w:szCs w:val="22"/>
        </w:rPr>
        <w:t>G</w:t>
      </w:r>
      <w:r w:rsidR="00160026" w:rsidRPr="00A053D1">
        <w:rPr>
          <w:rFonts w:asciiTheme="minorHAnsi" w:hAnsiTheme="minorHAnsi" w:cstheme="minorHAnsi"/>
          <w:sz w:val="22"/>
          <w:szCs w:val="22"/>
        </w:rPr>
        <w:t>overnor</w:t>
      </w:r>
      <w:r w:rsidRPr="00A053D1">
        <w:rPr>
          <w:rFonts w:asciiTheme="minorHAnsi" w:hAnsiTheme="minorHAnsi" w:cstheme="minorHAnsi"/>
          <w:sz w:val="22"/>
          <w:szCs w:val="22"/>
        </w:rPr>
        <w:t xml:space="preserve"> category and 2 members will come from the </w:t>
      </w:r>
      <w:r w:rsidR="00160026">
        <w:rPr>
          <w:rFonts w:asciiTheme="minorHAnsi" w:hAnsiTheme="minorHAnsi" w:cstheme="minorHAnsi"/>
          <w:sz w:val="22"/>
          <w:szCs w:val="22"/>
        </w:rPr>
        <w:t>H</w:t>
      </w:r>
      <w:r w:rsidRPr="00A053D1">
        <w:rPr>
          <w:rFonts w:asciiTheme="minorHAnsi" w:hAnsiTheme="minorHAnsi" w:cstheme="minorHAnsi"/>
          <w:sz w:val="22"/>
          <w:szCs w:val="22"/>
        </w:rPr>
        <w:t xml:space="preserve">eadteacher category. </w:t>
      </w:r>
    </w:p>
    <w:p w14:paraId="1211D6FC" w14:textId="77777777" w:rsidR="00B31F4A" w:rsidRDefault="00A053D1" w:rsidP="00A053D1">
      <w:pPr>
        <w:ind w:left="357" w:hanging="357"/>
        <w:rPr>
          <w:rFonts w:asciiTheme="minorHAnsi" w:hAnsiTheme="minorHAnsi" w:cstheme="minorHAnsi"/>
          <w:sz w:val="22"/>
          <w:szCs w:val="22"/>
        </w:rPr>
      </w:pPr>
      <w:r w:rsidRPr="00A053D1">
        <w:rPr>
          <w:rFonts w:asciiTheme="minorHAnsi" w:hAnsiTheme="minorHAnsi" w:cstheme="minorHAnsi"/>
          <w:sz w:val="22"/>
          <w:szCs w:val="22"/>
        </w:rPr>
        <w:t xml:space="preserve"> </w:t>
      </w:r>
      <w:r w:rsidRPr="00A053D1">
        <w:rPr>
          <w:rFonts w:asciiTheme="minorHAnsi" w:hAnsiTheme="minorHAnsi" w:cstheme="minorHAnsi"/>
          <w:sz w:val="22"/>
          <w:szCs w:val="22"/>
        </w:rPr>
        <w:tab/>
      </w:r>
    </w:p>
    <w:p w14:paraId="38770FF7" w14:textId="5501C32B" w:rsidR="00A053D1" w:rsidRPr="00A053D1" w:rsidRDefault="00A053D1" w:rsidP="00B31F4A">
      <w:pPr>
        <w:ind w:left="357"/>
        <w:rPr>
          <w:rFonts w:asciiTheme="minorHAnsi" w:hAnsiTheme="minorHAnsi" w:cstheme="minorHAnsi"/>
          <w:sz w:val="22"/>
          <w:szCs w:val="22"/>
        </w:rPr>
      </w:pPr>
      <w:r w:rsidRPr="00A053D1">
        <w:rPr>
          <w:rFonts w:asciiTheme="minorHAnsi" w:hAnsiTheme="minorHAnsi" w:cstheme="minorHAnsi"/>
          <w:sz w:val="22"/>
          <w:szCs w:val="22"/>
        </w:rPr>
        <w:t xml:space="preserve">A lay member to </w:t>
      </w:r>
      <w:r w:rsidR="00160026">
        <w:rPr>
          <w:rFonts w:asciiTheme="minorHAnsi" w:hAnsiTheme="minorHAnsi" w:cstheme="minorHAnsi"/>
          <w:sz w:val="22"/>
          <w:szCs w:val="22"/>
        </w:rPr>
        <w:t>C</w:t>
      </w:r>
      <w:r w:rsidRPr="00A053D1">
        <w:rPr>
          <w:rFonts w:asciiTheme="minorHAnsi" w:hAnsiTheme="minorHAnsi" w:cstheme="minorHAnsi"/>
          <w:sz w:val="22"/>
          <w:szCs w:val="22"/>
        </w:rPr>
        <w:t>hair the panel who has not worked in any school in a paid capacity, disregarding any experience as a school governor or volunteer</w:t>
      </w:r>
      <w:r w:rsidR="00B31F4A">
        <w:rPr>
          <w:rFonts w:asciiTheme="minorHAnsi" w:hAnsiTheme="minorHAnsi" w:cstheme="minorHAnsi"/>
          <w:sz w:val="22"/>
          <w:szCs w:val="22"/>
        </w:rPr>
        <w:t>.</w:t>
      </w:r>
    </w:p>
    <w:p w14:paraId="01B25A56" w14:textId="77777777" w:rsidR="00B31F4A" w:rsidRDefault="00A053D1" w:rsidP="00A053D1">
      <w:pPr>
        <w:ind w:left="357" w:hanging="357"/>
        <w:rPr>
          <w:rFonts w:asciiTheme="minorHAnsi" w:hAnsiTheme="minorHAnsi" w:cstheme="minorHAnsi"/>
          <w:sz w:val="22"/>
          <w:szCs w:val="22"/>
        </w:rPr>
      </w:pPr>
      <w:r w:rsidRPr="00A053D1">
        <w:rPr>
          <w:rFonts w:asciiTheme="minorHAnsi" w:hAnsiTheme="minorHAnsi" w:cstheme="minorHAnsi"/>
          <w:sz w:val="22"/>
          <w:szCs w:val="22"/>
        </w:rPr>
        <w:t xml:space="preserve"> </w:t>
      </w:r>
    </w:p>
    <w:p w14:paraId="24A636CB" w14:textId="404E2BFD" w:rsidR="00B31F4A" w:rsidRDefault="00A053D1" w:rsidP="00B31F4A">
      <w:pPr>
        <w:ind w:left="357" w:hanging="357"/>
        <w:rPr>
          <w:rFonts w:asciiTheme="minorHAnsi" w:hAnsiTheme="minorHAnsi" w:cstheme="minorHAnsi"/>
          <w:sz w:val="22"/>
          <w:szCs w:val="22"/>
        </w:rPr>
      </w:pPr>
      <w:r w:rsidRPr="00A053D1">
        <w:rPr>
          <w:rFonts w:asciiTheme="minorHAnsi" w:hAnsiTheme="minorHAnsi" w:cstheme="minorHAnsi"/>
          <w:sz w:val="22"/>
          <w:szCs w:val="22"/>
        </w:rPr>
        <w:tab/>
        <w:t xml:space="preserve">School </w:t>
      </w:r>
      <w:r w:rsidR="00160026">
        <w:rPr>
          <w:rFonts w:asciiTheme="minorHAnsi" w:hAnsiTheme="minorHAnsi" w:cstheme="minorHAnsi"/>
          <w:sz w:val="22"/>
          <w:szCs w:val="22"/>
        </w:rPr>
        <w:t>g</w:t>
      </w:r>
      <w:r w:rsidRPr="00A053D1">
        <w:rPr>
          <w:rFonts w:asciiTheme="minorHAnsi" w:hAnsiTheme="minorHAnsi" w:cstheme="minorHAnsi"/>
          <w:sz w:val="22"/>
          <w:szCs w:val="22"/>
        </w:rPr>
        <w:t xml:space="preserve">overnors who have served as a governor for at least 12 consecutive months in the last 5 years, provided they have not been teachers or </w:t>
      </w:r>
      <w:r w:rsidR="00160026">
        <w:rPr>
          <w:rFonts w:asciiTheme="minorHAnsi" w:hAnsiTheme="minorHAnsi" w:cstheme="minorHAnsi"/>
          <w:sz w:val="22"/>
          <w:szCs w:val="22"/>
        </w:rPr>
        <w:t>H</w:t>
      </w:r>
      <w:r w:rsidRPr="00A053D1">
        <w:rPr>
          <w:rFonts w:asciiTheme="minorHAnsi" w:hAnsiTheme="minorHAnsi" w:cstheme="minorHAnsi"/>
          <w:sz w:val="22"/>
          <w:szCs w:val="22"/>
        </w:rPr>
        <w:t>eadteachers during this time</w:t>
      </w:r>
      <w:r w:rsidR="00B31F4A">
        <w:rPr>
          <w:rFonts w:asciiTheme="minorHAnsi" w:hAnsiTheme="minorHAnsi" w:cstheme="minorHAnsi"/>
          <w:sz w:val="22"/>
          <w:szCs w:val="22"/>
        </w:rPr>
        <w:t>.</w:t>
      </w:r>
    </w:p>
    <w:p w14:paraId="2ADCB5A9" w14:textId="77777777" w:rsidR="00B31F4A" w:rsidRDefault="00B31F4A" w:rsidP="00B31F4A">
      <w:pPr>
        <w:ind w:left="357" w:hanging="357"/>
        <w:rPr>
          <w:rFonts w:asciiTheme="minorHAnsi" w:hAnsiTheme="minorHAnsi" w:cstheme="minorHAnsi"/>
          <w:sz w:val="22"/>
          <w:szCs w:val="22"/>
        </w:rPr>
      </w:pPr>
    </w:p>
    <w:p w14:paraId="4DE6D65E" w14:textId="248035B3" w:rsidR="00A053D1" w:rsidRPr="00A053D1" w:rsidRDefault="00A053D1" w:rsidP="00374E17">
      <w:pPr>
        <w:ind w:left="357"/>
        <w:rPr>
          <w:rFonts w:asciiTheme="minorHAnsi" w:hAnsiTheme="minorHAnsi" w:cstheme="minorHAnsi"/>
          <w:sz w:val="22"/>
          <w:szCs w:val="22"/>
        </w:rPr>
      </w:pPr>
      <w:r w:rsidRPr="00A053D1">
        <w:rPr>
          <w:rFonts w:asciiTheme="minorHAnsi" w:hAnsiTheme="minorHAnsi" w:cstheme="minorHAnsi"/>
          <w:sz w:val="22"/>
          <w:szCs w:val="22"/>
        </w:rPr>
        <w:t xml:space="preserve">Headteachers or individuals who have been a </w:t>
      </w:r>
      <w:r w:rsidR="00B31F4A">
        <w:rPr>
          <w:rFonts w:asciiTheme="minorHAnsi" w:hAnsiTheme="minorHAnsi" w:cstheme="minorHAnsi"/>
          <w:sz w:val="22"/>
          <w:szCs w:val="22"/>
        </w:rPr>
        <w:t>H</w:t>
      </w:r>
      <w:r w:rsidRPr="00A053D1">
        <w:rPr>
          <w:rFonts w:asciiTheme="minorHAnsi" w:hAnsiTheme="minorHAnsi" w:cstheme="minorHAnsi"/>
          <w:sz w:val="22"/>
          <w:szCs w:val="22"/>
        </w:rPr>
        <w:t>eadteacher within the last 5 years</w:t>
      </w:r>
      <w:r w:rsidR="00B31F4A">
        <w:rPr>
          <w:rFonts w:asciiTheme="minorHAnsi" w:hAnsiTheme="minorHAnsi" w:cstheme="minorHAnsi"/>
          <w:sz w:val="22"/>
          <w:szCs w:val="22"/>
        </w:rPr>
        <w:t>.</w:t>
      </w:r>
    </w:p>
    <w:p w14:paraId="3D13FA59" w14:textId="77777777" w:rsidR="00B31F4A" w:rsidRDefault="00B31F4A" w:rsidP="00A053D1">
      <w:pPr>
        <w:ind w:left="357" w:hanging="357"/>
        <w:rPr>
          <w:rFonts w:asciiTheme="minorHAnsi" w:hAnsiTheme="minorHAnsi" w:cstheme="minorHAnsi"/>
          <w:sz w:val="22"/>
          <w:szCs w:val="22"/>
        </w:rPr>
      </w:pPr>
    </w:p>
    <w:p w14:paraId="2BBABA21" w14:textId="5F0E27A6" w:rsidR="00A053D1" w:rsidRPr="00A053D1" w:rsidRDefault="00A053D1" w:rsidP="00374E17">
      <w:pPr>
        <w:ind w:left="357"/>
        <w:rPr>
          <w:rFonts w:asciiTheme="minorHAnsi" w:hAnsiTheme="minorHAnsi" w:cstheme="minorHAnsi"/>
          <w:sz w:val="22"/>
          <w:szCs w:val="22"/>
        </w:rPr>
      </w:pPr>
      <w:r w:rsidRPr="00A053D1">
        <w:rPr>
          <w:rFonts w:asciiTheme="minorHAnsi" w:hAnsiTheme="minorHAnsi" w:cstheme="minorHAnsi"/>
          <w:sz w:val="22"/>
          <w:szCs w:val="22"/>
        </w:rPr>
        <w:t>A person may not serve as a member of a review panel if they:</w:t>
      </w:r>
    </w:p>
    <w:p w14:paraId="35833FA2" w14:textId="1AFB2481" w:rsidR="00A053D1" w:rsidRPr="00374E17" w:rsidRDefault="00A053D1" w:rsidP="00374E17">
      <w:pPr>
        <w:pStyle w:val="ListParagraph"/>
        <w:numPr>
          <w:ilvl w:val="0"/>
          <w:numId w:val="35"/>
        </w:numPr>
        <w:rPr>
          <w:rFonts w:asciiTheme="minorHAnsi" w:hAnsiTheme="minorHAnsi" w:cstheme="minorHAnsi"/>
          <w:sz w:val="22"/>
          <w:szCs w:val="22"/>
        </w:rPr>
      </w:pPr>
      <w:r w:rsidRPr="00374E17">
        <w:rPr>
          <w:rFonts w:asciiTheme="minorHAnsi" w:hAnsiTheme="minorHAnsi" w:cstheme="minorHAnsi"/>
          <w:sz w:val="22"/>
          <w:szCs w:val="22"/>
        </w:rPr>
        <w:t>Are a member</w:t>
      </w:r>
      <w:r w:rsidR="00374E17">
        <w:rPr>
          <w:rFonts w:asciiTheme="minorHAnsi" w:hAnsiTheme="minorHAnsi" w:cstheme="minorHAnsi"/>
          <w:sz w:val="22"/>
          <w:szCs w:val="22"/>
        </w:rPr>
        <w:t xml:space="preserve"> </w:t>
      </w:r>
      <w:r w:rsidRPr="00374E17">
        <w:rPr>
          <w:rFonts w:asciiTheme="minorHAnsi" w:hAnsiTheme="minorHAnsi" w:cstheme="minorHAnsi"/>
          <w:sz w:val="22"/>
          <w:szCs w:val="22"/>
        </w:rPr>
        <w:t xml:space="preserve">of the LA, or </w:t>
      </w:r>
      <w:r w:rsidR="00374E17">
        <w:rPr>
          <w:rFonts w:asciiTheme="minorHAnsi" w:hAnsiTheme="minorHAnsi" w:cstheme="minorHAnsi"/>
          <w:sz w:val="22"/>
          <w:szCs w:val="22"/>
        </w:rPr>
        <w:t>G</w:t>
      </w:r>
      <w:r w:rsidRPr="00374E17">
        <w:rPr>
          <w:rFonts w:asciiTheme="minorHAnsi" w:hAnsiTheme="minorHAnsi" w:cstheme="minorHAnsi"/>
          <w:sz w:val="22"/>
          <w:szCs w:val="22"/>
        </w:rPr>
        <w:t xml:space="preserve">overning </w:t>
      </w:r>
      <w:r w:rsidR="00374E17">
        <w:rPr>
          <w:rFonts w:asciiTheme="minorHAnsi" w:hAnsiTheme="minorHAnsi" w:cstheme="minorHAnsi"/>
          <w:sz w:val="22"/>
          <w:szCs w:val="22"/>
        </w:rPr>
        <w:t>B</w:t>
      </w:r>
      <w:r w:rsidRPr="00374E17">
        <w:rPr>
          <w:rFonts w:asciiTheme="minorHAnsi" w:hAnsiTheme="minorHAnsi" w:cstheme="minorHAnsi"/>
          <w:sz w:val="22"/>
          <w:szCs w:val="22"/>
        </w:rPr>
        <w:t>oard of the excluding school</w:t>
      </w:r>
      <w:r w:rsidR="00374E17">
        <w:rPr>
          <w:rFonts w:asciiTheme="minorHAnsi" w:hAnsiTheme="minorHAnsi" w:cstheme="minorHAnsi"/>
          <w:sz w:val="22"/>
          <w:szCs w:val="22"/>
        </w:rPr>
        <w:t>.</w:t>
      </w:r>
    </w:p>
    <w:p w14:paraId="072CF3CF" w14:textId="519C3817" w:rsidR="00A053D1" w:rsidRPr="00374E17" w:rsidRDefault="00A053D1" w:rsidP="00374E17">
      <w:pPr>
        <w:pStyle w:val="ListParagraph"/>
        <w:numPr>
          <w:ilvl w:val="0"/>
          <w:numId w:val="35"/>
        </w:numPr>
        <w:rPr>
          <w:rFonts w:asciiTheme="minorHAnsi" w:hAnsiTheme="minorHAnsi" w:cstheme="minorHAnsi"/>
          <w:sz w:val="22"/>
          <w:szCs w:val="22"/>
        </w:rPr>
      </w:pPr>
      <w:r w:rsidRPr="00374E17">
        <w:rPr>
          <w:rFonts w:asciiTheme="minorHAnsi" w:hAnsiTheme="minorHAnsi" w:cstheme="minorHAnsi"/>
          <w:sz w:val="22"/>
          <w:szCs w:val="22"/>
        </w:rPr>
        <w:t xml:space="preserve">Are the </w:t>
      </w:r>
      <w:r w:rsidR="00374E17">
        <w:rPr>
          <w:rFonts w:asciiTheme="minorHAnsi" w:hAnsiTheme="minorHAnsi" w:cstheme="minorHAnsi"/>
          <w:sz w:val="22"/>
          <w:szCs w:val="22"/>
        </w:rPr>
        <w:t>H</w:t>
      </w:r>
      <w:r w:rsidRPr="00374E17">
        <w:rPr>
          <w:rFonts w:asciiTheme="minorHAnsi" w:hAnsiTheme="minorHAnsi" w:cstheme="minorHAnsi"/>
          <w:sz w:val="22"/>
          <w:szCs w:val="22"/>
        </w:rPr>
        <w:t xml:space="preserve">eadteacher of the excluding </w:t>
      </w:r>
      <w:r w:rsidR="00374E17" w:rsidRPr="00374E17">
        <w:rPr>
          <w:rFonts w:asciiTheme="minorHAnsi" w:hAnsiTheme="minorHAnsi" w:cstheme="minorHAnsi"/>
          <w:sz w:val="22"/>
          <w:szCs w:val="22"/>
        </w:rPr>
        <w:t>school or</w:t>
      </w:r>
      <w:r w:rsidRPr="00374E17">
        <w:rPr>
          <w:rFonts w:asciiTheme="minorHAnsi" w:hAnsiTheme="minorHAnsi" w:cstheme="minorHAnsi"/>
          <w:sz w:val="22"/>
          <w:szCs w:val="22"/>
        </w:rPr>
        <w:t xml:space="preserve"> have held this position in the last 5 years</w:t>
      </w:r>
      <w:r w:rsidR="00374E17">
        <w:rPr>
          <w:rFonts w:asciiTheme="minorHAnsi" w:hAnsiTheme="minorHAnsi" w:cstheme="minorHAnsi"/>
          <w:sz w:val="22"/>
          <w:szCs w:val="22"/>
        </w:rPr>
        <w:t>.</w:t>
      </w:r>
    </w:p>
    <w:p w14:paraId="62920A63" w14:textId="048058B0" w:rsidR="00A053D1" w:rsidRPr="00374E17" w:rsidRDefault="00A053D1" w:rsidP="00374E17">
      <w:pPr>
        <w:pStyle w:val="ListParagraph"/>
        <w:numPr>
          <w:ilvl w:val="0"/>
          <w:numId w:val="35"/>
        </w:numPr>
        <w:rPr>
          <w:rFonts w:asciiTheme="minorHAnsi" w:hAnsiTheme="minorHAnsi" w:cstheme="minorHAnsi"/>
          <w:sz w:val="22"/>
          <w:szCs w:val="22"/>
        </w:rPr>
      </w:pPr>
      <w:r w:rsidRPr="00374E17">
        <w:rPr>
          <w:rFonts w:asciiTheme="minorHAnsi" w:hAnsiTheme="minorHAnsi" w:cstheme="minorHAnsi"/>
          <w:sz w:val="22"/>
          <w:szCs w:val="22"/>
        </w:rPr>
        <w:t>Are an employee of the LA</w:t>
      </w:r>
      <w:r w:rsidR="00374E17">
        <w:rPr>
          <w:rFonts w:asciiTheme="minorHAnsi" w:hAnsiTheme="minorHAnsi" w:cstheme="minorHAnsi"/>
          <w:sz w:val="22"/>
          <w:szCs w:val="22"/>
        </w:rPr>
        <w:t xml:space="preserve"> </w:t>
      </w:r>
      <w:r w:rsidRPr="00374E17">
        <w:rPr>
          <w:rFonts w:asciiTheme="minorHAnsi" w:hAnsiTheme="minorHAnsi" w:cstheme="minorHAnsi"/>
          <w:sz w:val="22"/>
          <w:szCs w:val="22"/>
        </w:rPr>
        <w:t xml:space="preserve">or the </w:t>
      </w:r>
      <w:r w:rsidR="00374E17">
        <w:rPr>
          <w:rFonts w:asciiTheme="minorHAnsi" w:hAnsiTheme="minorHAnsi" w:cstheme="minorHAnsi"/>
          <w:sz w:val="22"/>
          <w:szCs w:val="22"/>
        </w:rPr>
        <w:t>G</w:t>
      </w:r>
      <w:r w:rsidRPr="00374E17">
        <w:rPr>
          <w:rFonts w:asciiTheme="minorHAnsi" w:hAnsiTheme="minorHAnsi" w:cstheme="minorHAnsi"/>
          <w:sz w:val="22"/>
          <w:szCs w:val="22"/>
        </w:rPr>
        <w:t xml:space="preserve">overning </w:t>
      </w:r>
      <w:r w:rsidR="00374E17">
        <w:rPr>
          <w:rFonts w:asciiTheme="minorHAnsi" w:hAnsiTheme="minorHAnsi" w:cstheme="minorHAnsi"/>
          <w:sz w:val="22"/>
          <w:szCs w:val="22"/>
        </w:rPr>
        <w:t>B</w:t>
      </w:r>
      <w:r w:rsidRPr="00374E17">
        <w:rPr>
          <w:rFonts w:asciiTheme="minorHAnsi" w:hAnsiTheme="minorHAnsi" w:cstheme="minorHAnsi"/>
          <w:sz w:val="22"/>
          <w:szCs w:val="22"/>
        </w:rPr>
        <w:t xml:space="preserve">oard, of the excluding school (unless they are employed as a </w:t>
      </w:r>
      <w:r w:rsidR="00374E17">
        <w:rPr>
          <w:rFonts w:asciiTheme="minorHAnsi" w:hAnsiTheme="minorHAnsi" w:cstheme="minorHAnsi"/>
          <w:sz w:val="22"/>
          <w:szCs w:val="22"/>
        </w:rPr>
        <w:t>H</w:t>
      </w:r>
      <w:r w:rsidRPr="00374E17">
        <w:rPr>
          <w:rFonts w:asciiTheme="minorHAnsi" w:hAnsiTheme="minorHAnsi" w:cstheme="minorHAnsi"/>
          <w:sz w:val="22"/>
          <w:szCs w:val="22"/>
        </w:rPr>
        <w:t>eadteacher at another school)</w:t>
      </w:r>
      <w:r w:rsidR="00374E17">
        <w:rPr>
          <w:rFonts w:asciiTheme="minorHAnsi" w:hAnsiTheme="minorHAnsi" w:cstheme="minorHAnsi"/>
          <w:sz w:val="22"/>
          <w:szCs w:val="22"/>
        </w:rPr>
        <w:t>.</w:t>
      </w:r>
    </w:p>
    <w:p w14:paraId="17A56F07" w14:textId="3E0FCA3A" w:rsidR="00A053D1" w:rsidRPr="00374E17" w:rsidRDefault="00A053D1" w:rsidP="00374E17">
      <w:pPr>
        <w:pStyle w:val="ListParagraph"/>
        <w:numPr>
          <w:ilvl w:val="0"/>
          <w:numId w:val="35"/>
        </w:numPr>
        <w:rPr>
          <w:rFonts w:asciiTheme="minorHAnsi" w:hAnsiTheme="minorHAnsi" w:cstheme="minorHAnsi"/>
          <w:sz w:val="22"/>
          <w:szCs w:val="22"/>
        </w:rPr>
      </w:pPr>
      <w:r w:rsidRPr="00374E17">
        <w:rPr>
          <w:rFonts w:asciiTheme="minorHAnsi" w:hAnsiTheme="minorHAnsi" w:cstheme="minorHAnsi"/>
          <w:sz w:val="22"/>
          <w:szCs w:val="22"/>
        </w:rPr>
        <w:lastRenderedPageBreak/>
        <w:t>Have, or at any time have had, any connection with the LA</w:t>
      </w:r>
      <w:r w:rsidR="00374E17">
        <w:rPr>
          <w:rFonts w:asciiTheme="minorHAnsi" w:hAnsiTheme="minorHAnsi" w:cstheme="minorHAnsi"/>
          <w:sz w:val="22"/>
          <w:szCs w:val="22"/>
        </w:rPr>
        <w:t xml:space="preserve">, </w:t>
      </w:r>
      <w:r w:rsidRPr="00374E17">
        <w:rPr>
          <w:rFonts w:asciiTheme="minorHAnsi" w:hAnsiTheme="minorHAnsi" w:cstheme="minorHAnsi"/>
          <w:sz w:val="22"/>
          <w:szCs w:val="22"/>
        </w:rPr>
        <w:t xml:space="preserve">school, </w:t>
      </w:r>
      <w:r w:rsidR="00374E17">
        <w:rPr>
          <w:rFonts w:asciiTheme="minorHAnsi" w:hAnsiTheme="minorHAnsi" w:cstheme="minorHAnsi"/>
          <w:sz w:val="22"/>
          <w:szCs w:val="22"/>
        </w:rPr>
        <w:t>G</w:t>
      </w:r>
      <w:r w:rsidRPr="00374E17">
        <w:rPr>
          <w:rFonts w:asciiTheme="minorHAnsi" w:hAnsiTheme="minorHAnsi" w:cstheme="minorHAnsi"/>
          <w:sz w:val="22"/>
          <w:szCs w:val="22"/>
        </w:rPr>
        <w:t xml:space="preserve">overning </w:t>
      </w:r>
      <w:r w:rsidR="00374E17">
        <w:rPr>
          <w:rFonts w:asciiTheme="minorHAnsi" w:hAnsiTheme="minorHAnsi" w:cstheme="minorHAnsi"/>
          <w:sz w:val="22"/>
          <w:szCs w:val="22"/>
        </w:rPr>
        <w:t>B</w:t>
      </w:r>
      <w:r w:rsidRPr="00374E17">
        <w:rPr>
          <w:rFonts w:asciiTheme="minorHAnsi" w:hAnsiTheme="minorHAnsi" w:cstheme="minorHAnsi"/>
          <w:sz w:val="22"/>
          <w:szCs w:val="22"/>
        </w:rPr>
        <w:t>oard, parents or pupil, or the incident leading to the exclusion, which might reasonably be taken to raise doubts about their impartially</w:t>
      </w:r>
      <w:r w:rsidR="00374E17">
        <w:rPr>
          <w:rFonts w:asciiTheme="minorHAnsi" w:hAnsiTheme="minorHAnsi" w:cstheme="minorHAnsi"/>
          <w:sz w:val="22"/>
          <w:szCs w:val="22"/>
        </w:rPr>
        <w:t>.</w:t>
      </w:r>
    </w:p>
    <w:p w14:paraId="40A12B12" w14:textId="77BF9504" w:rsidR="00A053D1" w:rsidRPr="00374E17" w:rsidRDefault="00A053D1" w:rsidP="00374E17">
      <w:pPr>
        <w:pStyle w:val="ListParagraph"/>
        <w:numPr>
          <w:ilvl w:val="0"/>
          <w:numId w:val="35"/>
        </w:numPr>
        <w:rPr>
          <w:rFonts w:asciiTheme="minorHAnsi" w:hAnsiTheme="minorHAnsi" w:cstheme="minorHAnsi"/>
          <w:sz w:val="22"/>
          <w:szCs w:val="22"/>
        </w:rPr>
      </w:pPr>
      <w:r w:rsidRPr="00374E17">
        <w:rPr>
          <w:rFonts w:asciiTheme="minorHAnsi" w:hAnsiTheme="minorHAnsi" w:cstheme="minorHAnsi"/>
          <w:sz w:val="22"/>
          <w:szCs w:val="22"/>
        </w:rPr>
        <w:t xml:space="preserve">Have not had the required training within the last 2 years (see </w:t>
      </w:r>
      <w:r w:rsidR="00374E17">
        <w:rPr>
          <w:rFonts w:asciiTheme="minorHAnsi" w:hAnsiTheme="minorHAnsi" w:cstheme="minorHAnsi"/>
          <w:sz w:val="22"/>
          <w:szCs w:val="22"/>
        </w:rPr>
        <w:t>A</w:t>
      </w:r>
      <w:r w:rsidRPr="00374E17">
        <w:rPr>
          <w:rFonts w:asciiTheme="minorHAnsi" w:hAnsiTheme="minorHAnsi" w:cstheme="minorHAnsi"/>
          <w:sz w:val="22"/>
          <w:szCs w:val="22"/>
        </w:rPr>
        <w:t>ppendix 1 for what training must cover)</w:t>
      </w:r>
      <w:r w:rsidR="00374E17">
        <w:rPr>
          <w:rFonts w:asciiTheme="minorHAnsi" w:hAnsiTheme="minorHAnsi" w:cstheme="minorHAnsi"/>
          <w:sz w:val="22"/>
          <w:szCs w:val="22"/>
        </w:rPr>
        <w:t>.</w:t>
      </w:r>
    </w:p>
    <w:p w14:paraId="158E268B" w14:textId="77777777" w:rsidR="00374E17" w:rsidRDefault="00374E17" w:rsidP="00A053D1">
      <w:pPr>
        <w:ind w:left="357" w:hanging="357"/>
        <w:rPr>
          <w:rFonts w:asciiTheme="minorHAnsi" w:hAnsiTheme="minorHAnsi" w:cstheme="minorHAnsi"/>
          <w:sz w:val="22"/>
          <w:szCs w:val="22"/>
        </w:rPr>
      </w:pPr>
    </w:p>
    <w:p w14:paraId="01FE2EFB" w14:textId="2C1DFD60" w:rsidR="00A053D1" w:rsidRPr="00A053D1" w:rsidRDefault="00A053D1" w:rsidP="00374E17">
      <w:pPr>
        <w:ind w:left="357"/>
        <w:rPr>
          <w:rFonts w:asciiTheme="minorHAnsi" w:hAnsiTheme="minorHAnsi" w:cstheme="minorHAnsi"/>
          <w:sz w:val="22"/>
          <w:szCs w:val="22"/>
        </w:rPr>
      </w:pPr>
      <w:r w:rsidRPr="00A053D1">
        <w:rPr>
          <w:rFonts w:asciiTheme="minorHAnsi" w:hAnsiTheme="minorHAnsi" w:cstheme="minorHAnsi"/>
          <w:sz w:val="22"/>
          <w:szCs w:val="22"/>
        </w:rPr>
        <w:t xml:space="preserve">A clerk will be appointed to the panel. </w:t>
      </w:r>
    </w:p>
    <w:p w14:paraId="14B836AD" w14:textId="77777777" w:rsidR="00374E17" w:rsidRDefault="00374E17" w:rsidP="00A053D1">
      <w:pPr>
        <w:ind w:left="357" w:hanging="357"/>
        <w:rPr>
          <w:rFonts w:asciiTheme="minorHAnsi" w:hAnsiTheme="minorHAnsi" w:cstheme="minorHAnsi"/>
          <w:sz w:val="22"/>
          <w:szCs w:val="22"/>
        </w:rPr>
      </w:pPr>
    </w:p>
    <w:p w14:paraId="0F5CF3B5" w14:textId="0BC4B74A" w:rsidR="00A053D1" w:rsidRPr="00A053D1" w:rsidRDefault="00A053D1" w:rsidP="00374E17">
      <w:pPr>
        <w:ind w:left="357"/>
        <w:rPr>
          <w:rFonts w:asciiTheme="minorHAnsi" w:hAnsiTheme="minorHAnsi" w:cstheme="minorHAnsi"/>
          <w:sz w:val="22"/>
          <w:szCs w:val="22"/>
        </w:rPr>
      </w:pPr>
      <w:r w:rsidRPr="00A053D1">
        <w:rPr>
          <w:rFonts w:asciiTheme="minorHAnsi" w:hAnsiTheme="minorHAnsi" w:cstheme="minorHAnsi"/>
          <w:sz w:val="22"/>
          <w:szCs w:val="22"/>
        </w:rPr>
        <w:t>The independent panel will decide one of the following:</w:t>
      </w:r>
    </w:p>
    <w:p w14:paraId="7BFE13C9" w14:textId="48911C7F" w:rsidR="00A053D1" w:rsidRPr="00374E17" w:rsidRDefault="00A053D1" w:rsidP="00374E17">
      <w:pPr>
        <w:pStyle w:val="ListParagraph"/>
        <w:numPr>
          <w:ilvl w:val="0"/>
          <w:numId w:val="36"/>
        </w:numPr>
        <w:rPr>
          <w:rFonts w:asciiTheme="minorHAnsi" w:hAnsiTheme="minorHAnsi" w:cstheme="minorHAnsi"/>
          <w:sz w:val="22"/>
          <w:szCs w:val="22"/>
        </w:rPr>
      </w:pPr>
      <w:r w:rsidRPr="00374E17">
        <w:rPr>
          <w:rFonts w:asciiTheme="minorHAnsi" w:hAnsiTheme="minorHAnsi" w:cstheme="minorHAnsi"/>
          <w:sz w:val="22"/>
          <w:szCs w:val="22"/>
        </w:rPr>
        <w:t xml:space="preserve">Uphold the </w:t>
      </w:r>
      <w:r w:rsidR="00374E17">
        <w:rPr>
          <w:rFonts w:asciiTheme="minorHAnsi" w:hAnsiTheme="minorHAnsi" w:cstheme="minorHAnsi"/>
          <w:sz w:val="22"/>
          <w:szCs w:val="22"/>
        </w:rPr>
        <w:t>G</w:t>
      </w:r>
      <w:r w:rsidRPr="00374E17">
        <w:rPr>
          <w:rFonts w:asciiTheme="minorHAnsi" w:hAnsiTheme="minorHAnsi" w:cstheme="minorHAnsi"/>
          <w:sz w:val="22"/>
          <w:szCs w:val="22"/>
        </w:rPr>
        <w:t xml:space="preserve">overning </w:t>
      </w:r>
      <w:r w:rsidR="00374E17">
        <w:rPr>
          <w:rFonts w:asciiTheme="minorHAnsi" w:hAnsiTheme="minorHAnsi" w:cstheme="minorHAnsi"/>
          <w:sz w:val="22"/>
          <w:szCs w:val="22"/>
        </w:rPr>
        <w:t>B</w:t>
      </w:r>
      <w:r w:rsidRPr="00374E17">
        <w:rPr>
          <w:rFonts w:asciiTheme="minorHAnsi" w:hAnsiTheme="minorHAnsi" w:cstheme="minorHAnsi"/>
          <w:sz w:val="22"/>
          <w:szCs w:val="22"/>
        </w:rPr>
        <w:t>oard’s decision</w:t>
      </w:r>
      <w:r w:rsidR="00374E17">
        <w:rPr>
          <w:rFonts w:asciiTheme="minorHAnsi" w:hAnsiTheme="minorHAnsi" w:cstheme="minorHAnsi"/>
          <w:sz w:val="22"/>
          <w:szCs w:val="22"/>
        </w:rPr>
        <w:t>.</w:t>
      </w:r>
    </w:p>
    <w:p w14:paraId="5D49FD3B" w14:textId="01FF0FC7" w:rsidR="00A053D1" w:rsidRPr="00374E17" w:rsidRDefault="00A053D1" w:rsidP="00374E17">
      <w:pPr>
        <w:pStyle w:val="ListParagraph"/>
        <w:numPr>
          <w:ilvl w:val="0"/>
          <w:numId w:val="36"/>
        </w:numPr>
        <w:rPr>
          <w:rFonts w:asciiTheme="minorHAnsi" w:hAnsiTheme="minorHAnsi" w:cstheme="minorHAnsi"/>
          <w:sz w:val="22"/>
          <w:szCs w:val="22"/>
        </w:rPr>
      </w:pPr>
      <w:r w:rsidRPr="00374E17">
        <w:rPr>
          <w:rFonts w:asciiTheme="minorHAnsi" w:hAnsiTheme="minorHAnsi" w:cstheme="minorHAnsi"/>
          <w:sz w:val="22"/>
          <w:szCs w:val="22"/>
        </w:rPr>
        <w:t xml:space="preserve">Recommend that the </w:t>
      </w:r>
      <w:r w:rsidR="00374E17">
        <w:rPr>
          <w:rFonts w:asciiTheme="minorHAnsi" w:hAnsiTheme="minorHAnsi" w:cstheme="minorHAnsi"/>
          <w:sz w:val="22"/>
          <w:szCs w:val="22"/>
        </w:rPr>
        <w:t>G</w:t>
      </w:r>
      <w:r w:rsidRPr="00374E17">
        <w:rPr>
          <w:rFonts w:asciiTheme="minorHAnsi" w:hAnsiTheme="minorHAnsi" w:cstheme="minorHAnsi"/>
          <w:sz w:val="22"/>
          <w:szCs w:val="22"/>
        </w:rPr>
        <w:t xml:space="preserve">overning </w:t>
      </w:r>
      <w:r w:rsidR="00374E17">
        <w:rPr>
          <w:rFonts w:asciiTheme="minorHAnsi" w:hAnsiTheme="minorHAnsi" w:cstheme="minorHAnsi"/>
          <w:sz w:val="22"/>
          <w:szCs w:val="22"/>
        </w:rPr>
        <w:t>B</w:t>
      </w:r>
      <w:r w:rsidRPr="00374E17">
        <w:rPr>
          <w:rFonts w:asciiTheme="minorHAnsi" w:hAnsiTheme="minorHAnsi" w:cstheme="minorHAnsi"/>
          <w:sz w:val="22"/>
          <w:szCs w:val="22"/>
        </w:rPr>
        <w:t>oard reconsiders reinstatement</w:t>
      </w:r>
      <w:r w:rsidR="00374E17">
        <w:rPr>
          <w:rFonts w:asciiTheme="minorHAnsi" w:hAnsiTheme="minorHAnsi" w:cstheme="minorHAnsi"/>
          <w:sz w:val="22"/>
          <w:szCs w:val="22"/>
        </w:rPr>
        <w:t>.</w:t>
      </w:r>
    </w:p>
    <w:p w14:paraId="7A8499F8" w14:textId="6C670E01" w:rsidR="00A053D1" w:rsidRPr="00374E17" w:rsidRDefault="00A053D1" w:rsidP="00374E17">
      <w:pPr>
        <w:pStyle w:val="ListParagraph"/>
        <w:numPr>
          <w:ilvl w:val="0"/>
          <w:numId w:val="36"/>
        </w:numPr>
        <w:rPr>
          <w:rFonts w:asciiTheme="minorHAnsi" w:hAnsiTheme="minorHAnsi" w:cstheme="minorHAnsi"/>
          <w:sz w:val="22"/>
          <w:szCs w:val="22"/>
        </w:rPr>
      </w:pPr>
      <w:r w:rsidRPr="00374E17">
        <w:rPr>
          <w:rFonts w:asciiTheme="minorHAnsi" w:hAnsiTheme="minorHAnsi" w:cstheme="minorHAnsi"/>
          <w:sz w:val="22"/>
          <w:szCs w:val="22"/>
        </w:rPr>
        <w:t xml:space="preserve">Quash the </w:t>
      </w:r>
      <w:r w:rsidR="00374E17">
        <w:rPr>
          <w:rFonts w:asciiTheme="minorHAnsi" w:hAnsiTheme="minorHAnsi" w:cstheme="minorHAnsi"/>
          <w:sz w:val="22"/>
          <w:szCs w:val="22"/>
        </w:rPr>
        <w:t>G</w:t>
      </w:r>
      <w:r w:rsidRPr="00374E17">
        <w:rPr>
          <w:rFonts w:asciiTheme="minorHAnsi" w:hAnsiTheme="minorHAnsi" w:cstheme="minorHAnsi"/>
          <w:sz w:val="22"/>
          <w:szCs w:val="22"/>
        </w:rPr>
        <w:t xml:space="preserve">overning </w:t>
      </w:r>
      <w:r w:rsidR="00374E17">
        <w:rPr>
          <w:rFonts w:asciiTheme="minorHAnsi" w:hAnsiTheme="minorHAnsi" w:cstheme="minorHAnsi"/>
          <w:sz w:val="22"/>
          <w:szCs w:val="22"/>
        </w:rPr>
        <w:t>B</w:t>
      </w:r>
      <w:r w:rsidRPr="00374E17">
        <w:rPr>
          <w:rFonts w:asciiTheme="minorHAnsi" w:hAnsiTheme="minorHAnsi" w:cstheme="minorHAnsi"/>
          <w:sz w:val="22"/>
          <w:szCs w:val="22"/>
        </w:rPr>
        <w:t>oard’s decision and direct that they reconsider reinstatement (only when the decision is judged to be flawed)</w:t>
      </w:r>
      <w:r w:rsidR="00374E17">
        <w:rPr>
          <w:rFonts w:asciiTheme="minorHAnsi" w:hAnsiTheme="minorHAnsi" w:cstheme="minorHAnsi"/>
          <w:sz w:val="22"/>
          <w:szCs w:val="22"/>
        </w:rPr>
        <w:t>.</w:t>
      </w:r>
    </w:p>
    <w:p w14:paraId="2CF7B46C" w14:textId="0A06C647" w:rsidR="00A053D1" w:rsidRPr="005E6F43" w:rsidRDefault="00A053D1" w:rsidP="005E6F43">
      <w:pPr>
        <w:pStyle w:val="ListParagraph"/>
        <w:numPr>
          <w:ilvl w:val="0"/>
          <w:numId w:val="36"/>
        </w:numPr>
        <w:rPr>
          <w:rFonts w:asciiTheme="minorHAnsi" w:hAnsiTheme="minorHAnsi" w:cstheme="minorHAnsi"/>
          <w:sz w:val="22"/>
          <w:szCs w:val="22"/>
        </w:rPr>
      </w:pPr>
      <w:r w:rsidRPr="005E6F43">
        <w:rPr>
          <w:rFonts w:asciiTheme="minorHAnsi" w:hAnsiTheme="minorHAnsi" w:cstheme="minorHAnsi"/>
          <w:sz w:val="22"/>
          <w:szCs w:val="22"/>
        </w:rPr>
        <w:t xml:space="preserve">The panel’s decision can be decided by a majority vote. </w:t>
      </w:r>
      <w:r w:rsidR="00374E17" w:rsidRPr="005E6F43">
        <w:rPr>
          <w:rFonts w:asciiTheme="minorHAnsi" w:hAnsiTheme="minorHAnsi" w:cstheme="minorHAnsi"/>
          <w:sz w:val="22"/>
          <w:szCs w:val="22"/>
        </w:rPr>
        <w:t xml:space="preserve"> </w:t>
      </w:r>
      <w:r w:rsidRPr="005E6F43">
        <w:rPr>
          <w:rFonts w:asciiTheme="minorHAnsi" w:hAnsiTheme="minorHAnsi" w:cstheme="minorHAnsi"/>
          <w:sz w:val="22"/>
          <w:szCs w:val="22"/>
        </w:rPr>
        <w:t xml:space="preserve">In the case of a tied decision, the chair has the casting vote. </w:t>
      </w:r>
    </w:p>
    <w:p w14:paraId="35D16DE6" w14:textId="77777777" w:rsidR="00A053D1" w:rsidRPr="00A053D1" w:rsidRDefault="00A053D1" w:rsidP="00A053D1">
      <w:pPr>
        <w:ind w:left="357" w:hanging="357"/>
        <w:rPr>
          <w:rFonts w:asciiTheme="minorHAnsi" w:hAnsiTheme="minorHAnsi" w:cstheme="minorHAnsi"/>
          <w:sz w:val="22"/>
          <w:szCs w:val="22"/>
        </w:rPr>
      </w:pPr>
    </w:p>
    <w:p w14:paraId="3E71E227" w14:textId="0264C66D" w:rsidR="00A053D1" w:rsidRPr="00374E17" w:rsidRDefault="00A053D1" w:rsidP="00A053D1">
      <w:pPr>
        <w:ind w:left="357" w:hanging="357"/>
        <w:rPr>
          <w:rFonts w:asciiTheme="minorHAnsi" w:hAnsiTheme="minorHAnsi" w:cstheme="minorHAnsi"/>
          <w:b/>
          <w:bCs/>
          <w:sz w:val="22"/>
          <w:szCs w:val="22"/>
        </w:rPr>
      </w:pPr>
      <w:r w:rsidRPr="00374E17">
        <w:rPr>
          <w:rFonts w:asciiTheme="minorHAnsi" w:hAnsiTheme="minorHAnsi" w:cstheme="minorHAnsi"/>
          <w:b/>
          <w:bCs/>
          <w:sz w:val="22"/>
          <w:szCs w:val="22"/>
        </w:rPr>
        <w:t xml:space="preserve">8. </w:t>
      </w:r>
      <w:r w:rsidR="00374E17" w:rsidRPr="00374E17">
        <w:rPr>
          <w:rFonts w:asciiTheme="minorHAnsi" w:hAnsiTheme="minorHAnsi" w:cstheme="minorHAnsi"/>
          <w:b/>
          <w:bCs/>
          <w:sz w:val="22"/>
          <w:szCs w:val="22"/>
        </w:rPr>
        <w:tab/>
      </w:r>
      <w:r w:rsidRPr="00374E17">
        <w:rPr>
          <w:rFonts w:asciiTheme="minorHAnsi" w:hAnsiTheme="minorHAnsi" w:cstheme="minorHAnsi"/>
          <w:b/>
          <w:bCs/>
          <w:sz w:val="22"/>
          <w:szCs w:val="22"/>
        </w:rPr>
        <w:t xml:space="preserve">School </w:t>
      </w:r>
      <w:r w:rsidR="00374E17">
        <w:rPr>
          <w:rFonts w:asciiTheme="minorHAnsi" w:hAnsiTheme="minorHAnsi" w:cstheme="minorHAnsi"/>
          <w:b/>
          <w:bCs/>
          <w:sz w:val="22"/>
          <w:szCs w:val="22"/>
        </w:rPr>
        <w:t>R</w:t>
      </w:r>
      <w:r w:rsidRPr="00374E17">
        <w:rPr>
          <w:rFonts w:asciiTheme="minorHAnsi" w:hAnsiTheme="minorHAnsi" w:cstheme="minorHAnsi"/>
          <w:b/>
          <w:bCs/>
          <w:sz w:val="22"/>
          <w:szCs w:val="22"/>
        </w:rPr>
        <w:t>egisters</w:t>
      </w:r>
    </w:p>
    <w:p w14:paraId="126EB79E" w14:textId="77777777" w:rsidR="00374E17" w:rsidRDefault="00374E17" w:rsidP="00A053D1">
      <w:pPr>
        <w:ind w:left="357" w:hanging="357"/>
        <w:rPr>
          <w:rFonts w:asciiTheme="minorHAnsi" w:hAnsiTheme="minorHAnsi" w:cstheme="minorHAnsi"/>
          <w:sz w:val="22"/>
          <w:szCs w:val="22"/>
        </w:rPr>
      </w:pPr>
    </w:p>
    <w:p w14:paraId="31FDC497" w14:textId="06B2BFA4" w:rsidR="00A053D1" w:rsidRPr="00A053D1" w:rsidRDefault="00A053D1" w:rsidP="00374E17">
      <w:pPr>
        <w:ind w:left="357"/>
        <w:rPr>
          <w:rFonts w:asciiTheme="minorHAnsi" w:hAnsiTheme="minorHAnsi" w:cstheme="minorHAnsi"/>
          <w:sz w:val="22"/>
          <w:szCs w:val="22"/>
        </w:rPr>
      </w:pPr>
      <w:r w:rsidRPr="00A053D1">
        <w:rPr>
          <w:rFonts w:asciiTheme="minorHAnsi" w:hAnsiTheme="minorHAnsi" w:cstheme="minorHAnsi"/>
          <w:sz w:val="22"/>
          <w:szCs w:val="22"/>
        </w:rPr>
        <w:t xml:space="preserve">A pupil's name will be removed from the school admissions register if: </w:t>
      </w:r>
    </w:p>
    <w:p w14:paraId="6F6BA733" w14:textId="0682FA09" w:rsidR="00A053D1" w:rsidRPr="00374E17" w:rsidRDefault="00A053D1" w:rsidP="00374E17">
      <w:pPr>
        <w:pStyle w:val="ListParagraph"/>
        <w:numPr>
          <w:ilvl w:val="0"/>
          <w:numId w:val="37"/>
        </w:numPr>
        <w:rPr>
          <w:rFonts w:asciiTheme="minorHAnsi" w:hAnsiTheme="minorHAnsi" w:cstheme="minorHAnsi"/>
          <w:sz w:val="22"/>
          <w:szCs w:val="22"/>
        </w:rPr>
      </w:pPr>
      <w:r w:rsidRPr="00374E17">
        <w:rPr>
          <w:rFonts w:asciiTheme="minorHAnsi" w:hAnsiTheme="minorHAnsi" w:cstheme="minorHAnsi"/>
          <w:sz w:val="22"/>
          <w:szCs w:val="22"/>
        </w:rPr>
        <w:t>15 school days have passed since the parents were notified of the exclusion panel’s decision to not reinstate the pupil and no application has been made for an independent review panel, or</w:t>
      </w:r>
    </w:p>
    <w:p w14:paraId="0FFA4146" w14:textId="384192B5" w:rsidR="00A053D1" w:rsidRPr="00374E17" w:rsidRDefault="00A053D1" w:rsidP="00374E17">
      <w:pPr>
        <w:pStyle w:val="ListParagraph"/>
        <w:numPr>
          <w:ilvl w:val="0"/>
          <w:numId w:val="37"/>
        </w:numPr>
        <w:rPr>
          <w:rFonts w:asciiTheme="minorHAnsi" w:hAnsiTheme="minorHAnsi" w:cstheme="minorHAnsi"/>
          <w:sz w:val="22"/>
          <w:szCs w:val="22"/>
        </w:rPr>
      </w:pPr>
      <w:r w:rsidRPr="00374E17">
        <w:rPr>
          <w:rFonts w:asciiTheme="minorHAnsi" w:hAnsiTheme="minorHAnsi" w:cstheme="minorHAnsi"/>
          <w:sz w:val="22"/>
          <w:szCs w:val="22"/>
        </w:rPr>
        <w:t>The parents have stated in writing that they will not be applying for an independent review panel</w:t>
      </w:r>
    </w:p>
    <w:p w14:paraId="7D9BB3AC" w14:textId="77777777" w:rsidR="00374E17" w:rsidRDefault="00374E17" w:rsidP="00374E17">
      <w:pPr>
        <w:ind w:left="720" w:hanging="720"/>
        <w:rPr>
          <w:rFonts w:asciiTheme="minorHAnsi" w:hAnsiTheme="minorHAnsi" w:cstheme="minorHAnsi"/>
          <w:sz w:val="22"/>
          <w:szCs w:val="22"/>
        </w:rPr>
      </w:pPr>
    </w:p>
    <w:p w14:paraId="0EA6C3B8" w14:textId="6D9BBF65" w:rsidR="00A053D1" w:rsidRPr="00374E17" w:rsidRDefault="00A053D1" w:rsidP="00374E17">
      <w:pPr>
        <w:ind w:left="357"/>
        <w:rPr>
          <w:rFonts w:asciiTheme="minorHAnsi" w:hAnsiTheme="minorHAnsi" w:cstheme="minorHAnsi"/>
          <w:sz w:val="22"/>
          <w:szCs w:val="22"/>
        </w:rPr>
      </w:pPr>
      <w:r w:rsidRPr="00374E17">
        <w:rPr>
          <w:rFonts w:asciiTheme="minorHAnsi" w:hAnsiTheme="minorHAnsi" w:cstheme="minorHAnsi"/>
          <w:sz w:val="22"/>
          <w:szCs w:val="22"/>
        </w:rPr>
        <w:t xml:space="preserve">Where an application for an independent review has been made, the </w:t>
      </w:r>
      <w:r w:rsidR="00374E17">
        <w:rPr>
          <w:rFonts w:asciiTheme="minorHAnsi" w:hAnsiTheme="minorHAnsi" w:cstheme="minorHAnsi"/>
          <w:sz w:val="22"/>
          <w:szCs w:val="22"/>
        </w:rPr>
        <w:t>G</w:t>
      </w:r>
      <w:r w:rsidRPr="00374E17">
        <w:rPr>
          <w:rFonts w:asciiTheme="minorHAnsi" w:hAnsiTheme="minorHAnsi" w:cstheme="minorHAnsi"/>
          <w:sz w:val="22"/>
          <w:szCs w:val="22"/>
        </w:rPr>
        <w:t xml:space="preserve">overning </w:t>
      </w:r>
      <w:r w:rsidR="00374E17">
        <w:rPr>
          <w:rFonts w:asciiTheme="minorHAnsi" w:hAnsiTheme="minorHAnsi" w:cstheme="minorHAnsi"/>
          <w:sz w:val="22"/>
          <w:szCs w:val="22"/>
        </w:rPr>
        <w:t>B</w:t>
      </w:r>
      <w:r w:rsidRPr="00374E17">
        <w:rPr>
          <w:rFonts w:asciiTheme="minorHAnsi" w:hAnsiTheme="minorHAnsi" w:cstheme="minorHAnsi"/>
          <w:sz w:val="22"/>
          <w:szCs w:val="22"/>
        </w:rPr>
        <w:t>oard will wait until that review has concluded before removing a pupil’s name from the register.</w:t>
      </w:r>
    </w:p>
    <w:p w14:paraId="25C4F671" w14:textId="77777777" w:rsidR="00374E17" w:rsidRDefault="00374E17" w:rsidP="00374E17">
      <w:pPr>
        <w:ind w:left="357" w:hanging="357"/>
        <w:rPr>
          <w:rFonts w:asciiTheme="minorHAnsi" w:hAnsiTheme="minorHAnsi" w:cstheme="minorHAnsi"/>
          <w:sz w:val="22"/>
          <w:szCs w:val="22"/>
        </w:rPr>
      </w:pPr>
    </w:p>
    <w:p w14:paraId="2EAF208B" w14:textId="270C8131" w:rsidR="00A053D1" w:rsidRPr="00374E17" w:rsidRDefault="00A053D1" w:rsidP="00374E17">
      <w:pPr>
        <w:ind w:left="357"/>
        <w:rPr>
          <w:rFonts w:asciiTheme="minorHAnsi" w:hAnsiTheme="minorHAnsi" w:cstheme="minorHAnsi"/>
          <w:sz w:val="22"/>
          <w:szCs w:val="22"/>
        </w:rPr>
      </w:pPr>
      <w:r w:rsidRPr="00374E17">
        <w:rPr>
          <w:rFonts w:asciiTheme="minorHAnsi" w:hAnsiTheme="minorHAnsi" w:cstheme="minorHAnsi"/>
          <w:sz w:val="22"/>
          <w:szCs w:val="22"/>
        </w:rPr>
        <w:t xml:space="preserve">Where alternative provision has been made for an excluded pupil and they attend it, code B (education off-site) or code D (dual registration) will be used on the attendance register. </w:t>
      </w:r>
    </w:p>
    <w:p w14:paraId="76E084F4" w14:textId="77777777" w:rsidR="00374E17" w:rsidRDefault="00374E17" w:rsidP="00374E17">
      <w:pPr>
        <w:ind w:left="357" w:hanging="357"/>
        <w:rPr>
          <w:rFonts w:asciiTheme="minorHAnsi" w:hAnsiTheme="minorHAnsi" w:cstheme="minorHAnsi"/>
          <w:sz w:val="22"/>
          <w:szCs w:val="22"/>
        </w:rPr>
      </w:pPr>
    </w:p>
    <w:p w14:paraId="0F803EE7" w14:textId="102F0507" w:rsidR="00A053D1" w:rsidRPr="00374E17" w:rsidRDefault="00A053D1" w:rsidP="00374E17">
      <w:pPr>
        <w:ind w:left="357"/>
        <w:rPr>
          <w:rFonts w:asciiTheme="minorHAnsi" w:hAnsiTheme="minorHAnsi" w:cstheme="minorHAnsi"/>
          <w:sz w:val="22"/>
          <w:szCs w:val="22"/>
        </w:rPr>
      </w:pPr>
      <w:r w:rsidRPr="00374E17">
        <w:rPr>
          <w:rFonts w:asciiTheme="minorHAnsi" w:hAnsiTheme="minorHAnsi" w:cstheme="minorHAnsi"/>
          <w:sz w:val="22"/>
          <w:szCs w:val="22"/>
        </w:rPr>
        <w:t xml:space="preserve">Where excluded pupils are not attending alternative provision, code E (absent) will be used. </w:t>
      </w:r>
    </w:p>
    <w:p w14:paraId="45F9E58E" w14:textId="77777777" w:rsidR="00A053D1" w:rsidRPr="00A053D1" w:rsidRDefault="00A053D1" w:rsidP="00A053D1">
      <w:pPr>
        <w:ind w:left="357" w:hanging="357"/>
        <w:rPr>
          <w:rFonts w:asciiTheme="minorHAnsi" w:hAnsiTheme="minorHAnsi" w:cstheme="minorHAnsi"/>
          <w:sz w:val="22"/>
          <w:szCs w:val="22"/>
        </w:rPr>
      </w:pPr>
    </w:p>
    <w:p w14:paraId="1EE856EC" w14:textId="2E0BB1AB" w:rsidR="00A053D1" w:rsidRDefault="00A053D1" w:rsidP="00A053D1">
      <w:pPr>
        <w:ind w:left="357" w:hanging="357"/>
        <w:rPr>
          <w:rFonts w:asciiTheme="minorHAnsi" w:hAnsiTheme="minorHAnsi" w:cstheme="minorHAnsi"/>
          <w:b/>
          <w:bCs/>
          <w:sz w:val="22"/>
          <w:szCs w:val="22"/>
        </w:rPr>
      </w:pPr>
      <w:r w:rsidRPr="00374E17">
        <w:rPr>
          <w:rFonts w:asciiTheme="minorHAnsi" w:hAnsiTheme="minorHAnsi" w:cstheme="minorHAnsi"/>
          <w:b/>
          <w:bCs/>
          <w:sz w:val="22"/>
          <w:szCs w:val="22"/>
        </w:rPr>
        <w:t>9.</w:t>
      </w:r>
      <w:r w:rsidR="00374E17" w:rsidRPr="00374E17">
        <w:rPr>
          <w:rFonts w:asciiTheme="minorHAnsi" w:hAnsiTheme="minorHAnsi" w:cstheme="minorHAnsi"/>
          <w:b/>
          <w:bCs/>
          <w:sz w:val="22"/>
          <w:szCs w:val="22"/>
        </w:rPr>
        <w:tab/>
      </w:r>
      <w:r w:rsidRPr="00374E17">
        <w:rPr>
          <w:rFonts w:asciiTheme="minorHAnsi" w:hAnsiTheme="minorHAnsi" w:cstheme="minorHAnsi"/>
          <w:b/>
          <w:bCs/>
          <w:sz w:val="22"/>
          <w:szCs w:val="22"/>
        </w:rPr>
        <w:t xml:space="preserve">Returning from a </w:t>
      </w:r>
      <w:r w:rsidR="00374E17">
        <w:rPr>
          <w:rFonts w:asciiTheme="minorHAnsi" w:hAnsiTheme="minorHAnsi" w:cstheme="minorHAnsi"/>
          <w:b/>
          <w:bCs/>
          <w:sz w:val="22"/>
          <w:szCs w:val="22"/>
        </w:rPr>
        <w:t>F</w:t>
      </w:r>
      <w:r w:rsidRPr="00374E17">
        <w:rPr>
          <w:rFonts w:asciiTheme="minorHAnsi" w:hAnsiTheme="minorHAnsi" w:cstheme="minorHAnsi"/>
          <w:b/>
          <w:bCs/>
          <w:sz w:val="22"/>
          <w:szCs w:val="22"/>
        </w:rPr>
        <w:t>ixed-</w:t>
      </w:r>
      <w:r w:rsidR="00374E17">
        <w:rPr>
          <w:rFonts w:asciiTheme="minorHAnsi" w:hAnsiTheme="minorHAnsi" w:cstheme="minorHAnsi"/>
          <w:b/>
          <w:bCs/>
          <w:sz w:val="22"/>
          <w:szCs w:val="22"/>
        </w:rPr>
        <w:t>T</w:t>
      </w:r>
      <w:r w:rsidRPr="00374E17">
        <w:rPr>
          <w:rFonts w:asciiTheme="minorHAnsi" w:hAnsiTheme="minorHAnsi" w:cstheme="minorHAnsi"/>
          <w:b/>
          <w:bCs/>
          <w:sz w:val="22"/>
          <w:szCs w:val="22"/>
        </w:rPr>
        <w:t xml:space="preserve">erm </w:t>
      </w:r>
      <w:r w:rsidR="00374E17">
        <w:rPr>
          <w:rFonts w:asciiTheme="minorHAnsi" w:hAnsiTheme="minorHAnsi" w:cstheme="minorHAnsi"/>
          <w:b/>
          <w:bCs/>
          <w:sz w:val="22"/>
          <w:szCs w:val="22"/>
        </w:rPr>
        <w:t>E</w:t>
      </w:r>
      <w:r w:rsidRPr="00374E17">
        <w:rPr>
          <w:rFonts w:asciiTheme="minorHAnsi" w:hAnsiTheme="minorHAnsi" w:cstheme="minorHAnsi"/>
          <w:b/>
          <w:bCs/>
          <w:sz w:val="22"/>
          <w:szCs w:val="22"/>
        </w:rPr>
        <w:t>xclusion</w:t>
      </w:r>
    </w:p>
    <w:p w14:paraId="56504AF1" w14:textId="77777777" w:rsidR="00374E17" w:rsidRPr="00374E17" w:rsidRDefault="00374E17" w:rsidP="00A053D1">
      <w:pPr>
        <w:ind w:left="357" w:hanging="357"/>
        <w:rPr>
          <w:rFonts w:asciiTheme="minorHAnsi" w:hAnsiTheme="minorHAnsi" w:cstheme="minorHAnsi"/>
          <w:b/>
          <w:bCs/>
          <w:sz w:val="22"/>
          <w:szCs w:val="22"/>
        </w:rPr>
      </w:pPr>
    </w:p>
    <w:p w14:paraId="525B6982" w14:textId="77777777" w:rsidR="00A053D1" w:rsidRPr="00A053D1" w:rsidRDefault="00A053D1" w:rsidP="00374E17">
      <w:pPr>
        <w:ind w:left="357"/>
        <w:rPr>
          <w:rFonts w:asciiTheme="minorHAnsi" w:hAnsiTheme="minorHAnsi" w:cstheme="minorHAnsi"/>
          <w:sz w:val="22"/>
          <w:szCs w:val="22"/>
        </w:rPr>
      </w:pPr>
      <w:r w:rsidRPr="00A053D1">
        <w:rPr>
          <w:rFonts w:asciiTheme="minorHAnsi" w:hAnsiTheme="minorHAnsi" w:cstheme="minorHAnsi"/>
          <w:sz w:val="22"/>
          <w:szCs w:val="22"/>
        </w:rPr>
        <w:t xml:space="preserve">Following a fixed-term exclusion, a re-integration meeting will be held involving the pupil, parents, a member of senior staff and other staff, where appropriate. </w:t>
      </w:r>
    </w:p>
    <w:p w14:paraId="02809FE6" w14:textId="77777777" w:rsidR="00374E17" w:rsidRDefault="00374E17" w:rsidP="00A053D1">
      <w:pPr>
        <w:ind w:left="357" w:hanging="357"/>
        <w:rPr>
          <w:rFonts w:asciiTheme="minorHAnsi" w:hAnsiTheme="minorHAnsi" w:cstheme="minorHAnsi"/>
          <w:sz w:val="22"/>
          <w:szCs w:val="22"/>
        </w:rPr>
      </w:pPr>
    </w:p>
    <w:p w14:paraId="17EB8EE6" w14:textId="6157DB30" w:rsidR="00A053D1" w:rsidRPr="00A053D1" w:rsidRDefault="00A053D1" w:rsidP="00374E17">
      <w:pPr>
        <w:ind w:left="357"/>
        <w:rPr>
          <w:rFonts w:asciiTheme="minorHAnsi" w:hAnsiTheme="minorHAnsi" w:cstheme="minorHAnsi"/>
          <w:sz w:val="22"/>
          <w:szCs w:val="22"/>
        </w:rPr>
      </w:pPr>
      <w:r w:rsidRPr="00A053D1">
        <w:rPr>
          <w:rFonts w:asciiTheme="minorHAnsi" w:hAnsiTheme="minorHAnsi" w:cstheme="minorHAnsi"/>
          <w:sz w:val="22"/>
          <w:szCs w:val="22"/>
        </w:rPr>
        <w:t>The following measures may be implemented when a pupil returns from a fixed-term exclusion:</w:t>
      </w:r>
    </w:p>
    <w:p w14:paraId="1EFBEED4" w14:textId="541FBA03" w:rsidR="00A053D1" w:rsidRPr="00374E17" w:rsidRDefault="00A053D1" w:rsidP="00374E17">
      <w:pPr>
        <w:pStyle w:val="ListParagraph"/>
        <w:numPr>
          <w:ilvl w:val="0"/>
          <w:numId w:val="38"/>
        </w:numPr>
        <w:rPr>
          <w:rFonts w:asciiTheme="minorHAnsi" w:hAnsiTheme="minorHAnsi" w:cstheme="minorHAnsi"/>
          <w:sz w:val="22"/>
          <w:szCs w:val="22"/>
        </w:rPr>
      </w:pPr>
      <w:r w:rsidRPr="00374E17">
        <w:rPr>
          <w:rFonts w:asciiTheme="minorHAnsi" w:hAnsiTheme="minorHAnsi" w:cstheme="minorHAnsi"/>
          <w:sz w:val="22"/>
          <w:szCs w:val="22"/>
        </w:rPr>
        <w:t>Agreeing a behaviour contract</w:t>
      </w:r>
    </w:p>
    <w:p w14:paraId="4205FE4D" w14:textId="2E9D1EA4" w:rsidR="00A053D1" w:rsidRPr="00374E17" w:rsidRDefault="00A053D1" w:rsidP="00374E17">
      <w:pPr>
        <w:pStyle w:val="ListParagraph"/>
        <w:numPr>
          <w:ilvl w:val="0"/>
          <w:numId w:val="38"/>
        </w:numPr>
        <w:rPr>
          <w:rFonts w:asciiTheme="minorHAnsi" w:hAnsiTheme="minorHAnsi" w:cstheme="minorHAnsi"/>
          <w:sz w:val="22"/>
          <w:szCs w:val="22"/>
        </w:rPr>
      </w:pPr>
      <w:r w:rsidRPr="00374E17">
        <w:rPr>
          <w:rFonts w:asciiTheme="minorHAnsi" w:hAnsiTheme="minorHAnsi" w:cstheme="minorHAnsi"/>
          <w:sz w:val="22"/>
          <w:szCs w:val="22"/>
        </w:rPr>
        <w:t>Putting a pupil ‘on report’</w:t>
      </w:r>
    </w:p>
    <w:p w14:paraId="7AF9AE27" w14:textId="11B47DB9" w:rsidR="00A053D1" w:rsidRPr="00374E17" w:rsidRDefault="00A053D1" w:rsidP="00374E17">
      <w:pPr>
        <w:pStyle w:val="ListParagraph"/>
        <w:numPr>
          <w:ilvl w:val="0"/>
          <w:numId w:val="38"/>
        </w:numPr>
        <w:rPr>
          <w:rFonts w:asciiTheme="minorHAnsi" w:hAnsiTheme="minorHAnsi" w:cstheme="minorHAnsi"/>
          <w:sz w:val="22"/>
          <w:szCs w:val="22"/>
        </w:rPr>
      </w:pPr>
      <w:r w:rsidRPr="00374E17">
        <w:rPr>
          <w:rFonts w:asciiTheme="minorHAnsi" w:hAnsiTheme="minorHAnsi" w:cstheme="minorHAnsi"/>
          <w:sz w:val="22"/>
          <w:szCs w:val="22"/>
        </w:rPr>
        <w:t>Internal isolation</w:t>
      </w:r>
    </w:p>
    <w:p w14:paraId="579B1ABB" w14:textId="77777777" w:rsidR="00A053D1" w:rsidRPr="00A053D1" w:rsidRDefault="00A053D1" w:rsidP="00A053D1">
      <w:pPr>
        <w:ind w:left="357" w:hanging="357"/>
        <w:rPr>
          <w:rFonts w:asciiTheme="minorHAnsi" w:hAnsiTheme="minorHAnsi" w:cstheme="minorHAnsi"/>
          <w:sz w:val="22"/>
          <w:szCs w:val="22"/>
        </w:rPr>
      </w:pPr>
    </w:p>
    <w:p w14:paraId="745D6ED8" w14:textId="207B71D9" w:rsidR="00A053D1" w:rsidRPr="00374E17" w:rsidRDefault="00A053D1" w:rsidP="00A053D1">
      <w:pPr>
        <w:ind w:left="357" w:hanging="357"/>
        <w:rPr>
          <w:rFonts w:asciiTheme="minorHAnsi" w:hAnsiTheme="minorHAnsi" w:cstheme="minorHAnsi"/>
          <w:b/>
          <w:bCs/>
          <w:sz w:val="22"/>
          <w:szCs w:val="22"/>
        </w:rPr>
      </w:pPr>
      <w:r w:rsidRPr="00374E17">
        <w:rPr>
          <w:rFonts w:asciiTheme="minorHAnsi" w:hAnsiTheme="minorHAnsi" w:cstheme="minorHAnsi"/>
          <w:b/>
          <w:bCs/>
          <w:sz w:val="22"/>
          <w:szCs w:val="22"/>
        </w:rPr>
        <w:t>10.</w:t>
      </w:r>
      <w:r w:rsidR="00374E17" w:rsidRPr="00374E17">
        <w:rPr>
          <w:rFonts w:asciiTheme="minorHAnsi" w:hAnsiTheme="minorHAnsi" w:cstheme="minorHAnsi"/>
          <w:b/>
          <w:bCs/>
          <w:sz w:val="22"/>
          <w:szCs w:val="22"/>
        </w:rPr>
        <w:tab/>
      </w:r>
      <w:r w:rsidRPr="00374E17">
        <w:rPr>
          <w:rFonts w:asciiTheme="minorHAnsi" w:hAnsiTheme="minorHAnsi" w:cstheme="minorHAnsi"/>
          <w:b/>
          <w:bCs/>
          <w:sz w:val="22"/>
          <w:szCs w:val="22"/>
        </w:rPr>
        <w:t xml:space="preserve">Monitoring </w:t>
      </w:r>
      <w:r w:rsidR="00374E17">
        <w:rPr>
          <w:rFonts w:asciiTheme="minorHAnsi" w:hAnsiTheme="minorHAnsi" w:cstheme="minorHAnsi"/>
          <w:b/>
          <w:bCs/>
          <w:sz w:val="22"/>
          <w:szCs w:val="22"/>
        </w:rPr>
        <w:t>A</w:t>
      </w:r>
      <w:r w:rsidRPr="00374E17">
        <w:rPr>
          <w:rFonts w:asciiTheme="minorHAnsi" w:hAnsiTheme="minorHAnsi" w:cstheme="minorHAnsi"/>
          <w:b/>
          <w:bCs/>
          <w:sz w:val="22"/>
          <w:szCs w:val="22"/>
        </w:rPr>
        <w:t>rrangements</w:t>
      </w:r>
    </w:p>
    <w:p w14:paraId="27C5CC22" w14:textId="77777777" w:rsidR="00374E17" w:rsidRDefault="00374E17" w:rsidP="00A053D1">
      <w:pPr>
        <w:ind w:left="357" w:hanging="357"/>
        <w:rPr>
          <w:rFonts w:asciiTheme="minorHAnsi" w:hAnsiTheme="minorHAnsi" w:cstheme="minorHAnsi"/>
          <w:sz w:val="22"/>
          <w:szCs w:val="22"/>
        </w:rPr>
      </w:pPr>
    </w:p>
    <w:p w14:paraId="3F72386C" w14:textId="706B9E75" w:rsidR="00A053D1" w:rsidRPr="00A053D1" w:rsidRDefault="005E6F43" w:rsidP="005E6F43">
      <w:pPr>
        <w:ind w:left="357"/>
        <w:rPr>
          <w:rFonts w:asciiTheme="minorHAnsi" w:hAnsiTheme="minorHAnsi" w:cstheme="minorHAnsi"/>
          <w:sz w:val="22"/>
          <w:szCs w:val="22"/>
        </w:rPr>
      </w:pPr>
      <w:r>
        <w:rPr>
          <w:rFonts w:asciiTheme="minorHAnsi" w:hAnsiTheme="minorHAnsi" w:cstheme="minorHAnsi"/>
          <w:sz w:val="22"/>
          <w:szCs w:val="22"/>
        </w:rPr>
        <w:t>The Headteacher</w:t>
      </w:r>
      <w:r w:rsidR="00A053D1" w:rsidRPr="00A053D1">
        <w:rPr>
          <w:rFonts w:asciiTheme="minorHAnsi" w:hAnsiTheme="minorHAnsi" w:cstheme="minorHAnsi"/>
          <w:sz w:val="22"/>
          <w:szCs w:val="22"/>
        </w:rPr>
        <w:t xml:space="preserve"> monitors the number of exclusions every term and reports back to the </w:t>
      </w:r>
      <w:r>
        <w:rPr>
          <w:rFonts w:asciiTheme="minorHAnsi" w:hAnsiTheme="minorHAnsi" w:cstheme="minorHAnsi"/>
          <w:sz w:val="22"/>
          <w:szCs w:val="22"/>
        </w:rPr>
        <w:t xml:space="preserve">Governing Board. </w:t>
      </w:r>
      <w:r w:rsidR="00A053D1" w:rsidRPr="00A053D1">
        <w:rPr>
          <w:rFonts w:asciiTheme="minorHAnsi" w:hAnsiTheme="minorHAnsi" w:cstheme="minorHAnsi"/>
          <w:sz w:val="22"/>
          <w:szCs w:val="22"/>
        </w:rPr>
        <w:t xml:space="preserve"> They also liaise with the </w:t>
      </w:r>
      <w:r>
        <w:rPr>
          <w:rFonts w:asciiTheme="minorHAnsi" w:hAnsiTheme="minorHAnsi" w:cstheme="minorHAnsi"/>
          <w:sz w:val="22"/>
          <w:szCs w:val="22"/>
        </w:rPr>
        <w:t>L</w:t>
      </w:r>
      <w:r w:rsidR="00A053D1" w:rsidRPr="00A053D1">
        <w:rPr>
          <w:rFonts w:asciiTheme="minorHAnsi" w:hAnsiTheme="minorHAnsi" w:cstheme="minorHAnsi"/>
          <w:sz w:val="22"/>
          <w:szCs w:val="22"/>
        </w:rPr>
        <w:t xml:space="preserve">ocal </w:t>
      </w:r>
      <w:r>
        <w:rPr>
          <w:rFonts w:asciiTheme="minorHAnsi" w:hAnsiTheme="minorHAnsi" w:cstheme="minorHAnsi"/>
          <w:sz w:val="22"/>
          <w:szCs w:val="22"/>
        </w:rPr>
        <w:t>A</w:t>
      </w:r>
      <w:r w:rsidR="00A053D1" w:rsidRPr="00A053D1">
        <w:rPr>
          <w:rFonts w:asciiTheme="minorHAnsi" w:hAnsiTheme="minorHAnsi" w:cstheme="minorHAnsi"/>
          <w:sz w:val="22"/>
          <w:szCs w:val="22"/>
        </w:rPr>
        <w:t xml:space="preserve">uthority to ensure suitable full-time education for excluded pupils. </w:t>
      </w:r>
    </w:p>
    <w:p w14:paraId="17A436D4" w14:textId="77777777" w:rsidR="005E6F43" w:rsidRDefault="005E6F43" w:rsidP="00A053D1">
      <w:pPr>
        <w:ind w:left="357" w:hanging="357"/>
        <w:rPr>
          <w:rFonts w:asciiTheme="minorHAnsi" w:hAnsiTheme="minorHAnsi" w:cstheme="minorHAnsi"/>
          <w:sz w:val="22"/>
          <w:szCs w:val="22"/>
        </w:rPr>
      </w:pPr>
    </w:p>
    <w:p w14:paraId="1BEB6D10" w14:textId="289C4D5A" w:rsidR="00A053D1" w:rsidRPr="00A053D1" w:rsidRDefault="00A053D1" w:rsidP="005E6F43">
      <w:pPr>
        <w:ind w:left="357"/>
        <w:rPr>
          <w:rFonts w:asciiTheme="minorHAnsi" w:hAnsiTheme="minorHAnsi" w:cstheme="minorHAnsi"/>
          <w:sz w:val="22"/>
          <w:szCs w:val="22"/>
        </w:rPr>
      </w:pPr>
      <w:r w:rsidRPr="00A053D1">
        <w:rPr>
          <w:rFonts w:asciiTheme="minorHAnsi" w:hAnsiTheme="minorHAnsi" w:cstheme="minorHAnsi"/>
          <w:sz w:val="22"/>
          <w:szCs w:val="22"/>
        </w:rPr>
        <w:t xml:space="preserve">This policy will be reviewed by </w:t>
      </w:r>
      <w:r w:rsidR="005E6F43">
        <w:rPr>
          <w:rFonts w:asciiTheme="minorHAnsi" w:hAnsiTheme="minorHAnsi" w:cstheme="minorHAnsi"/>
          <w:sz w:val="22"/>
          <w:szCs w:val="22"/>
        </w:rPr>
        <w:t xml:space="preserve">the Governing Board </w:t>
      </w:r>
      <w:r w:rsidRPr="00A053D1">
        <w:rPr>
          <w:rFonts w:asciiTheme="minorHAnsi" w:hAnsiTheme="minorHAnsi" w:cstheme="minorHAnsi"/>
          <w:sz w:val="22"/>
          <w:szCs w:val="22"/>
        </w:rPr>
        <w:t xml:space="preserve">every </w:t>
      </w:r>
      <w:r w:rsidR="005E6F43">
        <w:rPr>
          <w:rFonts w:asciiTheme="minorHAnsi" w:hAnsiTheme="minorHAnsi" w:cstheme="minorHAnsi"/>
          <w:sz w:val="22"/>
          <w:szCs w:val="22"/>
        </w:rPr>
        <w:t>3</w:t>
      </w:r>
      <w:r w:rsidRPr="00A053D1">
        <w:rPr>
          <w:rFonts w:asciiTheme="minorHAnsi" w:hAnsiTheme="minorHAnsi" w:cstheme="minorHAnsi"/>
          <w:sz w:val="22"/>
          <w:szCs w:val="22"/>
        </w:rPr>
        <w:t xml:space="preserve"> years.</w:t>
      </w:r>
    </w:p>
    <w:p w14:paraId="5DCBD964" w14:textId="77777777" w:rsidR="000938F0" w:rsidRDefault="000938F0" w:rsidP="00A053D1">
      <w:pPr>
        <w:ind w:left="357" w:hanging="357"/>
        <w:rPr>
          <w:rFonts w:asciiTheme="minorHAnsi" w:hAnsiTheme="minorHAnsi" w:cstheme="minorHAnsi"/>
          <w:b/>
          <w:bCs/>
          <w:sz w:val="22"/>
          <w:szCs w:val="22"/>
        </w:rPr>
      </w:pPr>
    </w:p>
    <w:p w14:paraId="407DFA4C" w14:textId="7385599D" w:rsidR="00A053D1" w:rsidRPr="005E6F43" w:rsidRDefault="00A053D1" w:rsidP="00A053D1">
      <w:pPr>
        <w:ind w:left="357" w:hanging="357"/>
        <w:rPr>
          <w:rFonts w:asciiTheme="minorHAnsi" w:hAnsiTheme="minorHAnsi" w:cstheme="minorHAnsi"/>
          <w:b/>
          <w:bCs/>
          <w:sz w:val="22"/>
          <w:szCs w:val="22"/>
        </w:rPr>
      </w:pPr>
      <w:r w:rsidRPr="005E6F43">
        <w:rPr>
          <w:rFonts w:asciiTheme="minorHAnsi" w:hAnsiTheme="minorHAnsi" w:cstheme="minorHAnsi"/>
          <w:b/>
          <w:bCs/>
          <w:sz w:val="22"/>
          <w:szCs w:val="22"/>
        </w:rPr>
        <w:lastRenderedPageBreak/>
        <w:t>11.</w:t>
      </w:r>
      <w:r w:rsidR="005E6F43">
        <w:rPr>
          <w:rFonts w:asciiTheme="minorHAnsi" w:hAnsiTheme="minorHAnsi" w:cstheme="minorHAnsi"/>
          <w:b/>
          <w:bCs/>
          <w:sz w:val="22"/>
          <w:szCs w:val="22"/>
        </w:rPr>
        <w:tab/>
      </w:r>
      <w:r w:rsidRPr="005E6F43">
        <w:rPr>
          <w:rFonts w:asciiTheme="minorHAnsi" w:hAnsiTheme="minorHAnsi" w:cstheme="minorHAnsi"/>
          <w:b/>
          <w:bCs/>
          <w:sz w:val="22"/>
          <w:szCs w:val="22"/>
        </w:rPr>
        <w:t>Links with other policies</w:t>
      </w:r>
    </w:p>
    <w:p w14:paraId="4662B827" w14:textId="77777777" w:rsidR="005E6F43" w:rsidRDefault="005E6F43" w:rsidP="00A053D1">
      <w:pPr>
        <w:ind w:left="357" w:hanging="357"/>
        <w:rPr>
          <w:rFonts w:asciiTheme="minorHAnsi" w:hAnsiTheme="minorHAnsi" w:cstheme="minorHAnsi"/>
          <w:sz w:val="22"/>
          <w:szCs w:val="22"/>
        </w:rPr>
      </w:pPr>
    </w:p>
    <w:p w14:paraId="3BF8196A" w14:textId="129DB9EB" w:rsidR="00A053D1" w:rsidRPr="00A053D1" w:rsidRDefault="00A053D1" w:rsidP="005E6F43">
      <w:pPr>
        <w:ind w:left="357"/>
        <w:rPr>
          <w:rFonts w:asciiTheme="minorHAnsi" w:hAnsiTheme="minorHAnsi" w:cstheme="minorHAnsi"/>
          <w:sz w:val="22"/>
          <w:szCs w:val="22"/>
        </w:rPr>
      </w:pPr>
      <w:r w:rsidRPr="00A053D1">
        <w:rPr>
          <w:rFonts w:asciiTheme="minorHAnsi" w:hAnsiTheme="minorHAnsi" w:cstheme="minorHAnsi"/>
          <w:sz w:val="22"/>
          <w:szCs w:val="22"/>
        </w:rPr>
        <w:t xml:space="preserve">This exclusions policy is linked to </w:t>
      </w:r>
      <w:r w:rsidR="005E6F43">
        <w:rPr>
          <w:rFonts w:asciiTheme="minorHAnsi" w:hAnsiTheme="minorHAnsi" w:cstheme="minorHAnsi"/>
          <w:sz w:val="22"/>
          <w:szCs w:val="22"/>
        </w:rPr>
        <w:t>Dee Banks:</w:t>
      </w:r>
    </w:p>
    <w:p w14:paraId="37F3CF40" w14:textId="41472482" w:rsidR="00A053D1" w:rsidRPr="005E6F43" w:rsidRDefault="005E6F43" w:rsidP="005E6F43">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 xml:space="preserve">Positive </w:t>
      </w:r>
      <w:r w:rsidR="00A053D1" w:rsidRPr="005E6F43">
        <w:rPr>
          <w:rFonts w:asciiTheme="minorHAnsi" w:hAnsiTheme="minorHAnsi" w:cstheme="minorHAnsi"/>
          <w:sz w:val="22"/>
          <w:szCs w:val="22"/>
        </w:rPr>
        <w:t xml:space="preserve">Behaviour </w:t>
      </w:r>
      <w:r>
        <w:rPr>
          <w:rFonts w:asciiTheme="minorHAnsi" w:hAnsiTheme="minorHAnsi" w:cstheme="minorHAnsi"/>
          <w:sz w:val="22"/>
          <w:szCs w:val="22"/>
        </w:rPr>
        <w:t>P</w:t>
      </w:r>
      <w:r w:rsidR="00A053D1" w:rsidRPr="005E6F43">
        <w:rPr>
          <w:rFonts w:asciiTheme="minorHAnsi" w:hAnsiTheme="minorHAnsi" w:cstheme="minorHAnsi"/>
          <w:sz w:val="22"/>
          <w:szCs w:val="22"/>
        </w:rPr>
        <w:t xml:space="preserve">olicy </w:t>
      </w:r>
    </w:p>
    <w:p w14:paraId="458014A9" w14:textId="77777777" w:rsidR="00A053D1" w:rsidRPr="00A053D1" w:rsidRDefault="00A053D1" w:rsidP="00A053D1">
      <w:pPr>
        <w:ind w:left="357" w:hanging="357"/>
        <w:rPr>
          <w:rFonts w:asciiTheme="minorHAnsi" w:hAnsiTheme="minorHAnsi" w:cstheme="minorHAnsi"/>
          <w:sz w:val="22"/>
          <w:szCs w:val="22"/>
        </w:rPr>
      </w:pPr>
    </w:p>
    <w:p w14:paraId="5DA57906" w14:textId="77777777" w:rsidR="00A053D1" w:rsidRPr="00A053D1" w:rsidRDefault="00A053D1" w:rsidP="00A053D1">
      <w:pPr>
        <w:ind w:left="357" w:hanging="357"/>
        <w:rPr>
          <w:rFonts w:asciiTheme="minorHAnsi" w:hAnsiTheme="minorHAnsi" w:cstheme="minorHAnsi"/>
          <w:sz w:val="22"/>
          <w:szCs w:val="22"/>
        </w:rPr>
      </w:pPr>
    </w:p>
    <w:p w14:paraId="3020CF05" w14:textId="77777777" w:rsidR="00A053D1" w:rsidRPr="00A053D1" w:rsidRDefault="00A053D1" w:rsidP="00A053D1">
      <w:pPr>
        <w:ind w:left="357" w:hanging="357"/>
        <w:rPr>
          <w:rFonts w:asciiTheme="minorHAnsi" w:hAnsiTheme="minorHAnsi" w:cstheme="minorHAnsi"/>
          <w:sz w:val="22"/>
          <w:szCs w:val="22"/>
        </w:rPr>
      </w:pPr>
    </w:p>
    <w:p w14:paraId="75B2C59C" w14:textId="77777777" w:rsidR="00A053D1" w:rsidRPr="00A053D1" w:rsidRDefault="00A053D1" w:rsidP="00A053D1">
      <w:pPr>
        <w:ind w:left="357" w:hanging="357"/>
        <w:rPr>
          <w:rFonts w:asciiTheme="minorHAnsi" w:hAnsiTheme="minorHAnsi" w:cstheme="minorHAnsi"/>
          <w:sz w:val="22"/>
          <w:szCs w:val="22"/>
        </w:rPr>
      </w:pPr>
    </w:p>
    <w:p w14:paraId="6653E6DC" w14:textId="77777777" w:rsidR="00A053D1" w:rsidRPr="00A053D1" w:rsidRDefault="00A053D1" w:rsidP="00A053D1">
      <w:pPr>
        <w:ind w:left="357" w:hanging="357"/>
        <w:rPr>
          <w:rFonts w:asciiTheme="minorHAnsi" w:hAnsiTheme="minorHAnsi" w:cstheme="minorHAnsi"/>
          <w:sz w:val="22"/>
          <w:szCs w:val="22"/>
        </w:rPr>
      </w:pPr>
    </w:p>
    <w:p w14:paraId="3BCC630F" w14:textId="77777777" w:rsidR="00A053D1" w:rsidRPr="00A053D1" w:rsidRDefault="00A053D1" w:rsidP="00A053D1">
      <w:pPr>
        <w:ind w:left="357" w:hanging="357"/>
        <w:rPr>
          <w:rFonts w:asciiTheme="minorHAnsi" w:hAnsiTheme="minorHAnsi" w:cstheme="minorHAnsi"/>
          <w:sz w:val="22"/>
          <w:szCs w:val="22"/>
        </w:rPr>
      </w:pPr>
    </w:p>
    <w:p w14:paraId="2B0107D3" w14:textId="77777777" w:rsidR="00A053D1" w:rsidRPr="00A053D1" w:rsidRDefault="00A053D1" w:rsidP="00A053D1">
      <w:pPr>
        <w:ind w:left="357" w:hanging="357"/>
        <w:rPr>
          <w:rFonts w:asciiTheme="minorHAnsi" w:hAnsiTheme="minorHAnsi" w:cstheme="minorHAnsi"/>
          <w:sz w:val="22"/>
          <w:szCs w:val="22"/>
        </w:rPr>
      </w:pPr>
    </w:p>
    <w:p w14:paraId="3412F00A" w14:textId="77777777" w:rsidR="00B31F4A" w:rsidRDefault="00B31F4A">
      <w:pPr>
        <w:rPr>
          <w:rFonts w:asciiTheme="minorHAnsi" w:hAnsiTheme="minorHAnsi" w:cstheme="minorHAnsi"/>
          <w:sz w:val="22"/>
          <w:szCs w:val="22"/>
        </w:rPr>
      </w:pPr>
      <w:r>
        <w:rPr>
          <w:rFonts w:asciiTheme="minorHAnsi" w:hAnsiTheme="minorHAnsi" w:cstheme="minorHAnsi"/>
          <w:sz w:val="22"/>
          <w:szCs w:val="22"/>
        </w:rPr>
        <w:br w:type="page"/>
      </w:r>
    </w:p>
    <w:p w14:paraId="6195E72B" w14:textId="095A1CBD" w:rsidR="00A053D1" w:rsidRPr="005E6F43" w:rsidRDefault="00A053D1" w:rsidP="00A053D1">
      <w:pPr>
        <w:ind w:left="357" w:hanging="357"/>
        <w:rPr>
          <w:rFonts w:asciiTheme="minorHAnsi" w:hAnsiTheme="minorHAnsi" w:cstheme="minorHAnsi"/>
          <w:b/>
          <w:bCs/>
          <w:sz w:val="22"/>
          <w:szCs w:val="22"/>
        </w:rPr>
      </w:pPr>
      <w:r w:rsidRPr="005E6F43">
        <w:rPr>
          <w:rFonts w:asciiTheme="minorHAnsi" w:hAnsiTheme="minorHAnsi" w:cstheme="minorHAnsi"/>
          <w:b/>
          <w:bCs/>
          <w:sz w:val="22"/>
          <w:szCs w:val="22"/>
        </w:rPr>
        <w:lastRenderedPageBreak/>
        <w:t>Appendix 1:</w:t>
      </w:r>
      <w:r w:rsidR="005E6F43">
        <w:rPr>
          <w:rFonts w:asciiTheme="minorHAnsi" w:hAnsiTheme="minorHAnsi" w:cstheme="minorHAnsi"/>
          <w:b/>
          <w:bCs/>
          <w:sz w:val="22"/>
          <w:szCs w:val="22"/>
        </w:rPr>
        <w:tab/>
      </w:r>
      <w:r w:rsidRPr="005E6F43">
        <w:rPr>
          <w:rFonts w:asciiTheme="minorHAnsi" w:hAnsiTheme="minorHAnsi" w:cstheme="minorHAnsi"/>
          <w:b/>
          <w:bCs/>
          <w:sz w:val="22"/>
          <w:szCs w:val="22"/>
        </w:rPr>
        <w:t>Independent review panel training</w:t>
      </w:r>
    </w:p>
    <w:p w14:paraId="428A168E" w14:textId="77777777" w:rsidR="005E6F43" w:rsidRDefault="005E6F43" w:rsidP="00A053D1">
      <w:pPr>
        <w:ind w:left="357" w:hanging="357"/>
        <w:rPr>
          <w:rFonts w:asciiTheme="minorHAnsi" w:hAnsiTheme="minorHAnsi" w:cstheme="minorHAnsi"/>
          <w:sz w:val="22"/>
          <w:szCs w:val="22"/>
        </w:rPr>
      </w:pPr>
    </w:p>
    <w:p w14:paraId="4ED23B54" w14:textId="72049313" w:rsidR="00A053D1" w:rsidRPr="00A053D1" w:rsidRDefault="00A053D1" w:rsidP="005E6F43">
      <w:pPr>
        <w:rPr>
          <w:rFonts w:asciiTheme="minorHAnsi" w:hAnsiTheme="minorHAnsi" w:cstheme="minorHAnsi"/>
          <w:sz w:val="22"/>
          <w:szCs w:val="22"/>
        </w:rPr>
      </w:pPr>
      <w:r w:rsidRPr="00A053D1">
        <w:rPr>
          <w:rFonts w:asciiTheme="minorHAnsi" w:hAnsiTheme="minorHAnsi" w:cstheme="minorHAnsi"/>
          <w:sz w:val="22"/>
          <w:szCs w:val="22"/>
        </w:rPr>
        <w:t xml:space="preserve">The </w:t>
      </w:r>
      <w:r w:rsidR="005E6F43">
        <w:rPr>
          <w:rFonts w:asciiTheme="minorHAnsi" w:hAnsiTheme="minorHAnsi" w:cstheme="minorHAnsi"/>
          <w:sz w:val="22"/>
          <w:szCs w:val="22"/>
        </w:rPr>
        <w:t>Local Authority (LA)</w:t>
      </w:r>
      <w:r w:rsidRPr="00A053D1">
        <w:rPr>
          <w:rFonts w:asciiTheme="minorHAnsi" w:hAnsiTheme="minorHAnsi" w:cstheme="minorHAnsi"/>
          <w:sz w:val="22"/>
          <w:szCs w:val="22"/>
        </w:rPr>
        <w:t xml:space="preserve"> must ensure that all members of an independent review panel and clerks have received training within the 2 years prior to the date of the review. </w:t>
      </w:r>
    </w:p>
    <w:p w14:paraId="2107164D" w14:textId="77777777" w:rsidR="005E6F43" w:rsidRDefault="005E6F43" w:rsidP="00A053D1">
      <w:pPr>
        <w:ind w:left="357" w:hanging="357"/>
        <w:rPr>
          <w:rFonts w:asciiTheme="minorHAnsi" w:hAnsiTheme="minorHAnsi" w:cstheme="minorHAnsi"/>
          <w:sz w:val="22"/>
          <w:szCs w:val="22"/>
        </w:rPr>
      </w:pPr>
    </w:p>
    <w:p w14:paraId="723AF621" w14:textId="46901875" w:rsidR="00A053D1" w:rsidRPr="00A053D1" w:rsidRDefault="00A053D1" w:rsidP="00A053D1">
      <w:pPr>
        <w:ind w:left="357" w:hanging="357"/>
        <w:rPr>
          <w:rFonts w:asciiTheme="minorHAnsi" w:hAnsiTheme="minorHAnsi" w:cstheme="minorHAnsi"/>
          <w:sz w:val="22"/>
          <w:szCs w:val="22"/>
        </w:rPr>
      </w:pPr>
      <w:r w:rsidRPr="00A053D1">
        <w:rPr>
          <w:rFonts w:asciiTheme="minorHAnsi" w:hAnsiTheme="minorHAnsi" w:cstheme="minorHAnsi"/>
          <w:sz w:val="22"/>
          <w:szCs w:val="22"/>
        </w:rPr>
        <w:t>Training must have covered:</w:t>
      </w:r>
    </w:p>
    <w:p w14:paraId="5B01506A" w14:textId="654D41C5" w:rsidR="00A053D1" w:rsidRPr="005E6F43" w:rsidRDefault="00A053D1" w:rsidP="005E6F43">
      <w:pPr>
        <w:pStyle w:val="ListParagraph"/>
        <w:numPr>
          <w:ilvl w:val="0"/>
          <w:numId w:val="41"/>
        </w:numPr>
        <w:rPr>
          <w:rFonts w:asciiTheme="minorHAnsi" w:hAnsiTheme="minorHAnsi" w:cstheme="minorHAnsi"/>
          <w:sz w:val="22"/>
          <w:szCs w:val="22"/>
        </w:rPr>
      </w:pPr>
      <w:r w:rsidRPr="005E6F43">
        <w:rPr>
          <w:rFonts w:asciiTheme="minorHAnsi" w:hAnsiTheme="minorHAnsi" w:cstheme="minorHAnsi"/>
          <w:sz w:val="22"/>
          <w:szCs w:val="22"/>
        </w:rPr>
        <w:t xml:space="preserve">The requirements of the primary legislation, </w:t>
      </w:r>
      <w:r w:rsidR="005E6F43" w:rsidRPr="005E6F43">
        <w:rPr>
          <w:rFonts w:asciiTheme="minorHAnsi" w:hAnsiTheme="minorHAnsi" w:cstheme="minorHAnsi"/>
          <w:sz w:val="22"/>
          <w:szCs w:val="22"/>
        </w:rPr>
        <w:t>regulations,</w:t>
      </w:r>
      <w:r w:rsidRPr="005E6F43">
        <w:rPr>
          <w:rFonts w:asciiTheme="minorHAnsi" w:hAnsiTheme="minorHAnsi" w:cstheme="minorHAnsi"/>
          <w:sz w:val="22"/>
          <w:szCs w:val="22"/>
        </w:rPr>
        <w:t xml:space="preserve"> and statutory guidance governing exclusions, which would include an understanding of how the principles applicable in an application for judicial review relate to the panel’s decision making</w:t>
      </w:r>
      <w:r w:rsidR="005E6F43">
        <w:rPr>
          <w:rFonts w:asciiTheme="minorHAnsi" w:hAnsiTheme="minorHAnsi" w:cstheme="minorHAnsi"/>
          <w:sz w:val="22"/>
          <w:szCs w:val="22"/>
        </w:rPr>
        <w:t>.</w:t>
      </w:r>
    </w:p>
    <w:p w14:paraId="5C76D93C" w14:textId="71A54FF8" w:rsidR="00A053D1" w:rsidRPr="005E6F43" w:rsidRDefault="00A053D1" w:rsidP="005E6F43">
      <w:pPr>
        <w:pStyle w:val="ListParagraph"/>
        <w:numPr>
          <w:ilvl w:val="0"/>
          <w:numId w:val="41"/>
        </w:numPr>
        <w:rPr>
          <w:rFonts w:asciiTheme="minorHAnsi" w:hAnsiTheme="minorHAnsi" w:cstheme="minorHAnsi"/>
          <w:sz w:val="22"/>
          <w:szCs w:val="22"/>
        </w:rPr>
      </w:pPr>
      <w:r w:rsidRPr="005E6F43">
        <w:rPr>
          <w:rFonts w:asciiTheme="minorHAnsi" w:hAnsiTheme="minorHAnsi" w:cstheme="minorHAnsi"/>
          <w:sz w:val="22"/>
          <w:szCs w:val="22"/>
        </w:rPr>
        <w:t>The need for the panel to observe procedural fairness and the rules of natural justice</w:t>
      </w:r>
    </w:p>
    <w:p w14:paraId="5678ADC2" w14:textId="5FE1191A" w:rsidR="00A053D1" w:rsidRPr="005E6F43" w:rsidRDefault="00A053D1" w:rsidP="005E6F43">
      <w:pPr>
        <w:pStyle w:val="ListParagraph"/>
        <w:numPr>
          <w:ilvl w:val="0"/>
          <w:numId w:val="41"/>
        </w:numPr>
        <w:rPr>
          <w:rFonts w:asciiTheme="minorHAnsi" w:hAnsiTheme="minorHAnsi" w:cstheme="minorHAnsi"/>
          <w:sz w:val="22"/>
          <w:szCs w:val="22"/>
        </w:rPr>
      </w:pPr>
      <w:r w:rsidRPr="005E6F43">
        <w:rPr>
          <w:rFonts w:asciiTheme="minorHAnsi" w:hAnsiTheme="minorHAnsi" w:cstheme="minorHAnsi"/>
          <w:sz w:val="22"/>
          <w:szCs w:val="22"/>
        </w:rPr>
        <w:t>The role of the chair and the clerk of a review panel</w:t>
      </w:r>
      <w:r w:rsidR="005E6F43">
        <w:rPr>
          <w:rFonts w:asciiTheme="minorHAnsi" w:hAnsiTheme="minorHAnsi" w:cstheme="minorHAnsi"/>
          <w:sz w:val="22"/>
          <w:szCs w:val="22"/>
        </w:rPr>
        <w:t>.</w:t>
      </w:r>
    </w:p>
    <w:p w14:paraId="6EAED8F2" w14:textId="5AA50E79" w:rsidR="00A053D1" w:rsidRPr="005E6F43" w:rsidRDefault="00A053D1" w:rsidP="005E6F43">
      <w:pPr>
        <w:pStyle w:val="ListParagraph"/>
        <w:numPr>
          <w:ilvl w:val="0"/>
          <w:numId w:val="41"/>
        </w:numPr>
        <w:rPr>
          <w:rFonts w:asciiTheme="minorHAnsi" w:hAnsiTheme="minorHAnsi" w:cstheme="minorHAnsi"/>
          <w:sz w:val="22"/>
          <w:szCs w:val="22"/>
        </w:rPr>
      </w:pPr>
      <w:r w:rsidRPr="005E6F43">
        <w:rPr>
          <w:rFonts w:asciiTheme="minorHAnsi" w:hAnsiTheme="minorHAnsi" w:cstheme="minorHAnsi"/>
          <w:sz w:val="22"/>
          <w:szCs w:val="22"/>
        </w:rPr>
        <w:t xml:space="preserve">The duties of </w:t>
      </w:r>
      <w:r w:rsidR="005E6F43">
        <w:rPr>
          <w:rFonts w:asciiTheme="minorHAnsi" w:hAnsiTheme="minorHAnsi" w:cstheme="minorHAnsi"/>
          <w:sz w:val="22"/>
          <w:szCs w:val="22"/>
        </w:rPr>
        <w:t>H</w:t>
      </w:r>
      <w:r w:rsidRPr="005E6F43">
        <w:rPr>
          <w:rFonts w:asciiTheme="minorHAnsi" w:hAnsiTheme="minorHAnsi" w:cstheme="minorHAnsi"/>
          <w:sz w:val="22"/>
          <w:szCs w:val="22"/>
        </w:rPr>
        <w:t xml:space="preserve">eadteachers, </w:t>
      </w:r>
      <w:r w:rsidR="005E6F43">
        <w:rPr>
          <w:rFonts w:asciiTheme="minorHAnsi" w:hAnsiTheme="minorHAnsi" w:cstheme="minorHAnsi"/>
          <w:sz w:val="22"/>
          <w:szCs w:val="22"/>
        </w:rPr>
        <w:t>G</w:t>
      </w:r>
      <w:r w:rsidRPr="005E6F43">
        <w:rPr>
          <w:rFonts w:asciiTheme="minorHAnsi" w:hAnsiTheme="minorHAnsi" w:cstheme="minorHAnsi"/>
          <w:sz w:val="22"/>
          <w:szCs w:val="22"/>
        </w:rPr>
        <w:t xml:space="preserve">overning </w:t>
      </w:r>
      <w:r w:rsidR="005E6F43">
        <w:rPr>
          <w:rFonts w:asciiTheme="minorHAnsi" w:hAnsiTheme="minorHAnsi" w:cstheme="minorHAnsi"/>
          <w:sz w:val="22"/>
          <w:szCs w:val="22"/>
        </w:rPr>
        <w:t>B</w:t>
      </w:r>
      <w:r w:rsidRPr="005E6F43">
        <w:rPr>
          <w:rFonts w:asciiTheme="minorHAnsi" w:hAnsiTheme="minorHAnsi" w:cstheme="minorHAnsi"/>
          <w:sz w:val="22"/>
          <w:szCs w:val="22"/>
        </w:rPr>
        <w:t>oards and the panel under the Equality Act 2010</w:t>
      </w:r>
      <w:r w:rsidR="005E6F43">
        <w:rPr>
          <w:rFonts w:asciiTheme="minorHAnsi" w:hAnsiTheme="minorHAnsi" w:cstheme="minorHAnsi"/>
          <w:sz w:val="22"/>
          <w:szCs w:val="22"/>
        </w:rPr>
        <w:t>.</w:t>
      </w:r>
    </w:p>
    <w:p w14:paraId="44C5A437" w14:textId="0CC3EEA8" w:rsidR="00A053D1" w:rsidRPr="005E6F43" w:rsidRDefault="00A053D1" w:rsidP="005E6F43">
      <w:pPr>
        <w:pStyle w:val="ListParagraph"/>
        <w:numPr>
          <w:ilvl w:val="0"/>
          <w:numId w:val="41"/>
        </w:numPr>
        <w:rPr>
          <w:rFonts w:asciiTheme="minorHAnsi" w:hAnsiTheme="minorHAnsi" w:cstheme="minorHAnsi"/>
          <w:sz w:val="22"/>
          <w:szCs w:val="22"/>
        </w:rPr>
      </w:pPr>
      <w:r w:rsidRPr="005E6F43">
        <w:rPr>
          <w:rFonts w:asciiTheme="minorHAnsi" w:hAnsiTheme="minorHAnsi" w:cstheme="minorHAnsi"/>
          <w:sz w:val="22"/>
          <w:szCs w:val="22"/>
        </w:rPr>
        <w:t>The effect of section 6 of the Human Rights Act 1998 (acts of public authorities unlawful if not compatible with certain human rights) and the need to act in a manner compatible with human rights protected by that Act</w:t>
      </w:r>
      <w:r w:rsidR="005E6F43">
        <w:rPr>
          <w:rFonts w:asciiTheme="minorHAnsi" w:hAnsiTheme="minorHAnsi" w:cstheme="minorHAnsi"/>
          <w:sz w:val="22"/>
          <w:szCs w:val="22"/>
        </w:rPr>
        <w:t>.</w:t>
      </w:r>
    </w:p>
    <w:p w14:paraId="08AD0571" w14:textId="6D39A5D3" w:rsidR="0079262A" w:rsidRPr="00A053D1" w:rsidRDefault="0079262A">
      <w:pPr>
        <w:rPr>
          <w:rFonts w:asciiTheme="minorHAnsi" w:hAnsiTheme="minorHAnsi" w:cstheme="minorHAnsi"/>
          <w:sz w:val="22"/>
          <w:szCs w:val="22"/>
        </w:rPr>
      </w:pPr>
    </w:p>
    <w:sectPr w:rsidR="0079262A" w:rsidRPr="00A053D1" w:rsidSect="0034322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1228C" w14:textId="77777777" w:rsidR="00BB02AF" w:rsidRDefault="00BB02AF" w:rsidP="00A64DB7">
      <w:r>
        <w:separator/>
      </w:r>
    </w:p>
  </w:endnote>
  <w:endnote w:type="continuationSeparator" w:id="0">
    <w:p w14:paraId="1E97DB68" w14:textId="77777777" w:rsidR="00BB02AF" w:rsidRDefault="00BB02AF" w:rsidP="00A6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7CA5" w14:textId="77777777" w:rsidR="00E94068" w:rsidRDefault="00E94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706B" w14:textId="25B288D5" w:rsidR="00A64DB7" w:rsidRDefault="00E97BF4">
    <w:pPr>
      <w:pStyle w:val="Footer"/>
    </w:pPr>
    <w:r w:rsidRPr="00E97BF4">
      <w:rPr>
        <w:rFonts w:asciiTheme="minorHAnsi" w:hAnsiTheme="minorHAnsi" w:cstheme="minorHAnsi"/>
        <w:sz w:val="16"/>
        <w:szCs w:val="16"/>
      </w:rPr>
      <w:fldChar w:fldCharType="begin"/>
    </w:r>
    <w:r w:rsidRPr="00E97BF4">
      <w:rPr>
        <w:rFonts w:asciiTheme="minorHAnsi" w:hAnsiTheme="minorHAnsi" w:cstheme="minorHAnsi"/>
        <w:sz w:val="16"/>
        <w:szCs w:val="16"/>
      </w:rPr>
      <w:instrText xml:space="preserve"> FILENAME \p \* MERGEFORMAT </w:instrText>
    </w:r>
    <w:r w:rsidRPr="00E97BF4">
      <w:rPr>
        <w:rFonts w:asciiTheme="minorHAnsi" w:hAnsiTheme="minorHAnsi" w:cstheme="minorHAnsi"/>
        <w:sz w:val="16"/>
        <w:szCs w:val="16"/>
      </w:rPr>
      <w:fldChar w:fldCharType="separate"/>
    </w:r>
    <w:r w:rsidR="00E94068">
      <w:rPr>
        <w:rFonts w:asciiTheme="minorHAnsi" w:hAnsiTheme="minorHAnsi" w:cstheme="minorHAnsi"/>
        <w:noProof/>
        <w:sz w:val="16"/>
        <w:szCs w:val="16"/>
      </w:rPr>
      <w:t>R:\Policies 2015 - onwards\Exclusions-2023.docx</w:t>
    </w:r>
    <w:r w:rsidRPr="00E97BF4">
      <w:rPr>
        <w:rFonts w:asciiTheme="minorHAnsi" w:hAnsiTheme="minorHAnsi" w:cstheme="minorHAnsi"/>
        <w:sz w:val="16"/>
        <w:szCs w:val="16"/>
      </w:rPr>
      <w:fldChar w:fldCharType="end"/>
    </w:r>
    <w:r w:rsidRPr="00E97BF4">
      <w:rPr>
        <w:rFonts w:asciiTheme="minorHAnsi" w:hAnsiTheme="minorHAnsi" w:cstheme="minorHAnsi"/>
        <w:sz w:val="16"/>
        <w:szCs w:val="16"/>
      </w:rPr>
      <w:ptab w:relativeTo="margin" w:alignment="center" w:leader="none"/>
    </w:r>
    <w:r w:rsidRPr="00E97BF4">
      <w:rPr>
        <w:rFonts w:asciiTheme="minorHAnsi" w:hAnsiTheme="minorHAnsi" w:cstheme="minorHAnsi"/>
        <w:sz w:val="16"/>
        <w:szCs w:val="16"/>
      </w:rPr>
      <w:fldChar w:fldCharType="begin"/>
    </w:r>
    <w:r w:rsidRPr="00E97BF4">
      <w:rPr>
        <w:rFonts w:asciiTheme="minorHAnsi" w:hAnsiTheme="minorHAnsi" w:cstheme="minorHAnsi"/>
        <w:sz w:val="16"/>
        <w:szCs w:val="16"/>
      </w:rPr>
      <w:instrText xml:space="preserve"> PAGE   \* MERGEFORMAT </w:instrText>
    </w:r>
    <w:r w:rsidRPr="00E97BF4">
      <w:rPr>
        <w:rFonts w:asciiTheme="minorHAnsi" w:hAnsiTheme="minorHAnsi" w:cstheme="minorHAnsi"/>
        <w:sz w:val="16"/>
        <w:szCs w:val="16"/>
      </w:rPr>
      <w:fldChar w:fldCharType="separate"/>
    </w:r>
    <w:r w:rsidRPr="00E97BF4">
      <w:rPr>
        <w:rFonts w:asciiTheme="minorHAnsi" w:hAnsiTheme="minorHAnsi" w:cstheme="minorHAnsi"/>
        <w:noProof/>
        <w:sz w:val="16"/>
        <w:szCs w:val="16"/>
      </w:rPr>
      <w:t>1</w:t>
    </w:r>
    <w:r w:rsidRPr="00E97BF4">
      <w:rPr>
        <w:rFonts w:asciiTheme="minorHAnsi" w:hAnsiTheme="minorHAnsi" w:cstheme="minorHAnsi"/>
        <w:noProof/>
        <w:sz w:val="16"/>
        <w:szCs w:val="16"/>
      </w:rPr>
      <w:fldChar w:fldCharType="end"/>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72A" w14:textId="77777777" w:rsidR="00E94068" w:rsidRDefault="00E94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1267D" w14:textId="77777777" w:rsidR="00BB02AF" w:rsidRDefault="00BB02AF" w:rsidP="00A64DB7">
      <w:r>
        <w:separator/>
      </w:r>
    </w:p>
  </w:footnote>
  <w:footnote w:type="continuationSeparator" w:id="0">
    <w:p w14:paraId="0488B933" w14:textId="77777777" w:rsidR="00BB02AF" w:rsidRDefault="00BB02AF" w:rsidP="00A64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BAEA" w14:textId="77777777" w:rsidR="00E94068" w:rsidRDefault="00E94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5A1E" w14:textId="77777777" w:rsidR="00E94068" w:rsidRDefault="00E94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E8434" w14:textId="77777777" w:rsidR="00E94068" w:rsidRDefault="00E94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16A9"/>
    <w:multiLevelType w:val="hybridMultilevel"/>
    <w:tmpl w:val="04741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7711E"/>
    <w:multiLevelType w:val="hybridMultilevel"/>
    <w:tmpl w:val="95AC7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D63AA"/>
    <w:multiLevelType w:val="hybridMultilevel"/>
    <w:tmpl w:val="6AE40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C4D33"/>
    <w:multiLevelType w:val="hybridMultilevel"/>
    <w:tmpl w:val="A7284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20B4E"/>
    <w:multiLevelType w:val="hybridMultilevel"/>
    <w:tmpl w:val="9E2EE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6463D"/>
    <w:multiLevelType w:val="hybridMultilevel"/>
    <w:tmpl w:val="9B3C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05369"/>
    <w:multiLevelType w:val="hybridMultilevel"/>
    <w:tmpl w:val="4FDC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40894"/>
    <w:multiLevelType w:val="hybridMultilevel"/>
    <w:tmpl w:val="B45E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80520F"/>
    <w:multiLevelType w:val="hybridMultilevel"/>
    <w:tmpl w:val="89A6433C"/>
    <w:lvl w:ilvl="0" w:tplc="08090003">
      <w:start w:val="1"/>
      <w:numFmt w:val="bullet"/>
      <w:lvlText w:val="o"/>
      <w:lvlJc w:val="left"/>
      <w:pPr>
        <w:ind w:left="1437" w:hanging="360"/>
      </w:pPr>
      <w:rPr>
        <w:rFonts w:ascii="Courier New" w:hAnsi="Courier New" w:cs="Courier New" w:hint="default"/>
      </w:rPr>
    </w:lvl>
    <w:lvl w:ilvl="1" w:tplc="08090003">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9" w15:restartNumberingAfterBreak="0">
    <w:nsid w:val="2EAC3F94"/>
    <w:multiLevelType w:val="hybridMultilevel"/>
    <w:tmpl w:val="B074D9B0"/>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0" w15:restartNumberingAfterBreak="0">
    <w:nsid w:val="32D7111F"/>
    <w:multiLevelType w:val="hybridMultilevel"/>
    <w:tmpl w:val="F85A4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768A7"/>
    <w:multiLevelType w:val="hybridMultilevel"/>
    <w:tmpl w:val="377C19E0"/>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2" w15:restartNumberingAfterBreak="0">
    <w:nsid w:val="35CB6649"/>
    <w:multiLevelType w:val="hybridMultilevel"/>
    <w:tmpl w:val="716817B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3" w15:restartNumberingAfterBreak="0">
    <w:nsid w:val="35EF5494"/>
    <w:multiLevelType w:val="hybridMultilevel"/>
    <w:tmpl w:val="DAA2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06AF7"/>
    <w:multiLevelType w:val="hybridMultilevel"/>
    <w:tmpl w:val="864C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0D4E73"/>
    <w:multiLevelType w:val="hybridMultilevel"/>
    <w:tmpl w:val="A3EADFD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BAF58AC"/>
    <w:multiLevelType w:val="hybridMultilevel"/>
    <w:tmpl w:val="F9086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86207F"/>
    <w:multiLevelType w:val="hybridMultilevel"/>
    <w:tmpl w:val="9B5EF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78763C"/>
    <w:multiLevelType w:val="hybridMultilevel"/>
    <w:tmpl w:val="49C2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E973E1"/>
    <w:multiLevelType w:val="hybridMultilevel"/>
    <w:tmpl w:val="7D827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2C6B5F"/>
    <w:multiLevelType w:val="hybridMultilevel"/>
    <w:tmpl w:val="C600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142861"/>
    <w:multiLevelType w:val="hybridMultilevel"/>
    <w:tmpl w:val="9CD0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F12E32"/>
    <w:multiLevelType w:val="hybridMultilevel"/>
    <w:tmpl w:val="CE4A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2C46B2"/>
    <w:multiLevelType w:val="hybridMultilevel"/>
    <w:tmpl w:val="DF2C3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4E42DD"/>
    <w:multiLevelType w:val="hybridMultilevel"/>
    <w:tmpl w:val="AA40F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346A13"/>
    <w:multiLevelType w:val="hybridMultilevel"/>
    <w:tmpl w:val="5E82F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0D2798"/>
    <w:multiLevelType w:val="hybridMultilevel"/>
    <w:tmpl w:val="5B8C7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0A2A24"/>
    <w:multiLevelType w:val="hybridMultilevel"/>
    <w:tmpl w:val="D9BA4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7F30EC"/>
    <w:multiLevelType w:val="hybridMultilevel"/>
    <w:tmpl w:val="2DF4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644CFB"/>
    <w:multiLevelType w:val="hybridMultilevel"/>
    <w:tmpl w:val="054C8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A16BB4"/>
    <w:multiLevelType w:val="hybridMultilevel"/>
    <w:tmpl w:val="6E32EEB6"/>
    <w:lvl w:ilvl="0" w:tplc="08090001">
      <w:start w:val="1"/>
      <w:numFmt w:val="bullet"/>
      <w:lvlText w:val=""/>
      <w:lvlJc w:val="left"/>
      <w:pPr>
        <w:ind w:left="720" w:hanging="360"/>
      </w:pPr>
      <w:rPr>
        <w:rFonts w:ascii="Symbol" w:hAnsi="Symbol" w:hint="default"/>
      </w:rPr>
    </w:lvl>
    <w:lvl w:ilvl="1" w:tplc="40EC2BDC">
      <w:start w:val="579"/>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DC6586"/>
    <w:multiLevelType w:val="hybridMultilevel"/>
    <w:tmpl w:val="4A2A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296CED"/>
    <w:multiLevelType w:val="hybridMultilevel"/>
    <w:tmpl w:val="3C143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5801FA"/>
    <w:multiLevelType w:val="hybridMultilevel"/>
    <w:tmpl w:val="0C882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DC6C73"/>
    <w:multiLevelType w:val="hybridMultilevel"/>
    <w:tmpl w:val="9702B8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6A60ACB"/>
    <w:multiLevelType w:val="hybridMultilevel"/>
    <w:tmpl w:val="7350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F30FE0"/>
    <w:multiLevelType w:val="hybridMultilevel"/>
    <w:tmpl w:val="670C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154372"/>
    <w:multiLevelType w:val="hybridMultilevel"/>
    <w:tmpl w:val="6160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012EDC"/>
    <w:multiLevelType w:val="hybridMultilevel"/>
    <w:tmpl w:val="B0EA7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03117A"/>
    <w:multiLevelType w:val="hybridMultilevel"/>
    <w:tmpl w:val="4FCE1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F82728"/>
    <w:multiLevelType w:val="hybridMultilevel"/>
    <w:tmpl w:val="B4603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29"/>
  </w:num>
  <w:num w:numId="3">
    <w:abstractNumId w:val="39"/>
  </w:num>
  <w:num w:numId="4">
    <w:abstractNumId w:val="7"/>
  </w:num>
  <w:num w:numId="5">
    <w:abstractNumId w:val="10"/>
  </w:num>
  <w:num w:numId="6">
    <w:abstractNumId w:val="34"/>
  </w:num>
  <w:num w:numId="7">
    <w:abstractNumId w:val="13"/>
  </w:num>
  <w:num w:numId="8">
    <w:abstractNumId w:val="9"/>
  </w:num>
  <w:num w:numId="9">
    <w:abstractNumId w:val="32"/>
  </w:num>
  <w:num w:numId="10">
    <w:abstractNumId w:val="11"/>
  </w:num>
  <w:num w:numId="11">
    <w:abstractNumId w:val="19"/>
  </w:num>
  <w:num w:numId="12">
    <w:abstractNumId w:val="24"/>
  </w:num>
  <w:num w:numId="13">
    <w:abstractNumId w:val="0"/>
  </w:num>
  <w:num w:numId="14">
    <w:abstractNumId w:val="26"/>
  </w:num>
  <w:num w:numId="15">
    <w:abstractNumId w:val="31"/>
  </w:num>
  <w:num w:numId="16">
    <w:abstractNumId w:val="33"/>
  </w:num>
  <w:num w:numId="17">
    <w:abstractNumId w:val="14"/>
  </w:num>
  <w:num w:numId="18">
    <w:abstractNumId w:val="35"/>
  </w:num>
  <w:num w:numId="19">
    <w:abstractNumId w:val="12"/>
  </w:num>
  <w:num w:numId="20">
    <w:abstractNumId w:val="16"/>
  </w:num>
  <w:num w:numId="21">
    <w:abstractNumId w:val="15"/>
  </w:num>
  <w:num w:numId="22">
    <w:abstractNumId w:val="28"/>
  </w:num>
  <w:num w:numId="23">
    <w:abstractNumId w:val="27"/>
  </w:num>
  <w:num w:numId="24">
    <w:abstractNumId w:val="36"/>
  </w:num>
  <w:num w:numId="25">
    <w:abstractNumId w:val="21"/>
  </w:num>
  <w:num w:numId="26">
    <w:abstractNumId w:val="23"/>
  </w:num>
  <w:num w:numId="27">
    <w:abstractNumId w:val="20"/>
  </w:num>
  <w:num w:numId="28">
    <w:abstractNumId w:val="5"/>
  </w:num>
  <w:num w:numId="29">
    <w:abstractNumId w:val="40"/>
  </w:num>
  <w:num w:numId="30">
    <w:abstractNumId w:val="3"/>
  </w:num>
  <w:num w:numId="31">
    <w:abstractNumId w:val="18"/>
  </w:num>
  <w:num w:numId="32">
    <w:abstractNumId w:val="30"/>
  </w:num>
  <w:num w:numId="33">
    <w:abstractNumId w:val="8"/>
  </w:num>
  <w:num w:numId="34">
    <w:abstractNumId w:val="25"/>
  </w:num>
  <w:num w:numId="35">
    <w:abstractNumId w:val="1"/>
  </w:num>
  <w:num w:numId="36">
    <w:abstractNumId w:val="37"/>
  </w:num>
  <w:num w:numId="37">
    <w:abstractNumId w:val="17"/>
  </w:num>
  <w:num w:numId="38">
    <w:abstractNumId w:val="4"/>
  </w:num>
  <w:num w:numId="39">
    <w:abstractNumId w:val="22"/>
  </w:num>
  <w:num w:numId="40">
    <w:abstractNumId w:val="2"/>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DB7"/>
    <w:rsid w:val="00013DED"/>
    <w:rsid w:val="00025526"/>
    <w:rsid w:val="00053444"/>
    <w:rsid w:val="000938F0"/>
    <w:rsid w:val="000C318E"/>
    <w:rsid w:val="001275CD"/>
    <w:rsid w:val="001321B7"/>
    <w:rsid w:val="00160026"/>
    <w:rsid w:val="001800AD"/>
    <w:rsid w:val="00181BD8"/>
    <w:rsid w:val="001A3EAB"/>
    <w:rsid w:val="001E703F"/>
    <w:rsid w:val="00211326"/>
    <w:rsid w:val="00241721"/>
    <w:rsid w:val="00250B6D"/>
    <w:rsid w:val="00275066"/>
    <w:rsid w:val="002A3D54"/>
    <w:rsid w:val="002A5437"/>
    <w:rsid w:val="0034322F"/>
    <w:rsid w:val="003504ED"/>
    <w:rsid w:val="00374E17"/>
    <w:rsid w:val="003A5474"/>
    <w:rsid w:val="003B2513"/>
    <w:rsid w:val="003D0A5F"/>
    <w:rsid w:val="00446817"/>
    <w:rsid w:val="004D1F51"/>
    <w:rsid w:val="004D2F36"/>
    <w:rsid w:val="0050348D"/>
    <w:rsid w:val="005119B6"/>
    <w:rsid w:val="00572BD9"/>
    <w:rsid w:val="005A56B7"/>
    <w:rsid w:val="005C7686"/>
    <w:rsid w:val="005E6F43"/>
    <w:rsid w:val="00624C9D"/>
    <w:rsid w:val="00630289"/>
    <w:rsid w:val="00653F41"/>
    <w:rsid w:val="00670CBA"/>
    <w:rsid w:val="006F4E69"/>
    <w:rsid w:val="00721FFB"/>
    <w:rsid w:val="00767E09"/>
    <w:rsid w:val="00783DC0"/>
    <w:rsid w:val="00790768"/>
    <w:rsid w:val="0079262A"/>
    <w:rsid w:val="007D7D1E"/>
    <w:rsid w:val="0083283E"/>
    <w:rsid w:val="00862F52"/>
    <w:rsid w:val="00863CEF"/>
    <w:rsid w:val="00997291"/>
    <w:rsid w:val="00A053D1"/>
    <w:rsid w:val="00A64DB7"/>
    <w:rsid w:val="00A85FEF"/>
    <w:rsid w:val="00A930CD"/>
    <w:rsid w:val="00AD4C9B"/>
    <w:rsid w:val="00AF2E71"/>
    <w:rsid w:val="00B31F4A"/>
    <w:rsid w:val="00B6267B"/>
    <w:rsid w:val="00BB02AF"/>
    <w:rsid w:val="00BF372D"/>
    <w:rsid w:val="00C87846"/>
    <w:rsid w:val="00CB5CB8"/>
    <w:rsid w:val="00D00D14"/>
    <w:rsid w:val="00D17F23"/>
    <w:rsid w:val="00D67588"/>
    <w:rsid w:val="00D77296"/>
    <w:rsid w:val="00DD07B6"/>
    <w:rsid w:val="00E00BF2"/>
    <w:rsid w:val="00E05443"/>
    <w:rsid w:val="00E175AD"/>
    <w:rsid w:val="00E6253A"/>
    <w:rsid w:val="00E94068"/>
    <w:rsid w:val="00E97BF4"/>
    <w:rsid w:val="00EE6F62"/>
    <w:rsid w:val="00F50D93"/>
    <w:rsid w:val="00FB0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F92C0"/>
  <w15:chartTrackingRefBased/>
  <w15:docId w15:val="{334EF09B-9B42-481C-B2FF-B05C06B9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97BF4"/>
    <w:pPr>
      <w:widowControl w:val="0"/>
      <w:spacing w:before="60" w:after="60"/>
      <w:outlineLvl w:val="0"/>
    </w:pPr>
    <w:rPr>
      <w:rFonts w:ascii="Arial" w:hAnsi="Arial"/>
      <w:b/>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4DB7"/>
    <w:pPr>
      <w:tabs>
        <w:tab w:val="center" w:pos="4513"/>
        <w:tab w:val="right" w:pos="9026"/>
      </w:tabs>
    </w:pPr>
  </w:style>
  <w:style w:type="character" w:customStyle="1" w:styleId="HeaderChar">
    <w:name w:val="Header Char"/>
    <w:basedOn w:val="DefaultParagraphFont"/>
    <w:link w:val="Header"/>
    <w:rsid w:val="00A64DB7"/>
    <w:rPr>
      <w:sz w:val="24"/>
      <w:szCs w:val="24"/>
    </w:rPr>
  </w:style>
  <w:style w:type="paragraph" w:styleId="Footer">
    <w:name w:val="footer"/>
    <w:basedOn w:val="Normal"/>
    <w:link w:val="FooterChar"/>
    <w:uiPriority w:val="99"/>
    <w:rsid w:val="00A64DB7"/>
    <w:pPr>
      <w:tabs>
        <w:tab w:val="center" w:pos="4513"/>
        <w:tab w:val="right" w:pos="9026"/>
      </w:tabs>
    </w:pPr>
  </w:style>
  <w:style w:type="character" w:customStyle="1" w:styleId="FooterChar">
    <w:name w:val="Footer Char"/>
    <w:basedOn w:val="DefaultParagraphFont"/>
    <w:link w:val="Footer"/>
    <w:uiPriority w:val="99"/>
    <w:rsid w:val="00A64DB7"/>
    <w:rPr>
      <w:sz w:val="24"/>
      <w:szCs w:val="24"/>
    </w:rPr>
  </w:style>
  <w:style w:type="paragraph" w:styleId="ListParagraph">
    <w:name w:val="List Paragraph"/>
    <w:basedOn w:val="Normal"/>
    <w:uiPriority w:val="34"/>
    <w:qFormat/>
    <w:rsid w:val="00D17F23"/>
    <w:pPr>
      <w:ind w:left="720"/>
      <w:contextualSpacing/>
    </w:pPr>
  </w:style>
  <w:style w:type="paragraph" w:styleId="BalloonText">
    <w:name w:val="Balloon Text"/>
    <w:basedOn w:val="Normal"/>
    <w:link w:val="BalloonTextChar"/>
    <w:rsid w:val="003D0A5F"/>
    <w:rPr>
      <w:rFonts w:ascii="Segoe UI" w:hAnsi="Segoe UI" w:cs="Segoe UI"/>
      <w:sz w:val="18"/>
      <w:szCs w:val="18"/>
    </w:rPr>
  </w:style>
  <w:style w:type="character" w:customStyle="1" w:styleId="BalloonTextChar">
    <w:name w:val="Balloon Text Char"/>
    <w:basedOn w:val="DefaultParagraphFont"/>
    <w:link w:val="BalloonText"/>
    <w:rsid w:val="003D0A5F"/>
    <w:rPr>
      <w:rFonts w:ascii="Segoe UI" w:hAnsi="Segoe UI" w:cs="Segoe UI"/>
      <w:sz w:val="18"/>
      <w:szCs w:val="18"/>
    </w:rPr>
  </w:style>
  <w:style w:type="character" w:customStyle="1" w:styleId="Heading1Char">
    <w:name w:val="Heading 1 Char"/>
    <w:basedOn w:val="DefaultParagraphFont"/>
    <w:link w:val="Heading1"/>
    <w:uiPriority w:val="9"/>
    <w:rsid w:val="00E97BF4"/>
    <w:rPr>
      <w:rFonts w:ascii="Arial" w:hAnsi="Arial"/>
      <w:b/>
      <w:kern w:val="28"/>
      <w:sz w:val="24"/>
      <w:lang w:eastAsia="en-US"/>
    </w:rPr>
  </w:style>
  <w:style w:type="paragraph" w:customStyle="1" w:styleId="Indent1">
    <w:name w:val="Indent 1"/>
    <w:basedOn w:val="PlainText"/>
    <w:rsid w:val="00E97BF4"/>
    <w:pPr>
      <w:widowControl w:val="0"/>
      <w:ind w:left="851" w:hanging="851"/>
    </w:pPr>
    <w:rPr>
      <w:rFonts w:ascii="Arial" w:hAnsi="Arial"/>
      <w:sz w:val="24"/>
      <w:szCs w:val="20"/>
      <w:lang w:eastAsia="en-US"/>
    </w:rPr>
  </w:style>
  <w:style w:type="paragraph" w:styleId="PlainText">
    <w:name w:val="Plain Text"/>
    <w:basedOn w:val="Normal"/>
    <w:link w:val="PlainTextChar"/>
    <w:rsid w:val="00E97BF4"/>
    <w:rPr>
      <w:rFonts w:ascii="Consolas" w:hAnsi="Consolas"/>
      <w:sz w:val="21"/>
      <w:szCs w:val="21"/>
    </w:rPr>
  </w:style>
  <w:style w:type="character" w:customStyle="1" w:styleId="PlainTextChar">
    <w:name w:val="Plain Text Char"/>
    <w:basedOn w:val="DefaultParagraphFont"/>
    <w:link w:val="PlainText"/>
    <w:rsid w:val="00E97BF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45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2477</Words>
  <Characters>12671</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Hubbard</dc:creator>
  <cp:keywords/>
  <dc:description/>
  <cp:lastModifiedBy>Kate Hubbard</cp:lastModifiedBy>
  <cp:revision>3</cp:revision>
  <cp:lastPrinted>2023-02-03T14:09:00Z</cp:lastPrinted>
  <dcterms:created xsi:type="dcterms:W3CDTF">2023-11-13T12:25:00Z</dcterms:created>
  <dcterms:modified xsi:type="dcterms:W3CDTF">2023-11-13T12:25:00Z</dcterms:modified>
</cp:coreProperties>
</file>