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AA93E" w14:textId="77777777" w:rsidR="00A1027D" w:rsidRDefault="00A1027D" w:rsidP="00A1027D">
      <w:pPr>
        <w:pStyle w:val="paragraph"/>
        <w:spacing w:before="0" w:beforeAutospacing="0" w:after="120" w:afterAutospacing="0" w:line="276" w:lineRule="auto"/>
        <w:jc w:val="center"/>
        <w:textAlignment w:val="baseline"/>
        <w:rPr>
          <w:rStyle w:val="normaltextrun"/>
          <w:rFonts w:ascii="Arial" w:hAnsi="Arial" w:cs="Arial"/>
          <w:b/>
          <w:bCs/>
          <w:color w:val="B40000"/>
          <w:sz w:val="52"/>
          <w:szCs w:val="52"/>
          <w:lang w:val="en-US"/>
        </w:rPr>
      </w:pPr>
      <w:bookmarkStart w:id="0" w:name="_Toc304199307"/>
    </w:p>
    <w:p w14:paraId="264DABAE" w14:textId="018B8805" w:rsidR="00263BEE" w:rsidRPr="00B5502B" w:rsidRDefault="00263BEE" w:rsidP="00A1027D">
      <w:pPr>
        <w:pStyle w:val="paragraph"/>
        <w:spacing w:before="0" w:beforeAutospacing="0" w:after="120" w:afterAutospacing="0" w:line="276" w:lineRule="auto"/>
        <w:jc w:val="center"/>
        <w:textAlignment w:val="baseline"/>
        <w:rPr>
          <w:rStyle w:val="scxw66072276"/>
          <w:rFonts w:ascii="Arial" w:hAnsi="Arial" w:cs="Arial"/>
          <w:sz w:val="52"/>
          <w:szCs w:val="52"/>
        </w:rPr>
      </w:pPr>
      <w:r w:rsidRPr="00B5502B">
        <w:rPr>
          <w:rStyle w:val="normaltextrun"/>
          <w:rFonts w:ascii="Arial" w:hAnsi="Arial" w:cs="Arial"/>
          <w:b/>
          <w:bCs/>
          <w:sz w:val="52"/>
          <w:szCs w:val="52"/>
          <w:lang w:val="en-US"/>
        </w:rPr>
        <w:t>LANCASHIRE</w:t>
      </w:r>
      <w:r w:rsidRPr="00B5502B">
        <w:rPr>
          <w:rStyle w:val="scxw66072276"/>
          <w:rFonts w:ascii="Arial" w:hAnsi="Arial" w:cs="Arial"/>
          <w:sz w:val="52"/>
          <w:szCs w:val="52"/>
        </w:rPr>
        <w:t> </w:t>
      </w:r>
    </w:p>
    <w:p w14:paraId="33A93755" w14:textId="1621B2D7" w:rsidR="00333E5A" w:rsidRPr="00B5502B" w:rsidRDefault="00263BEE" w:rsidP="00A1027D">
      <w:pPr>
        <w:pStyle w:val="paragraph"/>
        <w:spacing w:before="0" w:beforeAutospacing="0" w:after="120" w:afterAutospacing="0" w:line="276" w:lineRule="auto"/>
        <w:jc w:val="center"/>
        <w:textAlignment w:val="baseline"/>
        <w:rPr>
          <w:rStyle w:val="normaltextrun"/>
          <w:rFonts w:ascii="Arial" w:hAnsi="Arial" w:cs="Arial"/>
          <w:b/>
          <w:bCs/>
          <w:sz w:val="52"/>
          <w:szCs w:val="52"/>
          <w:lang w:val="en-US"/>
        </w:rPr>
      </w:pPr>
      <w:r w:rsidRPr="00B5502B">
        <w:rPr>
          <w:rStyle w:val="normaltextrun"/>
          <w:rFonts w:ascii="Arial" w:hAnsi="Arial" w:cs="Arial"/>
          <w:b/>
          <w:bCs/>
          <w:sz w:val="52"/>
          <w:szCs w:val="52"/>
          <w:lang w:val="en-US"/>
        </w:rPr>
        <w:t>S</w:t>
      </w:r>
      <w:r w:rsidR="003C22C1" w:rsidRPr="00B5502B">
        <w:rPr>
          <w:rStyle w:val="normaltextrun"/>
          <w:rFonts w:ascii="Arial" w:hAnsi="Arial" w:cs="Arial"/>
          <w:b/>
          <w:bCs/>
          <w:sz w:val="52"/>
          <w:szCs w:val="52"/>
          <w:lang w:val="en-US"/>
        </w:rPr>
        <w:t>afeguarding</w:t>
      </w:r>
      <w:r w:rsidRPr="00B5502B">
        <w:rPr>
          <w:rStyle w:val="normaltextrun"/>
          <w:rFonts w:ascii="Arial" w:hAnsi="Arial" w:cs="Arial"/>
          <w:b/>
          <w:bCs/>
          <w:sz w:val="52"/>
          <w:szCs w:val="52"/>
          <w:lang w:val="en-US"/>
        </w:rPr>
        <w:t xml:space="preserve"> and Child Protection P</w:t>
      </w:r>
      <w:r w:rsidR="003C22C1" w:rsidRPr="00B5502B">
        <w:rPr>
          <w:rStyle w:val="normaltextrun"/>
          <w:rFonts w:ascii="Arial" w:hAnsi="Arial" w:cs="Arial"/>
          <w:b/>
          <w:bCs/>
          <w:sz w:val="52"/>
          <w:szCs w:val="52"/>
          <w:lang w:val="en-US"/>
        </w:rPr>
        <w:t>olicy</w:t>
      </w:r>
    </w:p>
    <w:p w14:paraId="39683C46" w14:textId="2C6434E5" w:rsidR="00263BEE" w:rsidRPr="00B5502B" w:rsidRDefault="00263BEE" w:rsidP="00A1027D">
      <w:pPr>
        <w:pStyle w:val="paragraph"/>
        <w:spacing w:before="0" w:beforeAutospacing="0" w:after="120" w:afterAutospacing="0" w:line="276" w:lineRule="auto"/>
        <w:jc w:val="center"/>
        <w:textAlignment w:val="baseline"/>
        <w:rPr>
          <w:rFonts w:ascii="Arial" w:hAnsi="Arial" w:cs="Arial"/>
          <w:sz w:val="52"/>
          <w:szCs w:val="52"/>
        </w:rPr>
      </w:pPr>
      <w:r w:rsidRPr="00B5502B">
        <w:rPr>
          <w:rStyle w:val="normaltextrun"/>
          <w:rFonts w:ascii="Arial" w:hAnsi="Arial" w:cs="Arial"/>
          <w:b/>
          <w:bCs/>
          <w:sz w:val="52"/>
          <w:szCs w:val="52"/>
          <w:lang w:val="en-US"/>
        </w:rPr>
        <w:t>2026 - 2027</w:t>
      </w:r>
    </w:p>
    <w:p w14:paraId="40E6873B" w14:textId="6D1B3538" w:rsidR="00263BEE" w:rsidRPr="00B5502B" w:rsidRDefault="00263BEE" w:rsidP="00A1027D">
      <w:pPr>
        <w:pStyle w:val="paragraph"/>
        <w:spacing w:before="0" w:beforeAutospacing="0" w:after="120" w:afterAutospacing="0" w:line="276" w:lineRule="auto"/>
        <w:jc w:val="center"/>
        <w:textAlignment w:val="baseline"/>
        <w:rPr>
          <w:rFonts w:ascii="Arial" w:hAnsi="Arial" w:cs="Arial"/>
          <w:sz w:val="22"/>
          <w:szCs w:val="22"/>
          <w:highlight w:val="yellow"/>
        </w:rPr>
      </w:pPr>
    </w:p>
    <w:p w14:paraId="66DEA7E4" w14:textId="5964F620" w:rsidR="00263BEE" w:rsidRPr="00B5502B" w:rsidRDefault="00B5502B" w:rsidP="00A1027D">
      <w:pPr>
        <w:pStyle w:val="paragraph"/>
        <w:spacing w:before="0" w:beforeAutospacing="0" w:after="120" w:afterAutospacing="0" w:line="276" w:lineRule="auto"/>
        <w:jc w:val="center"/>
        <w:textAlignment w:val="baseline"/>
        <w:rPr>
          <w:rFonts w:ascii="Arial" w:hAnsi="Arial" w:cs="Arial"/>
          <w:sz w:val="28"/>
          <w:szCs w:val="28"/>
        </w:rPr>
      </w:pPr>
      <w:r w:rsidRPr="00B5502B">
        <w:rPr>
          <w:rStyle w:val="normaltextrun"/>
          <w:rFonts w:ascii="Arial" w:hAnsi="Arial" w:cs="Arial"/>
          <w:b/>
          <w:bCs/>
          <w:sz w:val="28"/>
          <w:szCs w:val="28"/>
          <w:lang w:val="en-US"/>
        </w:rPr>
        <w:t>St Joseph’s Catholic Primary School</w:t>
      </w:r>
    </w:p>
    <w:p w14:paraId="503A61D0" w14:textId="116DCA93" w:rsidR="00263BEE" w:rsidRPr="008A7B58" w:rsidRDefault="00333E5A" w:rsidP="00A1027D">
      <w:pPr>
        <w:pStyle w:val="paragraph"/>
        <w:spacing w:before="0" w:beforeAutospacing="0" w:after="120" w:afterAutospacing="0" w:line="276" w:lineRule="auto"/>
        <w:jc w:val="center"/>
        <w:textAlignment w:val="baseline"/>
        <w:rPr>
          <w:rFonts w:ascii="Arial" w:hAnsi="Arial" w:cs="Arial"/>
          <w:sz w:val="22"/>
          <w:szCs w:val="22"/>
        </w:rPr>
      </w:pPr>
      <w:r w:rsidRPr="008A7B58">
        <w:rPr>
          <w:rStyle w:val="scxw66072276"/>
          <w:rFonts w:ascii="Arial" w:hAnsi="Arial" w:cs="Arial"/>
          <w:noProof/>
          <w:sz w:val="22"/>
          <w:szCs w:val="22"/>
        </w:rPr>
        <mc:AlternateContent>
          <mc:Choice Requires="wps">
            <w:drawing>
              <wp:anchor distT="45720" distB="45720" distL="114300" distR="114300" simplePos="0" relativeHeight="251662336" behindDoc="0" locked="0" layoutInCell="1" allowOverlap="1" wp14:anchorId="6D4CA19D" wp14:editId="72572A59">
                <wp:simplePos x="0" y="0"/>
                <wp:positionH relativeFrom="margin">
                  <wp:posOffset>1819910</wp:posOffset>
                </wp:positionH>
                <wp:positionV relativeFrom="paragraph">
                  <wp:posOffset>147320</wp:posOffset>
                </wp:positionV>
                <wp:extent cx="2386965" cy="1991995"/>
                <wp:effectExtent l="0" t="0" r="13335" b="273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965" cy="1991995"/>
                        </a:xfrm>
                        <a:prstGeom prst="rect">
                          <a:avLst/>
                        </a:prstGeom>
                        <a:solidFill>
                          <a:srgbClr val="FFFFFF"/>
                        </a:solidFill>
                        <a:ln w="9525">
                          <a:solidFill>
                            <a:schemeClr val="bg1"/>
                          </a:solidFill>
                          <a:miter lim="800000"/>
                          <a:headEnd/>
                          <a:tailEnd/>
                        </a:ln>
                      </wps:spPr>
                      <wps:txbx>
                        <w:txbxContent>
                          <w:p w14:paraId="7796701A" w14:textId="5A8A7F54" w:rsidR="00333E5A" w:rsidRDefault="00B5502B" w:rsidP="00B5502B">
                            <w:r>
                              <w:rPr>
                                <w:b/>
                                <w:bCs/>
                                <w:noProof/>
                                <w:color w:val="000000" w:themeColor="text1"/>
                                <w:sz w:val="20"/>
                                <w:szCs w:val="20"/>
                              </w:rPr>
                              <w:drawing>
                                <wp:inline distT="0" distB="0" distL="0" distR="0" wp14:anchorId="29275606" wp14:editId="687C1409">
                                  <wp:extent cx="1784839" cy="1784839"/>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812172" cy="181217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4CA19D" id="_x0000_t202" coordsize="21600,21600" o:spt="202" path="m,l,21600r21600,l21600,xe">
                <v:stroke joinstyle="miter"/>
                <v:path gradientshapeok="t" o:connecttype="rect"/>
              </v:shapetype>
              <v:shape id="Text Box 2" o:spid="_x0000_s1026" type="#_x0000_t202" style="position:absolute;left:0;text-align:left;margin-left:143.3pt;margin-top:11.6pt;width:187.95pt;height:156.8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" strokecolor="white [3212]">
                <v:textbox>
                  <w:txbxContent>
                    <w:p w14:paraId="7796701A" w14:textId="5A8A7F54" w:rsidR="00333E5A" w:rsidRDefault="00B5502B" w:rsidP="00B5502B">
                      <w:r>
                        <w:rPr>
                          <w:b/>
                          <w:bCs/>
                          <w:noProof/>
                          <w:color w:val="000000" w:themeColor="text1"/>
                          <w:sz w:val="20"/>
                          <w:szCs w:val="20"/>
                        </w:rPr>
                        <w:drawing>
                          <wp:inline distT="0" distB="0" distL="0" distR="0" wp14:anchorId="29275606" wp14:editId="687C1409">
                            <wp:extent cx="1784839" cy="1784839"/>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812172" cy="1812172"/>
                                    </a:xfrm>
                                    <a:prstGeom prst="rect">
                                      <a:avLst/>
                                    </a:prstGeom>
                                  </pic:spPr>
                                </pic:pic>
                              </a:graphicData>
                            </a:graphic>
                          </wp:inline>
                        </w:drawing>
                      </w:r>
                    </w:p>
                  </w:txbxContent>
                </v:textbox>
                <w10:wrap type="square" anchorx="margin"/>
              </v:shape>
            </w:pict>
          </mc:Fallback>
        </mc:AlternateContent>
      </w:r>
      <w:r w:rsidR="00263BEE" w:rsidRPr="008A7B58">
        <w:rPr>
          <w:rStyle w:val="scxw66072276"/>
          <w:rFonts w:ascii="Arial" w:hAnsi="Arial" w:cs="Arial"/>
          <w:sz w:val="22"/>
          <w:szCs w:val="22"/>
        </w:rPr>
        <w:t> </w:t>
      </w:r>
      <w:r w:rsidR="00263BEE" w:rsidRPr="008A7B58">
        <w:rPr>
          <w:rFonts w:ascii="Arial" w:hAnsi="Arial" w:cs="Arial"/>
          <w:sz w:val="22"/>
          <w:szCs w:val="22"/>
        </w:rPr>
        <w:br/>
      </w:r>
      <w:r w:rsidR="00263BEE" w:rsidRPr="008A7B58">
        <w:rPr>
          <w:rStyle w:val="scxw66072276"/>
          <w:rFonts w:ascii="Arial" w:hAnsi="Arial" w:cs="Arial"/>
          <w:sz w:val="22"/>
          <w:szCs w:val="22"/>
        </w:rPr>
        <w:t> </w:t>
      </w:r>
      <w:r w:rsidR="00263BEE" w:rsidRPr="008A7B58">
        <w:rPr>
          <w:rFonts w:ascii="Arial" w:hAnsi="Arial" w:cs="Arial"/>
          <w:sz w:val="22"/>
          <w:szCs w:val="22"/>
        </w:rPr>
        <w:br/>
      </w:r>
    </w:p>
    <w:p w14:paraId="5AC5FC65" w14:textId="6C6C4A5D" w:rsidR="002E32AE" w:rsidRPr="008A7B58" w:rsidRDefault="002E32AE" w:rsidP="00A1027D">
      <w:pPr>
        <w:pStyle w:val="paragraph"/>
        <w:spacing w:before="0" w:beforeAutospacing="0" w:after="120" w:afterAutospacing="0" w:line="276" w:lineRule="auto"/>
        <w:textAlignment w:val="baseline"/>
        <w:rPr>
          <w:rFonts w:ascii="Arial" w:hAnsi="Arial" w:cs="Arial"/>
          <w:sz w:val="22"/>
          <w:szCs w:val="22"/>
        </w:rPr>
      </w:pPr>
    </w:p>
    <w:p w14:paraId="4B53562E"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6966611"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4847949" w14:textId="4B2127AC" w:rsidR="002E32AE" w:rsidRPr="008A7B58" w:rsidRDefault="00B5502B" w:rsidP="00B5502B">
      <w:pPr>
        <w:pStyle w:val="paragraph"/>
        <w:spacing w:before="0" w:beforeAutospacing="0" w:after="120" w:afterAutospacing="0" w:line="276" w:lineRule="auto"/>
        <w:jc w:val="right"/>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      </w:t>
      </w:r>
    </w:p>
    <w:p w14:paraId="3D0FE768"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2F35A975"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3B856470" w14:textId="77777777" w:rsidR="00333E5A" w:rsidRPr="008A7B58" w:rsidRDefault="00333E5A"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3584B2E" w14:textId="77777777" w:rsidR="00BC4351" w:rsidRPr="008A7B58" w:rsidRDefault="00BC4351"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4F75BCE9"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tbl>
      <w:tblPr>
        <w:tblStyle w:val="TableGrid"/>
        <w:tblpPr w:leftFromText="180" w:rightFromText="180" w:vertAnchor="text" w:horzAnchor="margin" w:tblpXSpec="center" w:tblpY="181"/>
        <w:tblW w:w="0" w:type="auto"/>
        <w:tblLook w:val="04A0" w:firstRow="1" w:lastRow="0" w:firstColumn="1" w:lastColumn="0" w:noHBand="0" w:noVBand="1"/>
      </w:tblPr>
      <w:tblGrid>
        <w:gridCol w:w="4139"/>
        <w:gridCol w:w="3429"/>
      </w:tblGrid>
      <w:tr w:rsidR="008900EB" w:rsidRPr="008A7B58" w14:paraId="18913459" w14:textId="77777777" w:rsidTr="0058000F">
        <w:trPr>
          <w:trHeight w:val="488"/>
        </w:trPr>
        <w:tc>
          <w:tcPr>
            <w:tcW w:w="4139" w:type="dxa"/>
            <w:shd w:val="clear" w:color="auto" w:fill="002060"/>
          </w:tcPr>
          <w:p w14:paraId="2D72D5E2"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Policy Lead:</w:t>
            </w:r>
          </w:p>
        </w:tc>
        <w:tc>
          <w:tcPr>
            <w:tcW w:w="3429" w:type="dxa"/>
          </w:tcPr>
          <w:p w14:paraId="4B33AD6E" w14:textId="63AE821A" w:rsidR="008900EB" w:rsidRPr="008A7B58" w:rsidRDefault="00B5502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Mrs</w:t>
            </w:r>
            <w:proofErr w:type="spellEnd"/>
            <w:r>
              <w:rPr>
                <w:rStyle w:val="normaltextrun"/>
                <w:rFonts w:ascii="Arial" w:hAnsi="Arial" w:cs="Arial"/>
                <w:sz w:val="22"/>
                <w:szCs w:val="22"/>
                <w:lang w:val="en-US"/>
              </w:rPr>
              <w:t xml:space="preserve"> Sophie Bridge</w:t>
            </w:r>
          </w:p>
        </w:tc>
      </w:tr>
      <w:tr w:rsidR="008900EB" w:rsidRPr="008A7B58" w14:paraId="7B4E405D" w14:textId="77777777" w:rsidTr="0058000F">
        <w:trPr>
          <w:trHeight w:val="488"/>
        </w:trPr>
        <w:tc>
          <w:tcPr>
            <w:tcW w:w="4139" w:type="dxa"/>
            <w:shd w:val="clear" w:color="auto" w:fill="002060"/>
          </w:tcPr>
          <w:p w14:paraId="1BAD40BE" w14:textId="05826A00"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color w:val="FF0000"/>
                <w:sz w:val="22"/>
                <w:szCs w:val="22"/>
                <w:lang w:val="en-US"/>
              </w:rPr>
            </w:pPr>
            <w:r w:rsidRPr="008A7B58">
              <w:rPr>
                <w:rFonts w:ascii="Arial" w:hAnsi="Arial" w:cs="Arial"/>
                <w:sz w:val="22"/>
                <w:szCs w:val="22"/>
              </w:rPr>
              <w:t>Designated Safeguarding Lead (DSL):</w:t>
            </w:r>
          </w:p>
        </w:tc>
        <w:tc>
          <w:tcPr>
            <w:tcW w:w="3429" w:type="dxa"/>
          </w:tcPr>
          <w:p w14:paraId="60997C9B" w14:textId="6A11D937" w:rsidR="008900EB" w:rsidRPr="008A7B58" w:rsidRDefault="00B5502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Mrs</w:t>
            </w:r>
            <w:proofErr w:type="spellEnd"/>
            <w:r>
              <w:rPr>
                <w:rStyle w:val="normaltextrun"/>
                <w:rFonts w:ascii="Arial" w:hAnsi="Arial" w:cs="Arial"/>
                <w:sz w:val="22"/>
                <w:szCs w:val="22"/>
                <w:lang w:val="en-US"/>
              </w:rPr>
              <w:t xml:space="preserve"> Sophie Bridge</w:t>
            </w:r>
          </w:p>
        </w:tc>
      </w:tr>
      <w:tr w:rsidR="008900EB" w:rsidRPr="008A7B58" w14:paraId="03F59865" w14:textId="77777777" w:rsidTr="0058000F">
        <w:trPr>
          <w:trHeight w:val="488"/>
        </w:trPr>
        <w:tc>
          <w:tcPr>
            <w:tcW w:w="4139" w:type="dxa"/>
            <w:shd w:val="clear" w:color="auto" w:fill="002060"/>
          </w:tcPr>
          <w:p w14:paraId="4887B5B2" w14:textId="48BB777E"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Safeguarding Governor</w:t>
            </w:r>
            <w:r w:rsidR="00AC6AF3" w:rsidRPr="008A7B58">
              <w:rPr>
                <w:rFonts w:ascii="Arial" w:hAnsi="Arial" w:cs="Arial"/>
                <w:sz w:val="22"/>
                <w:szCs w:val="22"/>
              </w:rPr>
              <w:t xml:space="preserve"> / Trustee:</w:t>
            </w:r>
          </w:p>
        </w:tc>
        <w:tc>
          <w:tcPr>
            <w:tcW w:w="3429" w:type="dxa"/>
          </w:tcPr>
          <w:p w14:paraId="19524389" w14:textId="0FE02A6C" w:rsidR="008900EB" w:rsidRPr="008A7B58" w:rsidRDefault="00B5502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Mrs</w:t>
            </w:r>
            <w:proofErr w:type="spellEnd"/>
            <w:r>
              <w:rPr>
                <w:rStyle w:val="normaltextrun"/>
                <w:rFonts w:ascii="Arial" w:hAnsi="Arial" w:cs="Arial"/>
                <w:sz w:val="22"/>
                <w:szCs w:val="22"/>
                <w:lang w:val="en-US"/>
              </w:rPr>
              <w:t xml:space="preserve"> Kate Armstrong</w:t>
            </w:r>
          </w:p>
        </w:tc>
      </w:tr>
      <w:tr w:rsidR="008900EB" w:rsidRPr="008A7B58" w14:paraId="188FE943" w14:textId="77777777" w:rsidTr="0058000F">
        <w:trPr>
          <w:trHeight w:val="488"/>
        </w:trPr>
        <w:tc>
          <w:tcPr>
            <w:tcW w:w="4139" w:type="dxa"/>
            <w:shd w:val="clear" w:color="auto" w:fill="002060"/>
          </w:tcPr>
          <w:p w14:paraId="692BCE5F" w14:textId="7729346C" w:rsidR="008900EB" w:rsidRPr="008A7B58" w:rsidRDefault="00AC6AF3"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Chair of Governors / Chair of Trustees:</w:t>
            </w:r>
          </w:p>
        </w:tc>
        <w:tc>
          <w:tcPr>
            <w:tcW w:w="3429" w:type="dxa"/>
          </w:tcPr>
          <w:p w14:paraId="5098FF88" w14:textId="6BF16429" w:rsidR="008900EB" w:rsidRPr="008A7B58" w:rsidRDefault="00B5502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roofErr w:type="spellStart"/>
            <w:r>
              <w:rPr>
                <w:rStyle w:val="normaltextrun"/>
                <w:rFonts w:ascii="Arial" w:hAnsi="Arial" w:cs="Arial"/>
                <w:sz w:val="22"/>
                <w:szCs w:val="22"/>
                <w:lang w:val="en-US"/>
              </w:rPr>
              <w:t>Mrs</w:t>
            </w:r>
            <w:proofErr w:type="spellEnd"/>
            <w:r>
              <w:rPr>
                <w:rStyle w:val="normaltextrun"/>
                <w:rFonts w:ascii="Arial" w:hAnsi="Arial" w:cs="Arial"/>
                <w:sz w:val="22"/>
                <w:szCs w:val="22"/>
                <w:lang w:val="en-US"/>
              </w:rPr>
              <w:t xml:space="preserve"> Kate Armstrong</w:t>
            </w:r>
          </w:p>
        </w:tc>
      </w:tr>
      <w:tr w:rsidR="008900EB" w:rsidRPr="008A7B58" w14:paraId="3D5CD8A3" w14:textId="77777777" w:rsidTr="0058000F">
        <w:trPr>
          <w:trHeight w:val="488"/>
        </w:trPr>
        <w:tc>
          <w:tcPr>
            <w:tcW w:w="4139" w:type="dxa"/>
            <w:shd w:val="clear" w:color="auto" w:fill="002060"/>
          </w:tcPr>
          <w:p w14:paraId="63F4758C"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Approved:</w:t>
            </w:r>
          </w:p>
        </w:tc>
        <w:tc>
          <w:tcPr>
            <w:tcW w:w="3429" w:type="dxa"/>
          </w:tcPr>
          <w:p w14:paraId="344E5D44" w14:textId="76A0333A" w:rsidR="008900EB" w:rsidRPr="008A7B58" w:rsidRDefault="00B5502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Pr>
                <w:rStyle w:val="normaltextrun"/>
                <w:rFonts w:ascii="Arial" w:hAnsi="Arial" w:cs="Arial"/>
                <w:sz w:val="22"/>
                <w:szCs w:val="22"/>
                <w:lang w:val="en-US"/>
              </w:rPr>
              <w:t>September 2026</w:t>
            </w:r>
          </w:p>
        </w:tc>
      </w:tr>
      <w:tr w:rsidR="008900EB" w:rsidRPr="008A7B58" w14:paraId="4E18431A" w14:textId="77777777" w:rsidTr="0058000F">
        <w:trPr>
          <w:trHeight w:val="488"/>
        </w:trPr>
        <w:tc>
          <w:tcPr>
            <w:tcW w:w="4139" w:type="dxa"/>
            <w:shd w:val="clear" w:color="auto" w:fill="002060"/>
          </w:tcPr>
          <w:p w14:paraId="2DEFC460" w14:textId="457852B7" w:rsidR="00116A57"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r w:rsidRPr="008A7B58">
              <w:rPr>
                <w:rFonts w:ascii="Arial" w:hAnsi="Arial" w:cs="Arial"/>
                <w:sz w:val="22"/>
                <w:szCs w:val="22"/>
              </w:rPr>
              <w:t>Date of Last Review:</w:t>
            </w:r>
          </w:p>
        </w:tc>
        <w:tc>
          <w:tcPr>
            <w:tcW w:w="3429" w:type="dxa"/>
          </w:tcPr>
          <w:p w14:paraId="624D6493" w14:textId="5BFB4489"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8A7B58">
              <w:rPr>
                <w:rStyle w:val="normaltextrun"/>
                <w:rFonts w:ascii="Arial" w:hAnsi="Arial" w:cs="Arial"/>
                <w:sz w:val="22"/>
                <w:szCs w:val="22"/>
                <w:lang w:val="en-US"/>
              </w:rPr>
              <w:t>September 202</w:t>
            </w:r>
            <w:r w:rsidR="00B5502B">
              <w:rPr>
                <w:rStyle w:val="normaltextrun"/>
                <w:rFonts w:ascii="Arial" w:hAnsi="Arial" w:cs="Arial"/>
                <w:sz w:val="22"/>
                <w:szCs w:val="22"/>
                <w:lang w:val="en-US"/>
              </w:rPr>
              <w:t>5</w:t>
            </w:r>
          </w:p>
        </w:tc>
      </w:tr>
      <w:tr w:rsidR="008900EB" w:rsidRPr="008A7B58" w14:paraId="727EAB52" w14:textId="77777777" w:rsidTr="0058000F">
        <w:trPr>
          <w:trHeight w:val="488"/>
        </w:trPr>
        <w:tc>
          <w:tcPr>
            <w:tcW w:w="4139" w:type="dxa"/>
            <w:shd w:val="clear" w:color="auto" w:fill="002060"/>
          </w:tcPr>
          <w:p w14:paraId="13D325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r w:rsidRPr="008A7B58">
              <w:rPr>
                <w:rFonts w:ascii="Arial" w:hAnsi="Arial" w:cs="Arial"/>
                <w:sz w:val="22"/>
                <w:szCs w:val="22"/>
              </w:rPr>
              <w:t>Next Review Date:</w:t>
            </w:r>
          </w:p>
        </w:tc>
        <w:tc>
          <w:tcPr>
            <w:tcW w:w="3429" w:type="dxa"/>
            <w:shd w:val="clear" w:color="auto" w:fill="auto"/>
          </w:tcPr>
          <w:p w14:paraId="2649A654" w14:textId="77777777" w:rsidR="008900EB" w:rsidRPr="008A7B58" w:rsidRDefault="008900EB" w:rsidP="00A1027D">
            <w:pPr>
              <w:pStyle w:val="paragraph"/>
              <w:spacing w:before="0" w:beforeAutospacing="0" w:after="120" w:afterAutospacing="0" w:line="276" w:lineRule="auto"/>
              <w:textAlignment w:val="baseline"/>
              <w:rPr>
                <w:rStyle w:val="normaltextrun"/>
                <w:rFonts w:ascii="Arial" w:hAnsi="Arial" w:cs="Arial"/>
                <w:sz w:val="22"/>
                <w:szCs w:val="22"/>
                <w:highlight w:val="yellow"/>
                <w:lang w:val="en-US"/>
              </w:rPr>
            </w:pPr>
            <w:r w:rsidRPr="00B5502B">
              <w:rPr>
                <w:rStyle w:val="normaltextrun"/>
                <w:rFonts w:ascii="Arial" w:hAnsi="Arial" w:cs="Arial"/>
                <w:sz w:val="22"/>
                <w:szCs w:val="22"/>
                <w:lang w:val="en-US"/>
              </w:rPr>
              <w:t>September 2027</w:t>
            </w:r>
          </w:p>
        </w:tc>
      </w:tr>
    </w:tbl>
    <w:p w14:paraId="4B1E7D93"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7971935" w14:textId="77777777" w:rsidR="002E32AE" w:rsidRPr="008A7B58" w:rsidRDefault="002E32AE" w:rsidP="00A1027D">
      <w:pPr>
        <w:pStyle w:val="paragraph"/>
        <w:spacing w:before="0" w:beforeAutospacing="0" w:after="120" w:afterAutospacing="0" w:line="276" w:lineRule="auto"/>
        <w:textAlignment w:val="baseline"/>
        <w:rPr>
          <w:rStyle w:val="normaltextrun"/>
          <w:rFonts w:ascii="Arial" w:hAnsi="Arial" w:cs="Arial"/>
          <w:sz w:val="22"/>
          <w:szCs w:val="22"/>
          <w:lang w:val="en-US"/>
        </w:rPr>
      </w:pPr>
    </w:p>
    <w:p w14:paraId="6581B2D7" w14:textId="5C787F98" w:rsidR="00263BEE" w:rsidRPr="008A7B58" w:rsidRDefault="00263BEE" w:rsidP="00A1027D">
      <w:pPr>
        <w:pStyle w:val="paragraph"/>
        <w:spacing w:before="0" w:beforeAutospacing="0" w:after="120" w:afterAutospacing="0" w:line="276" w:lineRule="auto"/>
        <w:textAlignment w:val="baseline"/>
        <w:rPr>
          <w:rFonts w:ascii="Arial" w:hAnsi="Arial" w:cs="Arial"/>
          <w:sz w:val="22"/>
          <w:szCs w:val="22"/>
        </w:rPr>
      </w:pPr>
    </w:p>
    <w:p w14:paraId="0155EF87"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62C15F4"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7B494046" w14:textId="77777777" w:rsidR="008900EB" w:rsidRPr="008A7B58" w:rsidRDefault="008900EB" w:rsidP="00A1027D">
      <w:pPr>
        <w:pStyle w:val="paragraph"/>
        <w:spacing w:before="0" w:beforeAutospacing="0" w:after="120" w:afterAutospacing="0" w:line="276" w:lineRule="auto"/>
        <w:textAlignment w:val="baseline"/>
        <w:rPr>
          <w:rFonts w:ascii="Arial" w:hAnsi="Arial" w:cs="Arial"/>
          <w:sz w:val="22"/>
          <w:szCs w:val="22"/>
        </w:rPr>
      </w:pPr>
    </w:p>
    <w:p w14:paraId="2B02B2F2" w14:textId="0955877A"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r w:rsidRPr="008A7B58">
        <w:rPr>
          <w:rFonts w:ascii="Arial" w:eastAsia="Arial" w:hAnsi="Arial" w:cs="Arial"/>
          <w:noProof/>
          <w:color w:val="000000"/>
          <w:lang w:val="en-US" w:eastAsia="ja-JP"/>
        </w:rPr>
        <w:drawing>
          <wp:anchor distT="0" distB="0" distL="114300" distR="114300" simplePos="0" relativeHeight="251658239" behindDoc="1" locked="0" layoutInCell="1" allowOverlap="1" wp14:anchorId="043C6E99" wp14:editId="7AA777DF">
            <wp:simplePos x="0" y="0"/>
            <wp:positionH relativeFrom="page">
              <wp:posOffset>328456</wp:posOffset>
            </wp:positionH>
            <wp:positionV relativeFrom="page">
              <wp:posOffset>9048115</wp:posOffset>
            </wp:positionV>
            <wp:extent cx="6890385" cy="1077595"/>
            <wp:effectExtent l="0" t="0" r="5715" b="8255"/>
            <wp:wrapNone/>
            <wp:docPr id="782044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044629" name=""/>
                    <pic:cNvPicPr/>
                  </pic:nvPicPr>
                  <pic:blipFill rotWithShape="1">
                    <a:blip r:embed="rId9">
                      <a:extLst>
                        <a:ext uri="{28A0092B-C50C-407E-A947-70E740481C1C}">
                          <a14:useLocalDpi xmlns:a14="http://schemas.microsoft.com/office/drawing/2010/main" val="0"/>
                        </a:ext>
                      </a:extLst>
                    </a:blip>
                    <a:srcRect b="12936"/>
                    <a:stretch>
                      <a:fillRect/>
                    </a:stretch>
                  </pic:blipFill>
                  <pic:spPr bwMode="auto">
                    <a:xfrm>
                      <a:off x="0" y="0"/>
                      <a:ext cx="6890385" cy="107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5B4B5D9" w14:textId="7FD864FB"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752A45E3" w14:textId="576660D6" w:rsidR="00472A92" w:rsidRPr="008A7B58" w:rsidRDefault="00472A92" w:rsidP="00A1027D">
      <w:pPr>
        <w:autoSpaceDE w:val="0"/>
        <w:autoSpaceDN w:val="0"/>
        <w:adjustRightInd w:val="0"/>
        <w:spacing w:after="120" w:line="276" w:lineRule="auto"/>
        <w:jc w:val="both"/>
        <w:rPr>
          <w:rFonts w:ascii="Arial" w:eastAsia="Arial" w:hAnsi="Arial" w:cs="Arial"/>
          <w:color w:val="000000"/>
          <w:lang w:val="en-US" w:eastAsia="ja-JP"/>
        </w:rPr>
      </w:pPr>
    </w:p>
    <w:p w14:paraId="1E4C5C40"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11F7EE66"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525EB0BC" w14:textId="77777777" w:rsidR="008900EB" w:rsidRPr="008A7B58" w:rsidRDefault="008900EB" w:rsidP="00A1027D">
      <w:pPr>
        <w:autoSpaceDE w:val="0"/>
        <w:autoSpaceDN w:val="0"/>
        <w:adjustRightInd w:val="0"/>
        <w:spacing w:after="120" w:line="276" w:lineRule="auto"/>
        <w:jc w:val="both"/>
        <w:rPr>
          <w:rFonts w:ascii="Arial" w:eastAsia="Arial" w:hAnsi="Arial" w:cs="Arial"/>
          <w:color w:val="000000"/>
          <w:lang w:val="en-US" w:eastAsia="ja-JP"/>
        </w:rPr>
      </w:pPr>
    </w:p>
    <w:p w14:paraId="6F523C26" w14:textId="02CD1CCF" w:rsidR="00437319" w:rsidRPr="0058000F" w:rsidRDefault="00437319" w:rsidP="00A1027D">
      <w:pPr>
        <w:spacing w:after="120" w:line="276" w:lineRule="auto"/>
        <w:jc w:val="center"/>
        <w:textAlignment w:val="baseline"/>
        <w:rPr>
          <w:rFonts w:ascii="Arial" w:eastAsia="Times New Roman" w:hAnsi="Arial" w:cs="Arial"/>
          <w:b/>
          <w:bCs/>
          <w:sz w:val="28"/>
          <w:szCs w:val="28"/>
          <w:lang w:val="en-US" w:eastAsia="en-GB"/>
        </w:rPr>
      </w:pPr>
      <w:r w:rsidRPr="0058000F">
        <w:rPr>
          <w:rFonts w:ascii="Arial" w:eastAsia="Times New Roman" w:hAnsi="Arial" w:cs="Arial"/>
          <w:b/>
          <w:bCs/>
          <w:sz w:val="28"/>
          <w:szCs w:val="28"/>
          <w:lang w:val="en-US" w:eastAsia="en-GB"/>
        </w:rPr>
        <w:t>CONTENTS</w:t>
      </w:r>
      <w:r w:rsidR="00862091" w:rsidRPr="0058000F">
        <w:rPr>
          <w:rFonts w:ascii="Arial" w:eastAsia="Times New Roman" w:hAnsi="Arial" w:cs="Arial"/>
          <w:b/>
          <w:bCs/>
          <w:sz w:val="28"/>
          <w:szCs w:val="28"/>
          <w:lang w:val="en-US" w:eastAsia="en-GB"/>
        </w:rPr>
        <w:t xml:space="preserve"> </w:t>
      </w:r>
    </w:p>
    <w:p w14:paraId="79243425" w14:textId="77777777" w:rsidR="00A1027D" w:rsidRPr="008A7B58" w:rsidRDefault="00A1027D" w:rsidP="00A1027D">
      <w:pPr>
        <w:spacing w:after="120" w:line="276" w:lineRule="auto"/>
        <w:jc w:val="center"/>
        <w:textAlignment w:val="baseline"/>
        <w:rPr>
          <w:rFonts w:ascii="Arial" w:eastAsia="Times New Roman" w:hAnsi="Arial" w:cs="Arial"/>
          <w:b/>
          <w:bCs/>
          <w:color w:val="B40000"/>
          <w:lang w:val="en-US" w:eastAsia="en-GB"/>
        </w:rPr>
      </w:pPr>
    </w:p>
    <w:p w14:paraId="3AA6664E" w14:textId="5A07391C" w:rsidR="00EB1BE3" w:rsidRPr="008A7B58" w:rsidRDefault="004140BB" w:rsidP="005B0F3C">
      <w:pPr>
        <w:spacing w:after="0" w:line="240" w:lineRule="auto"/>
        <w:textAlignment w:val="baseline"/>
        <w:rPr>
          <w:rStyle w:val="Hyperlink"/>
          <w:rFonts w:ascii="Arial" w:eastAsia="Times New Roman" w:hAnsi="Arial"/>
          <w:lang w:eastAsia="en-GB"/>
        </w:rPr>
      </w:pPr>
      <w:r w:rsidRPr="008A7B58">
        <w:rPr>
          <w:rFonts w:ascii="Arial" w:eastAsia="Times New Roman" w:hAnsi="Arial" w:cs="Arial"/>
          <w:color w:val="3333FF"/>
          <w:lang w:val="en-US" w:eastAsia="en-GB"/>
        </w:rPr>
        <w:fldChar w:fldCharType="begin"/>
      </w:r>
      <w:r w:rsidRPr="008A7B58">
        <w:rPr>
          <w:rFonts w:ascii="Arial" w:eastAsia="Times New Roman" w:hAnsi="Arial" w:cs="Arial"/>
          <w:color w:val="3333FF"/>
          <w:lang w:val="en-US" w:eastAsia="en-GB"/>
        </w:rPr>
        <w:instrText>HYPERLINK  \l "section1"</w:instrText>
      </w:r>
      <w:r w:rsidRPr="008A7B58">
        <w:rPr>
          <w:rFonts w:ascii="Arial" w:eastAsia="Times New Roman" w:hAnsi="Arial" w:cs="Arial"/>
          <w:color w:val="3333FF"/>
          <w:lang w:val="en-US" w:eastAsia="en-GB"/>
        </w:rPr>
      </w:r>
      <w:r w:rsidRPr="008A7B58">
        <w:rPr>
          <w:rFonts w:ascii="Arial" w:eastAsia="Times New Roman" w:hAnsi="Arial" w:cs="Arial"/>
          <w:color w:val="3333FF"/>
          <w:lang w:val="en-US" w:eastAsia="en-GB"/>
        </w:rPr>
        <w:fldChar w:fldCharType="separate"/>
      </w:r>
      <w:r w:rsidR="00EB1BE3" w:rsidRPr="008A7B58">
        <w:rPr>
          <w:rStyle w:val="Hyperlink"/>
          <w:rFonts w:ascii="Arial" w:eastAsia="Times New Roman" w:hAnsi="Arial"/>
          <w:lang w:val="en-US" w:eastAsia="en-GB"/>
        </w:rPr>
        <w:t>Context and Rationale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1</w:t>
      </w:r>
    </w:p>
    <w:p w14:paraId="1CAF8479" w14:textId="20E85D5A" w:rsidR="00EB1BE3" w:rsidRPr="008A7B58" w:rsidRDefault="004140BB" w:rsidP="005B0F3C">
      <w:pPr>
        <w:spacing w:after="0" w:line="240" w:lineRule="auto"/>
        <w:textAlignment w:val="baseline"/>
        <w:rPr>
          <w:rFonts w:ascii="Arial" w:eastAsia="Times New Roman" w:hAnsi="Arial" w:cs="Arial"/>
          <w:color w:val="000000" w:themeColor="text1"/>
          <w:lang w:eastAsia="en-GB"/>
        </w:rPr>
      </w:pPr>
      <w:r w:rsidRPr="008A7B58">
        <w:rPr>
          <w:rFonts w:ascii="Arial" w:eastAsia="Times New Roman" w:hAnsi="Arial" w:cs="Arial"/>
          <w:color w:val="3333FF"/>
          <w:lang w:val="en-US" w:eastAsia="en-GB"/>
        </w:rPr>
        <w:fldChar w:fldCharType="end"/>
      </w:r>
      <w:hyperlink w:anchor="section2" w:history="1">
        <w:r w:rsidR="00EB1BE3" w:rsidRPr="008A7B58">
          <w:rPr>
            <w:rStyle w:val="Hyperlink"/>
            <w:rFonts w:ascii="Arial" w:eastAsia="Times New Roman" w:hAnsi="Arial"/>
            <w:lang w:val="en-US" w:eastAsia="en-GB"/>
          </w:rPr>
          <w:t>Definitions</w:t>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r>
        <w:r w:rsidR="00EB1BE3" w:rsidRPr="008A7B58">
          <w:rPr>
            <w:rStyle w:val="Hyperlink"/>
            <w:rFonts w:ascii="Arial" w:eastAsia="Times New Roman" w:hAnsi="Arial"/>
            <w:lang w:eastAsia="en-GB"/>
          </w:rPr>
          <w:tab/>
          <w:t>2</w:t>
        </w:r>
      </w:hyperlink>
    </w:p>
    <w:p w14:paraId="1479CA09" w14:textId="507FB107" w:rsidR="00EB1BE3" w:rsidRPr="008A7B58" w:rsidRDefault="003715AA" w:rsidP="005B0F3C">
      <w:pPr>
        <w:spacing w:after="0" w:line="240" w:lineRule="auto"/>
        <w:textAlignment w:val="baseline"/>
        <w:rPr>
          <w:rFonts w:ascii="Arial" w:eastAsia="Times New Roman" w:hAnsi="Arial" w:cs="Arial"/>
          <w:color w:val="000000" w:themeColor="text1"/>
          <w:lang w:eastAsia="en-GB"/>
        </w:rPr>
      </w:pPr>
      <w:hyperlink w:anchor="section3" w:history="1">
        <w:r w:rsidR="00116A57" w:rsidRPr="008A7B58">
          <w:rPr>
            <w:rStyle w:val="Hyperlink"/>
            <w:rFonts w:ascii="Arial" w:eastAsia="Times New Roman" w:hAnsi="Arial"/>
            <w:lang w:val="en-US" w:eastAsia="en-GB"/>
          </w:rPr>
          <w:t xml:space="preserve">Legislation </w:t>
        </w:r>
        <w:r w:rsidR="00EB1BE3" w:rsidRPr="008A7B58">
          <w:rPr>
            <w:rStyle w:val="Hyperlink"/>
            <w:rFonts w:ascii="Arial" w:eastAsia="Times New Roman" w:hAnsi="Arial"/>
            <w:lang w:val="en-US" w:eastAsia="en-GB"/>
          </w:rPr>
          <w:t>and Guidance</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3</w:t>
        </w:r>
        <w:r w:rsidR="00EB1BE3" w:rsidRPr="008A7B58">
          <w:rPr>
            <w:rStyle w:val="Hyperlink"/>
            <w:rFonts w:ascii="Arial" w:eastAsia="Times New Roman" w:hAnsi="Arial"/>
            <w:lang w:eastAsia="en-GB"/>
          </w:rPr>
          <w:t> </w:t>
        </w:r>
      </w:hyperlink>
    </w:p>
    <w:p w14:paraId="1F4877F7" w14:textId="701A6D01" w:rsidR="00EB1BE3" w:rsidRPr="008A7B58" w:rsidRDefault="003715AA" w:rsidP="005B0F3C">
      <w:pPr>
        <w:spacing w:after="0" w:line="240" w:lineRule="auto"/>
        <w:textAlignment w:val="baseline"/>
        <w:rPr>
          <w:rFonts w:ascii="Arial" w:eastAsia="Times New Roman" w:hAnsi="Arial" w:cs="Arial"/>
          <w:color w:val="000000" w:themeColor="text1"/>
          <w:lang w:eastAsia="en-GB"/>
        </w:rPr>
      </w:pPr>
      <w:hyperlink w:anchor="section4" w:history="1">
        <w:r w:rsidR="00EB1BE3" w:rsidRPr="008A7B58">
          <w:rPr>
            <w:rStyle w:val="Hyperlink"/>
            <w:rFonts w:ascii="Arial" w:eastAsia="Times New Roman" w:hAnsi="Arial"/>
            <w:lang w:val="en-US" w:eastAsia="en-GB"/>
          </w:rPr>
          <w:t>Roles and Responsibilities</w:t>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t>4</w:t>
        </w:r>
        <w:r w:rsidR="00EB1BE3" w:rsidRPr="008A7B58">
          <w:rPr>
            <w:rStyle w:val="Hyperlink"/>
            <w:rFonts w:ascii="Arial" w:eastAsia="Times New Roman" w:hAnsi="Arial"/>
            <w:lang w:eastAsia="en-GB"/>
          </w:rPr>
          <w:t> </w:t>
        </w:r>
      </w:hyperlink>
    </w:p>
    <w:p w14:paraId="2B693541" w14:textId="56444A9A"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ection5" w:history="1">
        <w:r w:rsidR="00EB1BE3" w:rsidRPr="008A7B58">
          <w:rPr>
            <w:rStyle w:val="Hyperlink"/>
            <w:rFonts w:ascii="Arial" w:eastAsia="Times New Roman" w:hAnsi="Arial"/>
            <w:lang w:val="en-US" w:eastAsia="en-GB"/>
          </w:rPr>
          <w:t>Multi-Agency Working</w:t>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5</w:t>
        </w:r>
      </w:hyperlink>
    </w:p>
    <w:p w14:paraId="45F418EF" w14:textId="2C0CBA67"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ection6" w:history="1">
        <w:r w:rsidR="00116A57" w:rsidRPr="008A7B58">
          <w:rPr>
            <w:rStyle w:val="Hyperlink"/>
            <w:rFonts w:ascii="Arial" w:eastAsia="Times New Roman" w:hAnsi="Arial"/>
            <w:lang w:val="en-US" w:eastAsia="en-GB"/>
          </w:rPr>
          <w:t>Information Sharing and Information Sharing Duty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6</w:t>
        </w:r>
      </w:hyperlink>
    </w:p>
    <w:p w14:paraId="1DC98090" w14:textId="20AA2F7D"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ection7" w:history="1">
        <w:r w:rsidR="00116A57" w:rsidRPr="008A7B58">
          <w:rPr>
            <w:rStyle w:val="Hyperlink"/>
            <w:rFonts w:ascii="Arial" w:eastAsia="Times New Roman" w:hAnsi="Arial"/>
            <w:lang w:val="en-US" w:eastAsia="en-GB"/>
          </w:rPr>
          <w:t>Early Help, Family Help and Vulnerability</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7</w:t>
        </w:r>
      </w:hyperlink>
    </w:p>
    <w:p w14:paraId="42A53906" w14:textId="77777777" w:rsidR="00C70E20" w:rsidRPr="008A7B58" w:rsidRDefault="00C70E20" w:rsidP="005B0F3C">
      <w:pPr>
        <w:spacing w:after="0" w:line="240" w:lineRule="auto"/>
        <w:textAlignment w:val="baseline"/>
        <w:rPr>
          <w:rFonts w:ascii="Arial" w:eastAsia="Times New Roman" w:hAnsi="Arial" w:cs="Arial"/>
          <w:color w:val="000000" w:themeColor="text1"/>
          <w:lang w:val="en-US" w:eastAsia="en-GB"/>
        </w:rPr>
      </w:pPr>
    </w:p>
    <w:p w14:paraId="2339FB2D" w14:textId="6B155C77" w:rsidR="00EB1BE3" w:rsidRPr="008A7B58" w:rsidRDefault="003715AA" w:rsidP="005B0F3C">
      <w:pPr>
        <w:spacing w:after="0" w:line="240" w:lineRule="auto"/>
        <w:textAlignment w:val="baseline"/>
        <w:rPr>
          <w:rFonts w:ascii="Arial" w:eastAsia="Times New Roman" w:hAnsi="Arial" w:cs="Arial"/>
          <w:color w:val="000000" w:themeColor="text1"/>
          <w:lang w:eastAsia="en-GB"/>
        </w:rPr>
      </w:pPr>
      <w:hyperlink w:anchor="section8" w:history="1">
        <w:r w:rsidR="00116A57" w:rsidRPr="008A7B58">
          <w:rPr>
            <w:rStyle w:val="Hyperlink"/>
            <w:rFonts w:ascii="Arial" w:eastAsia="Times New Roman" w:hAnsi="Arial"/>
            <w:b/>
            <w:bCs/>
            <w:lang w:val="en-US" w:eastAsia="en-GB"/>
          </w:rPr>
          <w:t>Specific Safeguarding Issues</w:t>
        </w:r>
        <w:r w:rsidR="00EB1BE3" w:rsidRPr="008A7B58">
          <w:rPr>
            <w:rStyle w:val="Hyperlink"/>
            <w:rFonts w:ascii="Arial" w:eastAsia="Times New Roman" w:hAnsi="Arial"/>
            <w:b/>
            <w:bCs/>
            <w:lang w:val="en-US" w:eastAsia="en-GB"/>
          </w:rPr>
          <w:tab/>
        </w:r>
        <w:r w:rsidR="00C70E20"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EB1BE3"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8</w:t>
        </w:r>
        <w:r w:rsidR="00EB1BE3" w:rsidRPr="008A7B58">
          <w:rPr>
            <w:rStyle w:val="Hyperlink"/>
            <w:rFonts w:ascii="Arial" w:eastAsia="Times New Roman" w:hAnsi="Arial"/>
            <w:lang w:eastAsia="en-GB"/>
          </w:rPr>
          <w:t> </w:t>
        </w:r>
      </w:hyperlink>
    </w:p>
    <w:p w14:paraId="0B2655D2" w14:textId="47E670AF"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childonchild" w:history="1">
        <w:r w:rsidR="00116A57" w:rsidRPr="008A7B58">
          <w:rPr>
            <w:rStyle w:val="Hyperlink"/>
            <w:rFonts w:ascii="Arial" w:eastAsia="Times New Roman" w:hAnsi="Arial"/>
            <w:lang w:val="en-US" w:eastAsia="en-GB"/>
          </w:rPr>
          <w:t>Child on Child Abuse (including Harassment and Violence)</w:t>
        </w:r>
      </w:hyperlink>
      <w:r w:rsidR="00EB1BE3"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0165981F" w14:textId="5128ECE9"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domesticabuse" w:history="1">
        <w:r w:rsidR="00116A57" w:rsidRPr="008A7B58">
          <w:rPr>
            <w:rStyle w:val="Hyperlink"/>
            <w:rFonts w:ascii="Arial" w:eastAsia="Times New Roman" w:hAnsi="Arial"/>
            <w:lang w:val="en-US" w:eastAsia="en-GB"/>
          </w:rPr>
          <w:t>Domestic Abuse</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21489BA" w14:textId="5812EF93"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operationencompass" w:history="1">
        <w:r w:rsidR="00116A57" w:rsidRPr="008A7B58">
          <w:rPr>
            <w:rStyle w:val="Hyperlink"/>
            <w:rFonts w:ascii="Arial" w:eastAsia="Times New Roman" w:hAnsi="Arial"/>
            <w:lang w:val="en-US" w:eastAsia="en-GB"/>
          </w:rPr>
          <w:t>Operation Encompass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404FFA01" w14:textId="1A89B9ED"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exploitation" w:history="1">
        <w:r w:rsidR="00116A57" w:rsidRPr="008A7B58">
          <w:rPr>
            <w:rStyle w:val="Hyperlink"/>
            <w:rFonts w:ascii="Arial" w:eastAsia="Times New Roman" w:hAnsi="Arial"/>
            <w:lang w:val="en-US" w:eastAsia="en-GB"/>
          </w:rPr>
          <w:t>Child Exploitation</w:t>
        </w:r>
      </w:hyperlink>
      <w:r w:rsidR="00116A57" w:rsidRPr="008A7B58">
        <w:rPr>
          <w:rFonts w:ascii="Arial" w:eastAsia="Times New Roman" w:hAnsi="Arial" w:cs="Arial"/>
          <w:color w:val="000000" w:themeColor="text1"/>
          <w:lang w:val="en-US" w:eastAsia="en-GB"/>
        </w:rPr>
        <w:t xml:space="preserve"> (including Child Criminal Exploitation and Child Sexual Exploitation)</w:t>
      </w:r>
      <w:r w:rsidR="00C70E20" w:rsidRPr="008A7B58">
        <w:rPr>
          <w:rFonts w:ascii="Arial" w:eastAsia="Times New Roman" w:hAnsi="Arial" w:cs="Arial"/>
          <w:color w:val="000000" w:themeColor="text1"/>
          <w:lang w:val="en-US" w:eastAsia="en-GB"/>
        </w:rPr>
        <w:tab/>
        <w:t>-</w:t>
      </w:r>
    </w:p>
    <w:p w14:paraId="716BCB2D" w14:textId="55C4567B"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modernslavery" w:history="1">
        <w:r w:rsidR="00116A57" w:rsidRPr="008A7B58">
          <w:rPr>
            <w:rStyle w:val="Hyperlink"/>
            <w:rFonts w:ascii="Arial" w:eastAsia="Times New Roman" w:hAnsi="Arial"/>
            <w:lang w:val="en-US" w:eastAsia="en-GB"/>
          </w:rPr>
          <w:t>Modern Slavery and the National Referral Mechanism (NRM)</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12B6279C" w14:textId="752FFD90" w:rsidR="002E1A5D"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honourbasedabuse" w:history="1">
        <w:r w:rsidR="002E1A5D" w:rsidRPr="008A7B58">
          <w:rPr>
            <w:rStyle w:val="Hyperlink"/>
            <w:rFonts w:ascii="Arial" w:eastAsia="Times New Roman" w:hAnsi="Arial"/>
            <w:lang w:val="en-US" w:eastAsia="en-GB"/>
          </w:rPr>
          <w:t>Honour or Faith-Based Abuse</w:t>
        </w:r>
      </w:hyperlink>
      <w:r w:rsidR="002E1A5D" w:rsidRPr="008A7B58">
        <w:rPr>
          <w:rFonts w:ascii="Arial" w:eastAsia="Times New Roman" w:hAnsi="Arial" w:cs="Arial"/>
          <w:color w:val="000000" w:themeColor="text1"/>
          <w:lang w:val="en-US" w:eastAsia="en-GB"/>
        </w:rPr>
        <w:t xml:space="preserve"> (including FGM and forced Marriage)</w:t>
      </w:r>
    </w:p>
    <w:p w14:paraId="61979B8E" w14:textId="28DA931F"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reventingradicalisation" w:history="1">
        <w:r w:rsidR="00116A57" w:rsidRPr="008A7B58">
          <w:rPr>
            <w:rStyle w:val="Hyperlink"/>
            <w:rFonts w:ascii="Arial" w:eastAsia="Times New Roman" w:hAnsi="Arial"/>
            <w:lang w:val="en-US" w:eastAsia="en-GB"/>
          </w:rPr>
          <w:t>Preventing Radicalisation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31698242" w14:textId="5269EEEE"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reventduty" w:history="1">
        <w:r w:rsidR="00655987" w:rsidRPr="008A7B58">
          <w:rPr>
            <w:rStyle w:val="Hyperlink"/>
            <w:rFonts w:ascii="Arial" w:eastAsia="Times New Roman" w:hAnsi="Arial"/>
            <w:lang w:val="en-US" w:eastAsia="en-GB"/>
          </w:rPr>
          <w:t>Prevent</w:t>
        </w:r>
        <w:r w:rsidR="00116A57" w:rsidRPr="008A7B58">
          <w:rPr>
            <w:rStyle w:val="Hyperlink"/>
            <w:rFonts w:ascii="Arial" w:eastAsia="Times New Roman" w:hAnsi="Arial"/>
            <w:lang w:val="en-US" w:eastAsia="en-GB"/>
          </w:rPr>
          <w:t xml:space="preserve"> Duty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655987"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w:t>
      </w:r>
    </w:p>
    <w:p w14:paraId="13D838FF" w14:textId="331E795D"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mentalhealth" w:history="1">
        <w:r w:rsidR="00116A57" w:rsidRPr="008A7B58">
          <w:rPr>
            <w:rStyle w:val="Hyperlink"/>
            <w:rFonts w:ascii="Arial" w:eastAsia="Times New Roman" w:hAnsi="Arial"/>
            <w:lang w:val="en-US" w:eastAsia="en-GB"/>
          </w:rPr>
          <w:t>Mental Health</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E3DFC0" w14:textId="14C1433B"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rivatefostering" w:history="1">
        <w:r w:rsidR="00116A57" w:rsidRPr="008A7B58">
          <w:rPr>
            <w:rStyle w:val="Hyperlink"/>
            <w:rFonts w:ascii="Arial" w:eastAsia="Times New Roman" w:hAnsi="Arial"/>
            <w:lang w:val="en-US" w:eastAsia="en-GB"/>
          </w:rPr>
          <w:t>Private Fostering</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28A29B4" w14:textId="29E209A5"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upilswithfamilyinprison" w:history="1">
        <w:r w:rsidR="00116A57" w:rsidRPr="008A7B58">
          <w:rPr>
            <w:rStyle w:val="Hyperlink"/>
            <w:rFonts w:ascii="Arial" w:eastAsia="Times New Roman" w:hAnsi="Arial"/>
            <w:lang w:val="en-US" w:eastAsia="en-GB"/>
          </w:rPr>
          <w:t>Pupils with Family Members in Prison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A9C4358" w14:textId="7899DD2F" w:rsidR="0062441C"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behaviourasindicator" w:history="1">
        <w:r w:rsidR="00116A57" w:rsidRPr="008A7B58">
          <w:rPr>
            <w:rStyle w:val="Hyperlink"/>
            <w:rFonts w:ascii="Arial" w:eastAsia="Times New Roman" w:hAnsi="Arial"/>
            <w:lang w:val="en-US" w:eastAsia="en-GB"/>
          </w:rPr>
          <w:t>Behaviour as an indicator of Concern</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t>-</w:t>
      </w:r>
    </w:p>
    <w:p w14:paraId="133309A9" w14:textId="7223E76B" w:rsidR="00EB1BE3" w:rsidRPr="008A7B58" w:rsidRDefault="003715AA" w:rsidP="005B0F3C">
      <w:pPr>
        <w:spacing w:after="0" w:line="240" w:lineRule="auto"/>
        <w:textAlignment w:val="baseline"/>
        <w:rPr>
          <w:rFonts w:ascii="Arial" w:eastAsia="Times New Roman" w:hAnsi="Arial" w:cs="Arial"/>
          <w:color w:val="000000" w:themeColor="text1"/>
          <w:lang w:eastAsia="en-GB"/>
        </w:rPr>
      </w:pPr>
      <w:hyperlink w:anchor="safeguardingadults" w:history="1">
        <w:r w:rsidR="00E525C1" w:rsidRPr="00E525C1">
          <w:rPr>
            <w:rStyle w:val="Hyperlink"/>
            <w:rFonts w:ascii="Arial" w:eastAsia="Times New Roman" w:hAnsi="Arial"/>
            <w:lang w:val="en-US" w:eastAsia="en-GB"/>
          </w:rPr>
          <w:t>Safeguarding Adults at Risk</w:t>
        </w:r>
        <w:r w:rsidR="002E1A5D" w:rsidRPr="00E525C1">
          <w:rPr>
            <w:rStyle w:val="Hyperlink"/>
            <w:rFonts w:ascii="Arial" w:eastAsia="Times New Roman" w:hAnsi="Arial"/>
            <w:lang w:val="en-US" w:eastAsia="en-GB"/>
          </w:rPr>
          <w:t>,</w:t>
        </w:r>
      </w:hyperlink>
      <w:r w:rsidR="002E1A5D" w:rsidRPr="008A7B58">
        <w:rPr>
          <w:rFonts w:ascii="Arial" w:eastAsia="Times New Roman" w:hAnsi="Arial" w:cs="Arial"/>
          <w:color w:val="FF0000"/>
          <w:lang w:val="en-US" w:eastAsia="en-GB"/>
        </w:rPr>
        <w:t xml:space="preserve"> </w:t>
      </w:r>
      <w:r w:rsidR="0062441C" w:rsidRPr="008A7B58">
        <w:rPr>
          <w:rFonts w:ascii="Arial" w:eastAsia="Times New Roman" w:hAnsi="Arial" w:cs="Arial"/>
          <w:lang w:val="en-US" w:eastAsia="en-GB"/>
        </w:rPr>
        <w:t xml:space="preserve">Adults </w:t>
      </w:r>
      <w:r w:rsidR="00E525C1">
        <w:rPr>
          <w:rFonts w:ascii="Arial" w:eastAsia="Times New Roman" w:hAnsi="Arial" w:cs="Arial"/>
          <w:lang w:val="en-US" w:eastAsia="en-GB"/>
        </w:rPr>
        <w:t xml:space="preserve">at Risk </w:t>
      </w:r>
      <w:r w:rsidR="0062441C" w:rsidRPr="008A7B58">
        <w:rPr>
          <w:rFonts w:ascii="Arial" w:eastAsia="Times New Roman" w:hAnsi="Arial" w:cs="Arial"/>
          <w:lang w:val="en-US" w:eastAsia="en-GB"/>
        </w:rPr>
        <w:t>with SEND or Additional Needs</w:t>
      </w:r>
      <w:r w:rsidR="00A642F2">
        <w:rPr>
          <w:rFonts w:ascii="Arial" w:eastAsia="Times New Roman" w:hAnsi="Arial" w:cs="Arial"/>
          <w:lang w:val="en-US" w:eastAsia="en-GB"/>
        </w:rPr>
        <w:tab/>
      </w:r>
      <w:r w:rsidR="00A642F2">
        <w:rPr>
          <w:rFonts w:ascii="Arial" w:eastAsia="Times New Roman" w:hAnsi="Arial" w:cs="Arial"/>
          <w:lang w:val="en-US" w:eastAsia="en-GB"/>
        </w:rPr>
        <w:tab/>
        <w:t xml:space="preserve">- </w:t>
      </w:r>
      <w:r w:rsidR="00A642F2">
        <w:rPr>
          <w:rFonts w:ascii="Arial" w:eastAsia="Times New Roman" w:hAnsi="Arial" w:cs="Arial"/>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 xml:space="preserve">            </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r w:rsidR="00EB1BE3" w:rsidRPr="008A7B58">
        <w:rPr>
          <w:rFonts w:ascii="Arial" w:eastAsia="Times New Roman" w:hAnsi="Arial" w:cs="Arial"/>
          <w:color w:val="000000" w:themeColor="text1"/>
          <w:lang w:val="en-US" w:eastAsia="en-GB"/>
        </w:rPr>
        <w:tab/>
      </w:r>
    </w:p>
    <w:p w14:paraId="3024AFB2" w14:textId="230BBE6C" w:rsidR="00EB1BE3"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upilsatgreaterrisk" w:history="1">
        <w:r w:rsidR="00116A57" w:rsidRPr="008A7B58">
          <w:rPr>
            <w:rStyle w:val="Hyperlink"/>
            <w:rFonts w:ascii="Arial" w:eastAsia="Times New Roman" w:hAnsi="Arial"/>
            <w:b/>
            <w:bCs/>
            <w:lang w:val="en-US" w:eastAsia="en-GB"/>
          </w:rPr>
          <w:t>Pupils Potentially at Greater Risks of Harm</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9</w:t>
        </w:r>
      </w:hyperlink>
    </w:p>
    <w:p w14:paraId="518262FD" w14:textId="37504A28"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childrenabsentfromschool" w:history="1">
        <w:r w:rsidR="00116A57" w:rsidRPr="008A7B58">
          <w:rPr>
            <w:rStyle w:val="Hyperlink"/>
            <w:rFonts w:ascii="Arial" w:eastAsia="Times New Roman" w:hAnsi="Arial"/>
            <w:lang w:val="en-US" w:eastAsia="en-GB"/>
          </w:rPr>
          <w:t>Children Absent from School</w:t>
        </w:r>
        <w:r w:rsidR="00C70E20" w:rsidRPr="008A7B58">
          <w:rPr>
            <w:rStyle w:val="Hyperlink"/>
            <w:rFonts w:ascii="Arial" w:eastAsia="Times New Roman" w:hAnsi="Arial"/>
            <w:lang w:val="en-US" w:eastAsia="en-GB"/>
          </w:rPr>
          <w:tab/>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2B30CC5A" w14:textId="5E322D90"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alternativeprovision" w:history="1">
        <w:r w:rsidR="00116A57" w:rsidRPr="008A7B58">
          <w:rPr>
            <w:rStyle w:val="Hyperlink"/>
            <w:rFonts w:ascii="Arial" w:eastAsia="Times New Roman" w:hAnsi="Arial"/>
            <w:lang w:val="en-US" w:eastAsia="en-GB"/>
          </w:rPr>
          <w:t>Alternative Provision</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6FEF6702" w14:textId="0E45844D"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educationactivity" w:history="1">
        <w:r w:rsidR="00116A57" w:rsidRPr="008A7B58">
          <w:rPr>
            <w:rStyle w:val="Hyperlink"/>
            <w:rFonts w:ascii="Arial" w:eastAsia="Times New Roman" w:hAnsi="Arial"/>
            <w:lang w:val="en-US" w:eastAsia="en-GB"/>
          </w:rPr>
          <w:t>Children Attending an Approved Educational Activity</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586AA9" w14:textId="05F119B6" w:rsidR="00116A57"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childrenfromminoritisedcommunities" w:history="1">
        <w:r w:rsidR="00116A57" w:rsidRPr="008A7B58">
          <w:rPr>
            <w:rStyle w:val="Hyperlink"/>
            <w:rFonts w:ascii="Arial" w:eastAsia="Times New Roman" w:hAnsi="Arial"/>
            <w:lang w:val="en-US" w:eastAsia="en-GB"/>
          </w:rPr>
          <w:t>Children from Black, Asian, Minoritised Ethnic and Diverse Communities</w:t>
        </w:r>
      </w:hyperlink>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7877FDF3" w14:textId="0D710203"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regnancy" w:history="1">
        <w:r w:rsidR="00116A57" w:rsidRPr="008A7B58">
          <w:rPr>
            <w:rStyle w:val="Hyperlink"/>
            <w:rFonts w:ascii="Arial" w:eastAsia="Times New Roman" w:hAnsi="Arial"/>
            <w:lang w:val="en-US" w:eastAsia="en-GB"/>
          </w:rPr>
          <w:t>Pregnancy</w:t>
        </w:r>
      </w:hyperlink>
      <w:r w:rsidR="00116A57" w:rsidRPr="008A7B58">
        <w:rPr>
          <w:rFonts w:ascii="Arial" w:eastAsia="Times New Roman" w:hAnsi="Arial" w:cs="Arial"/>
          <w:color w:val="000000" w:themeColor="text1"/>
          <w:lang w:val="en-US" w:eastAsia="en-GB"/>
        </w:rPr>
        <w:t>, Young People and Concealed or Denied Pregnancy</w:t>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r>
      <w:r w:rsidR="00C70E20" w:rsidRPr="008A7B58">
        <w:rPr>
          <w:rFonts w:ascii="Arial" w:eastAsia="Times New Roman" w:hAnsi="Arial" w:cs="Arial"/>
          <w:color w:val="000000" w:themeColor="text1"/>
          <w:lang w:val="en-US" w:eastAsia="en-GB"/>
        </w:rPr>
        <w:tab/>
        <w:t>-</w:t>
      </w:r>
    </w:p>
    <w:p w14:paraId="5D54BCED" w14:textId="77777777" w:rsidR="0062441C" w:rsidRPr="008A7B58" w:rsidRDefault="0062441C" w:rsidP="005B0F3C">
      <w:pPr>
        <w:spacing w:after="0" w:line="240" w:lineRule="auto"/>
        <w:textAlignment w:val="baseline"/>
        <w:rPr>
          <w:rFonts w:ascii="Arial" w:eastAsia="Times New Roman" w:hAnsi="Arial" w:cs="Arial"/>
          <w:color w:val="000000" w:themeColor="text1"/>
          <w:lang w:val="en-US" w:eastAsia="en-GB"/>
        </w:rPr>
      </w:pPr>
    </w:p>
    <w:p w14:paraId="7915BCD1" w14:textId="39526D41"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eriousviolence" w:history="1">
        <w:r w:rsidR="00E83B04" w:rsidRPr="008A7B58">
          <w:rPr>
            <w:rStyle w:val="Hyperlink"/>
            <w:rFonts w:ascii="Arial" w:eastAsia="Times New Roman" w:hAnsi="Arial"/>
            <w:lang w:val="en-US" w:eastAsia="en-GB"/>
          </w:rPr>
          <w:t>Serious Violence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0</w:t>
        </w:r>
      </w:hyperlink>
    </w:p>
    <w:p w14:paraId="7731A27C" w14:textId="77777777" w:rsidR="0062441C" w:rsidRPr="008A7B58" w:rsidRDefault="0062441C" w:rsidP="005B0F3C">
      <w:pPr>
        <w:spacing w:after="0" w:line="240" w:lineRule="auto"/>
        <w:textAlignment w:val="baseline"/>
        <w:rPr>
          <w:rFonts w:ascii="Arial" w:eastAsia="Times New Roman" w:hAnsi="Arial" w:cs="Arial"/>
          <w:b/>
          <w:bCs/>
          <w:color w:val="000000" w:themeColor="text1"/>
          <w:lang w:val="en-US" w:eastAsia="en-GB"/>
        </w:rPr>
      </w:pPr>
    </w:p>
    <w:p w14:paraId="1628FBFC" w14:textId="2B3E34D5"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onlinesafety" w:history="1">
        <w:r w:rsidR="00E83B04" w:rsidRPr="008A7B58">
          <w:rPr>
            <w:rStyle w:val="Hyperlink"/>
            <w:rFonts w:ascii="Arial" w:eastAsia="Times New Roman" w:hAnsi="Arial"/>
            <w:b/>
            <w:bCs/>
            <w:lang w:val="en-US" w:eastAsia="en-GB"/>
          </w:rPr>
          <w:t>Online Safety</w:t>
        </w:r>
        <w:r w:rsidR="00E83B04" w:rsidRPr="008A7B58">
          <w:rPr>
            <w:rStyle w:val="Hyperlink"/>
            <w:rFonts w:ascii="Arial" w:eastAsia="Times New Roman" w:hAnsi="Arial"/>
            <w:lang w:val="en-US" w:eastAsia="en-GB"/>
          </w:rPr>
          <w:t>, Artificial intelligence (AI), Filtering and Monitoring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1</w:t>
        </w:r>
      </w:hyperlink>
    </w:p>
    <w:p w14:paraId="121E9162" w14:textId="6A01ACBD"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remoteeducation" w:history="1">
        <w:r w:rsidR="00E83B04" w:rsidRPr="008A7B58">
          <w:rPr>
            <w:rStyle w:val="Hyperlink"/>
            <w:rFonts w:ascii="Arial" w:eastAsia="Times New Roman" w:hAnsi="Arial"/>
            <w:lang w:val="en-US" w:eastAsia="en-GB"/>
          </w:rPr>
          <w:t xml:space="preserve">Online Safety Relating to Remote Education, Virtual Lessons and Live </w:t>
        </w:r>
        <w:r w:rsidR="00D77197" w:rsidRPr="008A7B58">
          <w:rPr>
            <w:rStyle w:val="Hyperlink"/>
            <w:rFonts w:ascii="Arial" w:eastAsia="Times New Roman" w:hAnsi="Arial"/>
            <w:lang w:val="en-US" w:eastAsia="en-GB"/>
          </w:rPr>
          <w:t>Streaming</w:t>
        </w:r>
      </w:hyperlink>
      <w:r w:rsidR="0062441C" w:rsidRPr="008A7B58">
        <w:rPr>
          <w:rFonts w:ascii="Arial" w:eastAsia="Times New Roman" w:hAnsi="Arial" w:cs="Arial"/>
          <w:color w:val="000000" w:themeColor="text1"/>
          <w:lang w:val="en-US" w:eastAsia="en-GB"/>
        </w:rPr>
        <w:tab/>
      </w:r>
      <w:r w:rsidR="0062441C" w:rsidRPr="008A7B58">
        <w:rPr>
          <w:rFonts w:ascii="Arial" w:eastAsia="Times New Roman" w:hAnsi="Arial" w:cs="Arial"/>
          <w:color w:val="000000" w:themeColor="text1"/>
          <w:lang w:val="en-US" w:eastAsia="en-GB"/>
        </w:rPr>
        <w:tab/>
      </w:r>
      <w:r w:rsidR="00D77197" w:rsidRPr="008A7B58">
        <w:rPr>
          <w:rFonts w:ascii="Arial" w:eastAsia="Times New Roman" w:hAnsi="Arial" w:cs="Arial"/>
          <w:color w:val="000000" w:themeColor="text1"/>
          <w:lang w:val="en-US" w:eastAsia="en-GB"/>
        </w:rPr>
        <w:t xml:space="preserve"> -</w:t>
      </w:r>
    </w:p>
    <w:p w14:paraId="17B25517"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61F93679" w14:textId="6868D31B"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electronicdevices" w:history="1">
        <w:r w:rsidR="00E83B04" w:rsidRPr="008A7B58">
          <w:rPr>
            <w:rStyle w:val="Hyperlink"/>
            <w:rFonts w:ascii="Arial" w:eastAsia="Times New Roman" w:hAnsi="Arial"/>
            <w:lang w:val="en-US" w:eastAsia="en-GB"/>
          </w:rPr>
          <w:t>Personal Electronic Devices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2</w:t>
        </w:r>
      </w:hyperlink>
    </w:p>
    <w:p w14:paraId="192B858A" w14:textId="4D666524"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nudesandseminudes" w:history="1">
        <w:r w:rsidR="00E83B04" w:rsidRPr="008A7B58">
          <w:rPr>
            <w:rStyle w:val="Hyperlink"/>
            <w:rFonts w:ascii="Arial" w:eastAsia="Times New Roman" w:hAnsi="Arial"/>
            <w:lang w:val="en-US" w:eastAsia="en-GB"/>
          </w:rPr>
          <w:t>Nudes and Semi-Nudes (including where generated by AI)</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3</w:t>
        </w:r>
      </w:hyperlink>
    </w:p>
    <w:p w14:paraId="2C35D6AB" w14:textId="20A30732"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pupilswhoneedasw" w:history="1">
        <w:r w:rsidR="00E83B04" w:rsidRPr="008A7B58">
          <w:rPr>
            <w:rStyle w:val="Hyperlink"/>
            <w:rFonts w:ascii="Arial" w:eastAsia="Times New Roman" w:hAnsi="Arial"/>
            <w:lang w:val="en-US" w:eastAsia="en-GB"/>
          </w:rPr>
          <w:t>Pupils w</w:t>
        </w:r>
        <w:r w:rsidR="00E612B2" w:rsidRPr="008A7B58">
          <w:rPr>
            <w:rStyle w:val="Hyperlink"/>
            <w:rFonts w:ascii="Arial" w:eastAsia="Times New Roman" w:hAnsi="Arial"/>
            <w:lang w:val="en-US" w:eastAsia="en-GB"/>
          </w:rPr>
          <w:t>ho need</w:t>
        </w:r>
        <w:r w:rsidR="00E83B04" w:rsidRPr="008A7B58">
          <w:rPr>
            <w:rStyle w:val="Hyperlink"/>
            <w:rFonts w:ascii="Arial" w:eastAsia="Times New Roman" w:hAnsi="Arial"/>
            <w:lang w:val="en-US" w:eastAsia="en-GB"/>
          </w:rPr>
          <w:t xml:space="preserve"> a Social Worker</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4</w:t>
        </w:r>
      </w:hyperlink>
    </w:p>
    <w:p w14:paraId="67C013B5" w14:textId="19237179"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ehe" w:history="1">
        <w:r w:rsidR="00E83B04" w:rsidRPr="008A7B58">
          <w:rPr>
            <w:rStyle w:val="Hyperlink"/>
            <w:rFonts w:ascii="Arial" w:eastAsia="Times New Roman" w:hAnsi="Arial"/>
            <w:lang w:val="en-US" w:eastAsia="en-GB"/>
          </w:rPr>
          <w:t>Elective Home Education (EHE)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5</w:t>
        </w:r>
      </w:hyperlink>
    </w:p>
    <w:p w14:paraId="5C90746B" w14:textId="287AF17B"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clapclakinship" w:history="1">
        <w:r w:rsidR="00E83B04" w:rsidRPr="008A7B58">
          <w:rPr>
            <w:rStyle w:val="Hyperlink"/>
            <w:rFonts w:ascii="Arial" w:eastAsia="Times New Roman" w:hAnsi="Arial"/>
            <w:lang w:val="en-US" w:eastAsia="en-GB"/>
          </w:rPr>
          <w:t>Children in the Care/Previous Care of the LA and Children in Kinship Care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6</w:t>
        </w:r>
      </w:hyperlink>
    </w:p>
    <w:p w14:paraId="027D74B4" w14:textId="2EB39B49"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youngcarers" w:history="1">
        <w:r w:rsidR="00E83B04" w:rsidRPr="008A7B58">
          <w:rPr>
            <w:rStyle w:val="Hyperlink"/>
            <w:rFonts w:ascii="Arial" w:eastAsia="Times New Roman" w:hAnsi="Arial"/>
            <w:lang w:val="en-US" w:eastAsia="en-GB"/>
          </w:rPr>
          <w:t>Young Carers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7</w:t>
        </w:r>
      </w:hyperlink>
    </w:p>
    <w:p w14:paraId="4AFAF6CC" w14:textId="790D1247"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end" w:history="1">
        <w:r w:rsidR="00E83B04" w:rsidRPr="008A7B58">
          <w:rPr>
            <w:rStyle w:val="Hyperlink"/>
            <w:rFonts w:ascii="Arial" w:eastAsia="Times New Roman" w:hAnsi="Arial"/>
            <w:lang w:val="en-US" w:eastAsia="en-GB"/>
          </w:rPr>
          <w:t>Pupils with SEND, Disabilities or Health Issues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1</w:t>
        </w:r>
        <w:r w:rsidR="0062441C" w:rsidRPr="008A7B58">
          <w:rPr>
            <w:rStyle w:val="Hyperlink"/>
            <w:rFonts w:ascii="Arial" w:eastAsia="Times New Roman" w:hAnsi="Arial"/>
            <w:lang w:val="en-US" w:eastAsia="en-GB"/>
          </w:rPr>
          <w:t>8</w:t>
        </w:r>
      </w:hyperlink>
    </w:p>
    <w:p w14:paraId="3FA18687" w14:textId="3273CD30"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lgbtq" w:history="1">
        <w:r w:rsidR="00E83B04" w:rsidRPr="008A7B58">
          <w:rPr>
            <w:rStyle w:val="Hyperlink"/>
            <w:rFonts w:ascii="Arial" w:eastAsia="Times New Roman" w:hAnsi="Arial"/>
            <w:lang w:val="en-US" w:eastAsia="en-GB"/>
          </w:rPr>
          <w:t>LGBTQ+ Children and Young People</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62441C" w:rsidRPr="008A7B58">
          <w:rPr>
            <w:rStyle w:val="Hyperlink"/>
            <w:rFonts w:ascii="Arial" w:eastAsia="Times New Roman" w:hAnsi="Arial"/>
            <w:lang w:val="en-US" w:eastAsia="en-GB"/>
          </w:rPr>
          <w:t>19</w:t>
        </w:r>
      </w:hyperlink>
    </w:p>
    <w:p w14:paraId="7FBF7C63" w14:textId="342986D5"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aces" w:history="1">
        <w:r w:rsidR="00E83B04" w:rsidRPr="008A7B58">
          <w:rPr>
            <w:rStyle w:val="Hyperlink"/>
            <w:rFonts w:ascii="Arial" w:eastAsia="Times New Roman" w:hAnsi="Arial"/>
            <w:lang w:val="en-US" w:eastAsia="en-GB"/>
          </w:rPr>
          <w:t>Adverse Childhood Experiences (ACEs) and Trauma</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0</w:t>
        </w:r>
      </w:hyperlink>
    </w:p>
    <w:p w14:paraId="378F3D76" w14:textId="72195FCA" w:rsidR="00E83B04"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Gextracurricularandexternalproviders" w:history="1">
        <w:r w:rsidR="00E83B04" w:rsidRPr="008A7B58">
          <w:rPr>
            <w:rStyle w:val="Hyperlink"/>
            <w:rFonts w:ascii="Arial" w:eastAsia="Times New Roman" w:hAnsi="Arial"/>
            <w:lang w:val="en-US" w:eastAsia="en-GB"/>
          </w:rPr>
          <w:t>Safeguarding in Extracurricular Activities and External Providers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1</w:t>
        </w:r>
      </w:hyperlink>
    </w:p>
    <w:p w14:paraId="0D1667DA" w14:textId="5CAB2374"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managingreferrals" w:history="1">
        <w:r w:rsidR="00E83B04" w:rsidRPr="008A7B58">
          <w:rPr>
            <w:rStyle w:val="Hyperlink"/>
            <w:rFonts w:ascii="Arial" w:eastAsia="Times New Roman" w:hAnsi="Arial"/>
            <w:lang w:val="en-US" w:eastAsia="en-GB"/>
          </w:rPr>
          <w:t>Managing Referrals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2</w:t>
        </w:r>
      </w:hyperlink>
    </w:p>
    <w:p w14:paraId="11B9B62E" w14:textId="77777777" w:rsidR="00655987" w:rsidRPr="008A7B58" w:rsidRDefault="00655987" w:rsidP="005B0F3C">
      <w:pPr>
        <w:spacing w:after="0" w:line="240" w:lineRule="auto"/>
        <w:textAlignment w:val="baseline"/>
        <w:rPr>
          <w:rFonts w:ascii="Arial" w:eastAsia="Times New Roman" w:hAnsi="Arial" w:cs="Arial"/>
          <w:color w:val="000000" w:themeColor="text1"/>
          <w:lang w:val="en-US" w:eastAsia="en-GB"/>
        </w:rPr>
      </w:pPr>
    </w:p>
    <w:p w14:paraId="331E4DE0" w14:textId="6E7A5146"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allegationsofstaff" w:history="1">
        <w:r w:rsidR="00E83B04" w:rsidRPr="008A7B58">
          <w:rPr>
            <w:rStyle w:val="Hyperlink"/>
            <w:rFonts w:ascii="Arial" w:eastAsia="Times New Roman" w:hAnsi="Arial"/>
            <w:b/>
            <w:bCs/>
            <w:lang w:val="en-US" w:eastAsia="en-GB"/>
          </w:rPr>
          <w:t>Allegations Against Staff</w:t>
        </w:r>
        <w:r w:rsidR="00C70E20" w:rsidRPr="008A7B58">
          <w:rPr>
            <w:rStyle w:val="Hyperlink"/>
            <w:rFonts w:ascii="Arial" w:eastAsia="Times New Roman" w:hAnsi="Arial"/>
            <w:lang w:val="en-US" w:eastAsia="en-GB"/>
          </w:rPr>
          <w:t xml:space="preserve">: Whistleblowing and </w:t>
        </w:r>
        <w:r w:rsidR="00E83B04" w:rsidRPr="008A7B58">
          <w:rPr>
            <w:rStyle w:val="Hyperlink"/>
            <w:rFonts w:ascii="Arial" w:eastAsia="Times New Roman" w:hAnsi="Arial"/>
            <w:lang w:val="en-US" w:eastAsia="en-GB"/>
          </w:rPr>
          <w:t>Low-Level Concerns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3</w:t>
        </w:r>
      </w:hyperlink>
    </w:p>
    <w:p w14:paraId="535D84D1" w14:textId="6758580C"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saferrecruitment" w:history="1">
        <w:r w:rsidR="00C70E20" w:rsidRPr="008A7B58">
          <w:rPr>
            <w:rStyle w:val="Hyperlink"/>
            <w:rFonts w:ascii="Arial" w:eastAsia="Times New Roman" w:hAnsi="Arial"/>
            <w:b/>
            <w:bCs/>
            <w:lang w:val="en-US" w:eastAsia="en-GB"/>
          </w:rPr>
          <w:t>Safer Recruitment</w:t>
        </w:r>
        <w:r w:rsidR="00655987" w:rsidRPr="008A7B58">
          <w:rPr>
            <w:rStyle w:val="Hyperlink"/>
            <w:rFonts w:ascii="Arial" w:eastAsia="Times New Roman" w:hAnsi="Arial"/>
            <w:b/>
            <w:bCs/>
            <w:lang w:val="en-US" w:eastAsia="en-GB"/>
          </w:rPr>
          <w:t>,</w:t>
        </w:r>
        <w:r w:rsidR="00C70E20" w:rsidRPr="008A7B58">
          <w:rPr>
            <w:rStyle w:val="Hyperlink"/>
            <w:rFonts w:ascii="Arial" w:eastAsia="Times New Roman" w:hAnsi="Arial"/>
            <w:lang w:val="en-US" w:eastAsia="en-GB"/>
          </w:rPr>
          <w:t xml:space="preserve"> Single Central Record (SCR), Referral to the DBS</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2441C" w:rsidRPr="008A7B58">
          <w:rPr>
            <w:rStyle w:val="Hyperlink"/>
            <w:rFonts w:ascii="Arial" w:eastAsia="Times New Roman" w:hAnsi="Arial"/>
            <w:lang w:val="en-US" w:eastAsia="en-GB"/>
          </w:rPr>
          <w:t>4</w:t>
        </w:r>
      </w:hyperlink>
    </w:p>
    <w:p w14:paraId="45C61F6C" w14:textId="230FBD0B"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monitoringandreview" w:history="1">
        <w:r w:rsidR="00C70E20" w:rsidRPr="008A7B58">
          <w:rPr>
            <w:rStyle w:val="Hyperlink"/>
            <w:rFonts w:ascii="Arial" w:eastAsia="Times New Roman" w:hAnsi="Arial"/>
            <w:lang w:val="en-US" w:eastAsia="en-GB"/>
          </w:rPr>
          <w:t>Monitoring and Review</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5</w:t>
        </w:r>
      </w:hyperlink>
    </w:p>
    <w:p w14:paraId="7F0349A8" w14:textId="302F663D" w:rsidR="00C70E20" w:rsidRPr="008A7B58" w:rsidRDefault="003715AA" w:rsidP="005B0F3C">
      <w:pPr>
        <w:spacing w:after="0" w:line="240" w:lineRule="auto"/>
        <w:textAlignment w:val="baseline"/>
        <w:rPr>
          <w:rFonts w:ascii="Arial" w:eastAsia="Times New Roman" w:hAnsi="Arial" w:cs="Arial"/>
          <w:color w:val="000000" w:themeColor="text1"/>
          <w:lang w:val="en-US" w:eastAsia="en-GB"/>
        </w:rPr>
      </w:pPr>
      <w:hyperlink w:anchor="flowchart" w:history="1">
        <w:r w:rsidR="00C70E20" w:rsidRPr="008A7B58">
          <w:rPr>
            <w:rStyle w:val="Hyperlink"/>
            <w:rFonts w:ascii="Arial" w:eastAsia="Times New Roman" w:hAnsi="Arial"/>
            <w:lang w:val="en-US" w:eastAsia="en-GB"/>
          </w:rPr>
          <w:t>What to do if you have Concerns About a Child Flowchart</w:t>
        </w:r>
        <w:r w:rsidR="00C70E20"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481757"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6</w:t>
        </w:r>
      </w:hyperlink>
    </w:p>
    <w:p w14:paraId="3D6DF457" w14:textId="47CD4BEB" w:rsidR="00C70E20" w:rsidRPr="008A7B58" w:rsidRDefault="003715AA" w:rsidP="005B0F3C">
      <w:pPr>
        <w:spacing w:after="0" w:line="240" w:lineRule="auto"/>
        <w:textAlignment w:val="baseline"/>
        <w:rPr>
          <w:rFonts w:ascii="Arial" w:eastAsia="Times New Roman" w:hAnsi="Arial" w:cs="Arial"/>
          <w:color w:val="C00000"/>
          <w:lang w:val="en-US" w:eastAsia="en-GB"/>
        </w:rPr>
      </w:pPr>
      <w:hyperlink w:anchor="keycontacts" w:history="1">
        <w:r w:rsidR="00C70E20" w:rsidRPr="008A7B58">
          <w:rPr>
            <w:rStyle w:val="Hyperlink"/>
            <w:rFonts w:ascii="Arial" w:eastAsia="Times New Roman" w:hAnsi="Arial"/>
            <w:lang w:val="en-US" w:eastAsia="en-GB"/>
          </w:rPr>
          <w:t>Key Contact, Roles and Training</w:t>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r>
        <w:r w:rsidR="00C70E20" w:rsidRPr="008A7B58">
          <w:rPr>
            <w:rStyle w:val="Hyperlink"/>
            <w:rFonts w:ascii="Arial" w:eastAsia="Times New Roman" w:hAnsi="Arial"/>
            <w:lang w:val="en-US" w:eastAsia="en-GB"/>
          </w:rPr>
          <w:tab/>
          <w:t>2</w:t>
        </w:r>
        <w:r w:rsidR="006E48DA" w:rsidRPr="008A7B58">
          <w:rPr>
            <w:rStyle w:val="Hyperlink"/>
            <w:rFonts w:ascii="Arial" w:eastAsia="Times New Roman" w:hAnsi="Arial"/>
            <w:lang w:val="en-US" w:eastAsia="en-GB"/>
          </w:rPr>
          <w:t>7</w:t>
        </w:r>
      </w:hyperlink>
    </w:p>
    <w:p w14:paraId="0A75178F" w14:textId="6671D966" w:rsidR="00EB1BE3" w:rsidRPr="008A7B58" w:rsidRDefault="00EB1BE3" w:rsidP="00A1027D">
      <w:pPr>
        <w:spacing w:after="120" w:line="276" w:lineRule="auto"/>
        <w:textAlignment w:val="baseline"/>
        <w:rPr>
          <w:rFonts w:ascii="Arial" w:eastAsia="Times New Roman" w:hAnsi="Arial" w:cs="Arial"/>
          <w:lang w:eastAsia="en-GB"/>
        </w:rPr>
      </w:pP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r w:rsidRPr="008A7B58">
        <w:rPr>
          <w:rFonts w:ascii="Arial" w:eastAsia="Times New Roman" w:hAnsi="Arial" w:cs="Arial"/>
          <w:lang w:val="en-US" w:eastAsia="en-GB"/>
        </w:rPr>
        <w:tab/>
      </w:r>
    </w:p>
    <w:p w14:paraId="117DE17E" w14:textId="75176152" w:rsidR="00F32CAF" w:rsidRPr="008A7B58" w:rsidRDefault="00F32CAF" w:rsidP="00A1027D">
      <w:pPr>
        <w:pStyle w:val="ListParagraph"/>
        <w:numPr>
          <w:ilvl w:val="0"/>
          <w:numId w:val="59"/>
        </w:numPr>
        <w:spacing w:line="276" w:lineRule="auto"/>
        <w:rPr>
          <w:rFonts w:cs="Arial"/>
          <w:b/>
          <w:bCs/>
          <w:sz w:val="22"/>
          <w:szCs w:val="22"/>
        </w:rPr>
      </w:pPr>
      <w:bookmarkStart w:id="1" w:name="section1"/>
      <w:r w:rsidRPr="008A7B58">
        <w:rPr>
          <w:rFonts w:cs="Arial"/>
          <w:b/>
          <w:bCs/>
          <w:sz w:val="22"/>
          <w:szCs w:val="22"/>
        </w:rPr>
        <w:t>Context and Rationale</w:t>
      </w:r>
    </w:p>
    <w:bookmarkEnd w:id="1"/>
    <w:p w14:paraId="05E835AC" w14:textId="77777777" w:rsidR="002C71E1" w:rsidRPr="0052710C" w:rsidRDefault="002C71E1" w:rsidP="0052710C">
      <w:pPr>
        <w:pStyle w:val="ListParagraph"/>
        <w:spacing w:line="276" w:lineRule="auto"/>
        <w:jc w:val="left"/>
        <w:rPr>
          <w:rFonts w:cs="Arial"/>
          <w:sz w:val="22"/>
          <w:szCs w:val="22"/>
        </w:rPr>
      </w:pPr>
    </w:p>
    <w:p w14:paraId="16CADA7B" w14:textId="77777777" w:rsidR="0052710C" w:rsidRPr="0058000F" w:rsidRDefault="0052710C" w:rsidP="0052710C">
      <w:pPr>
        <w:spacing w:line="276" w:lineRule="auto"/>
        <w:rPr>
          <w:rFonts w:ascii="Arial" w:hAnsi="Arial" w:cs="Arial"/>
        </w:rPr>
      </w:pPr>
      <w:r w:rsidRPr="0058000F">
        <w:rPr>
          <w:rFonts w:ascii="Arial" w:hAnsi="Arial" w:cs="Arial"/>
        </w:rPr>
        <w:t xml:space="preserve">St Joseph’s Catholic Primary School, Brindle is a small, nurturing village school serving families across Brindle, </w:t>
      </w:r>
      <w:proofErr w:type="spellStart"/>
      <w:r w:rsidRPr="0058000F">
        <w:rPr>
          <w:rFonts w:ascii="Arial" w:hAnsi="Arial" w:cs="Arial"/>
        </w:rPr>
        <w:t>Hoghton</w:t>
      </w:r>
      <w:proofErr w:type="spellEnd"/>
      <w:r w:rsidRPr="0058000F">
        <w:rPr>
          <w:rFonts w:ascii="Arial" w:hAnsi="Arial" w:cs="Arial"/>
        </w:rPr>
        <w:t>, Higher Walton and the wider Preston and Chorley areas. As a Catholic community, we place the dignity, safety and flourishing of every child at the centre of our mission. Safeguarding is a golden thread woven through our curriculum, pastoral systems and daily practice. All staff, governors and volunteers understand that safeguarding is everyone’s responsibility, and we work proactively to identify need early, reduce risk and provide timely, compassionate support to children and families.</w:t>
      </w:r>
    </w:p>
    <w:p w14:paraId="3B420667" w14:textId="77777777" w:rsidR="0052710C" w:rsidRPr="0052710C" w:rsidRDefault="0052710C" w:rsidP="0052710C">
      <w:pPr>
        <w:pStyle w:val="ListParagraph"/>
        <w:spacing w:line="276" w:lineRule="auto"/>
        <w:jc w:val="left"/>
        <w:rPr>
          <w:rFonts w:cs="Arial"/>
          <w:sz w:val="22"/>
          <w:szCs w:val="22"/>
        </w:rPr>
      </w:pPr>
    </w:p>
    <w:p w14:paraId="7F2C652B" w14:textId="77777777" w:rsidR="0052710C" w:rsidRPr="0058000F" w:rsidRDefault="0052710C" w:rsidP="0052710C">
      <w:pPr>
        <w:spacing w:line="276" w:lineRule="auto"/>
        <w:rPr>
          <w:rFonts w:ascii="Arial" w:hAnsi="Arial" w:cs="Arial"/>
          <w:b/>
          <w:bCs/>
        </w:rPr>
      </w:pPr>
      <w:r w:rsidRPr="0058000F">
        <w:rPr>
          <w:rFonts w:ascii="Arial" w:hAnsi="Arial" w:cs="Arial"/>
          <w:b/>
          <w:bCs/>
        </w:rPr>
        <w:t>Our Safeguarding Culture</w:t>
      </w:r>
    </w:p>
    <w:p w14:paraId="65321436" w14:textId="77777777" w:rsidR="0052710C" w:rsidRPr="0058000F" w:rsidRDefault="0052710C" w:rsidP="0052710C">
      <w:pPr>
        <w:spacing w:line="276" w:lineRule="auto"/>
        <w:rPr>
          <w:rFonts w:ascii="Arial" w:hAnsi="Arial" w:cs="Arial"/>
        </w:rPr>
      </w:pPr>
      <w:r w:rsidRPr="0058000F">
        <w:rPr>
          <w:rFonts w:ascii="Arial" w:hAnsi="Arial" w:cs="Arial"/>
        </w:rPr>
        <w:t>St Joseph’s has a strong, well</w:t>
      </w:r>
      <w:r w:rsidRPr="0058000F">
        <w:rPr>
          <w:rFonts w:ascii="Arial" w:hAnsi="Arial" w:cs="Arial"/>
        </w:rPr>
        <w:noBreakHyphen/>
        <w:t>embedded safeguarding culture characterised by vigilance, professional curiosity and a commitment to knowing each child well. Staff are trained to recognise early signs of vulnerability, respond swiftly to concerns and work collaboratively with families and external partners. Pupil voice, attendance patterns, behaviour trends and safeguarding data are routinely analysed to identify emerging risks and shape our provision. Children are taught how to keep themselves safe through a carefully sequenced curriculum that includes online safety, healthy relationships, emotional regulation and recognising unsafe situations.</w:t>
      </w:r>
    </w:p>
    <w:p w14:paraId="4D3E438B" w14:textId="77777777" w:rsidR="0052710C" w:rsidRPr="0058000F" w:rsidRDefault="0052710C" w:rsidP="0052710C">
      <w:pPr>
        <w:spacing w:line="276" w:lineRule="auto"/>
        <w:rPr>
          <w:rFonts w:ascii="Arial" w:hAnsi="Arial" w:cs="Arial"/>
          <w:b/>
          <w:bCs/>
        </w:rPr>
      </w:pPr>
      <w:r w:rsidRPr="0058000F">
        <w:rPr>
          <w:rFonts w:ascii="Arial" w:hAnsi="Arial" w:cs="Arial"/>
          <w:b/>
          <w:bCs/>
        </w:rPr>
        <w:t>Local Context and Identified Risks</w:t>
      </w:r>
    </w:p>
    <w:p w14:paraId="68B202DC" w14:textId="77777777" w:rsidR="0052710C" w:rsidRPr="0058000F" w:rsidRDefault="0052710C" w:rsidP="0052710C">
      <w:pPr>
        <w:spacing w:line="276" w:lineRule="auto"/>
        <w:rPr>
          <w:rFonts w:ascii="Arial" w:hAnsi="Arial" w:cs="Arial"/>
        </w:rPr>
      </w:pPr>
      <w:r w:rsidRPr="0058000F">
        <w:rPr>
          <w:rFonts w:ascii="Arial" w:hAnsi="Arial" w:cs="Arial"/>
        </w:rPr>
        <w:t>Although St Joseph’s is situated in a rural village community, we remain alert to the contextual safeguarding risks affecting children across Lancashire. Through partnership working with police, Children’s Social Care and the Children and Family Wellbeing Service, we have identified several prevalent risks within the wider locality:</w:t>
      </w:r>
    </w:p>
    <w:p w14:paraId="1024AA2F" w14:textId="77777777" w:rsidR="0052710C" w:rsidRPr="0058000F" w:rsidRDefault="0052710C" w:rsidP="0058000F">
      <w:pPr>
        <w:pStyle w:val="ListParagraph"/>
        <w:numPr>
          <w:ilvl w:val="0"/>
          <w:numId w:val="67"/>
        </w:numPr>
        <w:spacing w:line="276" w:lineRule="auto"/>
        <w:rPr>
          <w:rFonts w:cs="Arial"/>
          <w:sz w:val="22"/>
          <w:szCs w:val="22"/>
        </w:rPr>
      </w:pPr>
      <w:r w:rsidRPr="0058000F">
        <w:rPr>
          <w:rFonts w:cs="Arial"/>
          <w:sz w:val="22"/>
          <w:szCs w:val="22"/>
        </w:rPr>
        <w:t>County lines activity and the grooming of children for drug trafficking</w:t>
      </w:r>
    </w:p>
    <w:p w14:paraId="69A19501"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Child exploitation, including criminal and sexual exploitation</w:t>
      </w:r>
    </w:p>
    <w:p w14:paraId="76DE2F96"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Online harms, including exposure to inappropriate content, coercion, grooming and image</w:t>
      </w:r>
      <w:r w:rsidRPr="0052710C">
        <w:rPr>
          <w:rFonts w:cs="Arial"/>
          <w:sz w:val="22"/>
          <w:szCs w:val="22"/>
        </w:rPr>
        <w:noBreakHyphen/>
        <w:t>based abuse</w:t>
      </w:r>
    </w:p>
    <w:p w14:paraId="44D480BB" w14:textId="77777777" w:rsidR="0052710C" w:rsidRPr="0058000F"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Peer</w:t>
      </w:r>
      <w:r w:rsidRPr="0052710C">
        <w:rPr>
          <w:rFonts w:cs="Arial"/>
          <w:sz w:val="22"/>
          <w:szCs w:val="22"/>
        </w:rPr>
        <w:noBreakHyphen/>
        <w:t>on</w:t>
      </w:r>
      <w:r w:rsidRPr="0052710C">
        <w:rPr>
          <w:rFonts w:cs="Arial"/>
          <w:sz w:val="22"/>
          <w:szCs w:val="22"/>
        </w:rPr>
        <w:noBreakHyphen/>
        <w:t>peer abuse, including harmful sexual behaviour and social pressures amplified by online platforms</w:t>
      </w:r>
    </w:p>
    <w:p w14:paraId="41E9BB43" w14:textId="77777777" w:rsidR="0058000F" w:rsidRPr="0052710C" w:rsidRDefault="0058000F" w:rsidP="0058000F">
      <w:pPr>
        <w:pStyle w:val="ListParagraph"/>
        <w:spacing w:line="276" w:lineRule="auto"/>
        <w:jc w:val="left"/>
        <w:rPr>
          <w:rFonts w:cs="Arial"/>
          <w:sz w:val="22"/>
          <w:szCs w:val="22"/>
        </w:rPr>
      </w:pPr>
    </w:p>
    <w:p w14:paraId="275B6DDC" w14:textId="77777777" w:rsidR="0052710C" w:rsidRPr="0058000F" w:rsidRDefault="0052710C" w:rsidP="0058000F">
      <w:pPr>
        <w:spacing w:line="276" w:lineRule="auto"/>
        <w:rPr>
          <w:rFonts w:ascii="Arial" w:hAnsi="Arial" w:cs="Arial"/>
        </w:rPr>
      </w:pPr>
      <w:r w:rsidRPr="0058000F">
        <w:rPr>
          <w:rFonts w:ascii="Arial" w:hAnsi="Arial" w:cs="Arial"/>
        </w:rPr>
        <w:t>These risks inform our curriculum, staff training, supervision and partnership work. We maintain strong links with Lancashire Police, the Lancashire Safeguarding Children Partnership and local Early Help teams to ensure our knowledge remains current and our response robust.</w:t>
      </w:r>
    </w:p>
    <w:p w14:paraId="79926849" w14:textId="77777777" w:rsidR="0052710C" w:rsidRPr="0058000F" w:rsidRDefault="0052710C" w:rsidP="0058000F">
      <w:pPr>
        <w:spacing w:line="276" w:lineRule="auto"/>
        <w:rPr>
          <w:rFonts w:ascii="Arial" w:hAnsi="Arial" w:cs="Arial"/>
          <w:b/>
          <w:bCs/>
        </w:rPr>
      </w:pPr>
      <w:r w:rsidRPr="0058000F">
        <w:rPr>
          <w:rFonts w:ascii="Arial" w:hAnsi="Arial" w:cs="Arial"/>
          <w:b/>
          <w:bCs/>
        </w:rPr>
        <w:t>Protective Factors and Pastoral Support</w:t>
      </w:r>
    </w:p>
    <w:p w14:paraId="00B7B0C9" w14:textId="77777777" w:rsidR="0052710C" w:rsidRPr="0058000F" w:rsidRDefault="0052710C" w:rsidP="0058000F">
      <w:pPr>
        <w:spacing w:line="276" w:lineRule="auto"/>
        <w:rPr>
          <w:rFonts w:ascii="Arial" w:hAnsi="Arial" w:cs="Arial"/>
        </w:rPr>
      </w:pPr>
      <w:r w:rsidRPr="0058000F">
        <w:rPr>
          <w:rFonts w:ascii="Arial" w:hAnsi="Arial" w:cs="Arial"/>
        </w:rPr>
        <w:t>St Joseph’s benefits from several protective factors that strengthen children’s safety and wellbeing:</w:t>
      </w:r>
    </w:p>
    <w:p w14:paraId="2205B0AA"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highly visible and accessible Designated Safeguarding Lead, Mrs Sophie Bridge (Headteacher)</w:t>
      </w:r>
    </w:p>
    <w:p w14:paraId="4F573297"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Two Deputy DSLs: Mrs Samantha Haydock and Mrs Emma Lawman</w:t>
      </w:r>
    </w:p>
    <w:p w14:paraId="5F3C9F1C"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strong pastoral offer, including targeted wellbeing support and emotional literacy work</w:t>
      </w:r>
    </w:p>
    <w:p w14:paraId="33B0EC02"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trained Thrive Practitioner, Sarah Wilmer, who delivers individual and group interventions to support emotional development, resilience and self</w:t>
      </w:r>
      <w:r w:rsidRPr="0052710C">
        <w:rPr>
          <w:rFonts w:cs="Arial"/>
          <w:sz w:val="22"/>
          <w:szCs w:val="22"/>
        </w:rPr>
        <w:noBreakHyphen/>
        <w:t>regulation</w:t>
      </w:r>
    </w:p>
    <w:p w14:paraId="255AE5B7"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culture of warm, trusting relationships where children feel safe to talk and staff listen carefully</w:t>
      </w:r>
    </w:p>
    <w:p w14:paraId="2B2B60EB" w14:textId="77777777" w:rsidR="0052710C" w:rsidRPr="0058000F" w:rsidRDefault="0052710C" w:rsidP="0058000F">
      <w:pPr>
        <w:spacing w:line="276" w:lineRule="auto"/>
        <w:rPr>
          <w:rFonts w:ascii="Arial" w:hAnsi="Arial" w:cs="Arial"/>
        </w:rPr>
      </w:pPr>
      <w:r w:rsidRPr="0058000F">
        <w:rPr>
          <w:rFonts w:ascii="Arial" w:hAnsi="Arial" w:cs="Arial"/>
        </w:rPr>
        <w:t>We are committed to Early Help as a means of preventing escalation and supporting families at the earliest opportunity. Staff work closely with parents to identify emerging needs and can access a range of support pathways, including signposting, Team Around the Family meetings and multi</w:t>
      </w:r>
      <w:r w:rsidRPr="0058000F">
        <w:rPr>
          <w:rFonts w:ascii="Arial" w:hAnsi="Arial" w:cs="Arial"/>
        </w:rPr>
        <w:noBreakHyphen/>
        <w:t>agency intervention.</w:t>
      </w:r>
    </w:p>
    <w:p w14:paraId="3A31DD21" w14:textId="77777777" w:rsidR="0052710C" w:rsidRPr="0058000F" w:rsidRDefault="0052710C" w:rsidP="0058000F">
      <w:pPr>
        <w:spacing w:line="276" w:lineRule="auto"/>
        <w:rPr>
          <w:rFonts w:ascii="Arial" w:hAnsi="Arial" w:cs="Arial"/>
          <w:b/>
          <w:bCs/>
        </w:rPr>
      </w:pPr>
      <w:r w:rsidRPr="0058000F">
        <w:rPr>
          <w:rFonts w:ascii="Arial" w:hAnsi="Arial" w:cs="Arial"/>
          <w:b/>
          <w:bCs/>
        </w:rPr>
        <w:t>Specialist and External Support</w:t>
      </w:r>
    </w:p>
    <w:p w14:paraId="25FD18F3" w14:textId="77777777" w:rsidR="0052710C" w:rsidRPr="0058000F" w:rsidRDefault="0052710C" w:rsidP="0058000F">
      <w:pPr>
        <w:spacing w:line="276" w:lineRule="auto"/>
        <w:rPr>
          <w:rFonts w:ascii="Arial" w:hAnsi="Arial" w:cs="Arial"/>
        </w:rPr>
      </w:pPr>
      <w:r w:rsidRPr="0058000F">
        <w:rPr>
          <w:rFonts w:ascii="Arial" w:hAnsi="Arial" w:cs="Arial"/>
        </w:rPr>
        <w:t>St Joseph’s is strengthened by regular input from external professionals. Abdul Lodge, from Lancashire’s Children and Family Wellbeing Service, is available in school every fortnight on Monday mornings to provide:</w:t>
      </w:r>
    </w:p>
    <w:p w14:paraId="79B2F392"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Parent drop</w:t>
      </w:r>
      <w:r w:rsidRPr="0052710C">
        <w:rPr>
          <w:rFonts w:cs="Arial"/>
          <w:sz w:val="22"/>
          <w:szCs w:val="22"/>
        </w:rPr>
        <w:noBreakHyphen/>
        <w:t>ins and advice</w:t>
      </w:r>
    </w:p>
    <w:p w14:paraId="61372B50"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Staff CPD and reflective practice</w:t>
      </w:r>
    </w:p>
    <w:p w14:paraId="1C857EE5" w14:textId="77777777" w:rsidR="0052710C" w:rsidRPr="0058000F"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lastRenderedPageBreak/>
        <w:t>Joint work with the DSL on emerging safeguarding concerns</w:t>
      </w:r>
    </w:p>
    <w:p w14:paraId="1A036219" w14:textId="77777777" w:rsidR="0058000F" w:rsidRPr="0052710C" w:rsidRDefault="0058000F" w:rsidP="0058000F">
      <w:pPr>
        <w:pStyle w:val="ListParagraph"/>
        <w:spacing w:line="276" w:lineRule="auto"/>
        <w:jc w:val="left"/>
        <w:rPr>
          <w:rFonts w:cs="Arial"/>
          <w:sz w:val="22"/>
          <w:szCs w:val="22"/>
        </w:rPr>
      </w:pPr>
    </w:p>
    <w:p w14:paraId="4861E112" w14:textId="7F0C5EDE" w:rsidR="0052710C" w:rsidRPr="0058000F" w:rsidRDefault="0052710C" w:rsidP="0058000F">
      <w:pPr>
        <w:spacing w:line="276" w:lineRule="auto"/>
        <w:rPr>
          <w:rFonts w:ascii="Arial" w:hAnsi="Arial" w:cs="Arial"/>
        </w:rPr>
      </w:pPr>
      <w:r w:rsidRPr="0058000F">
        <w:rPr>
          <w:rFonts w:ascii="Arial" w:hAnsi="Arial" w:cs="Arial"/>
        </w:rPr>
        <w:t>This partnership enhances our capacity to respond early, offer practical support and maintain strong multi</w:t>
      </w:r>
      <w:r w:rsidRPr="0058000F">
        <w:rPr>
          <w:rFonts w:ascii="Arial" w:hAnsi="Arial" w:cs="Arial"/>
        </w:rPr>
        <w:noBreakHyphen/>
        <w:t>agency communication.</w:t>
      </w:r>
      <w:r w:rsidR="0058000F">
        <w:rPr>
          <w:rFonts w:ascii="Arial" w:hAnsi="Arial" w:cs="Arial"/>
        </w:rPr>
        <w:t xml:space="preserve"> We also have access to Compass Bloom in school every week delivering one-to-one and small group interventions to support children experiencing anxiety, low-mood and low self-esteem. </w:t>
      </w:r>
    </w:p>
    <w:p w14:paraId="6E044D1F" w14:textId="77777777" w:rsidR="0052710C" w:rsidRPr="0058000F" w:rsidRDefault="0052710C" w:rsidP="0058000F">
      <w:pPr>
        <w:spacing w:line="276" w:lineRule="auto"/>
        <w:rPr>
          <w:rFonts w:ascii="Arial" w:hAnsi="Arial" w:cs="Arial"/>
          <w:b/>
          <w:bCs/>
        </w:rPr>
      </w:pPr>
      <w:r w:rsidRPr="0058000F">
        <w:rPr>
          <w:rFonts w:ascii="Arial" w:hAnsi="Arial" w:cs="Arial"/>
          <w:b/>
          <w:bCs/>
        </w:rPr>
        <w:t>Additional Safeguarding Arrangements</w:t>
      </w:r>
    </w:p>
    <w:p w14:paraId="360F9972" w14:textId="77777777" w:rsidR="0052710C" w:rsidRPr="0058000F" w:rsidRDefault="0052710C" w:rsidP="0058000F">
      <w:pPr>
        <w:spacing w:line="276" w:lineRule="auto"/>
        <w:rPr>
          <w:rFonts w:ascii="Arial" w:hAnsi="Arial" w:cs="Arial"/>
        </w:rPr>
      </w:pPr>
      <w:r w:rsidRPr="0058000F">
        <w:rPr>
          <w:rFonts w:ascii="Arial" w:hAnsi="Arial" w:cs="Arial"/>
        </w:rPr>
        <w:t>In addition to statutory safeguarding procedures, St Joseph’s has several bespoke arrangements tailored to our setting:</w:t>
      </w:r>
    </w:p>
    <w:p w14:paraId="0F7E7592"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proactive approach to online safety, including parent workshops, curriculum sequencing and monitoring of digital trends</w:t>
      </w:r>
    </w:p>
    <w:p w14:paraId="01711CA3"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Close supervision of arrival and dismissal routines due to rural road layouts and limited pedestrian pathways</w:t>
      </w:r>
    </w:p>
    <w:p w14:paraId="6B644E56"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Strong communication systems ensuring all staff receive timely updates on vulnerable pupils</w:t>
      </w:r>
    </w:p>
    <w:p w14:paraId="021E3122"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Regular safeguarding briefings, scenario</w:t>
      </w:r>
      <w:r w:rsidRPr="0052710C">
        <w:rPr>
          <w:rFonts w:cs="Arial"/>
          <w:sz w:val="22"/>
          <w:szCs w:val="22"/>
        </w:rPr>
        <w:noBreakHyphen/>
        <w:t>based training and reflective discussions to maintain professional curiosity</w:t>
      </w:r>
    </w:p>
    <w:p w14:paraId="5B4F95FB" w14:textId="77777777" w:rsidR="0052710C" w:rsidRPr="0052710C" w:rsidRDefault="0052710C" w:rsidP="0058000F">
      <w:pPr>
        <w:pStyle w:val="ListParagraph"/>
        <w:numPr>
          <w:ilvl w:val="0"/>
          <w:numId w:val="67"/>
        </w:numPr>
        <w:spacing w:line="276" w:lineRule="auto"/>
        <w:jc w:val="left"/>
        <w:rPr>
          <w:rFonts w:cs="Arial"/>
          <w:sz w:val="22"/>
          <w:szCs w:val="22"/>
        </w:rPr>
      </w:pPr>
      <w:r w:rsidRPr="0052710C">
        <w:rPr>
          <w:rFonts w:cs="Arial"/>
          <w:sz w:val="22"/>
          <w:szCs w:val="22"/>
        </w:rPr>
        <w:t>A commitment to ensuring all visitors, volunteers and contractors understand and adhere to our safeguarding expectations</w:t>
      </w:r>
    </w:p>
    <w:p w14:paraId="7BE15D4C"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25696F20" w14:textId="51A855D9" w:rsidR="00FB22B7" w:rsidRPr="008A7B58" w:rsidRDefault="00FB22B7" w:rsidP="00A1027D">
      <w:pPr>
        <w:autoSpaceDE w:val="0"/>
        <w:autoSpaceDN w:val="0"/>
        <w:adjustRightInd w:val="0"/>
        <w:spacing w:after="120" w:line="276" w:lineRule="auto"/>
        <w:jc w:val="both"/>
        <w:rPr>
          <w:rFonts w:ascii="Arial" w:eastAsia="Calibri" w:hAnsi="Arial" w:cs="Arial"/>
          <w:b/>
          <w:bCs/>
          <w:color w:val="00B050"/>
          <w:highlight w:val="cyan"/>
        </w:rPr>
      </w:pPr>
      <w:r w:rsidRPr="008A7B58">
        <w:rPr>
          <w:rFonts w:ascii="Arial" w:eastAsia="Calibri" w:hAnsi="Arial" w:cs="Arial"/>
          <w:b/>
          <w:bCs/>
        </w:rPr>
        <w:t>Commitment</w:t>
      </w:r>
    </w:p>
    <w:p w14:paraId="36DA580F" w14:textId="5C68EFAC" w:rsidR="0049532D" w:rsidRPr="008A7B58" w:rsidRDefault="00B5502B"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rPr>
        <w:t>St Joseph’s</w:t>
      </w:r>
      <w:r w:rsidR="0049532D" w:rsidRPr="008A7B58">
        <w:rPr>
          <w:rFonts w:ascii="Arial" w:eastAsia="Calibri" w:hAnsi="Arial" w:cs="Arial"/>
          <w:color w:val="FF0000"/>
        </w:rPr>
        <w:t xml:space="preserve"> </w:t>
      </w:r>
      <w:r w:rsidR="002A0853" w:rsidRPr="008A7B58">
        <w:rPr>
          <w:rFonts w:ascii="Arial" w:eastAsia="Calibri" w:hAnsi="Arial" w:cs="Arial"/>
          <w:color w:val="000000" w:themeColor="text1"/>
        </w:rPr>
        <w:t>is</w:t>
      </w:r>
      <w:r w:rsidR="0049532D" w:rsidRPr="008A7B58">
        <w:rPr>
          <w:rFonts w:ascii="Arial" w:eastAsia="Calibri" w:hAnsi="Arial" w:cs="Arial"/>
          <w:color w:val="000000" w:themeColor="text1"/>
        </w:rPr>
        <w:t xml:space="preserve"> committed to safeguarding and promoting the </w:t>
      </w:r>
      <w:r w:rsidR="00AC6F74" w:rsidRPr="008A7B58">
        <w:rPr>
          <w:rFonts w:ascii="Arial" w:eastAsia="Calibri" w:hAnsi="Arial" w:cs="Arial"/>
          <w:color w:val="000000" w:themeColor="text1"/>
        </w:rPr>
        <w:t xml:space="preserve">physical, mental and emotional </w:t>
      </w:r>
      <w:r w:rsidR="0049532D" w:rsidRPr="008A7B58">
        <w:rPr>
          <w:rFonts w:ascii="Arial" w:eastAsia="Calibri" w:hAnsi="Arial" w:cs="Arial"/>
          <w:color w:val="000000" w:themeColor="text1"/>
        </w:rPr>
        <w:t xml:space="preserve">welfare of </w:t>
      </w:r>
      <w:r w:rsidR="00AC6F74" w:rsidRPr="008A7B58">
        <w:rPr>
          <w:rFonts w:ascii="Arial" w:eastAsia="Calibri" w:hAnsi="Arial" w:cs="Arial"/>
          <w:color w:val="000000" w:themeColor="text1"/>
        </w:rPr>
        <w:t xml:space="preserve">every pupil, both inside and outside of their schools </w:t>
      </w:r>
      <w:r w:rsidR="005E37DA" w:rsidRPr="008A7B58">
        <w:rPr>
          <w:rFonts w:ascii="Arial" w:eastAsia="Calibri" w:hAnsi="Arial" w:cs="Arial"/>
          <w:color w:val="000000" w:themeColor="text1"/>
        </w:rPr>
        <w:t xml:space="preserve">/ </w:t>
      </w:r>
      <w:r w:rsidR="00AC6F74" w:rsidRPr="008A7B58">
        <w:rPr>
          <w:rFonts w:ascii="Arial" w:eastAsia="Calibri" w:hAnsi="Arial" w:cs="Arial"/>
          <w:color w:val="000000" w:themeColor="text1"/>
        </w:rPr>
        <w:t xml:space="preserve">college premises. </w:t>
      </w:r>
      <w:r w:rsidR="0049532D" w:rsidRPr="008A7B58">
        <w:rPr>
          <w:rFonts w:ascii="Arial" w:eastAsia="Calibri" w:hAnsi="Arial" w:cs="Arial"/>
          <w:color w:val="000000" w:themeColor="text1"/>
        </w:rPr>
        <w:t xml:space="preserve">We recognise that safeguarding is </w:t>
      </w:r>
      <w:r w:rsidR="0049532D" w:rsidRPr="008A7B58">
        <w:rPr>
          <w:rFonts w:ascii="Arial" w:eastAsia="Calibri" w:hAnsi="Arial" w:cs="Arial"/>
          <w:b/>
          <w:bCs/>
          <w:color w:val="000000" w:themeColor="text1"/>
        </w:rPr>
        <w:t>everyone's responsibility</w:t>
      </w:r>
      <w:r w:rsidR="0049532D" w:rsidRPr="008A7B58">
        <w:rPr>
          <w:rFonts w:ascii="Arial" w:eastAsia="Calibri" w:hAnsi="Arial" w:cs="Arial"/>
          <w:color w:val="000000" w:themeColor="text1"/>
        </w:rPr>
        <w:t xml:space="preserve"> and that the welfare of the child is paramount.</w:t>
      </w:r>
    </w:p>
    <w:p w14:paraId="18FBFDB4" w14:textId="45D898EA"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are committed to providing a safe, supportive and inclusive environment where </w:t>
      </w:r>
      <w:r w:rsidR="00AC6F74" w:rsidRPr="008A7B58">
        <w:rPr>
          <w:rFonts w:ascii="Arial" w:eastAsia="Calibri" w:hAnsi="Arial" w:cs="Arial"/>
          <w:color w:val="000000" w:themeColor="text1"/>
        </w:rPr>
        <w:t xml:space="preserve">all </w:t>
      </w:r>
      <w:r w:rsidRPr="008A7B58">
        <w:rPr>
          <w:rFonts w:ascii="Arial" w:eastAsia="Calibri" w:hAnsi="Arial" w:cs="Arial"/>
          <w:color w:val="000000" w:themeColor="text1"/>
        </w:rPr>
        <w:t xml:space="preserve">children </w:t>
      </w:r>
      <w:r w:rsidR="00AC6F74" w:rsidRPr="008A7B58">
        <w:rPr>
          <w:rFonts w:ascii="Arial" w:eastAsia="Calibri" w:hAnsi="Arial" w:cs="Arial"/>
          <w:color w:val="000000" w:themeColor="text1"/>
        </w:rPr>
        <w:t xml:space="preserve">and young people </w:t>
      </w:r>
      <w:r w:rsidRPr="008A7B58">
        <w:rPr>
          <w:rFonts w:ascii="Arial" w:eastAsia="Calibri" w:hAnsi="Arial" w:cs="Arial"/>
          <w:color w:val="000000" w:themeColor="text1"/>
        </w:rPr>
        <w:t>are respected, valued, listened to and supported to thrive. We recognise that effective safeguarding requires a whole-school approach and strong partnership working with children, families and other agencies.</w:t>
      </w:r>
    </w:p>
    <w:p w14:paraId="4B1D8524" w14:textId="6B3D7A3A" w:rsidR="0049532D" w:rsidRPr="008A7B58" w:rsidRDefault="00B5502B" w:rsidP="00A1027D">
      <w:pP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rPr>
        <w:t>St Joseph’s</w:t>
      </w:r>
      <w:r w:rsidRPr="008A7B58">
        <w:rPr>
          <w:rFonts w:ascii="Arial" w:eastAsia="Calibri" w:hAnsi="Arial" w:cs="Arial"/>
          <w:color w:val="FF0000"/>
        </w:rPr>
        <w:t xml:space="preserve"> </w:t>
      </w:r>
      <w:r w:rsidR="0049532D" w:rsidRPr="008A7B58">
        <w:rPr>
          <w:rFonts w:ascii="Arial" w:eastAsia="Calibri" w:hAnsi="Arial" w:cs="Arial"/>
          <w:color w:val="000000" w:themeColor="text1"/>
        </w:rPr>
        <w:t xml:space="preserve">recognise the importance of </w:t>
      </w:r>
      <w:r w:rsidR="0049532D" w:rsidRPr="008A7B58">
        <w:rPr>
          <w:rFonts w:ascii="Arial" w:eastAsia="Calibri" w:hAnsi="Arial" w:cs="Arial"/>
          <w:b/>
          <w:bCs/>
          <w:color w:val="000000" w:themeColor="text1"/>
        </w:rPr>
        <w:t xml:space="preserve">Family Help </w:t>
      </w:r>
      <w:r w:rsidR="0049532D" w:rsidRPr="008A7B58">
        <w:rPr>
          <w:rFonts w:ascii="Arial" w:eastAsia="Calibri" w:hAnsi="Arial" w:cs="Arial"/>
          <w:color w:val="000000" w:themeColor="text1"/>
        </w:rPr>
        <w:t xml:space="preserve">and providing support as soon as a need emerges at </w:t>
      </w:r>
      <w:r w:rsidR="0049532D" w:rsidRPr="008A7B58">
        <w:rPr>
          <w:rFonts w:ascii="Arial" w:eastAsia="Calibri" w:hAnsi="Arial" w:cs="Arial"/>
          <w:b/>
          <w:bCs/>
          <w:color w:val="000000" w:themeColor="text1"/>
        </w:rPr>
        <w:t>any stage</w:t>
      </w:r>
      <w:r w:rsidR="0049532D" w:rsidRPr="008A7B58">
        <w:rPr>
          <w:rFonts w:ascii="Arial" w:eastAsia="Calibri" w:hAnsi="Arial" w:cs="Arial"/>
          <w:color w:val="000000" w:themeColor="text1"/>
        </w:rPr>
        <w:t xml:space="preserve"> of a child's life. We are committed to identifying concerns at the earliest opportunity and ensuring that children and families receive the right help, at the right time.</w:t>
      </w:r>
    </w:p>
    <w:p w14:paraId="45909C22" w14:textId="4B21E05A" w:rsidR="00314F9A" w:rsidRPr="008A7B58" w:rsidRDefault="00314F9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We recognise that </w:t>
      </w:r>
      <w:r w:rsidRPr="008A7B58">
        <w:rPr>
          <w:rFonts w:ascii="Arial" w:eastAsia="Calibri" w:hAnsi="Arial" w:cs="Arial"/>
          <w:b/>
          <w:bCs/>
          <w:color w:val="000000" w:themeColor="text1"/>
        </w:rPr>
        <w:t>no single practitioner</w:t>
      </w:r>
      <w:r w:rsidRPr="008A7B58">
        <w:rPr>
          <w:rFonts w:ascii="Arial" w:eastAsia="Calibri" w:hAnsi="Arial" w:cs="Arial"/>
          <w:color w:val="000000" w:themeColor="text1"/>
        </w:rPr>
        <w:t xml:space="preserve"> can have a full picture of a child's circumstances and needs. Effective safeguarding requires timely information sharing, </w:t>
      </w:r>
      <w:r w:rsidRPr="008A7B58">
        <w:rPr>
          <w:rFonts w:ascii="Arial" w:eastAsia="Calibri" w:hAnsi="Arial" w:cs="Arial"/>
          <w:b/>
          <w:bCs/>
          <w:color w:val="000000" w:themeColor="text1"/>
        </w:rPr>
        <w:t>professional curiosity</w:t>
      </w:r>
      <w:r w:rsidRPr="008A7B58">
        <w:rPr>
          <w:rFonts w:ascii="Arial" w:eastAsia="Calibri" w:hAnsi="Arial" w:cs="Arial"/>
          <w:color w:val="000000" w:themeColor="text1"/>
        </w:rPr>
        <w:t xml:space="preserve">, </w:t>
      </w:r>
      <w:r w:rsidRPr="008A7B58">
        <w:rPr>
          <w:rFonts w:ascii="Arial" w:eastAsia="Calibri" w:hAnsi="Arial" w:cs="Arial"/>
          <w:b/>
          <w:bCs/>
          <w:color w:val="000000" w:themeColor="text1"/>
        </w:rPr>
        <w:t>professional challenge</w:t>
      </w:r>
      <w:r w:rsidRPr="008A7B58">
        <w:rPr>
          <w:rFonts w:ascii="Arial" w:eastAsia="Calibri" w:hAnsi="Arial" w:cs="Arial"/>
          <w:color w:val="000000" w:themeColor="text1"/>
        </w:rPr>
        <w:t xml:space="preserve"> and effective multi-agency working to ensure children and families receive the right help at the right time. All staff should understand their responsibility to act on concerns and that</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can make a referral to Children's Social Care where there are concerns about a child's welfare or safety.</w:t>
      </w:r>
    </w:p>
    <w:p w14:paraId="1719C1BE" w14:textId="0FD82F52" w:rsidR="00AC6F74" w:rsidRPr="008A7B58" w:rsidRDefault="00B5502B" w:rsidP="00A1027D">
      <w:pPr>
        <w:autoSpaceDE w:val="0"/>
        <w:autoSpaceDN w:val="0"/>
        <w:adjustRightInd w:val="0"/>
        <w:spacing w:after="120" w:line="276" w:lineRule="auto"/>
        <w:jc w:val="both"/>
        <w:rPr>
          <w:rFonts w:ascii="Arial" w:eastAsia="Calibri" w:hAnsi="Arial" w:cs="Arial"/>
          <w:color w:val="00B050"/>
          <w:highlight w:val="yellow"/>
        </w:rPr>
      </w:pPr>
      <w:r>
        <w:rPr>
          <w:rFonts w:ascii="Arial" w:eastAsia="Calibri" w:hAnsi="Arial" w:cs="Arial"/>
        </w:rPr>
        <w:t>St Joseph’s</w:t>
      </w:r>
      <w:r w:rsidR="00AC6F74" w:rsidRPr="008A7B58">
        <w:rPr>
          <w:rFonts w:ascii="Arial" w:eastAsia="Calibri" w:hAnsi="Arial" w:cs="Arial"/>
          <w:color w:val="FF0000"/>
        </w:rPr>
        <w:t xml:space="preserve"> </w:t>
      </w:r>
      <w:r w:rsidR="00AC6F74" w:rsidRPr="008A7B58">
        <w:rPr>
          <w:rFonts w:ascii="Arial" w:eastAsia="Calibri" w:hAnsi="Arial" w:cs="Arial"/>
          <w:color w:val="000000" w:themeColor="text1"/>
        </w:rPr>
        <w:t>provides Early Years Foundation Stage (EYFS) provision for children under the age of five</w:t>
      </w:r>
      <w:r w:rsidR="002A0853" w:rsidRPr="008A7B58">
        <w:rPr>
          <w:rFonts w:ascii="Arial" w:eastAsia="Calibri" w:hAnsi="Arial" w:cs="Arial"/>
          <w:color w:val="000000" w:themeColor="text1"/>
        </w:rPr>
        <w:t xml:space="preserve"> and </w:t>
      </w:r>
      <w:r w:rsidR="00AC6F74" w:rsidRPr="008A7B58">
        <w:rPr>
          <w:rFonts w:ascii="Arial" w:eastAsia="Calibri" w:hAnsi="Arial" w:cs="Arial"/>
          <w:color w:val="000000" w:themeColor="text1"/>
        </w:rPr>
        <w:t>safeguarding arrangements will be implemented in accordance with the EYFS Statutory Framework, including the safeguarding training requirements for staff and Designated Safeguarding Leads set out within the framework</w:t>
      </w:r>
      <w:r w:rsidR="002C71E1" w:rsidRPr="008A7B58">
        <w:rPr>
          <w:rFonts w:ascii="Arial" w:eastAsia="Calibri" w:hAnsi="Arial" w:cs="Arial"/>
          <w:color w:val="00B050"/>
        </w:rPr>
        <w:t xml:space="preserve">: </w:t>
      </w:r>
      <w:hyperlink r:id="rId10" w:history="1">
        <w:r w:rsidR="002C71E1" w:rsidRPr="008A7B58">
          <w:rPr>
            <w:rFonts w:ascii="Arial" w:hAnsi="Arial" w:cs="Arial"/>
            <w:color w:val="0000FF"/>
            <w:u w:val="single"/>
          </w:rPr>
          <w:t>Early years foundation stage (EYFS) statutory framework - GOV.UK</w:t>
        </w:r>
      </w:hyperlink>
      <w:r w:rsidR="002C71E1" w:rsidRPr="008A7B58">
        <w:rPr>
          <w:rFonts w:ascii="Arial" w:eastAsia="Calibri" w:hAnsi="Arial" w:cs="Arial"/>
          <w:color w:val="00B050"/>
        </w:rPr>
        <w:t xml:space="preserve"> </w:t>
      </w:r>
    </w:p>
    <w:p w14:paraId="5B17233A" w14:textId="77777777" w:rsidR="0049532D"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volunteers, governors and trustees have a responsibility to contribute to a strong safeguarding culture and to take appropriate action where there are concerns about a child's welfare or safety.</w:t>
      </w:r>
    </w:p>
    <w:p w14:paraId="781A29A4" w14:textId="12B57D5F" w:rsidR="00F27BAA" w:rsidRPr="008A7B58" w:rsidRDefault="00B5502B" w:rsidP="00A1027D">
      <w:pPr>
        <w:autoSpaceDE w:val="0"/>
        <w:autoSpaceDN w:val="0"/>
        <w:adjustRightInd w:val="0"/>
        <w:spacing w:after="120" w:line="276" w:lineRule="auto"/>
        <w:jc w:val="both"/>
        <w:rPr>
          <w:rFonts w:ascii="Arial" w:hAnsi="Arial" w:cs="Arial"/>
        </w:rPr>
      </w:pPr>
      <w:r>
        <w:rPr>
          <w:rFonts w:ascii="Arial" w:eastAsia="Calibri" w:hAnsi="Arial" w:cs="Arial"/>
        </w:rPr>
        <w:t>St Joseph’s</w:t>
      </w:r>
      <w:r w:rsidRPr="008A7B58">
        <w:rPr>
          <w:rFonts w:ascii="Arial" w:eastAsia="Calibri" w:hAnsi="Arial" w:cs="Arial"/>
          <w:color w:val="FF0000"/>
        </w:rPr>
        <w:t xml:space="preserve"> </w:t>
      </w:r>
      <w:r w:rsidR="0049532D" w:rsidRPr="008A7B58">
        <w:rPr>
          <w:rFonts w:ascii="Arial" w:eastAsia="Calibri" w:hAnsi="Arial" w:cs="Arial"/>
          <w:color w:val="000000" w:themeColor="text1"/>
        </w:rPr>
        <w:t>will work in accordance with current safeguarding legislation, statutory guidance and local safeguarding arrangements, including the procedures of the Lancashire Children's Safeguarding Assurance Partnership (CSAP)</w:t>
      </w:r>
      <w:r w:rsidR="00F27BAA" w:rsidRPr="008A7B58">
        <w:rPr>
          <w:rFonts w:ascii="Arial" w:eastAsia="Calibri" w:hAnsi="Arial" w:cs="Arial"/>
          <w:color w:val="000000" w:themeColor="text1"/>
        </w:rPr>
        <w:t xml:space="preserve">: </w:t>
      </w:r>
      <w:hyperlink r:id="rId11" w:history="1">
        <w:r w:rsidR="00F27BAA" w:rsidRPr="008A7B58">
          <w:rPr>
            <w:rFonts w:ascii="Arial" w:hAnsi="Arial" w:cs="Arial"/>
            <w:color w:val="0000FF"/>
            <w:u w:val="single"/>
          </w:rPr>
          <w:t>Lancashire Safeguarding Partnership –</w:t>
        </w:r>
      </w:hyperlink>
    </w:p>
    <w:p w14:paraId="7A11CEC5" w14:textId="597D2845" w:rsidR="0082413B" w:rsidRPr="008A7B58" w:rsidRDefault="002A085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Occasionally it may be necessary to work alongside,</w:t>
      </w:r>
      <w:r w:rsidR="0082413B" w:rsidRPr="008A7B58">
        <w:rPr>
          <w:rFonts w:ascii="Arial" w:eastAsia="Calibri" w:hAnsi="Arial" w:cs="Arial"/>
          <w:color w:val="000000" w:themeColor="text1"/>
        </w:rPr>
        <w:t xml:space="preserve"> or make referrals to, safeguarding partners in neighbouring local authority areas where pupils reside outside Lancashire. In these circumstances, </w:t>
      </w:r>
      <w:r w:rsidRPr="008A7B58">
        <w:rPr>
          <w:rFonts w:ascii="Arial" w:eastAsia="Calibri" w:hAnsi="Arial" w:cs="Arial"/>
          <w:color w:val="000000" w:themeColor="text1"/>
        </w:rPr>
        <w:t xml:space="preserve">we will </w:t>
      </w:r>
      <w:r w:rsidR="0082413B" w:rsidRPr="008A7B58">
        <w:rPr>
          <w:rFonts w:ascii="Arial" w:eastAsia="Calibri" w:hAnsi="Arial" w:cs="Arial"/>
          <w:color w:val="000000" w:themeColor="text1"/>
        </w:rPr>
        <w:t xml:space="preserve">ensure </w:t>
      </w:r>
      <w:r w:rsidRPr="008A7B58">
        <w:rPr>
          <w:rFonts w:ascii="Arial" w:eastAsia="Calibri" w:hAnsi="Arial" w:cs="Arial"/>
          <w:color w:val="000000" w:themeColor="text1"/>
        </w:rPr>
        <w:t>knowledge of</w:t>
      </w:r>
      <w:r w:rsidR="0082413B" w:rsidRPr="008A7B58">
        <w:rPr>
          <w:rFonts w:ascii="Arial" w:eastAsia="Calibri" w:hAnsi="Arial" w:cs="Arial"/>
          <w:color w:val="000000" w:themeColor="text1"/>
        </w:rPr>
        <w:t xml:space="preserve"> the relevant local safeguarding arrangements and procedures.</w:t>
      </w:r>
    </w:p>
    <w:p w14:paraId="16424498" w14:textId="74D75064" w:rsidR="00FB22B7" w:rsidRPr="008A7B58" w:rsidRDefault="0049532D"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Children are taught about safeguarding, </w:t>
      </w:r>
      <w:r w:rsidR="00171216" w:rsidRPr="008A7B58">
        <w:rPr>
          <w:rFonts w:ascii="Arial" w:eastAsia="Calibri" w:hAnsi="Arial" w:cs="Arial"/>
          <w:color w:val="000000" w:themeColor="text1"/>
        </w:rPr>
        <w:t>including</w:t>
      </w:r>
      <w:r w:rsidRPr="008A7B58">
        <w:rPr>
          <w:rFonts w:ascii="Arial" w:eastAsia="Calibri" w:hAnsi="Arial" w:cs="Arial"/>
          <w:color w:val="000000" w:themeColor="text1"/>
        </w:rPr>
        <w:t xml:space="preserve"> online safety, through the curriculum and wider school life. This helps children to recognise risk, build resilience, understand how to keep themselves safe and know where to go for help and support.</w:t>
      </w:r>
    </w:p>
    <w:p w14:paraId="47B84AED" w14:textId="6606E843" w:rsidR="0049532D" w:rsidRPr="008A7B58" w:rsidRDefault="002A0853" w:rsidP="00A1027D">
      <w:pPr>
        <w:spacing w:after="120" w:line="276" w:lineRule="auto"/>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w:t>
      </w:r>
      <w:r w:rsidR="0049532D" w:rsidRPr="008A7B58">
        <w:rPr>
          <w:rFonts w:ascii="Arial" w:eastAsia="Times New Roman" w:hAnsi="Arial" w:cs="Arial"/>
          <w:color w:val="000000" w:themeColor="text1"/>
          <w:lang w:eastAsia="en-GB"/>
        </w:rPr>
        <w:t>he school recognises that children may be vulnerable to abuse, neglect, exploitation and other safeguarding risks both within and outside the school/college, home, including online.</w:t>
      </w:r>
    </w:p>
    <w:p w14:paraId="3E5268D4" w14:textId="5EE50B80" w:rsidR="0049532D" w:rsidRPr="008A7B58" w:rsidRDefault="00B5502B"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rPr>
        <w:t>St Joseph’s</w:t>
      </w:r>
      <w:r w:rsidR="0049532D" w:rsidRPr="008A7B58">
        <w:rPr>
          <w:rFonts w:ascii="Arial" w:eastAsia="Calibri" w:hAnsi="Arial" w:cs="Arial"/>
          <w:color w:val="FF0000"/>
        </w:rPr>
        <w:t xml:space="preserve"> </w:t>
      </w:r>
      <w:r w:rsidR="0049532D" w:rsidRPr="008A7B58">
        <w:rPr>
          <w:rFonts w:ascii="Arial" w:eastAsia="Calibri" w:hAnsi="Arial" w:cs="Arial"/>
          <w:color w:val="000000" w:themeColor="text1"/>
        </w:rPr>
        <w:t>recognises the benefits of Family Help and early intervention. The school will work with children, families and partner agencies to identify emerging needs and provide appropriate support through school-based provision and referral to Family Help and other services where required.</w:t>
      </w:r>
    </w:p>
    <w:p w14:paraId="464B9A2F" w14:textId="2568890D" w:rsidR="00171216" w:rsidRPr="008A7B58" w:rsidRDefault="00B5502B" w:rsidP="00A1027D">
      <w:pPr>
        <w:pBdr>
          <w:top w:val="nil"/>
          <w:left w:val="nil"/>
          <w:bottom w:val="nil"/>
          <w:right w:val="nil"/>
          <w:between w:val="nil"/>
        </w:pBdr>
        <w:autoSpaceDE w:val="0"/>
        <w:autoSpaceDN w:val="0"/>
        <w:adjustRightInd w:val="0"/>
        <w:spacing w:after="120" w:line="276" w:lineRule="auto"/>
        <w:jc w:val="both"/>
        <w:rPr>
          <w:rFonts w:ascii="Arial" w:eastAsia="Calibri" w:hAnsi="Arial" w:cs="Arial"/>
          <w:color w:val="000000" w:themeColor="text1"/>
        </w:rPr>
      </w:pPr>
      <w:r>
        <w:rPr>
          <w:rFonts w:ascii="Arial" w:eastAsia="Calibri" w:hAnsi="Arial" w:cs="Arial"/>
        </w:rPr>
        <w:t>St Joseph’s</w:t>
      </w:r>
      <w:r w:rsidRPr="008A7B58">
        <w:rPr>
          <w:rFonts w:ascii="Arial" w:eastAsia="Calibri" w:hAnsi="Arial" w:cs="Arial"/>
          <w:color w:val="FF0000"/>
        </w:rPr>
        <w:t xml:space="preserve"> </w:t>
      </w:r>
      <w:r w:rsidR="00F32CAF" w:rsidRPr="008A7B58">
        <w:rPr>
          <w:rFonts w:ascii="Arial" w:eastAsia="Calibri" w:hAnsi="Arial" w:cs="Arial"/>
          <w:color w:val="000000" w:themeColor="text1"/>
        </w:rPr>
        <w:t>fully recognises the contribution we can make to protect children from harm and to support and promote the welfare of all children who are pupils at our school</w:t>
      </w:r>
      <w:r w:rsidR="00171216" w:rsidRPr="008A7B58">
        <w:rPr>
          <w:rFonts w:ascii="Arial" w:eastAsia="Calibri" w:hAnsi="Arial" w:cs="Arial"/>
          <w:color w:val="000000" w:themeColor="text1"/>
        </w:rPr>
        <w:t>.</w:t>
      </w:r>
      <w:r w:rsidR="00F32CAF" w:rsidRPr="008A7B58">
        <w:rPr>
          <w:rFonts w:ascii="Arial" w:eastAsia="Calibri" w:hAnsi="Arial" w:cs="Arial"/>
          <w:color w:val="000000" w:themeColor="text1"/>
        </w:rPr>
        <w:t xml:space="preserve"> </w:t>
      </w:r>
      <w:r w:rsidR="00171216" w:rsidRPr="008A7B58">
        <w:rPr>
          <w:rFonts w:ascii="Arial" w:eastAsia="Calibri" w:hAnsi="Arial" w:cs="Arial"/>
          <w:color w:val="000000" w:themeColor="text1"/>
        </w:rPr>
        <w:t xml:space="preserve">We foster a strong safeguarding culture where children feel safe to speak, are encouraged to share their views and concerns, and know they will be listened to, taken seriously and supported. </w:t>
      </w:r>
    </w:p>
    <w:p w14:paraId="521B69F8" w14:textId="32093638" w:rsidR="00171216" w:rsidRPr="008A7B58" w:rsidRDefault="0049532D"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Where there is reasonable cause to suspect that a child is suffering, or is likely to suffer, significant harm, the school will act in accordance with local safeguarding procedures and statutory guidance.</w:t>
      </w:r>
    </w:p>
    <w:p w14:paraId="7D70FB9F" w14:textId="74464173" w:rsidR="005D5402" w:rsidRPr="008A7B58" w:rsidRDefault="005D5402"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This policy applies to </w:t>
      </w:r>
      <w:r w:rsidRPr="008A7B58">
        <w:rPr>
          <w:rFonts w:ascii="Arial" w:eastAsia="Calibri" w:hAnsi="Arial" w:cs="Arial"/>
          <w:b/>
          <w:bCs/>
          <w:color w:val="000000" w:themeColor="text1"/>
        </w:rPr>
        <w:t>all</w:t>
      </w:r>
      <w:r w:rsidRPr="008A7B58">
        <w:rPr>
          <w:rFonts w:ascii="Arial" w:eastAsia="Calibri" w:hAnsi="Arial" w:cs="Arial"/>
          <w:color w:val="000000" w:themeColor="text1"/>
        </w:rPr>
        <w:t xml:space="preserve"> members of the school community, including pupils, staff, </w:t>
      </w:r>
      <w:proofErr w:type="gramStart"/>
      <w:r w:rsidR="00BC4351" w:rsidRPr="00B5502B">
        <w:rPr>
          <w:rFonts w:ascii="Arial" w:eastAsia="Calibri" w:hAnsi="Arial" w:cs="Arial"/>
        </w:rPr>
        <w:t>G</w:t>
      </w:r>
      <w:r w:rsidRPr="00B5502B">
        <w:rPr>
          <w:rFonts w:ascii="Arial" w:eastAsia="Calibri" w:hAnsi="Arial" w:cs="Arial"/>
        </w:rPr>
        <w:t>overnors,</w:t>
      </w:r>
      <w:r w:rsidRPr="008A7B58">
        <w:rPr>
          <w:rFonts w:ascii="Arial" w:eastAsia="Calibri" w:hAnsi="Arial" w:cs="Arial"/>
          <w:color w:val="FF0000"/>
        </w:rPr>
        <w:t xml:space="preserve"> </w:t>
      </w:r>
      <w:r w:rsidRPr="008A7B58">
        <w:rPr>
          <w:rFonts w:ascii="Arial" w:eastAsia="Calibri" w:hAnsi="Arial" w:cs="Arial"/>
          <w:color w:val="00B050"/>
        </w:rPr>
        <w:t xml:space="preserve"> </w:t>
      </w:r>
      <w:r w:rsidRPr="008A7B58">
        <w:rPr>
          <w:rFonts w:ascii="Arial" w:eastAsia="Calibri" w:hAnsi="Arial" w:cs="Arial"/>
          <w:color w:val="000000" w:themeColor="text1"/>
        </w:rPr>
        <w:t>volunteers</w:t>
      </w:r>
      <w:proofErr w:type="gramEnd"/>
      <w:r w:rsidRPr="008A7B58">
        <w:rPr>
          <w:rFonts w:ascii="Arial" w:eastAsia="Calibri" w:hAnsi="Arial" w:cs="Arial"/>
          <w:color w:val="000000" w:themeColor="text1"/>
        </w:rPr>
        <w:t>, trainee teachers, placement students, visitors, contractors, agency and supply staff, and</w:t>
      </w:r>
      <w:r w:rsidRPr="008A7B58">
        <w:rPr>
          <w:rFonts w:ascii="Arial" w:eastAsia="Calibri" w:hAnsi="Arial" w:cs="Arial"/>
          <w:b/>
          <w:bCs/>
          <w:color w:val="000000" w:themeColor="text1"/>
        </w:rPr>
        <w:t xml:space="preserve"> anyone</w:t>
      </w:r>
      <w:r w:rsidRPr="008A7B58">
        <w:rPr>
          <w:rFonts w:ascii="Arial" w:eastAsia="Calibri" w:hAnsi="Arial" w:cs="Arial"/>
          <w:color w:val="000000" w:themeColor="text1"/>
        </w:rPr>
        <w:t xml:space="preserve"> working on behalf of the school. It sets out our expectations and responsibilities for safeguarding and promoting the welfare of all children.</w:t>
      </w:r>
    </w:p>
    <w:p w14:paraId="1D956F85" w14:textId="5BFF348A" w:rsidR="0049532D" w:rsidRPr="008A7B58" w:rsidRDefault="00F27BA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provides the framework through which the school fulfils its safeguarding responsibilities and should be read in conjunction with current legislation, statutory guidance and local safeguarding arrangements, having due regard to the safeguarding procedures of other local authorities where relevant.</w:t>
      </w:r>
    </w:p>
    <w:p w14:paraId="7C2E1163" w14:textId="77777777" w:rsidR="00141877" w:rsidRPr="008A7B58" w:rsidRDefault="00141877" w:rsidP="00A1027D">
      <w:pPr>
        <w:autoSpaceDE w:val="0"/>
        <w:autoSpaceDN w:val="0"/>
        <w:adjustRightInd w:val="0"/>
        <w:spacing w:after="120" w:line="276" w:lineRule="auto"/>
        <w:jc w:val="both"/>
        <w:rPr>
          <w:rFonts w:ascii="Arial" w:eastAsia="Calibri" w:hAnsi="Arial" w:cs="Arial"/>
          <w:color w:val="FF0000"/>
        </w:rPr>
      </w:pPr>
    </w:p>
    <w:p w14:paraId="77297C73" w14:textId="60EC69D4" w:rsidR="00F32CAF" w:rsidRPr="008A7B58" w:rsidRDefault="00F32CAF" w:rsidP="00A1027D">
      <w:pPr>
        <w:pStyle w:val="ListParagraph"/>
        <w:numPr>
          <w:ilvl w:val="0"/>
          <w:numId w:val="59"/>
        </w:numPr>
        <w:spacing w:line="276" w:lineRule="auto"/>
        <w:outlineLvl w:val="0"/>
        <w:rPr>
          <w:rFonts w:eastAsia="Times New Roman" w:cs="Arial"/>
          <w:b/>
          <w:bCs/>
          <w:sz w:val="22"/>
          <w:szCs w:val="22"/>
          <w:lang w:eastAsia="en-GB"/>
        </w:rPr>
      </w:pPr>
      <w:bookmarkStart w:id="2" w:name="_Definitions"/>
      <w:bookmarkStart w:id="3" w:name="_[Updated]_Definitions"/>
      <w:bookmarkStart w:id="4" w:name="section2"/>
      <w:bookmarkEnd w:id="2"/>
      <w:bookmarkEnd w:id="3"/>
      <w:r w:rsidRPr="008A7B58">
        <w:rPr>
          <w:rFonts w:eastAsia="Times New Roman" w:cs="Arial"/>
          <w:b/>
          <w:bCs/>
          <w:sz w:val="22"/>
          <w:szCs w:val="22"/>
          <w:lang w:eastAsia="en-GB"/>
        </w:rPr>
        <w:t>Definitions</w:t>
      </w:r>
    </w:p>
    <w:bookmarkEnd w:id="4"/>
    <w:p w14:paraId="57E490F8" w14:textId="2318B43A" w:rsidR="002206CF" w:rsidRPr="008A7B58" w:rsidRDefault="002206C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This policy sets out how </w:t>
      </w:r>
      <w:r w:rsidR="00B5502B">
        <w:rPr>
          <w:rFonts w:ascii="Arial" w:eastAsia="Calibri" w:hAnsi="Arial" w:cs="Arial"/>
        </w:rPr>
        <w:t>St Joseph’s</w:t>
      </w:r>
      <w:r w:rsidRPr="008A7B58">
        <w:rPr>
          <w:rFonts w:ascii="Arial" w:eastAsia="Calibri" w:hAnsi="Arial" w:cs="Arial"/>
          <w:color w:val="FF0000"/>
        </w:rPr>
        <w:t xml:space="preserve"> </w:t>
      </w:r>
      <w:r w:rsidRPr="008A7B58">
        <w:rPr>
          <w:rFonts w:ascii="Arial" w:eastAsia="Calibri" w:hAnsi="Arial" w:cs="Arial"/>
          <w:color w:val="000000"/>
        </w:rPr>
        <w:t xml:space="preserve">safeguards and promotes the welfare of all pupils. </w:t>
      </w:r>
    </w:p>
    <w:p w14:paraId="0D9831BB" w14:textId="21C5AD11" w:rsidR="00F32CA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The terms </w:t>
      </w:r>
      <w:r w:rsidRPr="008A7B58">
        <w:rPr>
          <w:rFonts w:ascii="Arial" w:eastAsia="Calibri" w:hAnsi="Arial" w:cs="Arial"/>
          <w:b/>
          <w:color w:val="000000" w:themeColor="text1"/>
        </w:rPr>
        <w:t>“children”</w:t>
      </w:r>
      <w:r w:rsidRPr="008A7B58">
        <w:rPr>
          <w:rFonts w:ascii="Arial" w:eastAsia="Calibri" w:hAnsi="Arial" w:cs="Arial"/>
          <w:color w:val="000000" w:themeColor="text1"/>
        </w:rPr>
        <w:t xml:space="preserve"> and </w:t>
      </w:r>
      <w:r w:rsidRPr="008A7B58">
        <w:rPr>
          <w:rFonts w:ascii="Arial" w:eastAsia="Calibri" w:hAnsi="Arial" w:cs="Arial"/>
          <w:b/>
          <w:color w:val="000000" w:themeColor="text1"/>
        </w:rPr>
        <w:t>“child”</w:t>
      </w:r>
      <w:r w:rsidRPr="008A7B58">
        <w:rPr>
          <w:rFonts w:ascii="Arial" w:eastAsia="Calibri" w:hAnsi="Arial" w:cs="Arial"/>
          <w:color w:val="000000" w:themeColor="text1"/>
        </w:rPr>
        <w:t xml:space="preserve"> </w:t>
      </w:r>
      <w:r w:rsidR="00644C62" w:rsidRPr="008A7B58">
        <w:rPr>
          <w:rFonts w:ascii="Arial" w:eastAsia="Calibri" w:hAnsi="Arial" w:cs="Arial"/>
          <w:color w:val="000000" w:themeColor="text1"/>
        </w:rPr>
        <w:t xml:space="preserve">means everyone </w:t>
      </w:r>
      <w:r w:rsidRPr="008A7B58">
        <w:rPr>
          <w:rFonts w:ascii="Arial" w:eastAsia="Calibri" w:hAnsi="Arial" w:cs="Arial"/>
          <w:color w:val="000000" w:themeColor="text1"/>
        </w:rPr>
        <w:t>under the age of 18.</w:t>
      </w:r>
      <w:r w:rsidR="00A524D7" w:rsidRPr="008A7B58">
        <w:rPr>
          <w:rFonts w:ascii="Arial" w:eastAsia="Calibri" w:hAnsi="Arial" w:cs="Arial"/>
          <w:color w:val="000000" w:themeColor="text1"/>
        </w:rPr>
        <w:t xml:space="preserve"> </w:t>
      </w:r>
    </w:p>
    <w:p w14:paraId="3232723D" w14:textId="77777777" w:rsidR="002206CF" w:rsidRPr="008A7B58" w:rsidRDefault="00F32CAF"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Department for Education (DfE) ‘Keeping Children Safe in Education’ (September 202</w:t>
      </w:r>
      <w:r w:rsidR="00664323" w:rsidRPr="008A7B58">
        <w:rPr>
          <w:rFonts w:ascii="Arial" w:eastAsia="Calibri" w:hAnsi="Arial" w:cs="Arial"/>
          <w:color w:val="000000" w:themeColor="text1"/>
        </w:rPr>
        <w:t>6)</w:t>
      </w:r>
      <w:r w:rsidRPr="008A7B58">
        <w:rPr>
          <w:rFonts w:ascii="Arial" w:eastAsia="Calibri" w:hAnsi="Arial" w:cs="Arial"/>
          <w:color w:val="000000" w:themeColor="text1"/>
        </w:rPr>
        <w:t xml:space="preserve">, </w:t>
      </w:r>
      <w:r w:rsidR="00DD15E3" w:rsidRPr="008A7B58">
        <w:rPr>
          <w:rFonts w:ascii="Arial" w:eastAsia="Calibri" w:hAnsi="Arial" w:cs="Arial"/>
          <w:color w:val="000000" w:themeColor="text1"/>
        </w:rPr>
        <w:t xml:space="preserve">defines </w:t>
      </w:r>
      <w:r w:rsidRPr="008A7B58">
        <w:rPr>
          <w:rFonts w:ascii="Arial" w:eastAsia="Calibri" w:hAnsi="Arial" w:cs="Arial"/>
          <w:color w:val="000000" w:themeColor="text1"/>
        </w:rPr>
        <w:t xml:space="preserve">safeguarding and promoting the welfare of children </w:t>
      </w:r>
      <w:r w:rsidR="00DD15E3" w:rsidRPr="008A7B58">
        <w:rPr>
          <w:rFonts w:ascii="Arial" w:eastAsia="Calibri" w:hAnsi="Arial" w:cs="Arial"/>
          <w:color w:val="000000" w:themeColor="text1"/>
        </w:rPr>
        <w:t xml:space="preserve">as: </w:t>
      </w:r>
    </w:p>
    <w:p w14:paraId="26AF4BA4" w14:textId="5E77BA49" w:rsidR="00D0404D" w:rsidRPr="008A7B58" w:rsidRDefault="00E95AF5" w:rsidP="00A1027D">
      <w:pPr>
        <w:pStyle w:val="ListParagraph"/>
        <w:numPr>
          <w:ilvl w:val="0"/>
          <w:numId w:val="44"/>
        </w:numPr>
        <w:spacing w:line="276" w:lineRule="auto"/>
        <w:rPr>
          <w:rFonts w:cs="Arial"/>
          <w:color w:val="000000" w:themeColor="text1"/>
          <w:sz w:val="22"/>
          <w:szCs w:val="22"/>
        </w:rPr>
      </w:pPr>
      <w:r w:rsidRPr="008A7B58">
        <w:rPr>
          <w:rFonts w:cs="Arial"/>
          <w:color w:val="000000" w:themeColor="text1"/>
          <w:sz w:val="22"/>
          <w:szCs w:val="22"/>
        </w:rPr>
        <w:t>p</w:t>
      </w:r>
      <w:r w:rsidR="00D0404D" w:rsidRPr="008A7B58">
        <w:rPr>
          <w:rFonts w:cs="Arial"/>
          <w:color w:val="000000" w:themeColor="text1"/>
          <w:sz w:val="22"/>
          <w:szCs w:val="22"/>
        </w:rPr>
        <w:t>roviding help and support to meet the needs of children as soon as problems emerge</w:t>
      </w:r>
    </w:p>
    <w:p w14:paraId="1DF964CA"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protecting children from maltreatment, whether that is within or outside the home, including online</w:t>
      </w:r>
    </w:p>
    <w:p w14:paraId="7D5C911E" w14:textId="77777777"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lastRenderedPageBreak/>
        <w:t>preventing the impairment of children’s mental and physical health or development</w:t>
      </w:r>
    </w:p>
    <w:p w14:paraId="2097A38A" w14:textId="5CAB0E94" w:rsidR="00D0404D" w:rsidRPr="008A7B58" w:rsidRDefault="00D0404D" w:rsidP="00A1027D">
      <w:pPr>
        <w:pStyle w:val="ListParagraph"/>
        <w:numPr>
          <w:ilvl w:val="0"/>
          <w:numId w:val="23"/>
        </w:numPr>
        <w:spacing w:line="276" w:lineRule="auto"/>
        <w:rPr>
          <w:rFonts w:cs="Arial"/>
          <w:color w:val="000000" w:themeColor="text1"/>
          <w:sz w:val="22"/>
          <w:szCs w:val="22"/>
        </w:rPr>
      </w:pPr>
      <w:r w:rsidRPr="008A7B58">
        <w:rPr>
          <w:rFonts w:cs="Arial"/>
          <w:color w:val="000000" w:themeColor="text1"/>
          <w:sz w:val="22"/>
          <w:szCs w:val="22"/>
        </w:rPr>
        <w:t>ensuring that children grow up in circumstances consistent with the provision of safe and effective care</w:t>
      </w:r>
      <w:r w:rsidR="009E7B6C" w:rsidRPr="008A7B58">
        <w:rPr>
          <w:rFonts w:cs="Arial"/>
          <w:color w:val="000000" w:themeColor="text1"/>
          <w:sz w:val="22"/>
          <w:szCs w:val="22"/>
        </w:rPr>
        <w:t xml:space="preserve"> and</w:t>
      </w:r>
      <w:r w:rsidR="00141877" w:rsidRPr="008A7B58">
        <w:rPr>
          <w:rFonts w:cs="Arial"/>
          <w:color w:val="000000" w:themeColor="text1"/>
          <w:sz w:val="22"/>
          <w:szCs w:val="22"/>
        </w:rPr>
        <w:t>,</w:t>
      </w:r>
    </w:p>
    <w:p w14:paraId="4440EB28" w14:textId="11BFEDF8" w:rsidR="00D0404D" w:rsidRPr="008A7B58" w:rsidRDefault="00D0404D" w:rsidP="00A1027D">
      <w:pPr>
        <w:pStyle w:val="ListParagraph"/>
        <w:numPr>
          <w:ilvl w:val="0"/>
          <w:numId w:val="23"/>
        </w:numPr>
        <w:spacing w:line="276" w:lineRule="auto"/>
        <w:rPr>
          <w:rFonts w:cs="Arial"/>
          <w:sz w:val="22"/>
          <w:szCs w:val="22"/>
        </w:rPr>
      </w:pPr>
      <w:r w:rsidRPr="008A7B58">
        <w:rPr>
          <w:rFonts w:cs="Arial"/>
          <w:sz w:val="22"/>
          <w:szCs w:val="22"/>
        </w:rPr>
        <w:t>taking action to enable all children to have the best outcomes.</w:t>
      </w:r>
    </w:p>
    <w:p w14:paraId="0A88A761" w14:textId="25B88589" w:rsidR="00A0190C" w:rsidRPr="008A7B58" w:rsidRDefault="00A0190C" w:rsidP="00A1027D">
      <w:pPr>
        <w:spacing w:after="120" w:line="276" w:lineRule="auto"/>
        <w:jc w:val="both"/>
        <w:rPr>
          <w:rFonts w:ascii="Arial" w:hAnsi="Arial" w:cs="Arial"/>
          <w:color w:val="000000" w:themeColor="text1"/>
        </w:rPr>
      </w:pPr>
      <w:r w:rsidRPr="008A7B58">
        <w:rPr>
          <w:rFonts w:ascii="Arial" w:hAnsi="Arial" w:cs="Arial"/>
          <w:b/>
          <w:color w:val="000000" w:themeColor="text1"/>
        </w:rPr>
        <w:t>Child protection</w:t>
      </w:r>
      <w:r w:rsidRPr="008A7B58">
        <w:rPr>
          <w:rFonts w:ascii="Arial" w:eastAsia="Times New Roman" w:hAnsi="Arial" w:cs="Arial"/>
          <w:color w:val="000000" w:themeColor="text1"/>
          <w:lang w:eastAsia="en-GB"/>
        </w:rPr>
        <w:t xml:space="preserve"> is part of safeguarding and promoting the welfare of children. It refers to activity undertaken to protect specific children who are suffering, or likely to suffer, significant harm. This includes harm that </w:t>
      </w:r>
      <w:r w:rsidRPr="008A7B58">
        <w:rPr>
          <w:rFonts w:ascii="Arial" w:hAnsi="Arial" w:cs="Arial"/>
          <w:color w:val="000000" w:themeColor="text1"/>
        </w:rPr>
        <w:t xml:space="preserve">occurs inside or outside </w:t>
      </w:r>
      <w:r w:rsidR="003D6B3E" w:rsidRPr="008A7B58">
        <w:rPr>
          <w:rFonts w:ascii="Arial" w:hAnsi="Arial" w:cs="Arial"/>
          <w:color w:val="000000" w:themeColor="text1"/>
        </w:rPr>
        <w:t>of the school</w:t>
      </w:r>
      <w:r w:rsidR="005E37DA" w:rsidRPr="008A7B58">
        <w:rPr>
          <w:rFonts w:ascii="Arial" w:hAnsi="Arial" w:cs="Arial"/>
          <w:color w:val="000000" w:themeColor="text1"/>
        </w:rPr>
        <w:t xml:space="preserve"> </w:t>
      </w:r>
      <w:r w:rsidR="003D6B3E" w:rsidRPr="008A7B58">
        <w:rPr>
          <w:rFonts w:ascii="Arial" w:hAnsi="Arial" w:cs="Arial"/>
          <w:color w:val="000000" w:themeColor="text1"/>
        </w:rPr>
        <w:t>/</w:t>
      </w:r>
      <w:r w:rsidR="005E37DA" w:rsidRPr="008A7B58">
        <w:rPr>
          <w:rFonts w:ascii="Arial" w:hAnsi="Arial" w:cs="Arial"/>
          <w:color w:val="000000" w:themeColor="text1"/>
        </w:rPr>
        <w:t xml:space="preserve"> </w:t>
      </w:r>
      <w:r w:rsidR="003D6B3E" w:rsidRPr="008A7B58">
        <w:rPr>
          <w:rFonts w:ascii="Arial" w:hAnsi="Arial" w:cs="Arial"/>
          <w:color w:val="000000" w:themeColor="text1"/>
        </w:rPr>
        <w:t>college</w:t>
      </w:r>
      <w:r w:rsidRPr="008A7B58">
        <w:rPr>
          <w:rFonts w:ascii="Arial" w:hAnsi="Arial" w:cs="Arial"/>
          <w:color w:val="000000" w:themeColor="text1"/>
        </w:rPr>
        <w:t xml:space="preserve">, </w:t>
      </w:r>
      <w:r w:rsidR="003D6B3E" w:rsidRPr="008A7B58">
        <w:rPr>
          <w:rFonts w:ascii="Arial" w:hAnsi="Arial" w:cs="Arial"/>
          <w:color w:val="000000" w:themeColor="text1"/>
        </w:rPr>
        <w:t xml:space="preserve">the home, </w:t>
      </w:r>
      <w:r w:rsidRPr="008A7B58">
        <w:rPr>
          <w:rFonts w:ascii="Arial" w:hAnsi="Arial" w:cs="Arial"/>
          <w:color w:val="000000" w:themeColor="text1"/>
        </w:rPr>
        <w:t>including in foster care and residential care, as well as online.</w:t>
      </w:r>
    </w:p>
    <w:p w14:paraId="62406E32" w14:textId="295B2D44" w:rsidR="003D6B3E" w:rsidRPr="008A7B58" w:rsidRDefault="003D6B3E" w:rsidP="00A1027D">
      <w:pPr>
        <w:spacing w:after="120" w:line="276" w:lineRule="auto"/>
        <w:jc w:val="both"/>
        <w:rPr>
          <w:rFonts w:ascii="Arial" w:hAnsi="Arial" w:cs="Arial"/>
          <w:b/>
          <w:color w:val="000000" w:themeColor="text1"/>
        </w:rPr>
      </w:pPr>
      <w:bookmarkStart w:id="5" w:name="_Toc119674723"/>
      <w:bookmarkStart w:id="6" w:name="_Toc119674770"/>
      <w:bookmarkStart w:id="7" w:name="_Toc119677796"/>
      <w:bookmarkStart w:id="8" w:name="_Toc119677851"/>
      <w:bookmarkStart w:id="9" w:name="_Toc140072201"/>
      <w:bookmarkStart w:id="10" w:name="_Toc140072285"/>
      <w:bookmarkStart w:id="11" w:name="_Toc140072468"/>
      <w:bookmarkStart w:id="12" w:name="_Toc172117147"/>
      <w:r w:rsidRPr="008A7B58">
        <w:rPr>
          <w:rFonts w:ascii="Arial" w:hAnsi="Arial" w:cs="Arial"/>
          <w:b/>
          <w:color w:val="000000" w:themeColor="text1"/>
        </w:rPr>
        <w:t>Abuse, neglect</w:t>
      </w:r>
      <w:bookmarkEnd w:id="5"/>
      <w:bookmarkEnd w:id="6"/>
      <w:bookmarkEnd w:id="7"/>
      <w:bookmarkEnd w:id="8"/>
      <w:bookmarkEnd w:id="9"/>
      <w:bookmarkEnd w:id="10"/>
      <w:bookmarkEnd w:id="11"/>
      <w:r w:rsidRPr="008A7B58">
        <w:rPr>
          <w:rFonts w:ascii="Arial" w:hAnsi="Arial" w:cs="Arial"/>
          <w:b/>
          <w:color w:val="000000" w:themeColor="text1"/>
        </w:rPr>
        <w:t xml:space="preserve"> and exploitation</w:t>
      </w:r>
      <w:bookmarkEnd w:id="12"/>
      <w:r w:rsidR="00710EC3" w:rsidRPr="008A7B58">
        <w:rPr>
          <w:rFonts w:ascii="Arial" w:hAnsi="Arial" w:cs="Arial"/>
          <w:b/>
          <w:color w:val="000000" w:themeColor="text1"/>
        </w:rPr>
        <w:t xml:space="preserve"> </w:t>
      </w:r>
    </w:p>
    <w:p w14:paraId="5CD0581E"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Abuse, neglect, exploitation, and safeguarding issues are rarely standalone events and cannot be covered by one definition or one label alone. In most cases, multiple issues will overlap.</w:t>
      </w:r>
    </w:p>
    <w:p w14:paraId="3FD15C94"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The definitions of abuse and the four categories of abuse are taken from statutory guidance and are defined as:</w:t>
      </w:r>
    </w:p>
    <w:p w14:paraId="5DD95FE6"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Abuse:</w:t>
      </w:r>
      <w:r w:rsidRPr="008A7B58">
        <w:rPr>
          <w:rFonts w:ascii="Arial" w:hAnsi="Arial" w:cs="Arial"/>
          <w:color w:val="000000" w:themeColor="text1"/>
        </w:rPr>
        <w:t xml:space="preserve">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7740D4FD"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Physical abuse:</w:t>
      </w:r>
      <w:r w:rsidRPr="008A7B58">
        <w:rPr>
          <w:rFonts w:ascii="Arial" w:hAnsi="Arial" w:cs="Arial"/>
          <w:color w:val="000000" w:themeColor="text1"/>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0D37F755"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Emotional abuse:</w:t>
      </w:r>
      <w:r w:rsidRPr="008A7B58">
        <w:rPr>
          <w:rFonts w:ascii="Arial" w:hAnsi="Arial" w:cs="Arial"/>
          <w:color w:val="000000" w:themeColor="text1"/>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w:t>
      </w:r>
      <w:r w:rsidRPr="008A7B58">
        <w:rPr>
          <w:rFonts w:ascii="Arial" w:hAnsi="Arial" w:cs="Arial"/>
          <w:b/>
          <w:bCs/>
          <w:color w:val="000000" w:themeColor="text1"/>
        </w:rPr>
        <w:t>It may involve seeing or hearing the ill-treatment of another</w:t>
      </w:r>
      <w:r w:rsidRPr="008A7B58">
        <w:rPr>
          <w:rFonts w:ascii="Arial" w:hAnsi="Arial" w:cs="Arial"/>
          <w:color w:val="000000" w:themeColor="text1"/>
        </w:rPr>
        <w:t>.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7183073"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Sexual abuse:</w:t>
      </w:r>
      <w:r w:rsidRPr="008A7B58">
        <w:rPr>
          <w:rFonts w:ascii="Arial" w:hAnsi="Arial" w:cs="Arial"/>
          <w:color w:val="000000" w:themeColor="text1"/>
        </w:rPr>
        <w:t xml:space="preserve"> involves forcing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procedures for dealing with it.</w:t>
      </w:r>
    </w:p>
    <w:p w14:paraId="36078AF0"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b/>
          <w:color w:val="000000" w:themeColor="text1"/>
        </w:rPr>
        <w:t>Neglect:</w:t>
      </w:r>
      <w:r w:rsidRPr="008A7B58">
        <w:rPr>
          <w:rFonts w:ascii="Arial" w:hAnsi="Arial" w:cs="Arial"/>
          <w:color w:val="000000" w:themeColor="text1"/>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A69E6E3" w14:textId="77777777" w:rsidR="003D6B3E" w:rsidRPr="008A7B58" w:rsidRDefault="003D6B3E" w:rsidP="00A1027D">
      <w:pPr>
        <w:numPr>
          <w:ilvl w:val="1"/>
          <w:numId w:val="38"/>
        </w:numPr>
        <w:spacing w:after="120" w:line="276" w:lineRule="auto"/>
        <w:contextualSpacing/>
        <w:rPr>
          <w:rFonts w:ascii="Arial" w:hAnsi="Arial" w:cs="Arial"/>
          <w:color w:val="000000" w:themeColor="text1"/>
        </w:rPr>
      </w:pPr>
      <w:r w:rsidRPr="008A7B58">
        <w:rPr>
          <w:rFonts w:ascii="Arial" w:hAnsi="Arial" w:cs="Arial"/>
          <w:color w:val="000000" w:themeColor="text1"/>
        </w:rPr>
        <w:t>provide adequate food, clothing, and shelter (including exclusion from home or abandonment)</w:t>
      </w:r>
    </w:p>
    <w:p w14:paraId="2BCB7A2B"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protect a child from physical and emotional harm or danger </w:t>
      </w:r>
    </w:p>
    <w:p w14:paraId="381A8615"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adequate supervision (including the use of inadequate caregivers) </w:t>
      </w:r>
    </w:p>
    <w:p w14:paraId="6C96B1E3" w14:textId="77777777" w:rsidR="003D6B3E" w:rsidRPr="008A7B58" w:rsidRDefault="003D6B3E" w:rsidP="00A1027D">
      <w:pPr>
        <w:numPr>
          <w:ilvl w:val="1"/>
          <w:numId w:val="38"/>
        </w:numPr>
        <w:spacing w:after="120" w:line="276" w:lineRule="auto"/>
        <w:contextualSpacing/>
        <w:jc w:val="both"/>
        <w:rPr>
          <w:rFonts w:ascii="Arial" w:hAnsi="Arial" w:cs="Arial"/>
          <w:color w:val="000000" w:themeColor="text1"/>
        </w:rPr>
      </w:pPr>
      <w:r w:rsidRPr="008A7B58">
        <w:rPr>
          <w:rFonts w:ascii="Arial" w:hAnsi="Arial" w:cs="Arial"/>
          <w:color w:val="000000" w:themeColor="text1"/>
        </w:rPr>
        <w:t xml:space="preserve">ensure access to appropriate medical care or treatment </w:t>
      </w:r>
    </w:p>
    <w:p w14:paraId="311CB1CF" w14:textId="77777777" w:rsidR="003D6B3E" w:rsidRPr="008A7B58" w:rsidRDefault="003D6B3E" w:rsidP="00A1027D">
      <w:pPr>
        <w:spacing w:after="120" w:line="276" w:lineRule="auto"/>
        <w:ind w:left="1080"/>
        <w:contextualSpacing/>
        <w:jc w:val="both"/>
        <w:rPr>
          <w:rFonts w:ascii="Arial" w:hAnsi="Arial" w:cs="Arial"/>
          <w:color w:val="000000" w:themeColor="text1"/>
        </w:rPr>
      </w:pPr>
    </w:p>
    <w:p w14:paraId="04F6BFB8" w14:textId="77777777" w:rsidR="003D6B3E" w:rsidRPr="008A7B58" w:rsidRDefault="003D6B3E" w:rsidP="00A1027D">
      <w:pPr>
        <w:spacing w:after="120" w:line="276" w:lineRule="auto"/>
        <w:jc w:val="both"/>
        <w:rPr>
          <w:rFonts w:ascii="Arial" w:hAnsi="Arial" w:cs="Arial"/>
          <w:color w:val="000000" w:themeColor="text1"/>
        </w:rPr>
      </w:pPr>
      <w:r w:rsidRPr="008A7B58">
        <w:rPr>
          <w:rFonts w:ascii="Arial" w:hAnsi="Arial" w:cs="Arial"/>
          <w:color w:val="000000" w:themeColor="text1"/>
        </w:rPr>
        <w:t>It may also include neglect of, or unresponsiveness to, a child’s basic emotional needs</w:t>
      </w:r>
    </w:p>
    <w:p w14:paraId="071E6C4C" w14:textId="2AF0E492" w:rsidR="00F32CAF" w:rsidRPr="008A7B58" w:rsidRDefault="00F32CAF" w:rsidP="00A1027D">
      <w:pPr>
        <w:autoSpaceDE w:val="0"/>
        <w:autoSpaceDN w:val="0"/>
        <w:adjustRightInd w:val="0"/>
        <w:spacing w:after="120" w:line="276" w:lineRule="auto"/>
        <w:rPr>
          <w:rFonts w:ascii="Arial" w:eastAsia="Calibri" w:hAnsi="Arial" w:cs="Arial"/>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 xml:space="preserve">“sexual violence” </w:t>
      </w:r>
      <w:r w:rsidRPr="008A7B58">
        <w:rPr>
          <w:rFonts w:ascii="Arial" w:eastAsia="Calibri" w:hAnsi="Arial" w:cs="Arial"/>
          <w:color w:val="000000"/>
        </w:rPr>
        <w:t xml:space="preserve">refers to </w:t>
      </w:r>
      <w:r w:rsidR="002E7145" w:rsidRPr="008A7B58">
        <w:rPr>
          <w:rFonts w:ascii="Arial" w:eastAsia="Calibri" w:hAnsi="Arial" w:cs="Arial"/>
        </w:rPr>
        <w:t>specific sexual offences under the Sexual Offences Act 2003 as described below:</w:t>
      </w:r>
    </w:p>
    <w:p w14:paraId="352D50EA"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Rape:</w:t>
      </w:r>
      <w:r w:rsidRPr="008A7B58">
        <w:rPr>
          <w:rFonts w:ascii="Arial" w:eastAsia="Calibri" w:hAnsi="Arial" w:cs="Arial"/>
          <w:color w:val="000000"/>
        </w:rPr>
        <w:t xml:space="preserve"> A person (A) commits an offence of rape if they intentionally penetrate the vagina, anus or mouth of another person (B) with their penis, B does not consent to the penetration, and A does not reasonably believe that B consents.</w:t>
      </w:r>
    </w:p>
    <w:p w14:paraId="2685E86B"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Assault by penetration:</w:t>
      </w:r>
      <w:r w:rsidRPr="008A7B58">
        <w:rPr>
          <w:rFonts w:ascii="Arial" w:eastAsia="Calibri" w:hAnsi="Arial" w:cs="Arial"/>
          <w:color w:val="000000"/>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7A320851" w14:textId="77777777"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color w:val="000000"/>
        </w:rPr>
        <w:t>Sexual assault:</w:t>
      </w:r>
      <w:r w:rsidRPr="008A7B58">
        <w:rPr>
          <w:rFonts w:ascii="Arial" w:eastAsia="Calibri" w:hAnsi="Arial" w:cs="Arial"/>
          <w:color w:val="000000"/>
        </w:rPr>
        <w:t xml:space="preserve"> A person (A) commits an offence of sexual assault if they intentionally touch another person (B), the touching is sexual, B does not consent to the touching, and A does not reasonably believe that B consents.</w:t>
      </w:r>
    </w:p>
    <w:p w14:paraId="6C75F526" w14:textId="35D5186E" w:rsidR="00F32CAF" w:rsidRPr="008A7B58" w:rsidRDefault="00F32CAF" w:rsidP="00A1027D">
      <w:pPr>
        <w:numPr>
          <w:ilvl w:val="0"/>
          <w:numId w:val="18"/>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Causing someone to engage in sexual activity without consent:</w:t>
      </w:r>
      <w:r w:rsidRPr="008A7B58">
        <w:rPr>
          <w:rFonts w:ascii="Arial" w:eastAsia="Calibri" w:hAnsi="Arial" w:cs="Arial"/>
          <w:color w:val="000000"/>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39693FB" w14:textId="77777777" w:rsidR="00AB782B" w:rsidRPr="008A7B58" w:rsidRDefault="00AB782B" w:rsidP="00A1027D">
      <w:pPr>
        <w:autoSpaceDE w:val="0"/>
        <w:autoSpaceDN w:val="0"/>
        <w:adjustRightInd w:val="0"/>
        <w:spacing w:after="120" w:line="276" w:lineRule="auto"/>
        <w:ind w:left="720"/>
        <w:contextualSpacing/>
        <w:jc w:val="both"/>
        <w:rPr>
          <w:rFonts w:ascii="Arial" w:eastAsia="Calibri" w:hAnsi="Arial" w:cs="Arial"/>
          <w:color w:val="000000"/>
        </w:rPr>
      </w:pPr>
    </w:p>
    <w:p w14:paraId="0AD41962" w14:textId="785E70A9" w:rsidR="008E1627" w:rsidRPr="008A7B58" w:rsidRDefault="004E657D"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b/>
          <w:bCs/>
        </w:rPr>
        <w:t>Sexual Harassment</w:t>
      </w:r>
      <w:r w:rsidR="008E1627" w:rsidRPr="008A7B58">
        <w:rPr>
          <w:rFonts w:ascii="Arial" w:eastAsia="Calibri" w:hAnsi="Arial" w:cs="Arial"/>
        </w:rPr>
        <w:t xml:space="preserve"> refers to ‘unwanted conduct of a sexual nature’ which can occur both online and offline and inside and outside of school </w:t>
      </w:r>
      <w:r w:rsidR="005E37DA" w:rsidRPr="008A7B58">
        <w:rPr>
          <w:rFonts w:ascii="Arial" w:eastAsia="Calibri" w:hAnsi="Arial" w:cs="Arial"/>
        </w:rPr>
        <w:t xml:space="preserve">/ </w:t>
      </w:r>
      <w:r w:rsidR="008E1627" w:rsidRPr="008A7B58">
        <w:rPr>
          <w:rFonts w:ascii="Arial" w:eastAsia="Calibri" w:hAnsi="Arial" w:cs="Arial"/>
        </w:rPr>
        <w:t xml:space="preserve">college. In this context it specifically relates to child-on-child sexual harassment. Such behaviour can: </w:t>
      </w:r>
    </w:p>
    <w:p w14:paraId="05DE6EF1" w14:textId="37CB641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violate a child’s dignity, </w:t>
      </w:r>
    </w:p>
    <w:p w14:paraId="4152B8B7" w14:textId="7845FA7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make them feel intimidated, degraded or humiliated, and </w:t>
      </w:r>
    </w:p>
    <w:p w14:paraId="1D8521EB" w14:textId="069AEBCE"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create a hostile, offensive or sexualised environment. </w:t>
      </w:r>
    </w:p>
    <w:p w14:paraId="311DC002" w14:textId="11F213E5" w:rsidR="008E1627" w:rsidRPr="008A7B58" w:rsidRDefault="004E657D" w:rsidP="00A1027D">
      <w:pPr>
        <w:pStyle w:val="ListParagraph"/>
        <w:numPr>
          <w:ilvl w:val="0"/>
          <w:numId w:val="48"/>
        </w:numPr>
        <w:spacing w:line="276" w:lineRule="auto"/>
        <w:rPr>
          <w:rFonts w:cs="Arial"/>
          <w:sz w:val="22"/>
          <w:szCs w:val="22"/>
        </w:rPr>
      </w:pPr>
      <w:r w:rsidRPr="008A7B58">
        <w:rPr>
          <w:rFonts w:cs="Arial"/>
          <w:sz w:val="22"/>
          <w:szCs w:val="22"/>
        </w:rPr>
        <w:t>W</w:t>
      </w:r>
      <w:r w:rsidR="008E1627" w:rsidRPr="008A7B58">
        <w:rPr>
          <w:rFonts w:cs="Arial"/>
          <w:sz w:val="22"/>
          <w:szCs w:val="22"/>
        </w:rPr>
        <w:t xml:space="preserve">hilst not intended to be an exhaustive list, examples of sexual harassment can include: </w:t>
      </w:r>
    </w:p>
    <w:p w14:paraId="74C5CA6D" w14:textId="3DCB900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comments, such as telling sexual stories, making lewd comments, making sexual remarks about clothing or appearance and using sexualised names, </w:t>
      </w:r>
    </w:p>
    <w:p w14:paraId="62F3A5AA" w14:textId="762CBB52"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sexual “jokes” or taunting, </w:t>
      </w:r>
    </w:p>
    <w:p w14:paraId="269C5AAB" w14:textId="5146007B"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lastRenderedPageBreak/>
        <w:t xml:space="preserve">physical behaviour, such as deliberately brushing against someone, or interfering with someone’s clothes. Schools </w:t>
      </w:r>
      <w:r w:rsidR="005E37DA" w:rsidRPr="008A7B58">
        <w:rPr>
          <w:rFonts w:cs="Arial"/>
          <w:sz w:val="22"/>
          <w:szCs w:val="22"/>
        </w:rPr>
        <w:t xml:space="preserve">and </w:t>
      </w:r>
      <w:r w:rsidRPr="008A7B58">
        <w:rPr>
          <w:rFonts w:cs="Arial"/>
          <w:sz w:val="22"/>
          <w:szCs w:val="22"/>
        </w:rPr>
        <w:t xml:space="preserve">colleges should assess when such behaviour crosses into sexual violence – it is important to talk to and consider the experience of the victim, </w:t>
      </w:r>
    </w:p>
    <w:p w14:paraId="1357BF22" w14:textId="7E9AFC9D"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displaying pictures, photos or drawings of a sexual nature, </w:t>
      </w:r>
    </w:p>
    <w:p w14:paraId="284C41DC" w14:textId="5ED1993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 xml:space="preserve">upskirting (this is a criminal offence), and </w:t>
      </w:r>
    </w:p>
    <w:p w14:paraId="3640E58E" w14:textId="5CDC45D3" w:rsidR="008E1627" w:rsidRPr="008A7B58" w:rsidRDefault="008E1627" w:rsidP="00A1027D">
      <w:pPr>
        <w:pStyle w:val="ListParagraph"/>
        <w:numPr>
          <w:ilvl w:val="0"/>
          <w:numId w:val="48"/>
        </w:numPr>
        <w:spacing w:line="276" w:lineRule="auto"/>
        <w:rPr>
          <w:rFonts w:cs="Arial"/>
          <w:sz w:val="22"/>
          <w:szCs w:val="22"/>
        </w:rPr>
      </w:pPr>
      <w:r w:rsidRPr="008A7B58">
        <w:rPr>
          <w:rFonts w:cs="Arial"/>
          <w:sz w:val="22"/>
          <w:szCs w:val="22"/>
        </w:rPr>
        <w:t>online sexual harassment, which may occur independently, or as a broader pattern of sexual harassment and/or sexual violence.</w:t>
      </w:r>
      <w:r w:rsidR="004E657D" w:rsidRPr="008A7B58">
        <w:rPr>
          <w:rFonts w:cs="Arial"/>
          <w:sz w:val="22"/>
          <w:szCs w:val="22"/>
        </w:rPr>
        <w:t xml:space="preserve"> </w:t>
      </w:r>
      <w:r w:rsidRPr="008A7B58">
        <w:rPr>
          <w:rFonts w:cs="Arial"/>
          <w:sz w:val="22"/>
          <w:szCs w:val="22"/>
        </w:rPr>
        <w:t xml:space="preserve">This may include:  </w:t>
      </w:r>
    </w:p>
    <w:p w14:paraId="640D620D" w14:textId="7AAC1FD1" w:rsidR="008E1627" w:rsidRPr="005B0F3C" w:rsidRDefault="008E1627" w:rsidP="005B0F3C">
      <w:pPr>
        <w:pStyle w:val="ListParagraph"/>
        <w:numPr>
          <w:ilvl w:val="1"/>
          <w:numId w:val="38"/>
        </w:numPr>
        <w:spacing w:line="276" w:lineRule="auto"/>
        <w:rPr>
          <w:rFonts w:cs="Arial"/>
          <w:color w:val="4472C4" w:themeColor="accent1"/>
          <w:sz w:val="22"/>
          <w:szCs w:val="22"/>
        </w:rPr>
      </w:pPr>
      <w:r w:rsidRPr="005B0F3C">
        <w:rPr>
          <w:rFonts w:cs="Arial"/>
          <w:sz w:val="22"/>
          <w:szCs w:val="22"/>
        </w:rPr>
        <w:t>consensual and non-consensual making or sharing of nudes or semi-nudes.</w:t>
      </w:r>
      <w:r w:rsidR="004E657D" w:rsidRPr="005B0F3C">
        <w:rPr>
          <w:rFonts w:cs="Arial"/>
          <w:sz w:val="22"/>
          <w:szCs w:val="22"/>
        </w:rPr>
        <w:t xml:space="preserve"> </w:t>
      </w:r>
      <w:hyperlink r:id="rId12" w:history="1">
        <w:r w:rsidRPr="005B0F3C">
          <w:rPr>
            <w:rStyle w:val="Hyperlink"/>
            <w:color w:val="4472C4" w:themeColor="accent1"/>
            <w:sz w:val="22"/>
            <w:szCs w:val="22"/>
          </w:rPr>
          <w:t>UKCIS Sharing nudes and semi-nudes: advice for education settings working with children and young people provides detailed advice for schools and colleges,</w:t>
        </w:r>
      </w:hyperlink>
      <w:r w:rsidRPr="005B0F3C">
        <w:rPr>
          <w:rFonts w:cs="Arial"/>
          <w:color w:val="4472C4" w:themeColor="accent1"/>
          <w:sz w:val="22"/>
          <w:szCs w:val="22"/>
        </w:rPr>
        <w:t xml:space="preserve"> </w:t>
      </w:r>
    </w:p>
    <w:p w14:paraId="70776D27" w14:textId="524D535D"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sharing of unwanted explicit content, </w:t>
      </w:r>
    </w:p>
    <w:p w14:paraId="30A3689B" w14:textId="3496B61A"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sexualised online bullying, </w:t>
      </w:r>
    </w:p>
    <w:p w14:paraId="07F0CA78" w14:textId="02C11954"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unwanted sexual comments and messages, including, on social media, </w:t>
      </w:r>
    </w:p>
    <w:p w14:paraId="3B940DFF" w14:textId="5A9A4F07"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sexual exploitation; coercion and threats, and </w:t>
      </w:r>
    </w:p>
    <w:p w14:paraId="5AD7487D" w14:textId="11037326" w:rsidR="008E1627" w:rsidRPr="005B0F3C" w:rsidRDefault="008E1627" w:rsidP="005B0F3C">
      <w:pPr>
        <w:pStyle w:val="ListParagraph"/>
        <w:numPr>
          <w:ilvl w:val="1"/>
          <w:numId w:val="38"/>
        </w:numPr>
        <w:spacing w:line="276" w:lineRule="auto"/>
        <w:rPr>
          <w:rFonts w:cs="Arial"/>
          <w:sz w:val="22"/>
          <w:szCs w:val="22"/>
        </w:rPr>
      </w:pPr>
      <w:r w:rsidRPr="005B0F3C">
        <w:rPr>
          <w:rFonts w:cs="Arial"/>
          <w:sz w:val="22"/>
          <w:szCs w:val="22"/>
        </w:rPr>
        <w:t xml:space="preserve">coercing others into sharing images of themselves or performing acts they’re not comfortable with online. </w:t>
      </w:r>
    </w:p>
    <w:p w14:paraId="383F03D7" w14:textId="2B935B2F" w:rsidR="008E1627" w:rsidRPr="008A7B58" w:rsidRDefault="008E1627"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It is important that schools a</w:t>
      </w:r>
      <w:r w:rsidR="005E37DA" w:rsidRPr="008A7B58">
        <w:rPr>
          <w:rFonts w:ascii="Arial" w:eastAsia="Calibri" w:hAnsi="Arial" w:cs="Arial"/>
        </w:rPr>
        <w:t>nd</w:t>
      </w:r>
      <w:r w:rsidRPr="008A7B58">
        <w:rPr>
          <w:rFonts w:ascii="Arial" w:eastAsia="Calibri" w:hAnsi="Arial" w:cs="Arial"/>
        </w:rPr>
        <w:t xml:space="preserve"> colleges consider sexual harassment in broad terms. If left unchallenged, it can foster a culture that normalises inappropriate behaviour and increases the risk of leading to sexual violence.</w:t>
      </w:r>
    </w:p>
    <w:p w14:paraId="36595B37" w14:textId="72E730C3" w:rsidR="0077170C" w:rsidRPr="008A7B58" w:rsidRDefault="007717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Upskirting </w:t>
      </w:r>
      <w:r w:rsidRPr="008A7B58">
        <w:rPr>
          <w:rFonts w:ascii="Arial" w:eastAsia="Calibri" w:hAnsi="Arial" w:cs="Arial"/>
          <w:color w:val="000000"/>
        </w:rPr>
        <w:t>is a form of voyeurism involving taking, recording or sharing an image under a person's clothing without their consent and without a reasonable belief that they consent. The purpose may be to obtain sexual gratification or to cause the victim humiliation, alarm or distress. Upskirting is a criminal offence under the Voyeurism (Offences) Act 2019. Anyone, including children and adults of any sex, can be a victim.</w:t>
      </w:r>
    </w:p>
    <w:p w14:paraId="3243F7C1" w14:textId="62F3FDAE" w:rsidR="00146BBD" w:rsidRPr="008A7B58" w:rsidRDefault="006F240C"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Consensual and non-consensual</w:t>
      </w:r>
      <w:r w:rsidRPr="008A7B58">
        <w:rPr>
          <w:rFonts w:ascii="Arial" w:eastAsia="Calibri" w:hAnsi="Arial" w:cs="Arial"/>
          <w:color w:val="000000"/>
        </w:rPr>
        <w:t xml:space="preserve"> sharing of </w:t>
      </w:r>
      <w:r w:rsidRPr="008A7B58">
        <w:rPr>
          <w:rFonts w:ascii="Arial" w:eastAsia="Calibri" w:hAnsi="Arial" w:cs="Arial"/>
          <w:b/>
          <w:bCs/>
          <w:color w:val="000000"/>
        </w:rPr>
        <w:t>nudes and semi-nudes</w:t>
      </w:r>
      <w:r w:rsidRPr="008A7B58">
        <w:rPr>
          <w:rFonts w:ascii="Arial" w:eastAsia="Calibri" w:hAnsi="Arial" w:cs="Arial"/>
          <w:color w:val="000000"/>
        </w:rPr>
        <w:t xml:space="preserve"> includes the creation, sharing, possession, or distribution of nude or semi-nude images, videos, or live streams by children under 18 years of age, including content that has been generated or altered using AI. Previously referred to as </w:t>
      </w:r>
      <w:r w:rsidRPr="008A7B58">
        <w:rPr>
          <w:rFonts w:ascii="Arial" w:eastAsia="Calibri" w:hAnsi="Arial" w:cs="Arial"/>
          <w:b/>
          <w:bCs/>
          <w:color w:val="000000"/>
        </w:rPr>
        <w:t>"sexting</w:t>
      </w:r>
      <w:r w:rsidRPr="008A7B58">
        <w:rPr>
          <w:rFonts w:ascii="Arial" w:eastAsia="Calibri" w:hAnsi="Arial" w:cs="Arial"/>
          <w:color w:val="000000"/>
        </w:rPr>
        <w:t xml:space="preserve">" or </w:t>
      </w:r>
      <w:r w:rsidRPr="008A7B58">
        <w:rPr>
          <w:rFonts w:ascii="Arial" w:eastAsia="Calibri" w:hAnsi="Arial" w:cs="Arial"/>
          <w:b/>
          <w:bCs/>
          <w:color w:val="000000"/>
        </w:rPr>
        <w:t>"youth-produced sexual imagery</w:t>
      </w:r>
      <w:r w:rsidRPr="008A7B58">
        <w:rPr>
          <w:rFonts w:ascii="Arial" w:eastAsia="Calibri" w:hAnsi="Arial" w:cs="Arial"/>
          <w:color w:val="000000"/>
        </w:rPr>
        <w:t>", this behaviour may occur online or offline and can be shared between children or via digital platforms. This definition does not include children sharing adult pornography or exchanging messages that do not contain nude, semi-nude, or sexually explicit images.</w:t>
      </w:r>
    </w:p>
    <w:p w14:paraId="63E901AA" w14:textId="35179390" w:rsidR="006F240C" w:rsidRPr="008A7B58" w:rsidRDefault="003715AA" w:rsidP="00A1027D">
      <w:pPr>
        <w:autoSpaceDE w:val="0"/>
        <w:autoSpaceDN w:val="0"/>
        <w:adjustRightInd w:val="0"/>
        <w:spacing w:after="120" w:line="276" w:lineRule="auto"/>
        <w:jc w:val="both"/>
        <w:rPr>
          <w:rFonts w:ascii="Arial" w:eastAsia="Calibri" w:hAnsi="Arial" w:cs="Arial"/>
          <w:color w:val="000000"/>
        </w:rPr>
      </w:pPr>
      <w:hyperlink r:id="rId13" w:history="1">
        <w:r w:rsidR="006F240C" w:rsidRPr="008A7B58">
          <w:rPr>
            <w:rFonts w:ascii="Arial" w:hAnsi="Arial" w:cs="Arial"/>
            <w:color w:val="0000FF"/>
            <w:u w:val="single"/>
          </w:rPr>
          <w:t>Sharing nudes and semi-nudes: advice for education settings working with children and young people (updated March 2024) - GOV.UK</w:t>
        </w:r>
      </w:hyperlink>
    </w:p>
    <w:p w14:paraId="6D710B03" w14:textId="6AEA172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 xml:space="preserve">Indecent imagery </w:t>
      </w:r>
      <w:r w:rsidRPr="008A7B58">
        <w:rPr>
          <w:rFonts w:ascii="Arial" w:eastAsia="Calibri" w:hAnsi="Arial" w:cs="Arial"/>
          <w:color w:val="000000"/>
        </w:rPr>
        <w:t>is defined as an image which meets one or more of the following criteria:</w:t>
      </w:r>
    </w:p>
    <w:p w14:paraId="24C0555F"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Nude or semi-nude sexual posing</w:t>
      </w:r>
    </w:p>
    <w:p w14:paraId="0197EAEB"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 child touching themselves in a sexual way</w:t>
      </w:r>
    </w:p>
    <w:p w14:paraId="3C1BDED6"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Any sexual activity involving a child</w:t>
      </w:r>
    </w:p>
    <w:p w14:paraId="14408AB1" w14:textId="77777777"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Someone hurting a child sexually</w:t>
      </w:r>
    </w:p>
    <w:p w14:paraId="0B156A2B" w14:textId="76692BEA" w:rsidR="00F32CAF" w:rsidRPr="008A7B58" w:rsidRDefault="00F32CAF" w:rsidP="00A1027D">
      <w:pPr>
        <w:numPr>
          <w:ilvl w:val="0"/>
          <w:numId w:val="1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activity that involves animals</w:t>
      </w:r>
      <w:r w:rsidR="00874664" w:rsidRPr="008A7B58">
        <w:rPr>
          <w:rFonts w:ascii="Arial" w:eastAsia="Calibri" w:hAnsi="Arial" w:cs="Arial"/>
          <w:color w:val="000000"/>
        </w:rPr>
        <w:t>.</w:t>
      </w:r>
    </w:p>
    <w:p w14:paraId="5DCABB62" w14:textId="77777777" w:rsidR="00874664" w:rsidRPr="008A7B58" w:rsidRDefault="00874664"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5F573CBB" w14:textId="2C1BC9DA" w:rsidR="00874664" w:rsidRPr="008A7B58" w:rsidRDefault="003715AA" w:rsidP="00A1027D">
      <w:pPr>
        <w:autoSpaceDE w:val="0"/>
        <w:autoSpaceDN w:val="0"/>
        <w:adjustRightInd w:val="0"/>
        <w:spacing w:after="120" w:line="276" w:lineRule="auto"/>
        <w:contextualSpacing/>
        <w:jc w:val="both"/>
        <w:rPr>
          <w:rFonts w:ascii="Arial" w:eastAsia="Calibri" w:hAnsi="Arial" w:cs="Arial"/>
          <w:color w:val="000000"/>
        </w:rPr>
      </w:pPr>
      <w:hyperlink r:id="rId14" w:history="1">
        <w:r w:rsidR="006F240C" w:rsidRPr="008A7B58">
          <w:rPr>
            <w:rStyle w:val="Hyperlink"/>
            <w:rFonts w:ascii="Arial" w:eastAsia="Calibri" w:hAnsi="Arial"/>
          </w:rPr>
          <w:t>UKCIS</w:t>
        </w:r>
      </w:hyperlink>
      <w:r w:rsidR="006F240C" w:rsidRPr="008A7B58">
        <w:rPr>
          <w:rFonts w:ascii="Arial" w:eastAsia="Calibri" w:hAnsi="Arial" w:cs="Arial"/>
          <w:color w:val="000000"/>
        </w:rPr>
        <w:t xml:space="preserve"> </w:t>
      </w:r>
      <w:r w:rsidR="00071C65" w:rsidRPr="008A7B58">
        <w:rPr>
          <w:rFonts w:ascii="Arial" w:eastAsia="Calibri" w:hAnsi="Arial" w:cs="Arial"/>
          <w:color w:val="000000"/>
        </w:rPr>
        <w:t>states t</w:t>
      </w:r>
      <w:r w:rsidR="006F240C" w:rsidRPr="008A7B58">
        <w:rPr>
          <w:rFonts w:ascii="Arial" w:hAnsi="Arial" w:cs="Arial"/>
        </w:rPr>
        <w:t>he term ‘indecent images’</w:t>
      </w:r>
      <w:r w:rsidR="00071C65" w:rsidRPr="008A7B58">
        <w:rPr>
          <w:rFonts w:ascii="Arial" w:hAnsi="Arial" w:cs="Arial"/>
        </w:rPr>
        <w:t xml:space="preserve">, </w:t>
      </w:r>
      <w:r w:rsidR="006F240C" w:rsidRPr="008A7B58">
        <w:rPr>
          <w:rFonts w:ascii="Arial" w:hAnsi="Arial" w:cs="Arial"/>
        </w:rPr>
        <w:t xml:space="preserve">also include pseudo-images </w:t>
      </w:r>
      <w:r w:rsidR="007056D7" w:rsidRPr="008A7B58">
        <w:rPr>
          <w:rFonts w:ascii="Arial" w:hAnsi="Arial" w:cs="Arial"/>
        </w:rPr>
        <w:t>(</w:t>
      </w:r>
      <w:r w:rsidR="006F240C" w:rsidRPr="008A7B58">
        <w:rPr>
          <w:rFonts w:ascii="Arial" w:hAnsi="Arial" w:cs="Arial"/>
        </w:rPr>
        <w:t>which are computer-generated images</w:t>
      </w:r>
      <w:r w:rsidR="00071C65" w:rsidRPr="008A7B58">
        <w:rPr>
          <w:rFonts w:ascii="Arial" w:hAnsi="Arial" w:cs="Arial"/>
        </w:rPr>
        <w:t>)</w:t>
      </w:r>
      <w:r w:rsidR="006F240C" w:rsidRPr="008A7B58">
        <w:rPr>
          <w:rFonts w:ascii="Arial" w:hAnsi="Arial" w:cs="Arial"/>
        </w:rPr>
        <w:t xml:space="preserve"> that otherwise appear to be a photograph or video</w:t>
      </w:r>
      <w:r w:rsidR="00071C65" w:rsidRPr="008A7B58">
        <w:rPr>
          <w:rFonts w:ascii="Arial" w:hAnsi="Arial" w:cs="Arial"/>
        </w:rPr>
        <w:t xml:space="preserve">, and may also be known as </w:t>
      </w:r>
      <w:r w:rsidR="00071C65" w:rsidRPr="008A7B58">
        <w:rPr>
          <w:rFonts w:ascii="Arial" w:eastAsia="Calibri" w:hAnsi="Arial" w:cs="Arial"/>
          <w:color w:val="000000"/>
        </w:rPr>
        <w:t>“Deep fakes” and “deep nudes”.</w:t>
      </w:r>
      <w:r w:rsidR="00071C65" w:rsidRPr="008A7B58">
        <w:rPr>
          <w:rFonts w:ascii="Arial" w:hAnsi="Arial" w:cs="Arial"/>
        </w:rPr>
        <w:t xml:space="preserve"> </w:t>
      </w:r>
      <w:r w:rsidR="006F240C" w:rsidRPr="008A7B58">
        <w:rPr>
          <w:rFonts w:ascii="Arial" w:hAnsi="Arial" w:cs="Arial"/>
        </w:rPr>
        <w:t>These may be created using tools such as photo/video editing software, deepfake apps and generators (to combine and superimpose existing images or videos onto other images and videos), and AI text-to-image generators.</w:t>
      </w:r>
    </w:p>
    <w:p w14:paraId="2D90E33C" w14:textId="77777777" w:rsidR="00320070" w:rsidRPr="008A7B58" w:rsidRDefault="00320070" w:rsidP="00A1027D">
      <w:pPr>
        <w:autoSpaceDE w:val="0"/>
        <w:autoSpaceDN w:val="0"/>
        <w:adjustRightInd w:val="0"/>
        <w:spacing w:after="120" w:line="276" w:lineRule="auto"/>
        <w:jc w:val="both"/>
        <w:rPr>
          <w:rFonts w:ascii="Arial" w:eastAsia="Calibri" w:hAnsi="Arial" w:cs="Arial"/>
          <w:b/>
          <w:bCs/>
          <w:color w:val="000000"/>
        </w:rPr>
      </w:pPr>
    </w:p>
    <w:p w14:paraId="7E419073" w14:textId="1B12714A" w:rsidR="00233B91"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bCs/>
          <w:color w:val="000000"/>
        </w:rPr>
        <w:t>Consent</w:t>
      </w:r>
      <w:r w:rsidRPr="008A7B58">
        <w:rPr>
          <w:rFonts w:ascii="Arial" w:eastAsia="Calibri" w:hAnsi="Arial" w:cs="Arial"/>
          <w:color w:val="000000"/>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bookmarkStart w:id="13" w:name="_[Updated]_Legal_framework"/>
      <w:bookmarkEnd w:id="13"/>
    </w:p>
    <w:p w14:paraId="77431AFB" w14:textId="77777777" w:rsidR="00233B91" w:rsidRPr="008A7B58" w:rsidRDefault="00233B91" w:rsidP="00A1027D">
      <w:pPr>
        <w:autoSpaceDE w:val="0"/>
        <w:autoSpaceDN w:val="0"/>
        <w:adjustRightInd w:val="0"/>
        <w:spacing w:after="120" w:line="276" w:lineRule="auto"/>
        <w:rPr>
          <w:rFonts w:ascii="Arial" w:eastAsia="Calibri" w:hAnsi="Arial" w:cs="Arial"/>
          <w:color w:val="000000"/>
        </w:rPr>
      </w:pPr>
    </w:p>
    <w:p w14:paraId="5FA3F220" w14:textId="2458BE46" w:rsidR="00F32CAF" w:rsidRPr="008A7B58" w:rsidRDefault="0077170C" w:rsidP="00A1027D">
      <w:pPr>
        <w:pStyle w:val="ListParagraph"/>
        <w:numPr>
          <w:ilvl w:val="0"/>
          <w:numId w:val="59"/>
        </w:numPr>
        <w:spacing w:line="276" w:lineRule="auto"/>
        <w:rPr>
          <w:rFonts w:cs="Arial"/>
          <w:sz w:val="22"/>
          <w:szCs w:val="22"/>
        </w:rPr>
      </w:pPr>
      <w:bookmarkStart w:id="14" w:name="section3"/>
      <w:r w:rsidRPr="008A7B58">
        <w:rPr>
          <w:rFonts w:eastAsia="Times New Roman" w:cs="Arial"/>
          <w:b/>
          <w:bCs/>
          <w:sz w:val="22"/>
          <w:szCs w:val="22"/>
          <w:lang w:eastAsia="en-GB"/>
        </w:rPr>
        <w:t>Legislation and Guidance</w:t>
      </w:r>
    </w:p>
    <w:bookmarkEnd w:id="14"/>
    <w:p w14:paraId="390AD93F" w14:textId="497B06FB" w:rsidR="0034151A" w:rsidRPr="008A7B58" w:rsidRDefault="0034151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This policy has due regard to all relevant legislation, statutory guidance and non-statutory guidance, including, but not limited to:</w:t>
      </w:r>
    </w:p>
    <w:p w14:paraId="22722765" w14:textId="1159F011" w:rsidR="00DE66B7"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rPr>
        <w:t>Legislation</w:t>
      </w:r>
    </w:p>
    <w:p w14:paraId="1C26B781" w14:textId="011CF66E" w:rsidR="0077170C"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Act 1989</w:t>
      </w:r>
      <w:r w:rsidR="008D5ACE" w:rsidRPr="008A7B58">
        <w:rPr>
          <w:rFonts w:ascii="Arial" w:eastAsia="Calibri" w:hAnsi="Arial" w:cs="Arial"/>
          <w:color w:val="000000"/>
        </w:rPr>
        <w:t xml:space="preserve"> / 2004</w:t>
      </w:r>
    </w:p>
    <w:p w14:paraId="4B01471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Safeguarding Vulnerable Groups Act 2006</w:t>
      </w:r>
    </w:p>
    <w:p w14:paraId="0B10167E"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Education (School Teachers’ Appraisal) (England) Regulations 2012 (as amended)</w:t>
      </w:r>
    </w:p>
    <w:p w14:paraId="02231781" w14:textId="409E4466"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Education Act 2002</w:t>
      </w:r>
      <w:r w:rsidR="008D5ACE" w:rsidRPr="008A7B58">
        <w:rPr>
          <w:rFonts w:ascii="Arial" w:eastAsia="Calibri" w:hAnsi="Arial" w:cs="Arial"/>
          <w:color w:val="000000"/>
        </w:rPr>
        <w:t xml:space="preserve"> </w:t>
      </w:r>
    </w:p>
    <w:p w14:paraId="033BA5E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Sexual Offences Act 2003</w:t>
      </w:r>
    </w:p>
    <w:p w14:paraId="22588F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Female Genital Mutilation Act 2003 (as inserted by the Serious Crime Act 2015)</w:t>
      </w:r>
    </w:p>
    <w:p w14:paraId="3A8E68E7"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Apprenticeships, Children and Learning Act 2009 </w:t>
      </w:r>
    </w:p>
    <w:p w14:paraId="045B355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Equality Act 2010</w:t>
      </w:r>
    </w:p>
    <w:p w14:paraId="3A1A3920"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Counter-Terrorism and Security Act 2015</w:t>
      </w:r>
    </w:p>
    <w:p w14:paraId="1B0E576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UK General Data Protection Regulation (UK GDPR)</w:t>
      </w:r>
    </w:p>
    <w:p w14:paraId="103B7E35"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Data Protection Act 2018</w:t>
      </w:r>
    </w:p>
    <w:p w14:paraId="30FE1F9D"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Voyeurism (Offences) Act 2019</w:t>
      </w:r>
    </w:p>
    <w:p w14:paraId="200F8CB9"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Domestic Abuse Act 2021</w:t>
      </w:r>
    </w:p>
    <w:p w14:paraId="0F966203" w14:textId="77777777" w:rsidR="00DE66B7" w:rsidRPr="008A7B58" w:rsidRDefault="00DE66B7" w:rsidP="00A1027D">
      <w:pPr>
        <w:numPr>
          <w:ilvl w:val="0"/>
          <w:numId w:val="2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Marriage and Civil Partnership (Minimum Age) Act 2022</w:t>
      </w:r>
    </w:p>
    <w:p w14:paraId="4CE47E18" w14:textId="76465B32" w:rsidR="0034151A" w:rsidRPr="008A7B58" w:rsidRDefault="005F5FE9"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eastAsia="Calibri" w:hAnsi="Arial" w:cs="Arial"/>
        </w:rPr>
        <w:t>Victims and Prisoners Act 2024</w:t>
      </w:r>
    </w:p>
    <w:p w14:paraId="025171D8"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Crime and Policing Act 2026</w:t>
      </w:r>
    </w:p>
    <w:p w14:paraId="00C30BEE" w14:textId="77777777"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Terrorism (Protection of Premises) Act 2025 (Martyn's Law)</w:t>
      </w:r>
    </w:p>
    <w:p w14:paraId="708A0298" w14:textId="05C56512" w:rsidR="0034151A" w:rsidRPr="008A7B58" w:rsidRDefault="0034151A" w:rsidP="00A1027D">
      <w:pPr>
        <w:numPr>
          <w:ilvl w:val="0"/>
          <w:numId w:val="29"/>
        </w:numPr>
        <w:autoSpaceDE w:val="0"/>
        <w:autoSpaceDN w:val="0"/>
        <w:adjustRightInd w:val="0"/>
        <w:spacing w:after="120" w:line="276" w:lineRule="auto"/>
        <w:contextualSpacing/>
        <w:jc w:val="both"/>
        <w:rPr>
          <w:rFonts w:ascii="Arial" w:hAnsi="Arial" w:cs="Arial"/>
        </w:rPr>
      </w:pPr>
      <w:r w:rsidRPr="008A7B58">
        <w:rPr>
          <w:rFonts w:ascii="Arial" w:hAnsi="Arial" w:cs="Arial"/>
        </w:rPr>
        <w:t>Children's Wellbeing and Schools Act 2026</w:t>
      </w:r>
    </w:p>
    <w:p w14:paraId="33BB8741"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themeColor="text1"/>
        </w:rPr>
      </w:pPr>
    </w:p>
    <w:p w14:paraId="3B50408F" w14:textId="55A43485" w:rsidR="0034151A" w:rsidRPr="008A7B58" w:rsidRDefault="0034151A"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Primary schools and settings providing childcare only</w:t>
      </w:r>
      <w:r w:rsidR="007056D7" w:rsidRPr="008A7B58">
        <w:rPr>
          <w:rFonts w:ascii="Arial" w:eastAsia="Calibri" w:hAnsi="Arial" w:cs="Arial"/>
          <w:b/>
          <w:bCs/>
          <w:color w:val="000000" w:themeColor="text1"/>
        </w:rPr>
        <w:t xml:space="preserve"> </w:t>
      </w:r>
    </w:p>
    <w:p w14:paraId="10C990DC" w14:textId="1ABEE0F9"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t>Childcare Act</w:t>
      </w:r>
      <w:r w:rsidR="008141EF" w:rsidRPr="008A7B58">
        <w:rPr>
          <w:rFonts w:cs="Arial"/>
          <w:color w:val="000000" w:themeColor="text1"/>
          <w:sz w:val="22"/>
          <w:szCs w:val="22"/>
        </w:rPr>
        <w:t xml:space="preserve"> 2006</w:t>
      </w:r>
    </w:p>
    <w:p w14:paraId="1FC6F269" w14:textId="77777777" w:rsidR="0034151A" w:rsidRPr="008A7B58" w:rsidRDefault="0034151A" w:rsidP="00A1027D">
      <w:pPr>
        <w:pStyle w:val="ListParagraph"/>
        <w:numPr>
          <w:ilvl w:val="0"/>
          <w:numId w:val="39"/>
        </w:numPr>
        <w:spacing w:line="276" w:lineRule="auto"/>
        <w:ind w:left="720"/>
        <w:rPr>
          <w:rFonts w:cs="Arial"/>
          <w:color w:val="000000" w:themeColor="text1"/>
          <w:sz w:val="22"/>
          <w:szCs w:val="22"/>
        </w:rPr>
      </w:pPr>
      <w:r w:rsidRPr="008A7B58">
        <w:rPr>
          <w:rFonts w:cs="Arial"/>
          <w:color w:val="000000" w:themeColor="text1"/>
          <w:sz w:val="22"/>
          <w:szCs w:val="22"/>
        </w:rPr>
        <w:lastRenderedPageBreak/>
        <w:t>The Childcare (Disqualification) and Childcare (Early Years Provision Free of Charge) (Extended Entitlement) (Amendment) Regulations 2018</w:t>
      </w:r>
    </w:p>
    <w:p w14:paraId="4443799A" w14:textId="77777777" w:rsidR="0034151A" w:rsidRPr="008A7B58" w:rsidRDefault="0034151A" w:rsidP="00A1027D">
      <w:pPr>
        <w:autoSpaceDE w:val="0"/>
        <w:autoSpaceDN w:val="0"/>
        <w:adjustRightInd w:val="0"/>
        <w:spacing w:after="120" w:line="276" w:lineRule="auto"/>
        <w:ind w:left="720"/>
        <w:contextualSpacing/>
        <w:jc w:val="both"/>
        <w:rPr>
          <w:rFonts w:ascii="Arial" w:eastAsia="Calibri" w:hAnsi="Arial" w:cs="Arial"/>
          <w:color w:val="000000"/>
        </w:rPr>
      </w:pPr>
    </w:p>
    <w:p w14:paraId="173AC789" w14:textId="77777777" w:rsidR="00DE66B7" w:rsidRPr="008A7B58" w:rsidRDefault="00DE66B7" w:rsidP="00A1027D">
      <w:pPr>
        <w:autoSpaceDE w:val="0"/>
        <w:autoSpaceDN w:val="0"/>
        <w:adjustRightInd w:val="0"/>
        <w:spacing w:after="120" w:line="276" w:lineRule="auto"/>
        <w:ind w:left="360"/>
        <w:contextualSpacing/>
        <w:jc w:val="both"/>
        <w:rPr>
          <w:rFonts w:ascii="Arial" w:eastAsia="Calibri" w:hAnsi="Arial" w:cs="Arial"/>
          <w:b/>
          <w:bCs/>
          <w:color w:val="000000"/>
        </w:rPr>
      </w:pPr>
      <w:r w:rsidRPr="008A7B58">
        <w:rPr>
          <w:rFonts w:ascii="Arial" w:eastAsia="Calibri" w:hAnsi="Arial" w:cs="Arial"/>
          <w:b/>
          <w:bCs/>
          <w:color w:val="000000"/>
        </w:rPr>
        <w:t>Statutory guidance</w:t>
      </w:r>
    </w:p>
    <w:p w14:paraId="4505A052" w14:textId="75A3283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Multi-agency statutory guidance on female genital mutilation</w:t>
      </w:r>
    </w:p>
    <w:p w14:paraId="03E4438F" w14:textId="455F2B44"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w:t>
      </w:r>
      <w:r w:rsidR="008141EF" w:rsidRPr="008A7B58">
        <w:rPr>
          <w:rFonts w:ascii="Arial" w:eastAsia="Calibri" w:hAnsi="Arial" w:cs="Arial"/>
          <w:color w:val="000000"/>
        </w:rPr>
        <w:t xml:space="preserve"> </w:t>
      </w:r>
      <w:r w:rsidRPr="008A7B58">
        <w:rPr>
          <w:rFonts w:ascii="Arial" w:eastAsia="Calibri" w:hAnsi="Arial" w:cs="Arial"/>
          <w:color w:val="000000"/>
        </w:rPr>
        <w:t>Multi-agency practice guidelines: Handling cases of Forced Marriage</w:t>
      </w:r>
    </w:p>
    <w:p w14:paraId="6700694A" w14:textId="5D36933E"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HM Government Channel Duty Guidance: Protecting people vulnerable to being drawn into terrorism</w:t>
      </w:r>
    </w:p>
    <w:p w14:paraId="04DF058C" w14:textId="0DE13612"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and Foreign, Commonwealth and Development Office</w:t>
      </w:r>
      <w:r w:rsidRPr="008A7B58" w:rsidDel="00F371EF">
        <w:rPr>
          <w:rFonts w:ascii="Arial" w:eastAsia="Calibri" w:hAnsi="Arial" w:cs="Arial"/>
          <w:color w:val="000000"/>
        </w:rPr>
        <w:t xml:space="preserve"> </w:t>
      </w:r>
      <w:r w:rsidRPr="008A7B58">
        <w:rPr>
          <w:rFonts w:ascii="Arial" w:eastAsia="Calibri" w:hAnsi="Arial" w:cs="Arial"/>
          <w:color w:val="000000"/>
        </w:rPr>
        <w:t xml:space="preserve">Multi-agency statutory guidance for dealing with forced marriage and </w:t>
      </w:r>
      <w:r w:rsidR="007F75E9" w:rsidRPr="008A7B58">
        <w:rPr>
          <w:rFonts w:ascii="Arial" w:eastAsia="Calibri" w:hAnsi="Arial" w:cs="Arial"/>
          <w:color w:val="000000"/>
        </w:rPr>
        <w:t>multi-agency</w:t>
      </w:r>
      <w:r w:rsidRPr="008A7B58">
        <w:rPr>
          <w:rFonts w:ascii="Arial" w:eastAsia="Calibri" w:hAnsi="Arial" w:cs="Arial"/>
          <w:color w:val="000000"/>
        </w:rPr>
        <w:t xml:space="preserve"> practice guidelines: Handling cases of forced marriage</w:t>
      </w:r>
    </w:p>
    <w:p w14:paraId="7AE474C4" w14:textId="2CB20008"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DfE Keeping </w:t>
      </w:r>
      <w:r w:rsidR="007B1AEC" w:rsidRPr="008A7B58">
        <w:rPr>
          <w:rFonts w:ascii="Arial" w:eastAsia="Calibri" w:hAnsi="Arial" w:cs="Arial"/>
          <w:color w:val="000000"/>
        </w:rPr>
        <w:t>C</w:t>
      </w:r>
      <w:r w:rsidRPr="008A7B58">
        <w:rPr>
          <w:rFonts w:ascii="Arial" w:eastAsia="Calibri" w:hAnsi="Arial" w:cs="Arial"/>
          <w:color w:val="000000"/>
        </w:rPr>
        <w:t xml:space="preserve">hildren </w:t>
      </w:r>
      <w:r w:rsidR="007B1AEC" w:rsidRPr="008A7B58">
        <w:rPr>
          <w:rFonts w:ascii="Arial" w:eastAsia="Calibri" w:hAnsi="Arial" w:cs="Arial"/>
          <w:color w:val="000000"/>
        </w:rPr>
        <w:t>S</w:t>
      </w:r>
      <w:r w:rsidRPr="008A7B58">
        <w:rPr>
          <w:rFonts w:ascii="Arial" w:eastAsia="Calibri" w:hAnsi="Arial" w:cs="Arial"/>
          <w:color w:val="000000"/>
        </w:rPr>
        <w:t xml:space="preserve">afe in </w:t>
      </w:r>
      <w:r w:rsidR="007B1AEC" w:rsidRPr="008A7B58">
        <w:rPr>
          <w:rFonts w:ascii="Arial" w:eastAsia="Calibri" w:hAnsi="Arial" w:cs="Arial"/>
          <w:color w:val="000000"/>
        </w:rPr>
        <w:t>E</w:t>
      </w:r>
      <w:r w:rsidRPr="008A7B58">
        <w:rPr>
          <w:rFonts w:ascii="Arial" w:eastAsia="Calibri" w:hAnsi="Arial" w:cs="Arial"/>
          <w:color w:val="000000"/>
        </w:rPr>
        <w:t>ducation</w:t>
      </w:r>
    </w:p>
    <w:p w14:paraId="29608A27" w14:textId="0476E89A"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Safeguard Children</w:t>
      </w:r>
    </w:p>
    <w:p w14:paraId="77A0B2E3" w14:textId="6BFECF4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Home Office Domestic Abuse guidance</w:t>
      </w:r>
    </w:p>
    <w:p w14:paraId="6AFB9B8F" w14:textId="3DC4B5A9" w:rsidR="00DE66B7" w:rsidRPr="008A7B58" w:rsidRDefault="00DE66B7"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The Prevent Duty Guidance</w:t>
      </w:r>
    </w:p>
    <w:p w14:paraId="75D67617" w14:textId="43FF7A0D" w:rsidR="00DE66B7" w:rsidRPr="006503D8" w:rsidRDefault="00DE66B7" w:rsidP="006503D8">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Disqualification under the Childcare Act 2006</w:t>
      </w:r>
    </w:p>
    <w:p w14:paraId="7830C11C" w14:textId="38EC164A" w:rsidR="00287995" w:rsidRPr="008A7B58" w:rsidRDefault="00287995" w:rsidP="00A1027D">
      <w:pPr>
        <w:numPr>
          <w:ilvl w:val="0"/>
          <w:numId w:val="3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DfE Working together to improve school attendance</w:t>
      </w:r>
    </w:p>
    <w:p w14:paraId="47454923"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Supporting Pupils with Medical Conditions at School</w:t>
      </w:r>
    </w:p>
    <w:p w14:paraId="2A70D5DF" w14:textId="59FF77D0" w:rsidR="006D1CDE" w:rsidRPr="008A7B58" w:rsidRDefault="006D1CDE"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Allergy safety in schools </w:t>
      </w:r>
    </w:p>
    <w:p w14:paraId="4813AAF7" w14:textId="77777777"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DfE - Suspension and Permanent Exclusion Guidance</w:t>
      </w:r>
    </w:p>
    <w:p w14:paraId="3592AB1C" w14:textId="25A886AB" w:rsidR="0034151A" w:rsidRPr="008A7B58" w:rsidRDefault="0034151A" w:rsidP="00A1027D">
      <w:pPr>
        <w:pStyle w:val="ListParagraph"/>
        <w:numPr>
          <w:ilvl w:val="0"/>
          <w:numId w:val="30"/>
        </w:numPr>
        <w:spacing w:line="276" w:lineRule="auto"/>
        <w:rPr>
          <w:rFonts w:cs="Arial"/>
          <w:b/>
          <w:bCs/>
          <w:color w:val="000000" w:themeColor="text1"/>
          <w:sz w:val="22"/>
          <w:szCs w:val="22"/>
        </w:rPr>
      </w:pPr>
      <w:r w:rsidRPr="008A7B58">
        <w:rPr>
          <w:rFonts w:cs="Arial"/>
          <w:color w:val="000000" w:themeColor="text1"/>
          <w:sz w:val="22"/>
          <w:szCs w:val="22"/>
        </w:rPr>
        <w:t xml:space="preserve">DfE </w:t>
      </w:r>
      <w:r w:rsidR="007B1AEC" w:rsidRPr="008A7B58">
        <w:rPr>
          <w:rFonts w:cs="Arial"/>
          <w:color w:val="000000" w:themeColor="text1"/>
          <w:sz w:val="22"/>
          <w:szCs w:val="22"/>
        </w:rPr>
        <w:t>–</w:t>
      </w:r>
      <w:r w:rsidRPr="008A7B58">
        <w:rPr>
          <w:rFonts w:cs="Arial"/>
          <w:color w:val="000000" w:themeColor="text1"/>
          <w:sz w:val="22"/>
          <w:szCs w:val="22"/>
        </w:rPr>
        <w:t xml:space="preserve"> </w:t>
      </w:r>
      <w:r w:rsidR="007B1AEC" w:rsidRPr="008A7B58">
        <w:rPr>
          <w:rFonts w:cs="Arial"/>
          <w:color w:val="000000" w:themeColor="text1"/>
          <w:sz w:val="22"/>
          <w:szCs w:val="22"/>
        </w:rPr>
        <w:t xml:space="preserve">Restrictive interventions including </w:t>
      </w:r>
      <w:r w:rsidRPr="008A7B58">
        <w:rPr>
          <w:rFonts w:cs="Arial"/>
          <w:color w:val="000000" w:themeColor="text1"/>
          <w:sz w:val="22"/>
          <w:szCs w:val="22"/>
        </w:rPr>
        <w:t>Use of Reasonable Force in Schools</w:t>
      </w:r>
    </w:p>
    <w:p w14:paraId="23E1CF68" w14:textId="27EF9C2E" w:rsidR="00BC5C09" w:rsidRPr="008A7B58" w:rsidRDefault="00BC5C09"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DfE - Mobile Phones in Schools </w:t>
      </w:r>
    </w:p>
    <w:p w14:paraId="56BB21CB" w14:textId="54440A2A" w:rsidR="0034151A" w:rsidRPr="008A7B58" w:rsidRDefault="0034151A" w:rsidP="00A1027D">
      <w:pPr>
        <w:pStyle w:val="ListParagraph"/>
        <w:numPr>
          <w:ilvl w:val="0"/>
          <w:numId w:val="30"/>
        </w:numPr>
        <w:spacing w:line="276" w:lineRule="auto"/>
        <w:rPr>
          <w:rFonts w:cs="Arial"/>
          <w:color w:val="000000" w:themeColor="text1"/>
          <w:sz w:val="22"/>
          <w:szCs w:val="22"/>
        </w:rPr>
      </w:pPr>
      <w:r w:rsidRPr="008A7B58">
        <w:rPr>
          <w:rFonts w:cs="Arial"/>
          <w:color w:val="000000" w:themeColor="text1"/>
          <w:sz w:val="22"/>
          <w:szCs w:val="22"/>
        </w:rPr>
        <w:t xml:space="preserve">EYFS Statutory Framework </w:t>
      </w:r>
    </w:p>
    <w:p w14:paraId="54E72655" w14:textId="77777777" w:rsidR="00505B2B" w:rsidRPr="008A7B58" w:rsidRDefault="00505B2B" w:rsidP="00A1027D">
      <w:pPr>
        <w:autoSpaceDE w:val="0"/>
        <w:autoSpaceDN w:val="0"/>
        <w:adjustRightInd w:val="0"/>
        <w:spacing w:after="120" w:line="276" w:lineRule="auto"/>
        <w:ind w:left="720"/>
        <w:contextualSpacing/>
        <w:jc w:val="both"/>
        <w:rPr>
          <w:rFonts w:ascii="Arial" w:eastAsia="Calibri" w:hAnsi="Arial" w:cs="Arial"/>
          <w:color w:val="00B050"/>
        </w:rPr>
      </w:pPr>
    </w:p>
    <w:p w14:paraId="0FCD3DA2" w14:textId="77777777" w:rsidR="0039067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color w:val="000000" w:themeColor="text1"/>
        </w:rPr>
      </w:pPr>
      <w:r w:rsidRPr="008A7B58">
        <w:rPr>
          <w:rFonts w:ascii="Arial" w:eastAsia="Calibri" w:hAnsi="Arial" w:cs="Arial"/>
          <w:b/>
          <w:bCs/>
          <w:color w:val="000000" w:themeColor="text1"/>
        </w:rPr>
        <w:t>Non-Statutory Guidance</w:t>
      </w:r>
    </w:p>
    <w:p w14:paraId="09530855" w14:textId="65DDBFB0"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DfE What to do if you’re worried a child is being abused</w:t>
      </w:r>
    </w:p>
    <w:p w14:paraId="5173653E" w14:textId="5146BD48" w:rsidR="00EE1C08" w:rsidRPr="008A7B58" w:rsidRDefault="00EE1C08" w:rsidP="00A1027D">
      <w:pPr>
        <w:pStyle w:val="ListParagraph"/>
        <w:numPr>
          <w:ilvl w:val="0"/>
          <w:numId w:val="49"/>
        </w:numPr>
        <w:spacing w:line="276" w:lineRule="auto"/>
        <w:rPr>
          <w:rFonts w:cs="Arial"/>
          <w:color w:val="000000" w:themeColor="text1"/>
          <w:sz w:val="22"/>
          <w:szCs w:val="22"/>
        </w:rPr>
      </w:pPr>
      <w:r w:rsidRPr="008A7B58">
        <w:rPr>
          <w:rFonts w:cs="Arial"/>
          <w:color w:val="000000" w:themeColor="text1"/>
          <w:sz w:val="22"/>
          <w:szCs w:val="22"/>
        </w:rPr>
        <w:t xml:space="preserve">DfE </w:t>
      </w:r>
      <w:r w:rsidR="0034151A" w:rsidRPr="008A7B58">
        <w:rPr>
          <w:rFonts w:cs="Arial"/>
          <w:color w:val="000000" w:themeColor="text1"/>
          <w:sz w:val="22"/>
          <w:szCs w:val="22"/>
        </w:rPr>
        <w:t xml:space="preserve">Information sharing: advice for safeguarding practitioners providing safeguarding services to children, young people, parents and </w:t>
      </w:r>
      <w:r w:rsidR="007F75E9" w:rsidRPr="008A7B58">
        <w:rPr>
          <w:rFonts w:cs="Arial"/>
          <w:color w:val="000000" w:themeColor="text1"/>
          <w:sz w:val="22"/>
          <w:szCs w:val="22"/>
        </w:rPr>
        <w:t>carers</w:t>
      </w:r>
    </w:p>
    <w:p w14:paraId="52FFD67C" w14:textId="558DC4F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Academy Trust governance</w:t>
      </w:r>
    </w:p>
    <w:p w14:paraId="3BD44085" w14:textId="24510DCE"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Child sexual exploitation</w:t>
      </w:r>
    </w:p>
    <w:p w14:paraId="58BBF041" w14:textId="7E2CC082"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Recruit teachers from overseas</w:t>
      </w:r>
    </w:p>
    <w:p w14:paraId="3CFCC175" w14:textId="1A75188D"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Behaviour in schools</w:t>
      </w:r>
    </w:p>
    <w:p w14:paraId="47968929" w14:textId="226717A6"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Teachers’ Standards</w:t>
      </w:r>
    </w:p>
    <w:p w14:paraId="7518B3B2" w14:textId="1F005B7B"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Meeting digital and technology standards in schools and colleges’</w:t>
      </w:r>
    </w:p>
    <w:p w14:paraId="4FB2B0A5" w14:textId="0E41D655"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Department of Health and Social Care</w:t>
      </w:r>
      <w:r w:rsidR="007B1AEC" w:rsidRPr="008A7B58">
        <w:rPr>
          <w:rFonts w:cs="Arial"/>
          <w:color w:val="000000" w:themeColor="text1"/>
          <w:sz w:val="22"/>
          <w:szCs w:val="22"/>
        </w:rPr>
        <w:t xml:space="preserve"> </w:t>
      </w:r>
      <w:r w:rsidRPr="008A7B58">
        <w:rPr>
          <w:rFonts w:cs="Arial"/>
          <w:color w:val="000000" w:themeColor="text1"/>
          <w:sz w:val="22"/>
          <w:szCs w:val="22"/>
        </w:rPr>
        <w:t>Virginity testing and hymenoplasty: multi-agency guidance</w:t>
      </w:r>
    </w:p>
    <w:p w14:paraId="6A3E8C1C" w14:textId="56449D6A" w:rsidR="00EE1C08" w:rsidRPr="008A7B58" w:rsidRDefault="00EE1C08" w:rsidP="00A1027D">
      <w:pPr>
        <w:pStyle w:val="ListParagraph"/>
        <w:numPr>
          <w:ilvl w:val="0"/>
          <w:numId w:val="46"/>
        </w:numPr>
        <w:spacing w:line="276" w:lineRule="auto"/>
        <w:ind w:left="720"/>
        <w:rPr>
          <w:rFonts w:cs="Arial"/>
          <w:color w:val="000000" w:themeColor="text1"/>
          <w:sz w:val="22"/>
          <w:szCs w:val="22"/>
        </w:rPr>
      </w:pPr>
      <w:r w:rsidRPr="008A7B58">
        <w:rPr>
          <w:rFonts w:cs="Arial"/>
          <w:color w:val="000000" w:themeColor="text1"/>
          <w:sz w:val="22"/>
          <w:szCs w:val="22"/>
        </w:rPr>
        <w:t>DfE Sharing nudes and semi-nudes: advice for education settings working with children and young people’</w:t>
      </w:r>
    </w:p>
    <w:p w14:paraId="6E27C5C8"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National Police Chiefs' Council (NPCC) - When to Call the Police</w:t>
      </w:r>
    </w:p>
    <w:p w14:paraId="06DB794E" w14:textId="77777777" w:rsidR="00505B2B" w:rsidRPr="008A7B58" w:rsidRDefault="00505B2B" w:rsidP="00A1027D">
      <w:pPr>
        <w:pStyle w:val="ListParagraph"/>
        <w:numPr>
          <w:ilvl w:val="0"/>
          <w:numId w:val="40"/>
        </w:numPr>
        <w:spacing w:line="276" w:lineRule="auto"/>
        <w:rPr>
          <w:rFonts w:cs="Arial"/>
          <w:color w:val="000000" w:themeColor="text1"/>
          <w:sz w:val="22"/>
          <w:szCs w:val="22"/>
        </w:rPr>
      </w:pPr>
      <w:r w:rsidRPr="008A7B58">
        <w:rPr>
          <w:rFonts w:cs="Arial"/>
          <w:color w:val="000000" w:themeColor="text1"/>
          <w:sz w:val="22"/>
          <w:szCs w:val="22"/>
        </w:rPr>
        <w:t>Safer Recruitment Consortium - Guidance for Safer Working Practice for Adults Working with Children and Young People in Education Settings</w:t>
      </w:r>
    </w:p>
    <w:p w14:paraId="05C3D597" w14:textId="77777777" w:rsidR="00A642F2" w:rsidRPr="00BC4351" w:rsidRDefault="00A642F2" w:rsidP="00A1027D">
      <w:pPr>
        <w:spacing w:after="120" w:line="276" w:lineRule="auto"/>
        <w:jc w:val="both"/>
        <w:rPr>
          <w:rFonts w:ascii="Arial" w:hAnsi="Arial" w:cs="Arial"/>
          <w:color w:val="FF0000"/>
          <w:sz w:val="20"/>
          <w:szCs w:val="20"/>
          <w:u w:val="single"/>
        </w:rPr>
      </w:pPr>
    </w:p>
    <w:p w14:paraId="7B632939" w14:textId="77777777" w:rsidR="00505B2B" w:rsidRPr="008A7B58" w:rsidRDefault="00505B2B" w:rsidP="00A1027D">
      <w:pPr>
        <w:autoSpaceDE w:val="0"/>
        <w:autoSpaceDN w:val="0"/>
        <w:adjustRightInd w:val="0"/>
        <w:spacing w:after="120" w:line="276" w:lineRule="auto"/>
        <w:ind w:left="360"/>
        <w:contextualSpacing/>
        <w:jc w:val="both"/>
        <w:rPr>
          <w:rFonts w:ascii="Arial" w:eastAsia="Calibri" w:hAnsi="Arial" w:cs="Arial"/>
          <w:b/>
          <w:bCs/>
        </w:rPr>
      </w:pPr>
      <w:r w:rsidRPr="008A7B58">
        <w:rPr>
          <w:rFonts w:ascii="Arial" w:eastAsia="Calibri" w:hAnsi="Arial" w:cs="Arial"/>
          <w:b/>
          <w:bCs/>
        </w:rPr>
        <w:t>Local Guidance and Procedures</w:t>
      </w:r>
    </w:p>
    <w:p w14:paraId="2F9EB112" w14:textId="7EED666C"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C</w:t>
      </w:r>
      <w:r w:rsidR="007056D7" w:rsidRPr="008A7B58">
        <w:rPr>
          <w:rFonts w:cs="Arial"/>
          <w:color w:val="auto"/>
          <w:sz w:val="22"/>
          <w:szCs w:val="22"/>
        </w:rPr>
        <w:t xml:space="preserve">hild </w:t>
      </w:r>
      <w:r w:rsidRPr="008A7B58">
        <w:rPr>
          <w:rFonts w:cs="Arial"/>
          <w:color w:val="auto"/>
          <w:sz w:val="22"/>
          <w:szCs w:val="22"/>
        </w:rPr>
        <w:t>S</w:t>
      </w:r>
      <w:r w:rsidR="007056D7" w:rsidRPr="008A7B58">
        <w:rPr>
          <w:rFonts w:cs="Arial"/>
          <w:color w:val="auto"/>
          <w:sz w:val="22"/>
          <w:szCs w:val="22"/>
        </w:rPr>
        <w:t xml:space="preserve">afeguarding </w:t>
      </w:r>
      <w:r w:rsidRPr="008A7B58">
        <w:rPr>
          <w:rFonts w:cs="Arial"/>
          <w:color w:val="auto"/>
          <w:sz w:val="22"/>
          <w:szCs w:val="22"/>
        </w:rPr>
        <w:t>A</w:t>
      </w:r>
      <w:r w:rsidR="007056D7" w:rsidRPr="008A7B58">
        <w:rPr>
          <w:rFonts w:cs="Arial"/>
          <w:color w:val="auto"/>
          <w:sz w:val="22"/>
          <w:szCs w:val="22"/>
        </w:rPr>
        <w:t xml:space="preserve">ssurance </w:t>
      </w:r>
      <w:r w:rsidRPr="008A7B58">
        <w:rPr>
          <w:rFonts w:cs="Arial"/>
          <w:color w:val="auto"/>
          <w:sz w:val="22"/>
          <w:szCs w:val="22"/>
        </w:rPr>
        <w:t>P</w:t>
      </w:r>
      <w:r w:rsidR="007056D7" w:rsidRPr="008A7B58">
        <w:rPr>
          <w:rFonts w:cs="Arial"/>
          <w:color w:val="auto"/>
          <w:sz w:val="22"/>
          <w:szCs w:val="22"/>
        </w:rPr>
        <w:t>ar</w:t>
      </w:r>
      <w:r w:rsidR="0019633E" w:rsidRPr="008A7B58">
        <w:rPr>
          <w:rFonts w:cs="Arial"/>
          <w:color w:val="auto"/>
          <w:sz w:val="22"/>
          <w:szCs w:val="22"/>
        </w:rPr>
        <w:t>t</w:t>
      </w:r>
      <w:r w:rsidR="007056D7" w:rsidRPr="008A7B58">
        <w:rPr>
          <w:rFonts w:cs="Arial"/>
          <w:color w:val="auto"/>
          <w:sz w:val="22"/>
          <w:szCs w:val="22"/>
        </w:rPr>
        <w:t>nership</w:t>
      </w:r>
      <w:r w:rsidRPr="008A7B58">
        <w:rPr>
          <w:rFonts w:cs="Arial"/>
          <w:color w:val="auto"/>
          <w:sz w:val="22"/>
          <w:szCs w:val="22"/>
        </w:rPr>
        <w:t xml:space="preserve"> </w:t>
      </w:r>
      <w:hyperlink r:id="rId15" w:history="1">
        <w:r w:rsidRPr="008A7B58">
          <w:rPr>
            <w:rStyle w:val="Hyperlink"/>
            <w:sz w:val="22"/>
            <w:szCs w:val="22"/>
          </w:rPr>
          <w:t>Procedures</w:t>
        </w:r>
      </w:hyperlink>
      <w:r w:rsidR="007056D7" w:rsidRPr="008A7B58">
        <w:rPr>
          <w:rFonts w:cs="Arial"/>
          <w:color w:val="auto"/>
          <w:sz w:val="22"/>
          <w:szCs w:val="22"/>
        </w:rPr>
        <w:t xml:space="preserve"> </w:t>
      </w:r>
    </w:p>
    <w:p w14:paraId="75FBCD03" w14:textId="3EBED9FD" w:rsidR="0006239D" w:rsidRPr="008A7B58" w:rsidRDefault="003715AA" w:rsidP="00A1027D">
      <w:pPr>
        <w:pStyle w:val="ListParagraph"/>
        <w:numPr>
          <w:ilvl w:val="0"/>
          <w:numId w:val="41"/>
        </w:numPr>
        <w:spacing w:line="276" w:lineRule="auto"/>
        <w:rPr>
          <w:rFonts w:cs="Arial"/>
          <w:color w:val="auto"/>
          <w:sz w:val="22"/>
          <w:szCs w:val="22"/>
        </w:rPr>
      </w:pPr>
      <w:hyperlink r:id="rId16" w:history="1">
        <w:r w:rsidR="0006239D" w:rsidRPr="008A7B58">
          <w:rPr>
            <w:rStyle w:val="Hyperlink"/>
            <w:sz w:val="22"/>
            <w:szCs w:val="22"/>
          </w:rPr>
          <w:t>Working Well with Children and Families in Lancashire</w:t>
        </w:r>
      </w:hyperlink>
    </w:p>
    <w:p w14:paraId="57F4E53F" w14:textId="77777777"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Lancashire / Blackburn with Darwen / Blackpool Continuum of Need and Part 3 Procedures</w:t>
      </w:r>
    </w:p>
    <w:p w14:paraId="3370B2EA" w14:textId="690B9726" w:rsidR="0006239D" w:rsidRPr="008A7B58" w:rsidRDefault="0006239D" w:rsidP="00A1027D">
      <w:pPr>
        <w:pStyle w:val="ListParagraph"/>
        <w:numPr>
          <w:ilvl w:val="0"/>
          <w:numId w:val="41"/>
        </w:numPr>
        <w:spacing w:line="276" w:lineRule="auto"/>
        <w:rPr>
          <w:rFonts w:cs="Arial"/>
          <w:color w:val="auto"/>
          <w:sz w:val="22"/>
          <w:szCs w:val="22"/>
        </w:rPr>
      </w:pPr>
      <w:r w:rsidRPr="008A7B58">
        <w:rPr>
          <w:rFonts w:cs="Arial"/>
          <w:color w:val="auto"/>
          <w:sz w:val="22"/>
          <w:szCs w:val="22"/>
        </w:rPr>
        <w:t>Other relevant safeguarding partnership arrangements</w:t>
      </w:r>
    </w:p>
    <w:p w14:paraId="060C9E9F" w14:textId="77777777" w:rsidR="007F75E9" w:rsidRPr="008A7B58" w:rsidRDefault="007F75E9" w:rsidP="00A1027D">
      <w:pPr>
        <w:pStyle w:val="ListParagraph"/>
        <w:spacing w:line="276" w:lineRule="auto"/>
        <w:rPr>
          <w:rFonts w:cs="Arial"/>
          <w:color w:val="auto"/>
          <w:sz w:val="22"/>
          <w:szCs w:val="22"/>
        </w:rPr>
      </w:pPr>
    </w:p>
    <w:p w14:paraId="143C2A12" w14:textId="3010600D" w:rsidR="000C348C" w:rsidRPr="008A7B58" w:rsidRDefault="000C348C"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Where pupils live outside Lancashire, the school will also have regard to the safeguarding arrangements, threshold guidance and procedures of the relevant local authority and safeguarding partnership(s)</w:t>
      </w:r>
      <w:r w:rsidR="00D26A2A" w:rsidRPr="008A7B58">
        <w:rPr>
          <w:rFonts w:ascii="Arial" w:eastAsia="Calibri" w:hAnsi="Arial" w:cs="Arial"/>
        </w:rPr>
        <w:t>.</w:t>
      </w:r>
    </w:p>
    <w:p w14:paraId="18BDD50A" w14:textId="77777777" w:rsidR="000C348C" w:rsidRPr="008A7B58" w:rsidRDefault="000C348C" w:rsidP="00A1027D">
      <w:pPr>
        <w:autoSpaceDE w:val="0"/>
        <w:autoSpaceDN w:val="0"/>
        <w:adjustRightInd w:val="0"/>
        <w:spacing w:after="120" w:line="276" w:lineRule="auto"/>
        <w:ind w:left="720"/>
        <w:contextualSpacing/>
        <w:jc w:val="both"/>
        <w:rPr>
          <w:rFonts w:ascii="Arial" w:eastAsia="Calibri" w:hAnsi="Arial" w:cs="Arial"/>
          <w:color w:val="00B050"/>
          <w:highlight w:val="yellow"/>
        </w:rPr>
      </w:pPr>
    </w:p>
    <w:p w14:paraId="73899F1B" w14:textId="77777777" w:rsidR="003F69F2" w:rsidRPr="008A7B58" w:rsidRDefault="003F69F2" w:rsidP="00A1027D">
      <w:pPr>
        <w:spacing w:after="120" w:line="276" w:lineRule="auto"/>
        <w:jc w:val="both"/>
        <w:rPr>
          <w:rFonts w:ascii="Arial" w:hAnsi="Arial" w:cs="Arial"/>
          <w:b/>
          <w:bCs/>
        </w:rPr>
      </w:pPr>
      <w:r w:rsidRPr="008A7B58">
        <w:rPr>
          <w:rFonts w:ascii="Arial" w:hAnsi="Arial" w:cs="Arial"/>
          <w:b/>
          <w:bCs/>
        </w:rPr>
        <w:t>Policies and documents</w:t>
      </w:r>
    </w:p>
    <w:p w14:paraId="652D0A95" w14:textId="55CBD171" w:rsidR="003F69F2" w:rsidRPr="008A7B58" w:rsidRDefault="003F69F2" w:rsidP="00A1027D">
      <w:pPr>
        <w:autoSpaceDE w:val="0"/>
        <w:autoSpaceDN w:val="0"/>
        <w:adjustRightInd w:val="0"/>
        <w:spacing w:after="120" w:line="276" w:lineRule="auto"/>
        <w:contextualSpacing/>
        <w:jc w:val="both"/>
        <w:rPr>
          <w:rFonts w:ascii="Arial" w:eastAsia="Calibri" w:hAnsi="Arial" w:cs="Arial"/>
          <w:i/>
          <w:iCs/>
          <w:color w:val="FF0000"/>
        </w:rPr>
      </w:pPr>
      <w:r w:rsidRPr="008A7B58">
        <w:rPr>
          <w:rFonts w:ascii="Arial" w:eastAsia="Calibri" w:hAnsi="Arial" w:cs="Arial"/>
        </w:rPr>
        <w:t>This policy should be read alongside other school policies, procedures and guidance relating to safeguarding and the welfare of children, including (where applicable):</w:t>
      </w:r>
      <w:r w:rsidR="0054472F" w:rsidRPr="008A7B58">
        <w:rPr>
          <w:rFonts w:ascii="Arial" w:eastAsia="Calibri" w:hAnsi="Arial" w:cs="Arial"/>
        </w:rPr>
        <w:t xml:space="preserve"> </w:t>
      </w:r>
    </w:p>
    <w:p w14:paraId="28076C74" w14:textId="77777777" w:rsidR="00CE42CC" w:rsidRPr="008A7B58" w:rsidRDefault="00CE42CC" w:rsidP="00A1027D">
      <w:pPr>
        <w:autoSpaceDE w:val="0"/>
        <w:autoSpaceDN w:val="0"/>
        <w:adjustRightInd w:val="0"/>
        <w:spacing w:after="120" w:line="276" w:lineRule="auto"/>
        <w:contextualSpacing/>
        <w:jc w:val="both"/>
        <w:rPr>
          <w:rFonts w:ascii="Arial" w:eastAsia="Calibri" w:hAnsi="Arial" w:cs="Arial"/>
        </w:rPr>
      </w:pPr>
    </w:p>
    <w:p w14:paraId="5B7F3F84" w14:textId="3F1AB8F7"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17" w:history="1">
        <w:r w:rsidR="003F69F2" w:rsidRPr="006503D8">
          <w:rPr>
            <w:rStyle w:val="Hyperlink"/>
            <w:sz w:val="22"/>
            <w:szCs w:val="22"/>
          </w:rPr>
          <w:t>Attendance Policy</w:t>
        </w:r>
      </w:hyperlink>
      <w:r w:rsidR="008608EF" w:rsidRPr="008A7B58">
        <w:rPr>
          <w:rFonts w:cs="Arial"/>
          <w:color w:val="000000" w:themeColor="text1"/>
          <w:sz w:val="22"/>
          <w:szCs w:val="22"/>
        </w:rPr>
        <w:t>,</w:t>
      </w:r>
      <w:r w:rsidR="004C05D0" w:rsidRPr="008A7B58">
        <w:rPr>
          <w:rFonts w:cs="Arial"/>
          <w:color w:val="000000" w:themeColor="text1"/>
          <w:sz w:val="22"/>
          <w:szCs w:val="22"/>
        </w:rPr>
        <w:t xml:space="preserve"> </w:t>
      </w:r>
    </w:p>
    <w:p w14:paraId="2276D62E" w14:textId="14F7F177" w:rsidR="008608EF" w:rsidRPr="008A7B58" w:rsidRDefault="003715AA" w:rsidP="00A1027D">
      <w:pPr>
        <w:pStyle w:val="ListParagraph"/>
        <w:numPr>
          <w:ilvl w:val="0"/>
          <w:numId w:val="42"/>
        </w:numPr>
        <w:spacing w:line="276" w:lineRule="auto"/>
        <w:rPr>
          <w:rFonts w:cs="Arial"/>
          <w:color w:val="000000" w:themeColor="text1"/>
          <w:sz w:val="22"/>
          <w:szCs w:val="22"/>
        </w:rPr>
      </w:pPr>
      <w:hyperlink r:id="rId18" w:history="1">
        <w:r w:rsidR="008608EF" w:rsidRPr="006503D8">
          <w:rPr>
            <w:rStyle w:val="Hyperlink"/>
            <w:sz w:val="22"/>
            <w:szCs w:val="22"/>
          </w:rPr>
          <w:t>Behaviour policy,</w:t>
        </w:r>
      </w:hyperlink>
      <w:r w:rsidR="008608EF" w:rsidRPr="008A7B58">
        <w:rPr>
          <w:rFonts w:cs="Arial"/>
          <w:color w:val="000000" w:themeColor="text1"/>
          <w:sz w:val="22"/>
          <w:szCs w:val="22"/>
        </w:rPr>
        <w:t xml:space="preserve"> </w:t>
      </w:r>
    </w:p>
    <w:p w14:paraId="536F4EAC" w14:textId="076DABE7" w:rsidR="008608EF" w:rsidRPr="008A7B58" w:rsidRDefault="003715AA" w:rsidP="00A1027D">
      <w:pPr>
        <w:pStyle w:val="ListParagraph"/>
        <w:numPr>
          <w:ilvl w:val="0"/>
          <w:numId w:val="42"/>
        </w:numPr>
        <w:spacing w:line="276" w:lineRule="auto"/>
        <w:rPr>
          <w:rFonts w:cs="Arial"/>
          <w:color w:val="000000" w:themeColor="text1"/>
          <w:sz w:val="22"/>
          <w:szCs w:val="22"/>
        </w:rPr>
      </w:pPr>
      <w:hyperlink r:id="rId19" w:history="1">
        <w:r w:rsidR="008608EF" w:rsidRPr="006503D8">
          <w:rPr>
            <w:rStyle w:val="Hyperlink"/>
            <w:sz w:val="22"/>
            <w:szCs w:val="22"/>
          </w:rPr>
          <w:t>Staff behaviour policy</w:t>
        </w:r>
      </w:hyperlink>
      <w:r w:rsidR="008608EF" w:rsidRPr="008A7B58">
        <w:rPr>
          <w:rFonts w:cs="Arial"/>
          <w:color w:val="000000" w:themeColor="text1"/>
          <w:sz w:val="22"/>
          <w:szCs w:val="22"/>
        </w:rPr>
        <w:t xml:space="preserve"> </w:t>
      </w:r>
    </w:p>
    <w:p w14:paraId="3BF0F7E0" w14:textId="231DADED" w:rsidR="008608EF" w:rsidRPr="008A7B58" w:rsidRDefault="003715AA" w:rsidP="00A1027D">
      <w:pPr>
        <w:pStyle w:val="ListParagraph"/>
        <w:numPr>
          <w:ilvl w:val="0"/>
          <w:numId w:val="42"/>
        </w:numPr>
        <w:spacing w:line="276" w:lineRule="auto"/>
        <w:rPr>
          <w:rFonts w:cs="Arial"/>
          <w:color w:val="000000" w:themeColor="text1"/>
          <w:sz w:val="22"/>
          <w:szCs w:val="22"/>
        </w:rPr>
      </w:pPr>
      <w:hyperlink r:id="rId20" w:history="1">
        <w:r w:rsidR="003F69F2" w:rsidRPr="006503D8">
          <w:rPr>
            <w:rStyle w:val="Hyperlink"/>
            <w:sz w:val="22"/>
            <w:szCs w:val="22"/>
          </w:rPr>
          <w:t>Online Safety Policy</w:t>
        </w:r>
      </w:hyperlink>
    </w:p>
    <w:p w14:paraId="46668C2B" w14:textId="038722C0" w:rsidR="0054472F" w:rsidRPr="008A7B58" w:rsidRDefault="003715AA" w:rsidP="00A1027D">
      <w:pPr>
        <w:pStyle w:val="ListParagraph"/>
        <w:numPr>
          <w:ilvl w:val="0"/>
          <w:numId w:val="42"/>
        </w:numPr>
        <w:spacing w:line="276" w:lineRule="auto"/>
        <w:rPr>
          <w:rFonts w:cs="Arial"/>
          <w:color w:val="000000" w:themeColor="text1"/>
          <w:sz w:val="22"/>
          <w:szCs w:val="22"/>
        </w:rPr>
      </w:pPr>
      <w:hyperlink r:id="rId21" w:history="1">
        <w:r w:rsidR="000D4F92" w:rsidRPr="006503D8">
          <w:rPr>
            <w:rStyle w:val="Hyperlink"/>
            <w:sz w:val="22"/>
            <w:szCs w:val="22"/>
          </w:rPr>
          <w:t>Managing Allegations Against Staff, Volunteers and Low-Level Concerns Procedure</w:t>
        </w:r>
      </w:hyperlink>
      <w:r w:rsidR="000D4F92" w:rsidRPr="008A7B58">
        <w:rPr>
          <w:rFonts w:cs="Arial"/>
          <w:color w:val="000000" w:themeColor="text1"/>
          <w:sz w:val="22"/>
          <w:szCs w:val="22"/>
        </w:rPr>
        <w:t xml:space="preserve"> </w:t>
      </w:r>
    </w:p>
    <w:p w14:paraId="5537B0D7" w14:textId="77777777" w:rsidR="003F69F2" w:rsidRPr="008A7B58" w:rsidRDefault="003F69F2" w:rsidP="00A1027D">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Safer Recruitment Policy or Procedure</w:t>
      </w:r>
    </w:p>
    <w:p w14:paraId="548817D3" w14:textId="6EBAA263"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22" w:history="1">
        <w:r w:rsidR="004C05D0" w:rsidRPr="006503D8">
          <w:rPr>
            <w:rStyle w:val="Hyperlink"/>
            <w:sz w:val="22"/>
            <w:szCs w:val="22"/>
          </w:rPr>
          <w:t>Supporting pupils at school with medical conditions</w:t>
        </w:r>
      </w:hyperlink>
    </w:p>
    <w:p w14:paraId="0406CCD4" w14:textId="22973D89"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23" w:history="1">
        <w:r w:rsidR="003F69F2" w:rsidRPr="00A65369">
          <w:rPr>
            <w:rStyle w:val="Hyperlink"/>
            <w:sz w:val="22"/>
            <w:szCs w:val="22"/>
          </w:rPr>
          <w:t>Data Protection Policy</w:t>
        </w:r>
      </w:hyperlink>
    </w:p>
    <w:p w14:paraId="13EC85F5" w14:textId="0D486CA6"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24" w:history="1">
        <w:r w:rsidR="003F69F2" w:rsidRPr="00A65369">
          <w:rPr>
            <w:rStyle w:val="Hyperlink"/>
            <w:sz w:val="22"/>
            <w:szCs w:val="22"/>
          </w:rPr>
          <w:t>Complaints Policy</w:t>
        </w:r>
      </w:hyperlink>
    </w:p>
    <w:p w14:paraId="73DBD088" w14:textId="63D8335E"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25" w:history="1">
        <w:r w:rsidR="003F69F2" w:rsidRPr="00A65369">
          <w:rPr>
            <w:rStyle w:val="Hyperlink"/>
            <w:sz w:val="22"/>
            <w:szCs w:val="22"/>
          </w:rPr>
          <w:t>Relationships and Sex Education (RSE) Policy</w:t>
        </w:r>
      </w:hyperlink>
    </w:p>
    <w:p w14:paraId="3A96FDB4" w14:textId="4E4A192E" w:rsidR="003F69F2" w:rsidRPr="008A7B58" w:rsidRDefault="003715AA" w:rsidP="00A1027D">
      <w:pPr>
        <w:pStyle w:val="ListParagraph"/>
        <w:numPr>
          <w:ilvl w:val="0"/>
          <w:numId w:val="42"/>
        </w:numPr>
        <w:spacing w:line="276" w:lineRule="auto"/>
        <w:rPr>
          <w:rFonts w:cs="Arial"/>
          <w:color w:val="000000" w:themeColor="text1"/>
          <w:sz w:val="22"/>
          <w:szCs w:val="22"/>
        </w:rPr>
      </w:pPr>
      <w:hyperlink r:id="rId26" w:history="1">
        <w:r w:rsidR="003F69F2" w:rsidRPr="00A65369">
          <w:rPr>
            <w:rStyle w:val="Hyperlink"/>
            <w:sz w:val="22"/>
            <w:szCs w:val="22"/>
          </w:rPr>
          <w:t>Mobile Phone and Smart Technology Policy</w:t>
        </w:r>
      </w:hyperlink>
    </w:p>
    <w:p w14:paraId="3AB7D465" w14:textId="64C9AAB9" w:rsidR="00A65369" w:rsidRDefault="00005CF6" w:rsidP="00A65369">
      <w:pPr>
        <w:pStyle w:val="ListParagraph"/>
        <w:numPr>
          <w:ilvl w:val="0"/>
          <w:numId w:val="42"/>
        </w:numPr>
        <w:spacing w:line="276" w:lineRule="auto"/>
        <w:rPr>
          <w:rFonts w:cs="Arial"/>
          <w:color w:val="000000" w:themeColor="text1"/>
          <w:sz w:val="22"/>
          <w:szCs w:val="22"/>
        </w:rPr>
      </w:pPr>
      <w:r w:rsidRPr="008A7B58">
        <w:rPr>
          <w:rFonts w:cs="Arial"/>
          <w:color w:val="000000" w:themeColor="text1"/>
          <w:sz w:val="22"/>
          <w:szCs w:val="22"/>
        </w:rPr>
        <w:t xml:space="preserve">Allergy </w:t>
      </w:r>
      <w:r w:rsidR="004C05D0" w:rsidRPr="008A7B58">
        <w:rPr>
          <w:rFonts w:cs="Arial"/>
          <w:color w:val="000000" w:themeColor="text1"/>
          <w:sz w:val="22"/>
          <w:szCs w:val="22"/>
        </w:rPr>
        <w:t xml:space="preserve">Safety </w:t>
      </w:r>
      <w:r w:rsidRPr="008A7B58">
        <w:rPr>
          <w:rFonts w:cs="Arial"/>
          <w:color w:val="000000" w:themeColor="text1"/>
          <w:sz w:val="22"/>
          <w:szCs w:val="22"/>
        </w:rPr>
        <w:t>Policy</w:t>
      </w:r>
    </w:p>
    <w:p w14:paraId="59681FAD" w14:textId="77777777" w:rsidR="00A65369" w:rsidRPr="00A65369" w:rsidRDefault="00A65369" w:rsidP="00A65369">
      <w:pPr>
        <w:spacing w:line="276" w:lineRule="auto"/>
        <w:rPr>
          <w:rFonts w:cs="Arial"/>
          <w:color w:val="000000" w:themeColor="text1"/>
        </w:rPr>
      </w:pPr>
    </w:p>
    <w:p w14:paraId="451458F4" w14:textId="0BB4E35D" w:rsidR="00610071" w:rsidRPr="00A65369" w:rsidRDefault="00610071" w:rsidP="00A65369">
      <w:pPr>
        <w:pStyle w:val="ListParagraph"/>
        <w:numPr>
          <w:ilvl w:val="0"/>
          <w:numId w:val="59"/>
        </w:numPr>
        <w:spacing w:line="276" w:lineRule="auto"/>
        <w:rPr>
          <w:rFonts w:cs="Arial"/>
          <w:b/>
          <w:bCs/>
          <w:sz w:val="22"/>
          <w:szCs w:val="22"/>
        </w:rPr>
      </w:pPr>
      <w:bookmarkStart w:id="15" w:name="_Roles_and_responsibilities_1"/>
      <w:bookmarkStart w:id="16" w:name="_[Updated]_Roles_and"/>
      <w:bookmarkStart w:id="17" w:name="section4"/>
      <w:bookmarkEnd w:id="15"/>
      <w:bookmarkEnd w:id="16"/>
      <w:r w:rsidRPr="00A65369">
        <w:rPr>
          <w:rFonts w:cs="Arial"/>
          <w:b/>
          <w:bCs/>
        </w:rPr>
        <w:t>Roles and responsibilities</w:t>
      </w:r>
    </w:p>
    <w:bookmarkEnd w:id="17"/>
    <w:p w14:paraId="38A55D89"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lastRenderedPageBreak/>
        <w:t xml:space="preserve">Safeguarding and promoting the welfare of children is </w:t>
      </w:r>
      <w:r w:rsidRPr="008A7B58">
        <w:rPr>
          <w:rFonts w:ascii="Arial" w:hAnsi="Arial" w:cs="Arial"/>
          <w:b/>
          <w:bCs/>
          <w:color w:val="000000" w:themeColor="text1"/>
        </w:rPr>
        <w:t>everyone's responsibility</w:t>
      </w:r>
      <w:r w:rsidRPr="008A7B58">
        <w:rPr>
          <w:rFonts w:ascii="Arial" w:hAnsi="Arial" w:cs="Arial"/>
          <w:color w:val="000000" w:themeColor="text1"/>
        </w:rPr>
        <w:t>. Everyone who comes into contact with children and their families has a role to play in safeguarding children and creating a culture in which children feel safe, respected and able to access support when needed.</w:t>
      </w:r>
    </w:p>
    <w:p w14:paraId="3B0222E4" w14:textId="77777777" w:rsidR="00610071" w:rsidRPr="008A7B58" w:rsidRDefault="00610071" w:rsidP="00A1027D">
      <w:pPr>
        <w:spacing w:after="120" w:line="276" w:lineRule="auto"/>
        <w:jc w:val="both"/>
        <w:rPr>
          <w:rFonts w:ascii="Arial" w:hAnsi="Arial" w:cs="Arial"/>
          <w:color w:val="000000" w:themeColor="text1"/>
        </w:rPr>
      </w:pPr>
      <w:r w:rsidRPr="008A7B58">
        <w:rPr>
          <w:rFonts w:ascii="Arial" w:hAnsi="Arial" w:cs="Arial"/>
          <w:color w:val="000000" w:themeColor="text1"/>
        </w:rPr>
        <w:t>The school's safeguarding arrangements are underpinned by the principle that the best interests of the child are paramount and that effective safeguarding requires a whole-school approach.</w:t>
      </w:r>
    </w:p>
    <w:p w14:paraId="5C0161AA" w14:textId="31C70C30" w:rsidR="00610071" w:rsidRPr="008A7B58" w:rsidRDefault="00F34BDB" w:rsidP="00A1027D">
      <w:pPr>
        <w:spacing w:after="120" w:line="276" w:lineRule="auto"/>
        <w:rPr>
          <w:rFonts w:ascii="Arial" w:hAnsi="Arial" w:cs="Arial"/>
          <w:b/>
          <w:bCs/>
        </w:rPr>
      </w:pPr>
      <w:r w:rsidRPr="008A7B58">
        <w:rPr>
          <w:rFonts w:ascii="Arial" w:hAnsi="Arial" w:cs="Arial"/>
          <w:b/>
          <w:bCs/>
        </w:rPr>
        <w:t xml:space="preserve">Governing Body / Board of Trustees / Proprietor </w:t>
      </w:r>
      <w:r w:rsidR="00A56E22" w:rsidRPr="008A7B58">
        <w:rPr>
          <w:rFonts w:ascii="Arial" w:hAnsi="Arial" w:cs="Arial"/>
          <w:b/>
          <w:bCs/>
        </w:rPr>
        <w:t>are responsible for:</w:t>
      </w:r>
    </w:p>
    <w:p w14:paraId="4E563EEB" w14:textId="693D9E8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cs="Arial"/>
          <w:color w:val="auto"/>
          <w:sz w:val="22"/>
          <w:szCs w:val="22"/>
        </w:rPr>
        <w:t>safeguarding and promoting the welfare of children</w:t>
      </w:r>
    </w:p>
    <w:p w14:paraId="4961ABC3" w14:textId="5BAB1BCC" w:rsidR="00610071" w:rsidRPr="008A7B58" w:rsidRDefault="00610071"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ensure safeguarding and child protection policies and procedures are in place, reviewed regularly and implemented effectively;</w:t>
      </w:r>
    </w:p>
    <w:p w14:paraId="0018725D" w14:textId="7BD6CA0C" w:rsidR="00A56E22" w:rsidRPr="008A7B58" w:rsidRDefault="00A56E22"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having regard to any statutory guidance on safeguarding issued by the Secretary of State for Education</w:t>
      </w:r>
      <w:r w:rsidR="00304B3F" w:rsidRPr="008A7B58">
        <w:rPr>
          <w:rFonts w:eastAsia="Times New Roman" w:cs="Arial"/>
          <w:color w:val="auto"/>
          <w:sz w:val="22"/>
          <w:szCs w:val="22"/>
        </w:rPr>
        <w:t>;</w:t>
      </w:r>
    </w:p>
    <w:p w14:paraId="2C47CBA7" w14:textId="51EEB7B6" w:rsidR="00633854" w:rsidRPr="008A7B58" w:rsidRDefault="00633854" w:rsidP="00A1027D">
      <w:pPr>
        <w:pStyle w:val="ListParagraph"/>
        <w:numPr>
          <w:ilvl w:val="0"/>
          <w:numId w:val="34"/>
        </w:numPr>
        <w:spacing w:line="276" w:lineRule="auto"/>
        <w:rPr>
          <w:rFonts w:eastAsia="Times New Roman" w:cs="Arial"/>
          <w:color w:val="auto"/>
          <w:sz w:val="22"/>
          <w:szCs w:val="22"/>
        </w:rPr>
      </w:pPr>
      <w:r w:rsidRPr="008A7B58">
        <w:rPr>
          <w:rFonts w:eastAsia="Times New Roman" w:cs="Arial"/>
          <w:color w:val="auto"/>
          <w:sz w:val="22"/>
          <w:szCs w:val="22"/>
        </w:rPr>
        <w:t>should be aware of their obligations under the Human Rights Act 1998, the Equality Act 20102, (including the Public Sector Equality Duty), and their local multi-agency safeguarding arrangements.</w:t>
      </w:r>
    </w:p>
    <w:p w14:paraId="4307350D"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school has appropriate safeguarding, safer recruitment, online safety, filtering and monitoring, and child protection arrangements;</w:t>
      </w:r>
    </w:p>
    <w:p w14:paraId="068B0C1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there is an effective whole-school safeguarding culture in which safeguarding is everyone's responsibility;</w:t>
      </w:r>
    </w:p>
    <w:p w14:paraId="1F5AA193"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the Designated Safeguarding Lead is appropriately trained, supported and resourced to fulfil their responsibilities effectively;</w:t>
      </w:r>
    </w:p>
    <w:p w14:paraId="72F53D1F"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receive appropriate safeguarding training to enable them to provide effective challenge and oversight;</w:t>
      </w:r>
    </w:p>
    <w:p w14:paraId="4536BB5B"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ensure appropriate arrangements are in place to manage allegations and concerns about adults working with children;</w:t>
      </w:r>
    </w:p>
    <w:p w14:paraId="5FBE7DE1" w14:textId="77777777" w:rsidR="00610071" w:rsidRPr="008A7B58" w:rsidRDefault="00610071" w:rsidP="00A1027D">
      <w:pPr>
        <w:numPr>
          <w:ilvl w:val="0"/>
          <w:numId w:val="34"/>
        </w:numPr>
        <w:spacing w:after="120" w:line="276" w:lineRule="auto"/>
        <w:jc w:val="both"/>
        <w:rPr>
          <w:rFonts w:ascii="Arial" w:eastAsia="Times New Roman" w:hAnsi="Arial" w:cs="Arial"/>
        </w:rPr>
      </w:pPr>
      <w:r w:rsidRPr="008A7B58">
        <w:rPr>
          <w:rFonts w:ascii="Arial" w:eastAsia="Times New Roman" w:hAnsi="Arial" w:cs="Arial"/>
        </w:rPr>
        <w:t>monitor the effectiveness of safeguarding arrangements and seek assurance that policies and procedures are operating effectively.</w:t>
      </w:r>
    </w:p>
    <w:p w14:paraId="29F00931" w14:textId="4384D35C" w:rsidR="00610071" w:rsidRPr="008A7B58" w:rsidRDefault="00610071" w:rsidP="00A1027D">
      <w:pPr>
        <w:spacing w:after="120" w:line="276" w:lineRule="auto"/>
        <w:rPr>
          <w:rFonts w:ascii="Arial" w:hAnsi="Arial" w:cs="Arial"/>
          <w:b/>
          <w:bCs/>
        </w:rPr>
      </w:pPr>
      <w:r w:rsidRPr="008A7B58">
        <w:rPr>
          <w:rFonts w:ascii="Arial" w:hAnsi="Arial" w:cs="Arial"/>
          <w:b/>
          <w:bCs/>
        </w:rPr>
        <w:t>Headteacher / Principal</w:t>
      </w:r>
      <w:r w:rsidR="00A56E22" w:rsidRPr="008A7B58">
        <w:rPr>
          <w:rFonts w:ascii="Arial" w:hAnsi="Arial" w:cs="Arial"/>
          <w:b/>
          <w:bCs/>
        </w:rPr>
        <w:t xml:space="preserve"> has a duty to:</w:t>
      </w:r>
    </w:p>
    <w:p w14:paraId="474E37C2"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safeguarding policies and procedures are implemented consistently and effectively;</w:t>
      </w:r>
    </w:p>
    <w:p w14:paraId="6C1D7381" w14:textId="7F16D17C" w:rsidR="00304B3F" w:rsidRPr="008A7B58" w:rsidRDefault="00304B3F"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read, understand and apply statutory guidance relating to safeguarding children, ensuring that practice across the school by all staff and volunteers remains in line with guidance and this policy.</w:t>
      </w:r>
    </w:p>
    <w:p w14:paraId="1EBDD808"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promote a strong safeguarding culture where children feel safe and concerns are identified and acted upon promptly;</w:t>
      </w:r>
    </w:p>
    <w:p w14:paraId="74157A7A" w14:textId="7777777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ensure all staff and volunteers receive appropriate safeguarding training, induction and regular updates;</w:t>
      </w:r>
    </w:p>
    <w:p w14:paraId="770896C6" w14:textId="45C08B17" w:rsidR="00610071" w:rsidRPr="008A7B58" w:rsidRDefault="00610071" w:rsidP="00A1027D">
      <w:pPr>
        <w:numPr>
          <w:ilvl w:val="0"/>
          <w:numId w:val="35"/>
        </w:numPr>
        <w:spacing w:after="120" w:line="276" w:lineRule="auto"/>
        <w:jc w:val="both"/>
        <w:rPr>
          <w:rFonts w:ascii="Arial" w:eastAsia="Times New Roman" w:hAnsi="Arial" w:cs="Arial"/>
        </w:rPr>
      </w:pPr>
      <w:r w:rsidRPr="008A7B58">
        <w:rPr>
          <w:rFonts w:ascii="Arial" w:eastAsia="Times New Roman" w:hAnsi="Arial" w:cs="Arial"/>
        </w:rPr>
        <w:t>work closely with the Designated Safeguarding Lead</w:t>
      </w:r>
      <w:r w:rsidR="00304B3F" w:rsidRPr="008A7B58">
        <w:rPr>
          <w:rFonts w:ascii="Arial" w:eastAsia="Times New Roman" w:hAnsi="Arial" w:cs="Arial"/>
        </w:rPr>
        <w:t xml:space="preserve"> (DSL)</w:t>
      </w:r>
      <w:r w:rsidRPr="008A7B58">
        <w:rPr>
          <w:rFonts w:ascii="Arial" w:eastAsia="Times New Roman" w:hAnsi="Arial" w:cs="Arial"/>
        </w:rPr>
        <w:t xml:space="preserve"> and </w:t>
      </w:r>
      <w:r w:rsidR="00F34BDB" w:rsidRPr="008A7B58">
        <w:rPr>
          <w:rFonts w:ascii="Arial" w:eastAsia="Times New Roman" w:hAnsi="Arial" w:cs="Arial"/>
        </w:rPr>
        <w:t>Governing Body / Board of Trustees / Proprietor t</w:t>
      </w:r>
      <w:r w:rsidRPr="008A7B58">
        <w:rPr>
          <w:rFonts w:ascii="Arial" w:eastAsia="Times New Roman" w:hAnsi="Arial" w:cs="Arial"/>
        </w:rPr>
        <w:t>o ensure safeguarding responsibilities are fulfilled;</w:t>
      </w:r>
    </w:p>
    <w:p w14:paraId="29F14B1D" w14:textId="3E7DB2B7" w:rsidR="00304B3F" w:rsidRPr="008A7B58" w:rsidRDefault="00304B3F"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the Designated Safeguarding Lead (DSL) has the skills and experience, status and authority in school, and that they are given the training, time, resources, funding and support to fulfil their role effectively</w:t>
      </w:r>
      <w:r w:rsidR="008811E5" w:rsidRPr="008A7B58">
        <w:rPr>
          <w:rFonts w:eastAsia="Times New Roman" w:cs="Arial"/>
          <w:color w:val="auto"/>
          <w:sz w:val="22"/>
          <w:szCs w:val="22"/>
        </w:rPr>
        <w:t>;</w:t>
      </w:r>
    </w:p>
    <w:p w14:paraId="03E6FF80" w14:textId="32F63238" w:rsidR="00610071" w:rsidRPr="008A7B58" w:rsidRDefault="00610071" w:rsidP="00A1027D">
      <w:pPr>
        <w:pStyle w:val="ListParagraph"/>
        <w:numPr>
          <w:ilvl w:val="0"/>
          <w:numId w:val="35"/>
        </w:numPr>
        <w:spacing w:line="276" w:lineRule="auto"/>
        <w:rPr>
          <w:rFonts w:eastAsia="Times New Roman" w:cs="Arial"/>
          <w:color w:val="auto"/>
          <w:sz w:val="22"/>
          <w:szCs w:val="22"/>
        </w:rPr>
      </w:pPr>
      <w:r w:rsidRPr="008A7B58">
        <w:rPr>
          <w:rFonts w:eastAsia="Times New Roman" w:cs="Arial"/>
          <w:color w:val="auto"/>
          <w:sz w:val="22"/>
          <w:szCs w:val="22"/>
        </w:rPr>
        <w:t>ensure appropriate action is taken to address safeguarding concerns and that safeguarding requirements are reflected in school improvement and quality assurance processes.</w:t>
      </w:r>
    </w:p>
    <w:p w14:paraId="2A0A2003" w14:textId="6F293D85" w:rsidR="00A56E22" w:rsidRPr="008A7B58" w:rsidRDefault="00610071" w:rsidP="00A1027D">
      <w:pPr>
        <w:spacing w:after="120" w:line="276" w:lineRule="auto"/>
        <w:rPr>
          <w:rFonts w:ascii="Arial" w:hAnsi="Arial" w:cs="Arial"/>
          <w:b/>
          <w:bCs/>
        </w:rPr>
      </w:pPr>
      <w:r w:rsidRPr="008A7B58">
        <w:rPr>
          <w:rFonts w:ascii="Arial" w:hAnsi="Arial" w:cs="Arial"/>
          <w:b/>
          <w:bCs/>
        </w:rPr>
        <w:t>Designated Safeguarding Lead</w:t>
      </w:r>
      <w:r w:rsidR="00304B3F" w:rsidRPr="008A7B58">
        <w:rPr>
          <w:rFonts w:ascii="Arial" w:hAnsi="Arial" w:cs="Arial"/>
          <w:b/>
          <w:bCs/>
        </w:rPr>
        <w:t>s have a duty</w:t>
      </w:r>
      <w:r w:rsidR="00A56E22" w:rsidRPr="008A7B58">
        <w:rPr>
          <w:rFonts w:ascii="Arial" w:hAnsi="Arial" w:cs="Arial"/>
          <w:b/>
          <w:bCs/>
        </w:rPr>
        <w:t xml:space="preserve"> to:</w:t>
      </w:r>
    </w:p>
    <w:p w14:paraId="0E6F09BE" w14:textId="328283C1" w:rsidR="00610071" w:rsidRPr="008A7B58" w:rsidRDefault="008811E5"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L</w:t>
      </w:r>
      <w:r w:rsidR="00304B3F" w:rsidRPr="008A7B58">
        <w:rPr>
          <w:rFonts w:cs="Arial"/>
          <w:color w:val="auto"/>
          <w:sz w:val="22"/>
          <w:szCs w:val="22"/>
        </w:rPr>
        <w:t xml:space="preserve">ead </w:t>
      </w:r>
      <w:r w:rsidR="00610071" w:rsidRPr="008A7B58">
        <w:rPr>
          <w:rFonts w:cs="Arial"/>
          <w:color w:val="auto"/>
          <w:sz w:val="22"/>
          <w:szCs w:val="22"/>
        </w:rPr>
        <w:t>safeguarding and child protection arrangements within the school</w:t>
      </w:r>
      <w:r w:rsidR="00304B3F" w:rsidRPr="008A7B58">
        <w:rPr>
          <w:rFonts w:cs="Arial"/>
          <w:color w:val="auto"/>
          <w:sz w:val="22"/>
          <w:szCs w:val="22"/>
        </w:rPr>
        <w:t xml:space="preserve">, including online safety and understand filtering and monitoring systems, as </w:t>
      </w:r>
      <w:r w:rsidR="00610071" w:rsidRPr="008A7B58">
        <w:rPr>
          <w:rFonts w:cs="Arial"/>
          <w:color w:val="auto"/>
          <w:sz w:val="22"/>
          <w:szCs w:val="22"/>
        </w:rPr>
        <w:t xml:space="preserve">set out within </w:t>
      </w:r>
      <w:r w:rsidR="00610071" w:rsidRPr="008A7B58">
        <w:rPr>
          <w:rFonts w:cs="Arial"/>
          <w:i/>
          <w:iCs/>
          <w:color w:val="auto"/>
          <w:sz w:val="22"/>
          <w:szCs w:val="22"/>
        </w:rPr>
        <w:t>Keeping Children Safe in Education</w:t>
      </w:r>
      <w:r w:rsidR="00610071" w:rsidRPr="008A7B58">
        <w:rPr>
          <w:rFonts w:cs="Arial"/>
          <w:color w:val="auto"/>
          <w:sz w:val="22"/>
          <w:szCs w:val="22"/>
        </w:rPr>
        <w:t xml:space="preserve"> and detailed in Annex B of th</w:t>
      </w:r>
      <w:r w:rsidRPr="008A7B58">
        <w:rPr>
          <w:rFonts w:cs="Arial"/>
          <w:color w:val="auto"/>
          <w:sz w:val="22"/>
          <w:szCs w:val="22"/>
        </w:rPr>
        <w:t>is</w:t>
      </w:r>
      <w:r w:rsidR="00610071" w:rsidRPr="008A7B58">
        <w:rPr>
          <w:rFonts w:cs="Arial"/>
          <w:color w:val="auto"/>
          <w:sz w:val="22"/>
          <w:szCs w:val="22"/>
        </w:rPr>
        <w:t xml:space="preserve"> statutory guidance.</w:t>
      </w:r>
    </w:p>
    <w:p w14:paraId="705B918C" w14:textId="04509FF7" w:rsidR="00304B3F" w:rsidRPr="008A7B58" w:rsidRDefault="00304B3F" w:rsidP="00A1027D">
      <w:pPr>
        <w:pStyle w:val="ListParagraph"/>
        <w:numPr>
          <w:ilvl w:val="0"/>
          <w:numId w:val="43"/>
        </w:numPr>
        <w:spacing w:line="276" w:lineRule="auto"/>
        <w:rPr>
          <w:rFonts w:cs="Arial"/>
          <w:color w:val="auto"/>
          <w:sz w:val="22"/>
          <w:szCs w:val="22"/>
        </w:rPr>
      </w:pPr>
      <w:r w:rsidRPr="008A7B58">
        <w:rPr>
          <w:rFonts w:cs="Arial"/>
          <w:color w:val="auto"/>
          <w:sz w:val="22"/>
          <w:szCs w:val="22"/>
        </w:rPr>
        <w:t>Work collaboratively with the</w:t>
      </w:r>
      <w:r w:rsidR="00A65369">
        <w:rPr>
          <w:rFonts w:cs="Arial"/>
          <w:color w:val="auto"/>
          <w:sz w:val="22"/>
          <w:szCs w:val="22"/>
        </w:rPr>
        <w:t xml:space="preserve"> </w:t>
      </w:r>
      <w:r w:rsidRPr="008A7B58">
        <w:rPr>
          <w:rFonts w:cs="Arial"/>
          <w:color w:val="auto"/>
          <w:sz w:val="22"/>
          <w:szCs w:val="22"/>
        </w:rPr>
        <w:t xml:space="preserve">senior leaders and </w:t>
      </w:r>
      <w:r w:rsidRPr="00A65369">
        <w:rPr>
          <w:rFonts w:cs="Arial"/>
          <w:color w:val="auto"/>
          <w:sz w:val="22"/>
          <w:szCs w:val="22"/>
        </w:rPr>
        <w:t xml:space="preserve">the </w:t>
      </w:r>
      <w:r w:rsidR="00F34BDB" w:rsidRPr="00A65369">
        <w:rPr>
          <w:rFonts w:cs="Arial"/>
          <w:color w:val="auto"/>
          <w:sz w:val="22"/>
          <w:szCs w:val="22"/>
        </w:rPr>
        <w:t>Governing Body</w:t>
      </w:r>
      <w:r w:rsidRPr="00A65369">
        <w:rPr>
          <w:rFonts w:cs="Arial"/>
          <w:color w:val="auto"/>
          <w:sz w:val="22"/>
          <w:szCs w:val="22"/>
        </w:rPr>
        <w:t xml:space="preserve"> </w:t>
      </w:r>
      <w:r w:rsidRPr="008A7B58">
        <w:rPr>
          <w:rFonts w:cs="Arial"/>
          <w:color w:val="auto"/>
          <w:sz w:val="22"/>
          <w:szCs w:val="22"/>
        </w:rPr>
        <w:t>to support a strong safeguarding culture and ensure safeguarding arrangements are effective and compliant with statutory requirements.</w:t>
      </w:r>
    </w:p>
    <w:p w14:paraId="1DCE91E3" w14:textId="54B7F83C" w:rsidR="00610071" w:rsidRPr="008A7B58" w:rsidRDefault="00610071" w:rsidP="00A1027D">
      <w:pPr>
        <w:spacing w:after="120" w:line="276" w:lineRule="auto"/>
        <w:rPr>
          <w:rFonts w:ascii="Arial" w:hAnsi="Arial" w:cs="Arial"/>
          <w:b/>
          <w:bCs/>
        </w:rPr>
      </w:pPr>
      <w:r w:rsidRPr="008A7B58">
        <w:rPr>
          <w:rFonts w:ascii="Arial" w:hAnsi="Arial" w:cs="Arial"/>
          <w:b/>
          <w:bCs/>
        </w:rPr>
        <w:t>All Staff</w:t>
      </w:r>
      <w:r w:rsidR="00A56E22" w:rsidRPr="008A7B58">
        <w:rPr>
          <w:rFonts w:ascii="Arial" w:hAnsi="Arial" w:cs="Arial"/>
          <w:b/>
          <w:bCs/>
        </w:rPr>
        <w:t xml:space="preserve"> have a responsibility to:</w:t>
      </w:r>
    </w:p>
    <w:p w14:paraId="3F712E00" w14:textId="77777777" w:rsidR="0054472F" w:rsidRPr="008A7B58" w:rsidRDefault="00610071" w:rsidP="00A1027D">
      <w:pPr>
        <w:numPr>
          <w:ilvl w:val="0"/>
          <w:numId w:val="36"/>
        </w:numPr>
        <w:spacing w:after="120" w:line="276" w:lineRule="auto"/>
        <w:jc w:val="both"/>
        <w:rPr>
          <w:rFonts w:ascii="Arial" w:eastAsia="Times New Roman" w:hAnsi="Arial" w:cs="Arial"/>
          <w:color w:val="FF0000"/>
        </w:rPr>
      </w:pPr>
      <w:r w:rsidRPr="008A7B58">
        <w:rPr>
          <w:rFonts w:ascii="Arial" w:eastAsia="Times New Roman" w:hAnsi="Arial" w:cs="Arial"/>
        </w:rPr>
        <w:t>provide a safe environment in which children can learn;</w:t>
      </w:r>
    </w:p>
    <w:p w14:paraId="29D1FB0F" w14:textId="1D5200A2" w:rsidR="00610071" w:rsidRPr="008A7B58" w:rsidRDefault="00610071" w:rsidP="00A1027D">
      <w:pPr>
        <w:numPr>
          <w:ilvl w:val="0"/>
          <w:numId w:val="36"/>
        </w:numPr>
        <w:spacing w:after="120" w:line="276" w:lineRule="auto"/>
        <w:jc w:val="both"/>
        <w:rPr>
          <w:rFonts w:ascii="Arial" w:eastAsia="Times New Roman" w:hAnsi="Arial" w:cs="Arial"/>
          <w:b/>
          <w:bCs/>
          <w:color w:val="000000" w:themeColor="text1"/>
        </w:rPr>
      </w:pPr>
      <w:r w:rsidRPr="008A7B58">
        <w:rPr>
          <w:rFonts w:ascii="Arial" w:eastAsia="Times New Roman" w:hAnsi="Arial" w:cs="Arial"/>
          <w:b/>
          <w:bCs/>
        </w:rPr>
        <w:t>read</w:t>
      </w:r>
      <w:r w:rsidR="00304B3F" w:rsidRPr="008A7B58">
        <w:rPr>
          <w:rFonts w:ascii="Arial" w:eastAsia="Times New Roman" w:hAnsi="Arial" w:cs="Arial"/>
          <w:b/>
          <w:bCs/>
        </w:rPr>
        <w:t xml:space="preserve">, </w:t>
      </w:r>
      <w:r w:rsidRPr="008A7B58">
        <w:rPr>
          <w:rFonts w:ascii="Arial" w:eastAsia="Times New Roman" w:hAnsi="Arial" w:cs="Arial"/>
          <w:b/>
          <w:bCs/>
        </w:rPr>
        <w:t>understand</w:t>
      </w:r>
      <w:r w:rsidR="00304B3F" w:rsidRPr="008A7B58">
        <w:rPr>
          <w:rFonts w:ascii="Arial" w:eastAsia="Times New Roman" w:hAnsi="Arial" w:cs="Arial"/>
          <w:b/>
          <w:bCs/>
        </w:rPr>
        <w:t xml:space="preserve"> and apply</w:t>
      </w:r>
      <w:r w:rsidR="00304B3F" w:rsidRPr="008A7B58">
        <w:rPr>
          <w:rFonts w:ascii="Arial" w:eastAsia="Times New Roman" w:hAnsi="Arial" w:cs="Arial"/>
        </w:rPr>
        <w:t xml:space="preserve"> statutory guidance </w:t>
      </w:r>
      <w:r w:rsidR="0054472F" w:rsidRPr="008A7B58">
        <w:rPr>
          <w:rFonts w:ascii="Arial" w:eastAsia="Times New Roman" w:hAnsi="Arial" w:cs="Arial"/>
        </w:rPr>
        <w:t xml:space="preserve">(including part one of Keeping Children Safe in Education 2026), </w:t>
      </w:r>
      <w:r w:rsidR="00304B3F" w:rsidRPr="008A7B58">
        <w:rPr>
          <w:rFonts w:ascii="Arial" w:eastAsia="Times New Roman" w:hAnsi="Arial" w:cs="Arial"/>
        </w:rPr>
        <w:t xml:space="preserve">relating to safeguarding children </w:t>
      </w:r>
      <w:r w:rsidRPr="008A7B58">
        <w:rPr>
          <w:rFonts w:ascii="Arial" w:eastAsia="Times New Roman" w:hAnsi="Arial" w:cs="Arial"/>
        </w:rPr>
        <w:t xml:space="preserve">and comply with the school's safeguarding policies and procedures </w:t>
      </w:r>
      <w:r w:rsidRPr="008A7B58">
        <w:rPr>
          <w:rFonts w:ascii="Arial" w:eastAsia="Times New Roman" w:hAnsi="Arial" w:cs="Arial"/>
          <w:b/>
          <w:bCs/>
          <w:color w:val="000000" w:themeColor="text1"/>
        </w:rPr>
        <w:t>(including those staff who do not work directly with children);</w:t>
      </w:r>
    </w:p>
    <w:p w14:paraId="77992DC3" w14:textId="77777777" w:rsidR="00610071" w:rsidRPr="008A7B58" w:rsidRDefault="00610071" w:rsidP="00A1027D">
      <w:pPr>
        <w:numPr>
          <w:ilvl w:val="0"/>
          <w:numId w:val="36"/>
        </w:numPr>
        <w:spacing w:after="120" w:line="276" w:lineRule="auto"/>
        <w:jc w:val="both"/>
        <w:rPr>
          <w:rFonts w:ascii="Arial" w:eastAsia="Times New Roman" w:hAnsi="Arial" w:cs="Arial"/>
          <w:color w:val="000000" w:themeColor="text1"/>
        </w:rPr>
      </w:pPr>
      <w:r w:rsidRPr="008A7B58">
        <w:rPr>
          <w:rFonts w:ascii="Arial" w:eastAsia="Times New Roman" w:hAnsi="Arial" w:cs="Arial"/>
          <w:color w:val="000000" w:themeColor="text1"/>
        </w:rPr>
        <w:t>be alert to signs of abuse, neglect, exploitation and other safeguarding concerns;</w:t>
      </w:r>
    </w:p>
    <w:p w14:paraId="4A7D7E56"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maintain an attitude of "it could happen here" where safeguarding is concerned;</w:t>
      </w:r>
    </w:p>
    <w:p w14:paraId="4B6483AE" w14:textId="77777777"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act in the best interests of the child at all times;</w:t>
      </w:r>
    </w:p>
    <w:p w14:paraId="59FBD189" w14:textId="77777777" w:rsidR="00CC4D2E"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report any safeguarding concerns</w:t>
      </w:r>
      <w:r w:rsidR="00304B3F" w:rsidRPr="008A7B58">
        <w:rPr>
          <w:rFonts w:ascii="Arial" w:eastAsia="Times New Roman" w:hAnsi="Arial" w:cs="Arial"/>
        </w:rPr>
        <w:t xml:space="preserve"> as soon as they are identified and follow procedures set out in the Local Children's Safeguarding Partnership, including concerns identified outside of school hours. </w:t>
      </w:r>
    </w:p>
    <w:p w14:paraId="2D378261" w14:textId="77777777" w:rsidR="00E80FB5" w:rsidRPr="008A7B58" w:rsidRDefault="00CC4D2E"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recognise and identify children who may benefit from Family Help, providing support as soon as problems emerge at any point in a child's life, from the foundation years through to the teenage years, through timely, evidence-informed intervention to prevent concerns from escalating and reduce the risk of harm</w:t>
      </w:r>
    </w:p>
    <w:p w14:paraId="6464487C" w14:textId="61B9BA93" w:rsidR="00610071" w:rsidRPr="008A7B58" w:rsidRDefault="00610071" w:rsidP="00A1027D">
      <w:pPr>
        <w:pStyle w:val="ListParagraph"/>
        <w:numPr>
          <w:ilvl w:val="0"/>
          <w:numId w:val="36"/>
        </w:numPr>
        <w:spacing w:line="276" w:lineRule="auto"/>
        <w:rPr>
          <w:rFonts w:eastAsia="Times New Roman" w:cs="Arial"/>
          <w:color w:val="auto"/>
          <w:sz w:val="22"/>
          <w:szCs w:val="22"/>
        </w:rPr>
      </w:pPr>
      <w:r w:rsidRPr="008A7B58">
        <w:rPr>
          <w:rFonts w:eastAsia="Times New Roman" w:cs="Arial"/>
          <w:color w:val="auto"/>
          <w:sz w:val="22"/>
          <w:szCs w:val="22"/>
        </w:rPr>
        <w:t>understand that anyone can make a referral to Children's Social Care where they believe a child is at risk of harm;</w:t>
      </w:r>
    </w:p>
    <w:p w14:paraId="384780CC" w14:textId="51FEF8B2" w:rsidR="00610071" w:rsidRPr="008A7B58" w:rsidRDefault="00610071"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understand the importance of information sharing, professional curiosity and professional challenge;</w:t>
      </w:r>
    </w:p>
    <w:p w14:paraId="6ACDFB69" w14:textId="397B122A" w:rsidR="00CC4D2E" w:rsidRPr="008A7B58" w:rsidRDefault="00CC4D2E" w:rsidP="00A1027D">
      <w:pPr>
        <w:numPr>
          <w:ilvl w:val="0"/>
          <w:numId w:val="36"/>
        </w:numPr>
        <w:spacing w:after="120" w:line="276" w:lineRule="auto"/>
        <w:jc w:val="both"/>
        <w:rPr>
          <w:rFonts w:ascii="Arial" w:eastAsia="Times New Roman" w:hAnsi="Arial" w:cs="Arial"/>
        </w:rPr>
      </w:pPr>
      <w:r w:rsidRPr="008A7B58">
        <w:rPr>
          <w:rFonts w:ascii="Arial" w:eastAsia="Times New Roman" w:hAnsi="Arial" w:cs="Arial"/>
        </w:rPr>
        <w:t>support children's social care and other agencies following a referral;</w:t>
      </w:r>
    </w:p>
    <w:p w14:paraId="61B6C667" w14:textId="6D248396" w:rsidR="00610071" w:rsidRPr="008A7B58" w:rsidRDefault="00610071" w:rsidP="00A1027D">
      <w:pPr>
        <w:spacing w:after="120" w:line="276" w:lineRule="auto"/>
        <w:rPr>
          <w:rFonts w:ascii="Arial" w:hAnsi="Arial" w:cs="Arial"/>
          <w:b/>
          <w:bCs/>
        </w:rPr>
      </w:pPr>
      <w:r w:rsidRPr="008A7B58">
        <w:rPr>
          <w:rFonts w:ascii="Arial" w:hAnsi="Arial" w:cs="Arial"/>
          <w:b/>
          <w:bCs/>
        </w:rPr>
        <w:t>Teaching Staff</w:t>
      </w:r>
      <w:r w:rsidR="00CC4D2E" w:rsidRPr="008A7B58">
        <w:rPr>
          <w:rFonts w:ascii="Arial" w:hAnsi="Arial" w:cs="Arial"/>
          <w:b/>
          <w:bCs/>
        </w:rPr>
        <w:t xml:space="preserve"> and those involved in teaching work have a responsibility to:</w:t>
      </w:r>
    </w:p>
    <w:p w14:paraId="0A5B6B38" w14:textId="10A3F1C8" w:rsidR="00610071" w:rsidRPr="008A7B58" w:rsidRDefault="009141AC"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safeguard children’s wellbeing and maintain public trust in the teaching profession as part of their professional duties</w:t>
      </w:r>
      <w:r w:rsidR="00CC4D2E" w:rsidRPr="008A7B58">
        <w:rPr>
          <w:rFonts w:ascii="Arial" w:eastAsia="Times New Roman" w:hAnsi="Arial" w:cs="Arial"/>
        </w:rPr>
        <w:t xml:space="preserve"> (as set out in The Teachers Standards 2012)</w:t>
      </w:r>
      <w:r w:rsidR="00610071" w:rsidRPr="008A7B58">
        <w:rPr>
          <w:rFonts w:ascii="Arial" w:eastAsia="Times New Roman" w:hAnsi="Arial" w:cs="Arial"/>
        </w:rPr>
        <w:t>;</w:t>
      </w:r>
    </w:p>
    <w:p w14:paraId="702D0919" w14:textId="163A7727" w:rsidR="00610071" w:rsidRDefault="00610071" w:rsidP="00A1027D">
      <w:pPr>
        <w:numPr>
          <w:ilvl w:val="0"/>
          <w:numId w:val="37"/>
        </w:numPr>
        <w:spacing w:after="120" w:line="276" w:lineRule="auto"/>
        <w:jc w:val="both"/>
        <w:rPr>
          <w:rFonts w:ascii="Arial" w:eastAsia="Times New Roman" w:hAnsi="Arial" w:cs="Arial"/>
        </w:rPr>
      </w:pPr>
      <w:r w:rsidRPr="008A7B58">
        <w:rPr>
          <w:rFonts w:ascii="Arial" w:eastAsia="Times New Roman" w:hAnsi="Arial" w:cs="Arial"/>
        </w:rPr>
        <w:t>report known cases of female genital mutilation (FGM) to the police</w:t>
      </w:r>
      <w:r w:rsidR="00CC4D2E" w:rsidRPr="008A7B58">
        <w:rPr>
          <w:rFonts w:ascii="Arial" w:eastAsia="Times New Roman" w:hAnsi="Arial" w:cs="Arial"/>
        </w:rPr>
        <w:t>.</w:t>
      </w:r>
    </w:p>
    <w:p w14:paraId="490EDA19" w14:textId="77777777" w:rsidR="005B0F3C" w:rsidRPr="008A7B58" w:rsidRDefault="005B0F3C" w:rsidP="005B0F3C">
      <w:pPr>
        <w:spacing w:after="120" w:line="276" w:lineRule="auto"/>
        <w:ind w:left="720"/>
        <w:jc w:val="both"/>
        <w:rPr>
          <w:rFonts w:ascii="Arial" w:eastAsia="Times New Roman" w:hAnsi="Arial" w:cs="Arial"/>
        </w:rPr>
      </w:pPr>
    </w:p>
    <w:p w14:paraId="77264F3A" w14:textId="52A4CEED" w:rsidR="00610071" w:rsidRPr="008A7B58" w:rsidRDefault="00610071" w:rsidP="00A1027D">
      <w:pPr>
        <w:spacing w:after="120" w:line="276" w:lineRule="auto"/>
        <w:rPr>
          <w:rFonts w:ascii="Arial" w:hAnsi="Arial" w:cs="Arial"/>
        </w:rPr>
      </w:pPr>
      <w:r w:rsidRPr="008A7B58">
        <w:rPr>
          <w:rFonts w:ascii="Arial" w:hAnsi="Arial" w:cs="Arial"/>
          <w:b/>
          <w:bCs/>
        </w:rPr>
        <w:t>Working Together</w:t>
      </w:r>
      <w:r w:rsidR="00312DD9" w:rsidRPr="008A7B58">
        <w:rPr>
          <w:rFonts w:ascii="Arial" w:hAnsi="Arial" w:cs="Arial"/>
          <w:b/>
          <w:bCs/>
        </w:rPr>
        <w:t xml:space="preserve">: </w:t>
      </w:r>
      <w:r w:rsidRPr="008A7B58">
        <w:rPr>
          <w:rFonts w:ascii="Arial" w:hAnsi="Arial" w:cs="Arial"/>
        </w:rPr>
        <w:t>The school recognises that children are best protected when professionals, families and agencies work together effectively. We will work in partnership with parents, carers and relevant agencies to safeguard and promote the welfare of children.</w:t>
      </w:r>
      <w:r w:rsidR="008811E5" w:rsidRPr="008A7B58">
        <w:rPr>
          <w:rFonts w:ascii="Arial" w:hAnsi="Arial" w:cs="Arial"/>
        </w:rPr>
        <w:t xml:space="preserve"> The school has due regard to Working Together </w:t>
      </w:r>
      <w:r w:rsidR="00B82BB1" w:rsidRPr="008A7B58">
        <w:rPr>
          <w:rFonts w:ascii="Arial" w:hAnsi="Arial" w:cs="Arial"/>
        </w:rPr>
        <w:t>to</w:t>
      </w:r>
      <w:r w:rsidR="008811E5" w:rsidRPr="008A7B58">
        <w:rPr>
          <w:rFonts w:ascii="Arial" w:hAnsi="Arial" w:cs="Arial"/>
        </w:rPr>
        <w:t xml:space="preserve"> Safeguard Children 2026. </w:t>
      </w:r>
    </w:p>
    <w:p w14:paraId="13BA4EEC" w14:textId="6DB7650F" w:rsidR="00610071" w:rsidRDefault="00610071" w:rsidP="00A1027D">
      <w:pPr>
        <w:spacing w:after="120" w:line="276" w:lineRule="auto"/>
        <w:jc w:val="both"/>
        <w:rPr>
          <w:rFonts w:ascii="Arial" w:hAnsi="Arial" w:cs="Arial"/>
        </w:rPr>
      </w:pPr>
      <w:r w:rsidRPr="008A7B58">
        <w:rPr>
          <w:rFonts w:ascii="Arial" w:hAnsi="Arial" w:cs="Arial"/>
        </w:rPr>
        <w:lastRenderedPageBreak/>
        <w:t xml:space="preserve">Where there are concerns about a child's welfare, confidentiality cannot always be </w:t>
      </w:r>
      <w:r w:rsidR="009141AC" w:rsidRPr="008A7B58">
        <w:rPr>
          <w:rFonts w:ascii="Arial" w:hAnsi="Arial" w:cs="Arial"/>
        </w:rPr>
        <w:t>guaranteed,</w:t>
      </w:r>
      <w:r w:rsidRPr="008A7B58">
        <w:rPr>
          <w:rFonts w:ascii="Arial" w:hAnsi="Arial" w:cs="Arial"/>
        </w:rPr>
        <w:t xml:space="preserve"> and information will be shared where it is lawful and appropriate to do so in order to safeguard children.</w:t>
      </w:r>
    </w:p>
    <w:p w14:paraId="5910D2BC" w14:textId="6CDC9CA9" w:rsidR="00610071" w:rsidRDefault="00610071" w:rsidP="00A1027D">
      <w:pPr>
        <w:spacing w:after="120" w:line="276" w:lineRule="auto"/>
        <w:rPr>
          <w:rFonts w:ascii="Arial" w:hAnsi="Arial" w:cs="Arial"/>
        </w:rPr>
      </w:pPr>
      <w:r w:rsidRPr="008A7B58">
        <w:rPr>
          <w:rFonts w:ascii="Arial" w:hAnsi="Arial" w:cs="Arial"/>
          <w:b/>
          <w:bCs/>
        </w:rPr>
        <w:t>Further Information</w:t>
      </w:r>
      <w:r w:rsidR="00312DD9" w:rsidRPr="008A7B58">
        <w:rPr>
          <w:rFonts w:ascii="Arial" w:hAnsi="Arial" w:cs="Arial"/>
          <w:b/>
          <w:bCs/>
        </w:rPr>
        <w:t xml:space="preserve">: </w:t>
      </w:r>
      <w:r w:rsidR="00265731" w:rsidRPr="008A7B58">
        <w:rPr>
          <w:rFonts w:ascii="Arial" w:hAnsi="Arial" w:cs="Arial"/>
        </w:rPr>
        <w:t xml:space="preserve">School will have due regard to the safeguarding role descriptions as detailed in </w:t>
      </w:r>
      <w:r w:rsidRPr="008A7B58">
        <w:rPr>
          <w:rFonts w:ascii="Arial" w:hAnsi="Arial" w:cs="Arial"/>
          <w:i/>
          <w:iCs/>
        </w:rPr>
        <w:t>Keeping Children Safe in Education 2026</w:t>
      </w:r>
      <w:r w:rsidRPr="008A7B58">
        <w:rPr>
          <w:rFonts w:ascii="Arial" w:hAnsi="Arial" w:cs="Arial"/>
        </w:rPr>
        <w:t>, particularly Part Two and Annex B.</w:t>
      </w:r>
    </w:p>
    <w:p w14:paraId="3C11080D" w14:textId="77777777" w:rsidR="00A642F2" w:rsidRDefault="00A642F2" w:rsidP="00A1027D">
      <w:pPr>
        <w:spacing w:after="120" w:line="276" w:lineRule="auto"/>
        <w:outlineLvl w:val="0"/>
        <w:rPr>
          <w:rFonts w:ascii="Arial" w:eastAsia="Times New Roman" w:hAnsi="Arial" w:cs="Arial"/>
          <w:b/>
          <w:bCs/>
          <w:lang w:eastAsia="en-GB"/>
        </w:rPr>
      </w:pPr>
      <w:bookmarkStart w:id="18" w:name="_[Updated]_Multi-agency_working"/>
      <w:bookmarkEnd w:id="18"/>
    </w:p>
    <w:p w14:paraId="57E6C367" w14:textId="44E5B9AD" w:rsidR="00E80FB5" w:rsidRPr="008A7B58" w:rsidRDefault="00F32CAF" w:rsidP="00A1027D">
      <w:pPr>
        <w:spacing w:after="120" w:line="276" w:lineRule="auto"/>
        <w:outlineLvl w:val="0"/>
        <w:rPr>
          <w:rFonts w:ascii="Arial" w:hAnsi="Arial" w:cs="Arial"/>
        </w:rPr>
      </w:pPr>
      <w:r w:rsidRPr="008A7B58">
        <w:rPr>
          <w:rFonts w:ascii="Arial" w:eastAsia="Times New Roman" w:hAnsi="Arial" w:cs="Arial"/>
          <w:b/>
          <w:bCs/>
          <w:lang w:eastAsia="en-GB"/>
        </w:rPr>
        <w:t>Training and Induction</w:t>
      </w:r>
      <w:r w:rsidR="00FA3496" w:rsidRPr="008A7B58">
        <w:rPr>
          <w:rFonts w:ascii="Arial" w:eastAsia="Times New Roman" w:hAnsi="Arial" w:cs="Arial"/>
          <w:b/>
          <w:bCs/>
          <w:lang w:eastAsia="en-GB"/>
        </w:rPr>
        <w:t xml:space="preserve"> </w:t>
      </w:r>
    </w:p>
    <w:p w14:paraId="5E6954EA" w14:textId="77777777"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including temporary staff, volunteers and governors, will receive appropriate safeguarding and child protection induction and training. Safeguarding training and updates will be provided regularly to ensure staff knowledge and practice remain current and in line with statutory guidance, local procedures and emerging safeguarding issues. The school will maintain records of all safeguarding induction, training and updates.</w:t>
      </w:r>
    </w:p>
    <w:p w14:paraId="0E414E05" w14:textId="193BEED1" w:rsidR="00233B91" w:rsidRPr="008A7B58" w:rsidRDefault="00233B91"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list below is not exhaustive, and policy titles may differ between settings. </w:t>
      </w:r>
      <w:r w:rsidR="00F34BDB" w:rsidRPr="00FE232C">
        <w:rPr>
          <w:rFonts w:ascii="Arial" w:eastAsia="Times New Roman" w:hAnsi="Arial" w:cs="Arial"/>
          <w:lang w:eastAsia="en-GB"/>
        </w:rPr>
        <w:t xml:space="preserve">The Governing Body </w:t>
      </w:r>
      <w:r w:rsidRPr="00FE232C">
        <w:rPr>
          <w:rFonts w:ascii="Arial" w:eastAsia="Times New Roman" w:hAnsi="Arial" w:cs="Arial"/>
          <w:lang w:eastAsia="en-GB"/>
        </w:rPr>
        <w:t xml:space="preserve">remain responsible for ensuring that </w:t>
      </w:r>
      <w:r w:rsidRPr="00FE232C">
        <w:rPr>
          <w:rFonts w:ascii="Arial" w:eastAsia="Times New Roman" w:hAnsi="Arial" w:cs="Arial"/>
          <w:b/>
          <w:bCs/>
          <w:lang w:eastAsia="en-GB"/>
        </w:rPr>
        <w:t xml:space="preserve">all </w:t>
      </w:r>
      <w:r w:rsidRPr="00FE232C">
        <w:rPr>
          <w:rFonts w:ascii="Arial" w:eastAsia="Times New Roman" w:hAnsi="Arial" w:cs="Arial"/>
          <w:lang w:eastAsia="en-GB"/>
        </w:rPr>
        <w:t>safeguarding information, policies, p</w:t>
      </w:r>
      <w:r w:rsidRPr="008A7B58">
        <w:rPr>
          <w:rFonts w:ascii="Arial" w:eastAsia="Times New Roman" w:hAnsi="Arial" w:cs="Arial"/>
          <w:lang w:eastAsia="en-GB"/>
        </w:rPr>
        <w:t>rocedures and guidance required by Keeping Children Safe in Education and other relevant statutory guidance are included within staff induction arrangements. See also the Policies and Procedures section for further information.</w:t>
      </w:r>
    </w:p>
    <w:p w14:paraId="073C0E7E" w14:textId="52E99CB1" w:rsidR="00265731" w:rsidRPr="008A7B58" w:rsidRDefault="00265731"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staff should be aware of systems within their school or college which support safeguarding, and these should be explained to them as part of staff induction. This should include the: </w:t>
      </w:r>
    </w:p>
    <w:p w14:paraId="1F2A0565" w14:textId="3613BFF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child protection policy (which should amongst other things also include the policy and procedures to deal with child-on-child abuse), </w:t>
      </w:r>
    </w:p>
    <w:p w14:paraId="506639FD" w14:textId="72AFE2D5"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behaviour policy (which should include measures to prevent bullying, including cyberbullying, prejudice-based and discriminatory bullying)</w:t>
      </w:r>
      <w:r w:rsidR="002C62E8" w:rsidRPr="008A7B58">
        <w:rPr>
          <w:rFonts w:eastAsia="Times New Roman" w:cs="Arial"/>
          <w:color w:val="000000" w:themeColor="text1"/>
          <w:sz w:val="22"/>
          <w:szCs w:val="22"/>
          <w:lang w:eastAsia="en-GB"/>
        </w:rPr>
        <w:t>,</w:t>
      </w:r>
    </w:p>
    <w:p w14:paraId="04502AD1" w14:textId="2A0F4DE1"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staff behaviour policy (sometimes called a code of conduct) should amongst other things, include low-level concerns, allegations against staff and whistleblowing, </w:t>
      </w:r>
    </w:p>
    <w:p w14:paraId="67E28D95" w14:textId="0AD306E3"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safeguarding response to children who are absent from education, particularly on repeat occasions and/or prolonged periods, and </w:t>
      </w:r>
    </w:p>
    <w:p w14:paraId="70633C67" w14:textId="71C76DFA" w:rsidR="00265731" w:rsidRPr="008A7B58" w:rsidRDefault="00265731" w:rsidP="00A1027D">
      <w:pPr>
        <w:pStyle w:val="ListParagraph"/>
        <w:numPr>
          <w:ilvl w:val="0"/>
          <w:numId w:val="60"/>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role of the designated safeguarding lead (including the identity of the designated safeguarding lead and any deputies).</w:t>
      </w:r>
    </w:p>
    <w:p w14:paraId="2ABE34FD" w14:textId="0614FEA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 xml:space="preserve">Following induction, the school recognises the importance of ensuring that safeguarding training remains effective and responsive to local and national safeguarding developments. </w:t>
      </w:r>
    </w:p>
    <w:p w14:paraId="4B029C8C" w14:textId="77777777" w:rsidR="00F55E61" w:rsidRPr="008A7B58" w:rsidRDefault="00F55E61" w:rsidP="00A1027D">
      <w:pPr>
        <w:autoSpaceDE w:val="0"/>
        <w:autoSpaceDN w:val="0"/>
        <w:adjustRightInd w:val="0"/>
        <w:spacing w:after="120" w:line="276" w:lineRule="auto"/>
        <w:ind w:left="360"/>
        <w:contextualSpacing/>
        <w:jc w:val="both"/>
        <w:rPr>
          <w:rFonts w:ascii="Arial" w:eastAsia="Calibri" w:hAnsi="Arial" w:cs="Arial"/>
        </w:rPr>
      </w:pPr>
    </w:p>
    <w:p w14:paraId="2CD9B455" w14:textId="5E03989D" w:rsidR="00F55E61" w:rsidRPr="008A7B58" w:rsidRDefault="00F55E61" w:rsidP="00A1027D">
      <w:pPr>
        <w:autoSpaceDE w:val="0"/>
        <w:autoSpaceDN w:val="0"/>
        <w:adjustRightInd w:val="0"/>
        <w:spacing w:after="120" w:line="276" w:lineRule="auto"/>
        <w:contextualSpacing/>
        <w:jc w:val="both"/>
        <w:rPr>
          <w:rFonts w:ascii="Arial" w:eastAsia="Calibri" w:hAnsi="Arial" w:cs="Arial"/>
        </w:rPr>
      </w:pPr>
      <w:r w:rsidRPr="008A7B58">
        <w:rPr>
          <w:rFonts w:ascii="Arial" w:eastAsia="Calibri" w:hAnsi="Arial" w:cs="Arial"/>
        </w:rPr>
        <w:t>The school will ensure that:</w:t>
      </w:r>
    </w:p>
    <w:p w14:paraId="794E5BC2" w14:textId="7953FFE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w:t>
      </w:r>
      <w:r w:rsidR="00FA3496" w:rsidRPr="008A7B58">
        <w:rPr>
          <w:rFonts w:cs="Arial"/>
          <w:color w:val="auto"/>
          <w:sz w:val="22"/>
          <w:szCs w:val="22"/>
        </w:rPr>
        <w:t>staff</w:t>
      </w:r>
      <w:r w:rsidR="008811E5" w:rsidRPr="008A7B58">
        <w:rPr>
          <w:rFonts w:cs="Arial"/>
          <w:color w:val="auto"/>
          <w:sz w:val="22"/>
          <w:szCs w:val="22"/>
        </w:rPr>
        <w:t xml:space="preserve"> </w:t>
      </w:r>
      <w:r w:rsidRPr="008A7B58">
        <w:rPr>
          <w:rFonts w:cs="Arial"/>
          <w:color w:val="auto"/>
          <w:sz w:val="22"/>
          <w:szCs w:val="22"/>
        </w:rPr>
        <w:t>and volunteers receive safeguarding and child protection training appropriate to their role;</w:t>
      </w:r>
      <w:r w:rsidR="00B655CF" w:rsidRPr="008A7B58">
        <w:rPr>
          <w:rFonts w:cs="Arial"/>
          <w:color w:val="auto"/>
          <w:sz w:val="22"/>
          <w:szCs w:val="22"/>
        </w:rPr>
        <w:t xml:space="preserve"> (at least annually)</w:t>
      </w:r>
    </w:p>
    <w:p w14:paraId="4E231ED5"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receive regular safeguarding and child protection updates, including updates on local safeguarding arrangements, emerging risks and changes to statutory guidance;</w:t>
      </w:r>
    </w:p>
    <w:p w14:paraId="3462A6E0" w14:textId="7A1AB45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all staff are provided with, and expected to read</w:t>
      </w:r>
      <w:r w:rsidR="00521A92" w:rsidRPr="008A7B58">
        <w:rPr>
          <w:rFonts w:cs="Arial"/>
          <w:color w:val="auto"/>
          <w:sz w:val="22"/>
          <w:szCs w:val="22"/>
        </w:rPr>
        <w:t xml:space="preserve"> and </w:t>
      </w:r>
      <w:r w:rsidRPr="008A7B58">
        <w:rPr>
          <w:rFonts w:cs="Arial"/>
          <w:color w:val="auto"/>
          <w:sz w:val="22"/>
          <w:szCs w:val="22"/>
        </w:rPr>
        <w:t>understan</w:t>
      </w:r>
      <w:r w:rsidR="00521A92" w:rsidRPr="008A7B58">
        <w:rPr>
          <w:rFonts w:cs="Arial"/>
          <w:color w:val="auto"/>
          <w:sz w:val="22"/>
          <w:szCs w:val="22"/>
        </w:rPr>
        <w:t>d</w:t>
      </w:r>
      <w:r w:rsidRPr="008A7B58">
        <w:rPr>
          <w:rFonts w:cs="Arial"/>
          <w:color w:val="auto"/>
          <w:sz w:val="22"/>
          <w:szCs w:val="22"/>
        </w:rPr>
        <w:t>, safeguarding updates issued by the DSL;</w:t>
      </w:r>
    </w:p>
    <w:p w14:paraId="47A89C84" w14:textId="234B7429"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the DSL and Deputy DSL(s) undertake</w:t>
      </w:r>
      <w:r w:rsidR="008811E5" w:rsidRPr="008A7B58">
        <w:rPr>
          <w:rFonts w:cs="Arial"/>
          <w:color w:val="auto"/>
          <w:sz w:val="22"/>
          <w:szCs w:val="22"/>
        </w:rPr>
        <w:t xml:space="preserve"> DSL</w:t>
      </w:r>
      <w:r w:rsidRPr="008A7B58">
        <w:rPr>
          <w:rFonts w:cs="Arial"/>
          <w:color w:val="auto"/>
          <w:sz w:val="22"/>
          <w:szCs w:val="22"/>
        </w:rPr>
        <w:t xml:space="preserve"> training to provide them with the knowledge and skills required to carry out the role and update their knowledge and skills at regular intervals and whenever required;</w:t>
      </w:r>
      <w:r w:rsidR="00B655CF" w:rsidRPr="008A7B58">
        <w:rPr>
          <w:rFonts w:cs="Arial"/>
          <w:color w:val="auto"/>
          <w:sz w:val="22"/>
          <w:szCs w:val="22"/>
        </w:rPr>
        <w:t xml:space="preserve"> (every 2 years)</w:t>
      </w:r>
    </w:p>
    <w:p w14:paraId="2A895630" w14:textId="57060932"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governors receive safeguarding training appropriate to their strategic role</w:t>
      </w:r>
      <w:r w:rsidR="006517A6" w:rsidRPr="008A7B58">
        <w:rPr>
          <w:rFonts w:cs="Arial"/>
          <w:color w:val="auto"/>
          <w:sz w:val="22"/>
          <w:szCs w:val="22"/>
        </w:rPr>
        <w:t xml:space="preserve"> (at induction)</w:t>
      </w:r>
      <w:r w:rsidRPr="008A7B58">
        <w:rPr>
          <w:rFonts w:cs="Arial"/>
          <w:color w:val="auto"/>
          <w:sz w:val="22"/>
          <w:szCs w:val="22"/>
        </w:rPr>
        <w:t xml:space="preserve"> to enable them to provide appropriate </w:t>
      </w:r>
      <w:r w:rsidR="00BC4351" w:rsidRPr="008A7B58">
        <w:rPr>
          <w:rFonts w:cs="Arial"/>
          <w:color w:val="auto"/>
          <w:sz w:val="22"/>
          <w:szCs w:val="22"/>
        </w:rPr>
        <w:t>oversight,</w:t>
      </w:r>
      <w:r w:rsidR="006517A6" w:rsidRPr="008A7B58">
        <w:rPr>
          <w:rFonts w:cs="Arial"/>
          <w:color w:val="auto"/>
          <w:sz w:val="22"/>
          <w:szCs w:val="22"/>
        </w:rPr>
        <w:t xml:space="preserve"> and this will include online training. This will be updated regularly;</w:t>
      </w:r>
    </w:p>
    <w:p w14:paraId="71BC27EE"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safer recruitment training is undertaken by appropriate staff and governors involved in recruitment processes;</w:t>
      </w:r>
    </w:p>
    <w:p w14:paraId="5A54D403" w14:textId="605F262A"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receive additional safeguarding training relevant to the needs and context of the school, which may include online safety, child-on-child abuse, harmful sexual behaviour, domestic abuse, exploitation, attendance, mental health, serious violence, FGM and other emerging safeguarding issues;</w:t>
      </w:r>
    </w:p>
    <w:p w14:paraId="6E223B72" w14:textId="1DDF7640" w:rsidR="00B655CF" w:rsidRPr="008A7B58" w:rsidRDefault="006517A6"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w:t>
      </w:r>
      <w:r w:rsidR="00B655CF" w:rsidRPr="008A7B58">
        <w:rPr>
          <w:rFonts w:cs="Arial"/>
          <w:color w:val="auto"/>
          <w:sz w:val="22"/>
          <w:szCs w:val="22"/>
        </w:rPr>
        <w:t>taff, governors and volunteers will receive Prevent awareness training appropriate to their role and in accordance with statutory expectations and identified local need. (every 2 years)</w:t>
      </w:r>
    </w:p>
    <w:p w14:paraId="34C55497" w14:textId="501BEB65" w:rsidR="006D1CDE" w:rsidRPr="008A7B58" w:rsidRDefault="006D1CDE"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 xml:space="preserve">all staff receive Whole-school Allergy awareness training at least annually </w:t>
      </w:r>
    </w:p>
    <w:p w14:paraId="03566F5B"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encouraged to discuss any safeguarding training needs or gaps in knowledge with the DSL;</w:t>
      </w:r>
    </w:p>
    <w:p w14:paraId="25FA97A1" w14:textId="77777777" w:rsidR="00F55E61"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staff are provided with opportunities to contribute to and inform the school's safeguarding arrangements;</w:t>
      </w:r>
    </w:p>
    <w:p w14:paraId="7AAF87DA" w14:textId="1997BD5A" w:rsidR="00565850" w:rsidRPr="008A7B58" w:rsidRDefault="00F55E61" w:rsidP="00A1027D">
      <w:pPr>
        <w:pStyle w:val="ListParagraph"/>
        <w:numPr>
          <w:ilvl w:val="0"/>
          <w:numId w:val="33"/>
        </w:numPr>
        <w:spacing w:line="276" w:lineRule="auto"/>
        <w:rPr>
          <w:rFonts w:cs="Arial"/>
          <w:color w:val="auto"/>
          <w:sz w:val="22"/>
          <w:szCs w:val="22"/>
        </w:rPr>
      </w:pPr>
      <w:r w:rsidRPr="008A7B58">
        <w:rPr>
          <w:rFonts w:cs="Arial"/>
          <w:color w:val="auto"/>
          <w:sz w:val="22"/>
          <w:szCs w:val="22"/>
        </w:rPr>
        <w:t>comprehensive records are maintained of safeguarding training, induction and updates.</w:t>
      </w:r>
    </w:p>
    <w:p w14:paraId="033A79B2" w14:textId="4F7B154B" w:rsidR="00F55E61" w:rsidRPr="008A7B58" w:rsidRDefault="00FE232C" w:rsidP="00A1027D">
      <w:pPr>
        <w:autoSpaceDE w:val="0"/>
        <w:autoSpaceDN w:val="0"/>
        <w:adjustRightInd w:val="0"/>
        <w:spacing w:after="120" w:line="276" w:lineRule="auto"/>
        <w:contextualSpacing/>
        <w:jc w:val="both"/>
        <w:rPr>
          <w:rFonts w:ascii="Arial" w:eastAsia="Calibri" w:hAnsi="Arial" w:cs="Arial"/>
          <w:color w:val="FF0000"/>
        </w:rPr>
      </w:pPr>
      <w:r w:rsidRPr="00FE232C">
        <w:rPr>
          <w:rFonts w:ascii="Arial" w:eastAsia="Calibri" w:hAnsi="Arial" w:cs="Arial"/>
        </w:rPr>
        <w:t>St Joseph’s</w:t>
      </w:r>
      <w:r w:rsidR="00B655CF" w:rsidRPr="00FE232C">
        <w:rPr>
          <w:rFonts w:ascii="Arial" w:eastAsia="Calibri" w:hAnsi="Arial" w:cs="Arial"/>
        </w:rPr>
        <w:t xml:space="preserve"> </w:t>
      </w:r>
      <w:r w:rsidR="00B655CF" w:rsidRPr="008A7B58">
        <w:rPr>
          <w:rFonts w:ascii="Arial" w:eastAsia="Calibri" w:hAnsi="Arial" w:cs="Arial"/>
          <w:color w:val="000000" w:themeColor="text1"/>
        </w:rPr>
        <w:t>provides Early Years Foundation Stage (EYFS) provision</w:t>
      </w:r>
      <w:r w:rsidR="006517A6" w:rsidRPr="008A7B58">
        <w:rPr>
          <w:rFonts w:ascii="Arial" w:eastAsia="Calibri" w:hAnsi="Arial" w:cs="Arial"/>
          <w:color w:val="000000" w:themeColor="text1"/>
        </w:rPr>
        <w:t>.</w:t>
      </w:r>
      <w:r w:rsidR="00B655CF" w:rsidRPr="008A7B58">
        <w:rPr>
          <w:rFonts w:ascii="Arial" w:eastAsia="Calibri" w:hAnsi="Arial" w:cs="Arial"/>
          <w:color w:val="000000" w:themeColor="text1"/>
        </w:rPr>
        <w:t xml:space="preserve"> </w:t>
      </w:r>
      <w:r w:rsidR="006517A6" w:rsidRPr="008A7B58">
        <w:rPr>
          <w:rFonts w:ascii="Arial" w:eastAsia="Calibri" w:hAnsi="Arial" w:cs="Arial"/>
          <w:color w:val="000000" w:themeColor="text1"/>
        </w:rPr>
        <w:t>We</w:t>
      </w:r>
      <w:r w:rsidR="00B655CF" w:rsidRPr="008A7B58">
        <w:rPr>
          <w:rFonts w:ascii="Arial" w:eastAsia="Calibri" w:hAnsi="Arial" w:cs="Arial"/>
          <w:color w:val="000000" w:themeColor="text1"/>
        </w:rPr>
        <w:t xml:space="preserve"> will ensure compliance with the safeguarding and welfare requirements of the EYFS statutory framework. </w:t>
      </w:r>
      <w:r w:rsidR="00B655CF" w:rsidRPr="008A7B58">
        <w:rPr>
          <w:rFonts w:ascii="Arial" w:eastAsia="Calibri" w:hAnsi="Arial" w:cs="Arial"/>
          <w:color w:val="FF0000"/>
        </w:rPr>
        <w:t xml:space="preserve"> </w:t>
      </w:r>
      <w:r w:rsidRPr="00FE232C">
        <w:rPr>
          <w:rFonts w:ascii="Arial" w:eastAsia="Calibri" w:hAnsi="Arial" w:cs="Arial"/>
        </w:rPr>
        <w:t>St Joseph’s</w:t>
      </w:r>
      <w:r w:rsidR="00042C55" w:rsidRPr="00FE232C">
        <w:rPr>
          <w:rFonts w:ascii="Arial" w:eastAsia="Calibri" w:hAnsi="Arial" w:cs="Arial"/>
        </w:rPr>
        <w:t xml:space="preserve"> </w:t>
      </w:r>
      <w:r w:rsidR="00B655CF" w:rsidRPr="008A7B58">
        <w:rPr>
          <w:rFonts w:ascii="Arial" w:eastAsia="Calibri" w:hAnsi="Arial" w:cs="Arial"/>
        </w:rPr>
        <w:t>will ensure that staff working within the EYFS, including the Designated Safeguarding Lead and any deputies, receive safeguarding training appropriate to their role and that all EYFS safeguarding requirements are implemented and reviewed in line with current statutory guidance</w:t>
      </w:r>
      <w:r w:rsidR="00521A92" w:rsidRPr="008A7B58">
        <w:rPr>
          <w:rFonts w:ascii="Arial" w:eastAsia="Calibri" w:hAnsi="Arial" w:cs="Arial"/>
          <w:color w:val="00B050"/>
        </w:rPr>
        <w:t xml:space="preserve">: </w:t>
      </w:r>
      <w:hyperlink r:id="rId27" w:history="1">
        <w:r w:rsidR="00521A92" w:rsidRPr="008A7B58">
          <w:rPr>
            <w:rFonts w:ascii="Arial" w:hAnsi="Arial" w:cs="Arial"/>
            <w:color w:val="0000FF"/>
            <w:u w:val="single"/>
          </w:rPr>
          <w:t>Early years foundation stage (EYFS) statutory framework - GOV.UK</w:t>
        </w:r>
      </w:hyperlink>
      <w:r w:rsidR="00320070" w:rsidRPr="008A7B58">
        <w:rPr>
          <w:rFonts w:ascii="Arial" w:hAnsi="Arial" w:cs="Arial"/>
        </w:rPr>
        <w:t xml:space="preserve"> </w:t>
      </w:r>
    </w:p>
    <w:p w14:paraId="1CD6072D" w14:textId="77777777" w:rsidR="006336D2" w:rsidRPr="008A7B58" w:rsidRDefault="006336D2" w:rsidP="00A1027D">
      <w:pPr>
        <w:autoSpaceDE w:val="0"/>
        <w:autoSpaceDN w:val="0"/>
        <w:adjustRightInd w:val="0"/>
        <w:spacing w:after="120" w:line="276" w:lineRule="auto"/>
        <w:contextualSpacing/>
        <w:jc w:val="both"/>
        <w:rPr>
          <w:rFonts w:ascii="Arial" w:eastAsia="Calibri" w:hAnsi="Arial" w:cs="Arial"/>
          <w:color w:val="FF0000"/>
        </w:rPr>
      </w:pPr>
    </w:p>
    <w:p w14:paraId="4738A9C1" w14:textId="7E46F279" w:rsidR="0059093A" w:rsidRPr="008A7B58" w:rsidRDefault="00F32CAF" w:rsidP="00A1027D">
      <w:pPr>
        <w:pStyle w:val="ListParagraph"/>
        <w:numPr>
          <w:ilvl w:val="0"/>
          <w:numId w:val="59"/>
        </w:numPr>
        <w:spacing w:line="276" w:lineRule="auto"/>
        <w:outlineLvl w:val="0"/>
        <w:rPr>
          <w:rFonts w:cs="Arial"/>
          <w:sz w:val="22"/>
          <w:szCs w:val="22"/>
        </w:rPr>
      </w:pPr>
      <w:bookmarkStart w:id="19" w:name="section5"/>
      <w:r w:rsidRPr="008A7B58">
        <w:rPr>
          <w:rFonts w:eastAsia="Times New Roman" w:cs="Arial"/>
          <w:b/>
          <w:bCs/>
          <w:sz w:val="22"/>
          <w:szCs w:val="22"/>
          <w:lang w:eastAsia="en-GB"/>
        </w:rPr>
        <w:t>Multi-Agency Working</w:t>
      </w:r>
      <w:r w:rsidR="00FA3496" w:rsidRPr="008A7B58">
        <w:rPr>
          <w:rFonts w:eastAsia="Times New Roman" w:cs="Arial"/>
          <w:b/>
          <w:bCs/>
          <w:sz w:val="22"/>
          <w:szCs w:val="22"/>
          <w:lang w:eastAsia="en-GB"/>
        </w:rPr>
        <w:t xml:space="preserve"> </w:t>
      </w:r>
    </w:p>
    <w:bookmarkEnd w:id="19"/>
    <w:p w14:paraId="711678F9" w14:textId="52AA569D"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FF0000"/>
        </w:rPr>
        <w:t xml:space="preserve"> </w:t>
      </w:r>
      <w:r w:rsidR="00FE232C" w:rsidRPr="00FE232C">
        <w:rPr>
          <w:rFonts w:ascii="Arial" w:eastAsia="Calibri" w:hAnsi="Arial" w:cs="Arial"/>
        </w:rPr>
        <w:t xml:space="preserve">St Joseph’s </w:t>
      </w:r>
      <w:r w:rsidRPr="008A7B58">
        <w:rPr>
          <w:rFonts w:ascii="Arial" w:eastAsia="Calibri" w:hAnsi="Arial" w:cs="Arial"/>
          <w:color w:val="000000"/>
        </w:rPr>
        <w:t xml:space="preserve">recognises that safeguarding and promoting the welfare of children is </w:t>
      </w:r>
      <w:r w:rsidRPr="008A7B58">
        <w:rPr>
          <w:rFonts w:ascii="Arial" w:eastAsia="Calibri" w:hAnsi="Arial" w:cs="Arial"/>
          <w:b/>
          <w:bCs/>
          <w:color w:val="000000" w:themeColor="text1"/>
        </w:rPr>
        <w:t xml:space="preserve">everyone’s responsibility </w:t>
      </w:r>
      <w:r w:rsidRPr="008A7B58">
        <w:rPr>
          <w:rFonts w:ascii="Arial" w:eastAsia="Calibri" w:hAnsi="Arial" w:cs="Arial"/>
          <w:color w:val="000000"/>
        </w:rPr>
        <w:t>and that effective safeguarding requires a coordinated, multi-agency approach. The school will work in partnership with safeguarding partners and other agencies in accordance with statutory guidance and local multi-agency safeguarding arrangements.</w:t>
      </w:r>
    </w:p>
    <w:p w14:paraId="5B6A25A8"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is aware of and will act in accordance with the local safeguarding arrangements published by Lancashire Safeguarding Children Partnership. School staff will be supported to understand and fulfil their role within these arrangements and will engage in multi-agency working to safeguard and promote the welfare of children.</w:t>
      </w:r>
    </w:p>
    <w:p w14:paraId="5F4D6C5C" w14:textId="77E4103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will work collaboratively with Family Help services, Children's Social Care, health services, police, education services and other relevant agencies, including those from other local authority areas where required to identify needs, provide support, share information appropriately and contribute to assessments, plans and interventions for children and families.</w:t>
      </w:r>
    </w:p>
    <w:p w14:paraId="787EBEE1"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concerns about a child's welfare are identified, the school will work with relevant agencies to ensure children and families receive the right help at the right time. This may include early help, Family Help, child in need support, child protection intervention or other statutory services, as appropriate.</w:t>
      </w:r>
    </w:p>
    <w:p w14:paraId="596D4043" w14:textId="7777777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Where a child may be in need of support from Children's Social Care, the school will cooperate with requests for information and enable access for local authority Children's Social Care practitioners to undertake or consider assessments under Sections 17 and 47 of the Children Act 1989.</w:t>
      </w:r>
    </w:p>
    <w:p w14:paraId="12C8B76A" w14:textId="76B6F0B7"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t>The school recognises the importance of effective multi-agency working in identifying, assessing and responding to all forms of abuse, neglect and exploitation, including child criminal exploitation (CCE) and child sexual exploitation (CSE).</w:t>
      </w:r>
    </w:p>
    <w:p w14:paraId="1A70FC9A" w14:textId="359DB003" w:rsidR="00573865" w:rsidRPr="008A7B58" w:rsidRDefault="00573865" w:rsidP="00A1027D">
      <w:pPr>
        <w:autoSpaceDE w:val="0"/>
        <w:autoSpaceDN w:val="0"/>
        <w:adjustRightInd w:val="0"/>
        <w:spacing w:after="120" w:line="276" w:lineRule="auto"/>
        <w:jc w:val="both"/>
        <w:outlineLvl w:val="0"/>
        <w:rPr>
          <w:rFonts w:ascii="Arial" w:eastAsia="Calibri" w:hAnsi="Arial" w:cs="Arial"/>
          <w:color w:val="000000"/>
        </w:rPr>
      </w:pPr>
      <w:r w:rsidRPr="008A7B58">
        <w:rPr>
          <w:rFonts w:ascii="Arial" w:eastAsia="Calibri" w:hAnsi="Arial" w:cs="Arial"/>
          <w:color w:val="000000"/>
        </w:rPr>
        <w:lastRenderedPageBreak/>
        <w:t xml:space="preserve">Further information regarding local multi-agency safeguarding arrangements can be found via the </w:t>
      </w:r>
      <w:hyperlink r:id="rId28" w:history="1">
        <w:r w:rsidRPr="008A7B58">
          <w:rPr>
            <w:rStyle w:val="Hyperlink"/>
            <w:rFonts w:ascii="Arial" w:eastAsia="Calibri" w:hAnsi="Arial"/>
          </w:rPr>
          <w:t>Lancashire Safeguarding Children Partnership (LSCP).</w:t>
        </w:r>
      </w:hyperlink>
      <w:r w:rsidRPr="008A7B58">
        <w:rPr>
          <w:rFonts w:ascii="Arial" w:eastAsia="Calibri" w:hAnsi="Arial" w:cs="Arial"/>
          <w:color w:val="000000"/>
        </w:rPr>
        <w:t xml:space="preserve"> Schools should also have due regard to the principles and expectations set out in </w:t>
      </w:r>
      <w:hyperlink r:id="rId29" w:history="1">
        <w:r w:rsidRPr="008A7B58">
          <w:rPr>
            <w:rStyle w:val="Hyperlink"/>
            <w:rFonts w:ascii="Arial" w:eastAsia="Calibri" w:hAnsi="Arial"/>
          </w:rPr>
          <w:t>Working Together to Safeguard Children</w:t>
        </w:r>
      </w:hyperlink>
      <w:r w:rsidRPr="008A7B58">
        <w:rPr>
          <w:rFonts w:ascii="Arial" w:eastAsia="Calibri" w:hAnsi="Arial" w:cs="Arial"/>
          <w:color w:val="000000"/>
        </w:rPr>
        <w:t>, which underpins effective multi-agency working and information sharing to safeguard and promote the welfare of children.</w:t>
      </w:r>
    </w:p>
    <w:p w14:paraId="1159A18E" w14:textId="77777777" w:rsidR="0059093A" w:rsidRPr="008A7B58" w:rsidRDefault="0059093A" w:rsidP="00A1027D">
      <w:pPr>
        <w:autoSpaceDE w:val="0"/>
        <w:autoSpaceDN w:val="0"/>
        <w:adjustRightInd w:val="0"/>
        <w:spacing w:after="120" w:line="276" w:lineRule="auto"/>
        <w:jc w:val="both"/>
        <w:rPr>
          <w:rFonts w:ascii="Arial" w:eastAsia="Calibri" w:hAnsi="Arial" w:cs="Arial"/>
          <w:color w:val="000000"/>
        </w:rPr>
      </w:pPr>
    </w:p>
    <w:p w14:paraId="4ADAB342" w14:textId="7AB535EF" w:rsidR="00C76090" w:rsidRPr="008A7B58" w:rsidRDefault="00F32CAF" w:rsidP="00A1027D">
      <w:pPr>
        <w:pStyle w:val="ListParagraph"/>
        <w:numPr>
          <w:ilvl w:val="0"/>
          <w:numId w:val="59"/>
        </w:numPr>
        <w:spacing w:line="276" w:lineRule="auto"/>
        <w:rPr>
          <w:rFonts w:cs="Arial"/>
          <w:b/>
          <w:bCs/>
          <w:sz w:val="22"/>
          <w:szCs w:val="22"/>
        </w:rPr>
      </w:pPr>
      <w:bookmarkStart w:id="20" w:name="section6"/>
      <w:r w:rsidRPr="008A7B58">
        <w:rPr>
          <w:rFonts w:cs="Arial"/>
          <w:b/>
          <w:bCs/>
          <w:sz w:val="22"/>
          <w:szCs w:val="22"/>
        </w:rPr>
        <w:t xml:space="preserve">Information </w:t>
      </w:r>
      <w:r w:rsidR="00312DD9" w:rsidRPr="008A7B58">
        <w:rPr>
          <w:rFonts w:cs="Arial"/>
          <w:b/>
          <w:bCs/>
          <w:sz w:val="22"/>
          <w:szCs w:val="22"/>
        </w:rPr>
        <w:t>S</w:t>
      </w:r>
      <w:r w:rsidRPr="008A7B58">
        <w:rPr>
          <w:rFonts w:cs="Arial"/>
          <w:b/>
          <w:bCs/>
          <w:sz w:val="22"/>
          <w:szCs w:val="22"/>
        </w:rPr>
        <w:t>haring</w:t>
      </w:r>
      <w:r w:rsidR="00FA3496" w:rsidRPr="008A7B58">
        <w:rPr>
          <w:rFonts w:cs="Arial"/>
          <w:b/>
          <w:bCs/>
          <w:sz w:val="22"/>
          <w:szCs w:val="22"/>
        </w:rPr>
        <w:t xml:space="preserve"> </w:t>
      </w:r>
      <w:r w:rsidR="006153CF" w:rsidRPr="008A7B58">
        <w:rPr>
          <w:rFonts w:cs="Arial"/>
          <w:b/>
          <w:bCs/>
          <w:sz w:val="22"/>
          <w:szCs w:val="22"/>
        </w:rPr>
        <w:t>and Information Sharing Duty</w:t>
      </w:r>
    </w:p>
    <w:bookmarkEnd w:id="20"/>
    <w:p w14:paraId="100B5C4E" w14:textId="08E70EFD"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school recognises that timely, accurate and proportionate information sharing is essential for effective safeguarding and promoting the welfare of children. The school will have due regard to </w:t>
      </w:r>
      <w:hyperlink r:id="rId30" w:history="1">
        <w:r w:rsidRPr="008A7B58">
          <w:rPr>
            <w:rStyle w:val="Hyperlink"/>
            <w:rFonts w:ascii="Arial" w:eastAsia="Calibri" w:hAnsi="Arial"/>
          </w:rPr>
          <w:t>Keeping Children Safe in Education</w:t>
        </w:r>
      </w:hyperlink>
      <w:r w:rsidRPr="008A7B58">
        <w:rPr>
          <w:rFonts w:ascii="Arial" w:eastAsia="Calibri" w:hAnsi="Arial" w:cs="Arial"/>
          <w:color w:val="000000"/>
        </w:rPr>
        <w:t xml:space="preserve">, </w:t>
      </w:r>
      <w:hyperlink r:id="rId31" w:history="1">
        <w:r w:rsidRPr="008A7B58">
          <w:rPr>
            <w:rStyle w:val="Hyperlink"/>
            <w:rFonts w:ascii="Arial" w:eastAsia="Calibri" w:hAnsi="Arial"/>
          </w:rPr>
          <w:t>Working Together to Safeguard Children</w:t>
        </w:r>
      </w:hyperlink>
      <w:r w:rsidRPr="008A7B58">
        <w:rPr>
          <w:rFonts w:ascii="Arial" w:eastAsia="Calibri" w:hAnsi="Arial" w:cs="Arial"/>
          <w:color w:val="000000"/>
        </w:rPr>
        <w:t xml:space="preserve"> and </w:t>
      </w:r>
      <w:hyperlink r:id="rId32" w:history="1">
        <w:r w:rsidRPr="008A7B58">
          <w:rPr>
            <w:rStyle w:val="Hyperlink"/>
            <w:rFonts w:ascii="Arial" w:eastAsia="Calibri" w:hAnsi="Arial"/>
          </w:rPr>
          <w:t>relevant information sharing guidance</w:t>
        </w:r>
      </w:hyperlink>
      <w:r w:rsidRPr="008A7B58">
        <w:rPr>
          <w:rFonts w:ascii="Arial" w:eastAsia="Calibri" w:hAnsi="Arial" w:cs="Arial"/>
          <w:color w:val="000000"/>
        </w:rPr>
        <w:t>.</w:t>
      </w:r>
    </w:p>
    <w:p w14:paraId="1EE0E073"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340F5386" w14:textId="3ECEA556" w:rsidR="0059093A" w:rsidRPr="008A7B58" w:rsidRDefault="00F34BD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Governing Body / Board of Trustees / Proprietor</w:t>
      </w:r>
      <w:r w:rsidR="0059093A" w:rsidRPr="008A7B58">
        <w:rPr>
          <w:rFonts w:ascii="Arial" w:eastAsia="Calibri" w:hAnsi="Arial" w:cs="Arial"/>
          <w:color w:val="000000"/>
        </w:rPr>
        <w:t xml:space="preserve">, leaders and staff should be aware that the UK GDPR and the Data Protection Act 2018 </w:t>
      </w:r>
      <w:r w:rsidR="0059093A" w:rsidRPr="008A7B58">
        <w:rPr>
          <w:rFonts w:ascii="Arial" w:eastAsia="Calibri" w:hAnsi="Arial" w:cs="Arial"/>
          <w:b/>
          <w:bCs/>
          <w:color w:val="000000"/>
        </w:rPr>
        <w:t xml:space="preserve">do not prevent the sharing of information where this is necessary to safeguard and promote the welfare of children. </w:t>
      </w:r>
      <w:r w:rsidR="0059093A" w:rsidRPr="008A7B58">
        <w:rPr>
          <w:rFonts w:ascii="Arial" w:eastAsia="Calibri" w:hAnsi="Arial" w:cs="Arial"/>
          <w:color w:val="000000"/>
        </w:rPr>
        <w:t>Fears about sharing information must not be allowed to stand in the way of the need to safeguard and protect children.</w:t>
      </w:r>
    </w:p>
    <w:p w14:paraId="4B041AEA"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778957AC"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share information with relevant professionals and agencies in accordance with safeguarding responsibilities, local procedures and statutory guidance. Where there are concerns about a child's safety, welfare or wellbeing, staff will act promptly and share information appropriately.</w:t>
      </w:r>
    </w:p>
    <w:p w14:paraId="6AF56B6D"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4271DDF"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staff are uncertain about whether information should be shared, they should seek advice from the Designated Safeguarding Lead (DSL) or a Deputy DSL. The school recognises that, in many circumstances, consent is not required to share information to safeguard and promote the welfare of a child.</w:t>
      </w:r>
    </w:p>
    <w:p w14:paraId="4BB1D5CB"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5E8E4246" w14:textId="0063A82A"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 ensure that staff receive appropriate information sharing guidance and training as part of safeguarding induction and ongoing safeguarding updates.</w:t>
      </w:r>
    </w:p>
    <w:p w14:paraId="6BB3D810" w14:textId="77777777" w:rsidR="0059093A" w:rsidRPr="008A7B58" w:rsidRDefault="0059093A" w:rsidP="00A1027D">
      <w:pPr>
        <w:autoSpaceDE w:val="0"/>
        <w:autoSpaceDN w:val="0"/>
        <w:adjustRightInd w:val="0"/>
        <w:spacing w:after="120" w:line="276" w:lineRule="auto"/>
        <w:contextualSpacing/>
        <w:jc w:val="both"/>
        <w:rPr>
          <w:rFonts w:ascii="Arial" w:eastAsia="Calibri" w:hAnsi="Arial" w:cs="Arial"/>
          <w:color w:val="000000"/>
        </w:rPr>
      </w:pPr>
    </w:p>
    <w:p w14:paraId="6FD17525" w14:textId="13FD13C4" w:rsidR="00F52C6D" w:rsidRPr="008A7B58" w:rsidRDefault="00F32CAF" w:rsidP="00A1027D">
      <w:pPr>
        <w:pStyle w:val="ListParagraph"/>
        <w:numPr>
          <w:ilvl w:val="0"/>
          <w:numId w:val="59"/>
        </w:numPr>
        <w:spacing w:line="276" w:lineRule="auto"/>
        <w:outlineLvl w:val="0"/>
        <w:rPr>
          <w:rFonts w:eastAsia="Times New Roman" w:cs="Arial"/>
          <w:sz w:val="22"/>
          <w:szCs w:val="22"/>
          <w:lang w:eastAsia="en-GB"/>
        </w:rPr>
      </w:pPr>
      <w:bookmarkStart w:id="21" w:name="_[Updated]_Early_help"/>
      <w:bookmarkStart w:id="22" w:name="section7"/>
      <w:bookmarkEnd w:id="21"/>
      <w:r w:rsidRPr="008A7B58">
        <w:rPr>
          <w:rFonts w:eastAsia="Times New Roman" w:cs="Arial"/>
          <w:b/>
          <w:bCs/>
          <w:sz w:val="22"/>
          <w:szCs w:val="22"/>
          <w:lang w:eastAsia="en-GB"/>
        </w:rPr>
        <w:t xml:space="preserve">Early </w:t>
      </w:r>
      <w:r w:rsidR="005F56FE" w:rsidRPr="008A7B58">
        <w:rPr>
          <w:rFonts w:eastAsia="Times New Roman" w:cs="Arial"/>
          <w:b/>
          <w:bCs/>
          <w:sz w:val="22"/>
          <w:szCs w:val="22"/>
          <w:lang w:eastAsia="en-GB"/>
        </w:rPr>
        <w:t>H</w:t>
      </w:r>
      <w:r w:rsidRPr="008A7B58">
        <w:rPr>
          <w:rFonts w:eastAsia="Times New Roman" w:cs="Arial"/>
          <w:b/>
          <w:bCs/>
          <w:sz w:val="22"/>
          <w:szCs w:val="22"/>
          <w:lang w:eastAsia="en-GB"/>
        </w:rPr>
        <w:t>elp</w:t>
      </w:r>
      <w:r w:rsidR="005F56FE" w:rsidRPr="008A7B58">
        <w:rPr>
          <w:rFonts w:eastAsia="Times New Roman" w:cs="Arial"/>
          <w:b/>
          <w:bCs/>
          <w:sz w:val="22"/>
          <w:szCs w:val="22"/>
          <w:lang w:eastAsia="en-GB"/>
        </w:rPr>
        <w:t>, Family Help and Vulnerability</w:t>
      </w:r>
    </w:p>
    <w:bookmarkEnd w:id="22"/>
    <w:p w14:paraId="34325BD9" w14:textId="3587C1C2" w:rsidR="00050F5D" w:rsidRPr="008A7B58" w:rsidRDefault="00050F5D" w:rsidP="00A1027D">
      <w:pPr>
        <w:spacing w:after="120" w:line="276" w:lineRule="auto"/>
        <w:jc w:val="both"/>
        <w:rPr>
          <w:rFonts w:ascii="Arial" w:hAnsi="Arial" w:cs="Arial"/>
          <w:color w:val="FF0000"/>
        </w:rPr>
      </w:pPr>
      <w:r w:rsidRPr="008A7B58">
        <w:rPr>
          <w:rFonts w:ascii="Arial" w:hAnsi="Arial" w:cs="Arial"/>
        </w:rPr>
        <w:t xml:space="preserve">Early help means providing support as soon as a problem or need emerges, at any point in a child's life. Staff </w:t>
      </w:r>
      <w:r w:rsidRPr="00FE232C">
        <w:rPr>
          <w:rFonts w:ascii="Arial" w:hAnsi="Arial" w:cs="Arial"/>
        </w:rPr>
        <w:t xml:space="preserve">at </w:t>
      </w:r>
      <w:r w:rsidR="00FE232C" w:rsidRPr="00FE232C">
        <w:rPr>
          <w:rFonts w:ascii="Arial" w:hAnsi="Arial" w:cs="Arial"/>
        </w:rPr>
        <w:t xml:space="preserve">St Joseph’s </w:t>
      </w:r>
      <w:r w:rsidRPr="008A7B58">
        <w:rPr>
          <w:rFonts w:ascii="Arial" w:hAnsi="Arial" w:cs="Arial"/>
        </w:rPr>
        <w:t>recognise that all staff have a role in identifying children and families who may benefit from early help, Family Help and other services</w:t>
      </w:r>
      <w:r w:rsidRPr="008A7B58">
        <w:rPr>
          <w:rFonts w:ascii="Arial" w:hAnsi="Arial" w:cs="Arial"/>
          <w:color w:val="FF0000"/>
        </w:rPr>
        <w:t xml:space="preserve">. </w:t>
      </w:r>
    </w:p>
    <w:p w14:paraId="669F86CB" w14:textId="1C7CE0D1" w:rsidR="00050F5D" w:rsidRPr="008A7B58" w:rsidRDefault="00050F5D" w:rsidP="00A1027D">
      <w:pPr>
        <w:spacing w:after="120" w:line="276" w:lineRule="auto"/>
        <w:jc w:val="both"/>
        <w:rPr>
          <w:rFonts w:ascii="Arial" w:hAnsi="Arial" w:cs="Arial"/>
        </w:rPr>
      </w:pPr>
      <w:r w:rsidRPr="008A7B58">
        <w:rPr>
          <w:rFonts w:ascii="Arial" w:hAnsi="Arial" w:cs="Arial"/>
        </w:rPr>
        <w:t>All staff should understand the school's early help and Family Help arrangements, local threshold guidance, referral pathways and safeguarding processes. Staff should be aware of the indicators of abuse, neglect and exploitation, the support available to children and families at different levels of need, and the procedures for raising concerns and seeking advice from the DSL.</w:t>
      </w:r>
    </w:p>
    <w:p w14:paraId="45826491" w14:textId="77777777" w:rsidR="00FF61A6" w:rsidRPr="008A7B58" w:rsidRDefault="00050F5D"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All children and families are individual and unique and may, at times, benefit from help and support. This may include universal services, community-based early help, targeted Family Help, or statutory intervention where required. </w:t>
      </w:r>
    </w:p>
    <w:p w14:paraId="0DEDC9D5" w14:textId="675C8A44" w:rsidR="00FF61A6" w:rsidRPr="008A7B58" w:rsidRDefault="00172F61"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C</w:t>
      </w:r>
      <w:r w:rsidR="00FF61A6" w:rsidRPr="008A7B58">
        <w:rPr>
          <w:rFonts w:ascii="Arial" w:eastAsia="Times New Roman" w:hAnsi="Arial" w:cs="Arial"/>
          <w:color w:val="000000" w:themeColor="text1"/>
          <w:lang w:eastAsia="en-GB"/>
        </w:rPr>
        <w:t>hildren and families can experience vulnerability at different times in their lives. Vulnerability may be temporary, emerging or long-term and can be influenced by a range of factors, including individual circumstances, family circumstances, health needs, lived experiences or environmental factors. Identifying vulnerability early and responding with appropriate support can help prevent needs from escalating and improve outcomes for children and families.</w:t>
      </w:r>
    </w:p>
    <w:p w14:paraId="5FC6BF23" w14:textId="08BFA268" w:rsidR="00050F5D" w:rsidRPr="008A7B58" w:rsidRDefault="00050F5D"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color w:val="000000" w:themeColor="text1"/>
          <w:lang w:eastAsia="en-GB"/>
        </w:rPr>
        <w:t>Whilst any child or family may benefit from support, staff at</w:t>
      </w:r>
      <w:r w:rsidR="00042C55" w:rsidRPr="008A7B58">
        <w:rPr>
          <w:rFonts w:ascii="Arial" w:eastAsia="Times New Roman" w:hAnsi="Arial" w:cs="Arial"/>
          <w:color w:val="000000" w:themeColor="text1"/>
          <w:lang w:eastAsia="en-GB"/>
        </w:rPr>
        <w:t xml:space="preserve"> </w:t>
      </w:r>
      <w:r w:rsidR="00FE232C" w:rsidRPr="00FE232C">
        <w:rPr>
          <w:rFonts w:ascii="Arial" w:eastAsia="Times New Roman" w:hAnsi="Arial" w:cs="Arial"/>
          <w:lang w:eastAsia="en-GB"/>
        </w:rPr>
        <w:t xml:space="preserve">St Joseph’s </w:t>
      </w:r>
      <w:r w:rsidRPr="008A7B58">
        <w:rPr>
          <w:rFonts w:ascii="Arial" w:eastAsia="Times New Roman" w:hAnsi="Arial" w:cs="Arial"/>
          <w:color w:val="000000" w:themeColor="text1"/>
          <w:lang w:eastAsia="en-GB"/>
        </w:rPr>
        <w:t>will be particularly alert to the potential need for early help, Family Help and additional support for children who:</w:t>
      </w:r>
    </w:p>
    <w:p w14:paraId="5A5AFBF4"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disabled or has certain health conditions and has specific additional needs </w:t>
      </w:r>
    </w:p>
    <w:p w14:paraId="6F80A0AC" w14:textId="3AC61F10" w:rsidR="00F52C6D" w:rsidRPr="008A7B58" w:rsidRDefault="00FE232C" w:rsidP="00A1027D">
      <w:pPr>
        <w:pStyle w:val="ListParagraph"/>
        <w:numPr>
          <w:ilvl w:val="0"/>
          <w:numId w:val="45"/>
        </w:numPr>
        <w:spacing w:line="276" w:lineRule="auto"/>
        <w:outlineLvl w:val="0"/>
        <w:rPr>
          <w:rFonts w:eastAsia="Times New Roman" w:cs="Arial"/>
          <w:color w:val="000000" w:themeColor="text1"/>
          <w:sz w:val="22"/>
          <w:szCs w:val="22"/>
          <w:lang w:eastAsia="en-GB"/>
        </w:rPr>
      </w:pPr>
      <w:r>
        <w:rPr>
          <w:rFonts w:eastAsia="Times New Roman" w:cs="Arial"/>
          <w:color w:val="000000" w:themeColor="text1"/>
          <w:sz w:val="22"/>
          <w:szCs w:val="22"/>
          <w:lang w:eastAsia="en-GB"/>
        </w:rPr>
        <w:t>h</w:t>
      </w:r>
      <w:r w:rsidR="00F52C6D" w:rsidRPr="008A7B58">
        <w:rPr>
          <w:rFonts w:eastAsia="Times New Roman" w:cs="Arial"/>
          <w:color w:val="000000" w:themeColor="text1"/>
          <w:sz w:val="22"/>
          <w:szCs w:val="22"/>
          <w:lang w:eastAsia="en-GB"/>
        </w:rPr>
        <w:t>as special educational needs (whether or not they have a statutory Education, Health and Care plan)</w:t>
      </w:r>
    </w:p>
    <w:p w14:paraId="34A0C8F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mental health need </w:t>
      </w:r>
    </w:p>
    <w:p w14:paraId="1749931B"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young carer</w:t>
      </w:r>
    </w:p>
    <w:p w14:paraId="7C9D263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pregnant and/or is a parent themselves </w:t>
      </w:r>
    </w:p>
    <w:p w14:paraId="33CFB05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exhibited early signs of abusive, violent and/or harmful behaviours</w:t>
      </w:r>
    </w:p>
    <w:p w14:paraId="41AC176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showing signs of being drawn in to anti-social or criminal behaviour, including gang involvement and association with organised crime groups or county lines </w:t>
      </w:r>
    </w:p>
    <w:p w14:paraId="25515799" w14:textId="0E89CBA6" w:rsidR="00C76090" w:rsidRPr="008A7B58" w:rsidRDefault="00C76090"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have been repeatedly removed from the classroom, experienced multiple suspensions, are on a part-time timetable, are at risk of permanent exclusion, or are attending Alternative Provision or a Pupil Referral Unit;</w:t>
      </w:r>
    </w:p>
    <w:p w14:paraId="020992B3"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frequently missing/goes missing from education, home or care </w:t>
      </w:r>
    </w:p>
    <w:p w14:paraId="444D81D1"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has been repeatedly removed from the classroom, experienced multiple suspensions, is on a part-time timetable, is at risk of being permanently excluded from schools, colleges and in Alternative Provision or a Pupil Referral Unit</w:t>
      </w:r>
    </w:p>
    <w:p w14:paraId="6C7A0FE2"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exploitation, modern slavery, trafficking, including criminal or sexual exploitation </w:t>
      </w:r>
    </w:p>
    <w:p w14:paraId="21C04398"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at risk of being radicalised into terrorism </w:t>
      </w:r>
    </w:p>
    <w:p w14:paraId="67EDE6AC"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has a parent or carer in custody, or is affected by parental offending </w:t>
      </w:r>
    </w:p>
    <w:p w14:paraId="2CB74720"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in a family circumstance presenting challenges for the child, such as drug and alcohol misuse, adult mental health issues and domestic abuse </w:t>
      </w:r>
    </w:p>
    <w:p w14:paraId="0E306D05"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is misusing alcohol and other drugs themselves </w:t>
      </w:r>
    </w:p>
    <w:p w14:paraId="72D31CD9"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at risk of honour or faith-based abuse such as Female Genital Mutilation or Forced marriage</w:t>
      </w:r>
    </w:p>
    <w:p w14:paraId="2806AE57" w14:textId="77777777" w:rsidR="00F52C6D" w:rsidRPr="008A7B58" w:rsidRDefault="00F52C6D" w:rsidP="00A1027D">
      <w:pPr>
        <w:pStyle w:val="ListParagraph"/>
        <w:numPr>
          <w:ilvl w:val="0"/>
          <w:numId w:val="45"/>
        </w:numPr>
        <w:spacing w:line="276" w:lineRule="auto"/>
        <w:outlineLvl w:val="0"/>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is a privately fostered child.</w:t>
      </w:r>
    </w:p>
    <w:p w14:paraId="235AFCAD"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 DSL will support staff in decision making where there are indicators of need for support before statutory intervention. Operational tasks including liaising with other agencies and setting up an inter-agency assessment may be delegated to a trained member of staff where appropriate, with the oversight of the DSL. The local family help process will be followed as required. </w:t>
      </w:r>
    </w:p>
    <w:p w14:paraId="749C2DBF" w14:textId="77777777"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Support before statutory intervention requires explicit consent from an adult with parental responsibility, or the child themselves were deemed to be able to give consent in line with age, development and competency. Where consent is not forthcoming, school will continue to work closely with the family in their best interests to support identified need.</w:t>
      </w:r>
    </w:p>
    <w:p w14:paraId="2693DB5E" w14:textId="5FDA96F1"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lastRenderedPageBreak/>
        <w:t xml:space="preserve">Staff within </w:t>
      </w:r>
      <w:r w:rsidRPr="00FE232C">
        <w:rPr>
          <w:rFonts w:ascii="Arial" w:eastAsia="Times New Roman" w:hAnsi="Arial" w:cs="Arial"/>
          <w:lang w:eastAsia="en-GB"/>
        </w:rPr>
        <w:t xml:space="preserve">the </w:t>
      </w:r>
      <w:r w:rsidR="00FE232C" w:rsidRPr="00FE232C">
        <w:rPr>
          <w:rFonts w:ascii="Arial" w:eastAsia="Calibri" w:hAnsi="Arial" w:cs="Arial"/>
        </w:rPr>
        <w:t xml:space="preserve">school </w:t>
      </w:r>
      <w:r w:rsidRPr="008A7B58">
        <w:rPr>
          <w:rFonts w:ascii="Arial" w:eastAsia="Times New Roman" w:hAnsi="Arial" w:cs="Arial"/>
          <w:color w:val="000000" w:themeColor="text1"/>
          <w:lang w:eastAsia="en-GB"/>
        </w:rPr>
        <w:t xml:space="preserve">may be required to support other agencies and professionals in community-based early help or family help assessment, in some cases acting as the lead practitioner. </w:t>
      </w:r>
    </w:p>
    <w:p w14:paraId="11537D0B" w14:textId="341F840B" w:rsidR="00F52C6D" w:rsidRPr="008A7B58" w:rsidRDefault="00F52C6D"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Where a child is receiving support under family help services there is cause to suspect the child is at risk of significant harm, a referral to statutory services </w:t>
      </w:r>
      <w:r w:rsidR="006C1132" w:rsidRPr="008A7B58">
        <w:rPr>
          <w:rFonts w:ascii="Arial" w:eastAsia="Times New Roman" w:hAnsi="Arial" w:cs="Arial"/>
          <w:color w:val="000000" w:themeColor="text1"/>
          <w:lang w:eastAsia="en-GB"/>
        </w:rPr>
        <w:t xml:space="preserve">under Section 47 </w:t>
      </w:r>
      <w:r w:rsidRPr="008A7B58">
        <w:rPr>
          <w:rFonts w:ascii="Arial" w:eastAsia="Times New Roman" w:hAnsi="Arial" w:cs="Arial"/>
          <w:color w:val="000000" w:themeColor="text1"/>
          <w:lang w:eastAsia="en-GB"/>
        </w:rPr>
        <w:t xml:space="preserve">will be made by school in line with local child protection procedures. </w:t>
      </w:r>
    </w:p>
    <w:p w14:paraId="40EE8034" w14:textId="2B5B4AF7" w:rsidR="00F10ECF" w:rsidRPr="008A7B58" w:rsidRDefault="00F10ECF" w:rsidP="00A1027D">
      <w:pPr>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Further information relating to Early Help, Family Help, local threshold guidance, referral pathways and multi-agency safeguarding procedures in Lancashire can be accessed using the links below:</w:t>
      </w:r>
    </w:p>
    <w:p w14:paraId="2897F0B4" w14:textId="77777777" w:rsidR="00F32CAF" w:rsidRPr="008A7B58" w:rsidRDefault="003715AA" w:rsidP="00A1027D">
      <w:pPr>
        <w:autoSpaceDE w:val="0"/>
        <w:autoSpaceDN w:val="0"/>
        <w:adjustRightInd w:val="0"/>
        <w:spacing w:after="120" w:line="276" w:lineRule="auto"/>
        <w:jc w:val="both"/>
        <w:rPr>
          <w:rFonts w:ascii="Arial" w:hAnsi="Arial" w:cs="Arial"/>
        </w:rPr>
      </w:pPr>
      <w:hyperlink r:id="rId33" w:history="1">
        <w:r w:rsidR="00F32CAF" w:rsidRPr="008A7B58">
          <w:rPr>
            <w:rFonts w:ascii="Arial" w:eastAsia="Calibri" w:hAnsi="Arial" w:cs="Arial"/>
            <w:color w:val="0000FF"/>
            <w:u w:val="single"/>
          </w:rPr>
          <w:t>Early Help Assessment - information for professionals - Lancashire County Council</w:t>
        </w:r>
      </w:hyperlink>
    </w:p>
    <w:p w14:paraId="04890D53" w14:textId="37E8F314" w:rsidR="00F10ECF" w:rsidRPr="008A7B58" w:rsidRDefault="003715AA" w:rsidP="00A1027D">
      <w:pPr>
        <w:autoSpaceDE w:val="0"/>
        <w:autoSpaceDN w:val="0"/>
        <w:adjustRightInd w:val="0"/>
        <w:spacing w:after="120" w:line="276" w:lineRule="auto"/>
        <w:jc w:val="both"/>
        <w:rPr>
          <w:rFonts w:ascii="Arial" w:hAnsi="Arial" w:cs="Arial"/>
        </w:rPr>
      </w:pPr>
      <w:hyperlink r:id="rId34" w:history="1">
        <w:r w:rsidR="00F10ECF" w:rsidRPr="008A7B58">
          <w:rPr>
            <w:rFonts w:ascii="Arial" w:hAnsi="Arial" w:cs="Arial"/>
            <w:color w:val="0000FF"/>
            <w:u w:val="single"/>
          </w:rPr>
          <w:t>Lancashire Safeguarding Partnership - Early Help &amp; Support for Families</w:t>
        </w:r>
      </w:hyperlink>
    </w:p>
    <w:p w14:paraId="210F6000" w14:textId="3C67AABA" w:rsidR="00F10ECF" w:rsidRPr="008A7B58" w:rsidRDefault="003715AA" w:rsidP="00A1027D">
      <w:pPr>
        <w:autoSpaceDE w:val="0"/>
        <w:autoSpaceDN w:val="0"/>
        <w:adjustRightInd w:val="0"/>
        <w:spacing w:after="120" w:line="276" w:lineRule="auto"/>
        <w:jc w:val="both"/>
        <w:rPr>
          <w:rFonts w:ascii="Arial" w:eastAsia="Calibri" w:hAnsi="Arial" w:cs="Arial"/>
          <w:color w:val="000000"/>
        </w:rPr>
      </w:pPr>
      <w:hyperlink r:id="rId35" w:history="1">
        <w:r w:rsidR="00F10ECF" w:rsidRPr="008A7B58">
          <w:rPr>
            <w:rFonts w:ascii="Arial" w:hAnsi="Arial" w:cs="Arial"/>
            <w:color w:val="0000FF"/>
            <w:u w:val="single"/>
          </w:rPr>
          <w:t>Lancashire Safeguarding Partnership - Children's Policies and Procedures</w:t>
        </w:r>
      </w:hyperlink>
    </w:p>
    <w:p w14:paraId="2EC3C55E" w14:textId="77777777" w:rsidR="00F32CAF" w:rsidRPr="008A7B58" w:rsidRDefault="00F32CAF" w:rsidP="00A1027D">
      <w:pPr>
        <w:autoSpaceDE w:val="0"/>
        <w:autoSpaceDN w:val="0"/>
        <w:adjustRightInd w:val="0"/>
        <w:spacing w:after="120" w:line="276" w:lineRule="auto"/>
        <w:jc w:val="both"/>
        <w:rPr>
          <w:rFonts w:ascii="Arial" w:eastAsia="Calibri" w:hAnsi="Arial" w:cs="Arial"/>
          <w:i/>
          <w:iCs/>
          <w:color w:val="000000"/>
        </w:rPr>
      </w:pPr>
    </w:p>
    <w:p w14:paraId="19BBDE61" w14:textId="67334F1F" w:rsidR="00952F15" w:rsidRPr="008A7B58" w:rsidRDefault="00952F15" w:rsidP="00A1027D">
      <w:pPr>
        <w:numPr>
          <w:ilvl w:val="0"/>
          <w:numId w:val="59"/>
        </w:num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3" w:name="_[New]_Domestic_abuse"/>
      <w:bookmarkStart w:id="24" w:name="section8"/>
      <w:bookmarkEnd w:id="23"/>
      <w:r w:rsidRPr="008A7B58">
        <w:rPr>
          <w:rFonts w:ascii="Arial" w:eastAsia="Times New Roman" w:hAnsi="Arial" w:cs="Arial"/>
          <w:b/>
          <w:bCs/>
          <w:color w:val="000000" w:themeColor="text1"/>
          <w:lang w:eastAsia="en-GB"/>
        </w:rPr>
        <w:t xml:space="preserve">Specific </w:t>
      </w:r>
      <w:r w:rsidR="00123E94" w:rsidRPr="008A7B58">
        <w:rPr>
          <w:rFonts w:ascii="Arial" w:eastAsia="Times New Roman" w:hAnsi="Arial" w:cs="Arial"/>
          <w:b/>
          <w:bCs/>
          <w:color w:val="000000" w:themeColor="text1"/>
          <w:lang w:eastAsia="en-GB"/>
        </w:rPr>
        <w:t>S</w:t>
      </w:r>
      <w:r w:rsidRPr="008A7B58">
        <w:rPr>
          <w:rFonts w:ascii="Arial" w:eastAsia="Times New Roman" w:hAnsi="Arial" w:cs="Arial"/>
          <w:b/>
          <w:bCs/>
          <w:color w:val="000000" w:themeColor="text1"/>
          <w:lang w:eastAsia="en-GB"/>
        </w:rPr>
        <w:t xml:space="preserve">afeguarding </w:t>
      </w:r>
      <w:r w:rsidR="00123E94" w:rsidRPr="008A7B58">
        <w:rPr>
          <w:rFonts w:ascii="Arial" w:eastAsia="Times New Roman" w:hAnsi="Arial" w:cs="Arial"/>
          <w:b/>
          <w:bCs/>
          <w:color w:val="000000" w:themeColor="text1"/>
          <w:lang w:eastAsia="en-GB"/>
        </w:rPr>
        <w:t>I</w:t>
      </w:r>
      <w:r w:rsidRPr="008A7B58">
        <w:rPr>
          <w:rFonts w:ascii="Arial" w:eastAsia="Times New Roman" w:hAnsi="Arial" w:cs="Arial"/>
          <w:b/>
          <w:bCs/>
          <w:color w:val="000000" w:themeColor="text1"/>
          <w:lang w:eastAsia="en-GB"/>
        </w:rPr>
        <w:t>ssu</w:t>
      </w:r>
      <w:r w:rsidR="00F13E0D" w:rsidRPr="008A7B58">
        <w:rPr>
          <w:rFonts w:ascii="Arial" w:eastAsia="Times New Roman" w:hAnsi="Arial" w:cs="Arial"/>
          <w:b/>
          <w:bCs/>
          <w:color w:val="000000" w:themeColor="text1"/>
          <w:lang w:eastAsia="en-GB"/>
        </w:rPr>
        <w:t>e</w:t>
      </w:r>
      <w:r w:rsidR="00573865" w:rsidRPr="008A7B58">
        <w:rPr>
          <w:rFonts w:ascii="Arial" w:eastAsia="Times New Roman" w:hAnsi="Arial" w:cs="Arial"/>
          <w:b/>
          <w:bCs/>
          <w:color w:val="000000" w:themeColor="text1"/>
          <w:lang w:eastAsia="en-GB"/>
        </w:rPr>
        <w:t>s (but are not limited to):</w:t>
      </w:r>
    </w:p>
    <w:bookmarkEnd w:id="24"/>
    <w:p w14:paraId="4C493F1C" w14:textId="19D47AAA"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All staff should be aware of the indicators of abuse, neglect, exploitation and modern slavery, recognising that children can be at risk of harm both inside and outside the home, within their communities and online. Exercising professional curiosity and maintaining an awareness of safeguarding risks are vital to the early identification of abuse and neglect. This enables staff to recognise children who may benefit from Family Help, Early Help or safeguarding intervention and ensure they receive the right help at the right time.</w:t>
      </w:r>
    </w:p>
    <w:p w14:paraId="667E3FD2" w14:textId="30D28526" w:rsidR="00952F15" w:rsidRPr="008A7B58" w:rsidRDefault="00952F15" w:rsidP="00A1027D">
      <w:pPr>
        <w:autoSpaceDE w:val="0"/>
        <w:autoSpaceDN w:val="0"/>
        <w:adjustRightInd w:val="0"/>
        <w:spacing w:after="120" w:line="276" w:lineRule="auto"/>
        <w:jc w:val="both"/>
        <w:outlineLvl w:val="0"/>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There are specific and emerging ways in which children can be abused, exploited or placed at risk of harm. In line with Keeping Children Safe in Education (2026), all staff should be aware of the safeguarding issues outlined in </w:t>
      </w:r>
      <w:r w:rsidRPr="008A7B58">
        <w:rPr>
          <w:rFonts w:ascii="Arial" w:eastAsia="Times New Roman" w:hAnsi="Arial" w:cs="Arial"/>
          <w:b/>
          <w:bCs/>
          <w:color w:val="000000" w:themeColor="text1"/>
          <w:lang w:eastAsia="en-GB"/>
        </w:rPr>
        <w:t>Annex A</w:t>
      </w:r>
      <w:r w:rsidRPr="008A7B58">
        <w:rPr>
          <w:rFonts w:ascii="Arial" w:eastAsia="Times New Roman" w:hAnsi="Arial" w:cs="Arial"/>
          <w:color w:val="000000" w:themeColor="text1"/>
          <w:lang w:eastAsia="en-GB"/>
        </w:rPr>
        <w:t xml:space="preserve"> and understand their responsibility to remain vigilant, exercise professional curiosity and report concerns promptly to the Designated Safeguarding Lead (DSL). The safeguarding issues outlined below are not exhaustive and may include, but are not limited to:</w:t>
      </w:r>
    </w:p>
    <w:p w14:paraId="2C1421D4" w14:textId="46661969" w:rsidR="009173B1" w:rsidRPr="008A7B58" w:rsidRDefault="00952F15" w:rsidP="00A1027D">
      <w:pPr>
        <w:autoSpaceDE w:val="0"/>
        <w:autoSpaceDN w:val="0"/>
        <w:adjustRightInd w:val="0"/>
        <w:spacing w:after="120" w:line="276" w:lineRule="auto"/>
        <w:jc w:val="both"/>
        <w:outlineLvl w:val="0"/>
        <w:rPr>
          <w:rFonts w:ascii="Arial" w:eastAsia="Times New Roman" w:hAnsi="Arial" w:cs="Arial"/>
          <w:b/>
          <w:bCs/>
          <w:color w:val="000000" w:themeColor="text1"/>
          <w:lang w:eastAsia="en-GB"/>
        </w:rPr>
      </w:pPr>
      <w:bookmarkStart w:id="25" w:name="childonchild"/>
      <w:r w:rsidRPr="008A7B58">
        <w:rPr>
          <w:rFonts w:ascii="Arial" w:eastAsia="Times New Roman" w:hAnsi="Arial" w:cs="Arial"/>
          <w:b/>
          <w:bCs/>
          <w:color w:val="000000" w:themeColor="text1"/>
          <w:lang w:eastAsia="en-GB"/>
        </w:rPr>
        <w:t>Child on child abuse</w:t>
      </w:r>
      <w:r w:rsidRPr="008A7B58">
        <w:rPr>
          <w:rFonts w:ascii="Arial" w:eastAsia="Times New Roman" w:hAnsi="Arial" w:cs="Arial"/>
          <w:color w:val="000000" w:themeColor="text1"/>
          <w:lang w:eastAsia="en-GB"/>
        </w:rPr>
        <w:t xml:space="preserve"> </w:t>
      </w:r>
      <w:r w:rsidR="009173B1" w:rsidRPr="008A7B58">
        <w:rPr>
          <w:rFonts w:ascii="Arial" w:eastAsia="Times New Roman" w:hAnsi="Arial" w:cs="Arial"/>
          <w:b/>
          <w:bCs/>
          <w:color w:val="000000" w:themeColor="text1"/>
          <w:lang w:eastAsia="en-GB"/>
        </w:rPr>
        <w:t>(including harassment and violence)</w:t>
      </w:r>
    </w:p>
    <w:bookmarkEnd w:id="25"/>
    <w:p w14:paraId="1B629F87"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Child-on-Child abuse is defined as abuse that occurs between children who are under 18 years of age.  </w:t>
      </w:r>
    </w:p>
    <w:p w14:paraId="43F9B8D0" w14:textId="558B949A"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 xml:space="preserve">should </w:t>
      </w:r>
      <w:r w:rsidRPr="008A7B58">
        <w:rPr>
          <w:rFonts w:ascii="Arial" w:eastAsia="Calibri" w:hAnsi="Arial" w:cs="Arial"/>
          <w:color w:val="000000" w:themeColor="text1"/>
        </w:rPr>
        <w:t>be aware that children can abuse other children of any age and gender, (often referred to as child-on-child abuse) and that it can happen both inside and outside of school or college</w:t>
      </w:r>
      <w:r w:rsidR="00904EC5" w:rsidRPr="008A7B58">
        <w:rPr>
          <w:rFonts w:ascii="Arial" w:eastAsia="Calibri" w:hAnsi="Arial" w:cs="Arial"/>
          <w:color w:val="000000" w:themeColor="text1"/>
        </w:rPr>
        <w:t xml:space="preserve">, home and </w:t>
      </w:r>
      <w:r w:rsidRPr="008A7B58">
        <w:rPr>
          <w:rFonts w:ascii="Arial" w:eastAsia="Calibri" w:hAnsi="Arial" w:cs="Arial"/>
          <w:color w:val="000000" w:themeColor="text1"/>
        </w:rPr>
        <w:t>online. As part of this, schools should also try to be alert to when children might be at highest risk around the school day (for example immediately after school). All staff will be aware of the indicators of child-on-child abuse, how to identify it, and how to respond to reports (whether these concerns are thought to have taken place on or off-site). All staff will also recognise that even if no cases have been reported, this is not an indicator that child-on-child abuse is not occurring. All staff will speak to the DSL if they have any concerns about child-on-child abuse.</w:t>
      </w:r>
    </w:p>
    <w:p w14:paraId="5E33E292" w14:textId="779812BE"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understand the importance of challenge inappropriate behaviour between children</w:t>
      </w:r>
      <w:r w:rsidR="00043965" w:rsidRPr="008A7B58">
        <w:rPr>
          <w:rFonts w:ascii="Arial" w:eastAsia="Calibri" w:hAnsi="Arial" w:cs="Arial"/>
          <w:color w:val="000000" w:themeColor="text1"/>
        </w:rPr>
        <w:t xml:space="preserve"> and young people </w:t>
      </w:r>
      <w:r w:rsidRPr="008A7B58">
        <w:rPr>
          <w:rFonts w:ascii="Arial" w:eastAsia="Calibri" w:hAnsi="Arial" w:cs="Arial"/>
          <w:color w:val="000000" w:themeColor="text1"/>
        </w:rPr>
        <w:t>and will not tolerate abuse as “just banter”, "just having a laugh" or “part of growing up” or "boys being boys" can lead to a culture of unacceptable behaviour, misogyny, and an unsafe environment for children and a culture that normalises abuse leading to children accepting and not coming forward to report it.</w:t>
      </w:r>
    </w:p>
    <w:p w14:paraId="65F79352" w14:textId="72F2E9B3" w:rsidR="00563D6A" w:rsidRPr="008A7B58" w:rsidRDefault="00563D6A"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should be aware that child-on-child abuse is a safeguarding issue for all children involved. This includes both the child who has experienced harm and the child whose behaviour has caused concern. A safeguarding response </w:t>
      </w:r>
      <w:r w:rsidR="003E0ADA" w:rsidRPr="008A7B58">
        <w:rPr>
          <w:rFonts w:ascii="Arial" w:eastAsia="Calibri" w:hAnsi="Arial" w:cs="Arial"/>
          <w:color w:val="000000" w:themeColor="text1"/>
        </w:rPr>
        <w:t>will</w:t>
      </w:r>
      <w:r w:rsidRPr="008A7B58">
        <w:rPr>
          <w:rFonts w:ascii="Arial" w:eastAsia="Calibri" w:hAnsi="Arial" w:cs="Arial"/>
          <w:color w:val="000000" w:themeColor="text1"/>
        </w:rPr>
        <w:t xml:space="preserve"> be required for each child involved in an incident.</w:t>
      </w:r>
    </w:p>
    <w:p w14:paraId="52D36AB1" w14:textId="789EEDAD" w:rsidR="00904EC5" w:rsidRPr="008A7B58" w:rsidRDefault="00904EC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Child-on-child abuse is most likely to include, but may not be limited to:</w:t>
      </w:r>
    </w:p>
    <w:p w14:paraId="387A8D40" w14:textId="358B9DD2"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bullying</w:t>
      </w:r>
      <w:r w:rsidRPr="008A7B58">
        <w:rPr>
          <w:rFonts w:ascii="Arial" w:eastAsia="Calibri" w:hAnsi="Arial" w:cs="Arial"/>
          <w:color w:val="000000"/>
        </w:rPr>
        <w:t>, including cyberbullying</w:t>
      </w:r>
      <w:r w:rsidR="00904EC5" w:rsidRPr="008A7B58">
        <w:rPr>
          <w:rFonts w:ascii="Arial" w:eastAsia="Calibri" w:hAnsi="Arial" w:cs="Arial"/>
          <w:color w:val="000000"/>
        </w:rPr>
        <w:t xml:space="preserve">, </w:t>
      </w:r>
      <w:r w:rsidRPr="008A7B58">
        <w:rPr>
          <w:rFonts w:ascii="Arial" w:eastAsia="Calibri" w:hAnsi="Arial" w:cs="Arial"/>
          <w:color w:val="000000"/>
        </w:rPr>
        <w:t xml:space="preserve">prejudice-based </w:t>
      </w:r>
      <w:r w:rsidR="00904EC5" w:rsidRPr="008A7B58">
        <w:rPr>
          <w:rFonts w:ascii="Arial" w:eastAsia="Calibri" w:hAnsi="Arial" w:cs="Arial"/>
          <w:color w:val="000000"/>
        </w:rPr>
        <w:t>and di</w:t>
      </w:r>
      <w:r w:rsidRPr="008A7B58">
        <w:rPr>
          <w:rFonts w:ascii="Arial" w:eastAsia="Calibri" w:hAnsi="Arial" w:cs="Arial"/>
          <w:color w:val="000000"/>
        </w:rPr>
        <w:t>scriminatory bullying</w:t>
      </w:r>
      <w:r w:rsidR="00904EC5" w:rsidRPr="008A7B58">
        <w:rPr>
          <w:rFonts w:ascii="Arial" w:eastAsia="Calibri" w:hAnsi="Arial" w:cs="Arial"/>
          <w:color w:val="000000"/>
        </w:rPr>
        <w:t>,</w:t>
      </w:r>
    </w:p>
    <w:p w14:paraId="5CA4B2A7"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abuse in intimate personal relationships</w:t>
      </w:r>
      <w:r w:rsidRPr="008A7B58">
        <w:rPr>
          <w:rFonts w:cs="Arial"/>
          <w:sz w:val="22"/>
          <w:szCs w:val="22"/>
        </w:rPr>
        <w:t xml:space="preserve"> between children (sometimes known as ‘teenage relationship abuse’), </w:t>
      </w:r>
    </w:p>
    <w:p w14:paraId="63C6930F"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physical abuse</w:t>
      </w:r>
      <w:r w:rsidRPr="008A7B58">
        <w:rPr>
          <w:rFonts w:cs="Arial"/>
          <w:sz w:val="22"/>
          <w:szCs w:val="22"/>
        </w:rPr>
        <w:t xml:space="preserve"> such as hitting, kicking, shaking, biting, hair pulling, or otherwise causing physical harm (this may include an online element which facilitates, threatens and/or encourages physical abuse), </w:t>
      </w:r>
    </w:p>
    <w:p w14:paraId="4BED2244" w14:textId="77777777"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serious physical assault</w:t>
      </w:r>
      <w:r w:rsidRPr="008A7B58">
        <w:rPr>
          <w:rFonts w:cs="Arial"/>
          <w:sz w:val="22"/>
          <w:szCs w:val="22"/>
        </w:rPr>
        <w:t xml:space="preserve"> and </w:t>
      </w:r>
      <w:r w:rsidRPr="008A7B58">
        <w:rPr>
          <w:rFonts w:cs="Arial"/>
          <w:b/>
          <w:bCs/>
          <w:sz w:val="22"/>
          <w:szCs w:val="22"/>
        </w:rPr>
        <w:t>harm</w:t>
      </w:r>
      <w:r w:rsidRPr="008A7B58">
        <w:rPr>
          <w:rFonts w:cs="Arial"/>
          <w:sz w:val="22"/>
          <w:szCs w:val="22"/>
        </w:rPr>
        <w:t xml:space="preserve">, or the threat of harm with a </w:t>
      </w:r>
      <w:r w:rsidRPr="008A7B58">
        <w:rPr>
          <w:rFonts w:cs="Arial"/>
          <w:b/>
          <w:bCs/>
          <w:sz w:val="22"/>
          <w:szCs w:val="22"/>
        </w:rPr>
        <w:t>weapon</w:t>
      </w:r>
      <w:r w:rsidRPr="008A7B58">
        <w:rPr>
          <w:rFonts w:cs="Arial"/>
          <w:sz w:val="22"/>
          <w:szCs w:val="22"/>
        </w:rPr>
        <w:t xml:space="preserve">, </w:t>
      </w:r>
    </w:p>
    <w:p w14:paraId="4A110E8A" w14:textId="1283D519" w:rsidR="00904EC5" w:rsidRPr="008A7B58" w:rsidRDefault="00904EC5" w:rsidP="00A1027D">
      <w:pPr>
        <w:pStyle w:val="ListParagraph"/>
        <w:numPr>
          <w:ilvl w:val="0"/>
          <w:numId w:val="21"/>
        </w:numPr>
        <w:spacing w:line="276" w:lineRule="auto"/>
        <w:rPr>
          <w:rFonts w:cs="Arial"/>
          <w:sz w:val="22"/>
          <w:szCs w:val="22"/>
        </w:rPr>
      </w:pPr>
      <w:r w:rsidRPr="008A7B58">
        <w:rPr>
          <w:rFonts w:cs="Arial"/>
          <w:b/>
          <w:bCs/>
          <w:sz w:val="22"/>
          <w:szCs w:val="22"/>
        </w:rPr>
        <w:t>sexual violence</w:t>
      </w:r>
      <w:r w:rsidRPr="008A7B58">
        <w:rPr>
          <w:rFonts w:cs="Arial"/>
          <w:sz w:val="22"/>
          <w:szCs w:val="22"/>
        </w:rPr>
        <w:t xml:space="preserve"> such as rape, assault by penetration and sexual assault (this may include an online element which facilitates, threatens and/or encourages sexual violence), </w:t>
      </w:r>
    </w:p>
    <w:p w14:paraId="15B3FB0F"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b/>
          <w:bCs/>
          <w:color w:val="000000" w:themeColor="text1"/>
        </w:rPr>
        <w:t>sexual harassment</w:t>
      </w:r>
      <w:r w:rsidRPr="008A7B58">
        <w:rPr>
          <w:rFonts w:ascii="Arial" w:eastAsia="Calibri" w:hAnsi="Arial" w:cs="Arial"/>
          <w:color w:val="000000" w:themeColor="text1"/>
        </w:rPr>
        <w:t xml:space="preserve"> such as sexual comments, remarks, jokes and online sexual harassment, which may be standalone or part of a broader pattern of abuse, </w:t>
      </w:r>
    </w:p>
    <w:p w14:paraId="55CAA28C" w14:textId="6569F16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themeColor="text1"/>
        </w:rPr>
      </w:pPr>
      <w:r w:rsidRPr="008A7B58">
        <w:rPr>
          <w:rFonts w:ascii="Arial" w:eastAsia="Calibri" w:hAnsi="Arial" w:cs="Arial"/>
          <w:color w:val="000000" w:themeColor="text1"/>
        </w:rPr>
        <w:t xml:space="preserve">causing someone to engage in </w:t>
      </w:r>
      <w:r w:rsidRPr="008A7B58">
        <w:rPr>
          <w:rFonts w:ascii="Arial" w:eastAsia="Calibri" w:hAnsi="Arial" w:cs="Arial"/>
          <w:b/>
          <w:bCs/>
          <w:color w:val="000000" w:themeColor="text1"/>
        </w:rPr>
        <w:t>sexual activity</w:t>
      </w:r>
      <w:r w:rsidRPr="008A7B58">
        <w:rPr>
          <w:rFonts w:ascii="Arial" w:eastAsia="Calibri" w:hAnsi="Arial" w:cs="Arial"/>
          <w:color w:val="000000" w:themeColor="text1"/>
        </w:rPr>
        <w:t xml:space="preserve"> without consent, such as forcing someone to strip, touch themselves sexually, or to engage in sexual activity with a third party,</w:t>
      </w:r>
      <w:r w:rsidR="00904EC5" w:rsidRPr="008A7B58">
        <w:rPr>
          <w:rFonts w:ascii="Arial" w:eastAsia="Calibri" w:hAnsi="Arial" w:cs="Arial"/>
          <w:color w:val="000000" w:themeColor="text1"/>
        </w:rPr>
        <w:t xml:space="preserve"> </w:t>
      </w:r>
      <w:r w:rsidRPr="008A7B58">
        <w:rPr>
          <w:rFonts w:ascii="Arial" w:eastAsia="Calibri" w:hAnsi="Arial" w:cs="Arial"/>
          <w:color w:val="000000" w:themeColor="text1"/>
        </w:rPr>
        <w:t xml:space="preserve">consensual and non-consensual </w:t>
      </w:r>
      <w:r w:rsidRPr="008A7B58">
        <w:rPr>
          <w:rFonts w:ascii="Arial" w:eastAsia="Calibri" w:hAnsi="Arial" w:cs="Arial"/>
          <w:b/>
          <w:bCs/>
          <w:color w:val="000000" w:themeColor="text1"/>
        </w:rPr>
        <w:t>making or sharing</w:t>
      </w:r>
      <w:r w:rsidRPr="008A7B58">
        <w:rPr>
          <w:rFonts w:ascii="Arial" w:eastAsia="Calibri" w:hAnsi="Arial" w:cs="Arial"/>
          <w:color w:val="000000" w:themeColor="text1"/>
        </w:rPr>
        <w:t xml:space="preserve"> of nude</w:t>
      </w:r>
      <w:r w:rsidR="00904EC5" w:rsidRPr="008A7B58">
        <w:rPr>
          <w:rFonts w:ascii="Arial" w:eastAsia="Calibri" w:hAnsi="Arial" w:cs="Arial"/>
          <w:color w:val="000000" w:themeColor="text1"/>
        </w:rPr>
        <w:t>s</w:t>
      </w:r>
      <w:r w:rsidRPr="008A7B58">
        <w:rPr>
          <w:rFonts w:ascii="Arial" w:eastAsia="Calibri" w:hAnsi="Arial" w:cs="Arial"/>
          <w:color w:val="000000" w:themeColor="text1"/>
        </w:rPr>
        <w:t xml:space="preserve"> and semi-nudes</w:t>
      </w:r>
      <w:r w:rsidR="003E0ADA" w:rsidRPr="008A7B58">
        <w:rPr>
          <w:rFonts w:ascii="Arial" w:eastAsia="Calibri" w:hAnsi="Arial" w:cs="Arial"/>
          <w:color w:val="000000" w:themeColor="text1"/>
        </w:rPr>
        <w:t xml:space="preserve"> (this may also include AI generated images) </w:t>
      </w:r>
    </w:p>
    <w:p w14:paraId="59CAB24B"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upskirting</w:t>
      </w:r>
      <w:r w:rsidRPr="008A7B58">
        <w:rPr>
          <w:rFonts w:ascii="Arial" w:eastAsia="Calibri" w:hAnsi="Arial" w:cs="Arial"/>
          <w:color w:val="000000"/>
        </w:rPr>
        <w:t xml:space="preserve"> </w:t>
      </w:r>
      <w:r w:rsidRPr="008A7B58">
        <w:rPr>
          <w:rFonts w:ascii="Arial" w:eastAsia="Calibri" w:hAnsi="Arial" w:cs="Arial"/>
          <w:color w:val="000000" w:themeColor="text1"/>
        </w:rPr>
        <w:t>which typically involves taking a picture under a person's clothing without their permission, with the intention of viewing their genitals or buttocks to obtain sexual gratification, or cause the victim humiliation, distress, or alarm, and</w:t>
      </w:r>
    </w:p>
    <w:p w14:paraId="5026D47E" w14:textId="77777777" w:rsidR="009173B1" w:rsidRPr="008A7B58" w:rsidRDefault="009173B1" w:rsidP="00A1027D">
      <w:pPr>
        <w:numPr>
          <w:ilvl w:val="0"/>
          <w:numId w:val="21"/>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b/>
          <w:bCs/>
          <w:color w:val="000000"/>
        </w:rPr>
        <w:t>initiation and hazing-type</w:t>
      </w:r>
      <w:r w:rsidRPr="008A7B58">
        <w:rPr>
          <w:rFonts w:ascii="Arial" w:eastAsia="Calibri" w:hAnsi="Arial" w:cs="Arial"/>
          <w:color w:val="000000"/>
        </w:rPr>
        <w:t xml:space="preserve"> violence and rituals</w:t>
      </w:r>
      <w:r w:rsidRPr="008A7B58">
        <w:rPr>
          <w:rFonts w:ascii="Arial" w:eastAsia="Calibri" w:hAnsi="Arial" w:cs="Arial"/>
          <w:color w:val="000000" w:themeColor="text1"/>
        </w:rPr>
        <w:t xml:space="preserve">, (this could </w:t>
      </w:r>
      <w:r w:rsidRPr="008A7B58">
        <w:rPr>
          <w:rFonts w:ascii="Arial" w:eastAsia="Calibri" w:hAnsi="Arial" w:cs="Arial"/>
          <w:color w:val="000000"/>
        </w:rPr>
        <w:t>include activities involving harassment, abuse or humiliation used as a way of initiating a person into a group, and may also include an online element</w:t>
      </w:r>
      <w:r w:rsidRPr="008A7B58">
        <w:rPr>
          <w:rFonts w:ascii="Arial" w:eastAsia="Calibri" w:hAnsi="Arial" w:cs="Arial"/>
          <w:color w:val="00B050"/>
        </w:rPr>
        <w:t>)</w:t>
      </w:r>
      <w:r w:rsidRPr="008A7B58">
        <w:rPr>
          <w:rFonts w:ascii="Arial" w:eastAsia="Calibri" w:hAnsi="Arial" w:cs="Arial"/>
          <w:color w:val="000000"/>
        </w:rPr>
        <w:t xml:space="preserve"> </w:t>
      </w:r>
    </w:p>
    <w:p w14:paraId="71782F5D" w14:textId="77777777" w:rsidR="00071337" w:rsidRPr="008A7B58" w:rsidRDefault="00071337" w:rsidP="00A1027D">
      <w:pPr>
        <w:autoSpaceDE w:val="0"/>
        <w:autoSpaceDN w:val="0"/>
        <w:adjustRightInd w:val="0"/>
        <w:spacing w:after="120" w:line="276" w:lineRule="auto"/>
        <w:ind w:left="720"/>
        <w:contextualSpacing/>
        <w:jc w:val="both"/>
        <w:rPr>
          <w:rFonts w:ascii="Arial" w:eastAsia="Calibri" w:hAnsi="Arial" w:cs="Arial"/>
          <w:color w:val="000000"/>
        </w:rPr>
      </w:pPr>
    </w:p>
    <w:p w14:paraId="7EC87BE1" w14:textId="77777777" w:rsidR="00071337" w:rsidRPr="008A7B58" w:rsidRDefault="0007133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Harmful Sexual Behaviour</w:t>
      </w:r>
      <w:r w:rsidRPr="008A7B58">
        <w:rPr>
          <w:rFonts w:ascii="Arial" w:eastAsia="Calibri" w:hAnsi="Arial" w:cs="Arial"/>
          <w:color w:val="000000" w:themeColor="text1"/>
        </w:rPr>
        <w:t xml:space="preserve"> (HSB) is an umbrella term used to describe sexual behaviours displayed by children and young people that are developmentally inappropriate, problematic, abusive or violent. HSB can occur online, offline or in a combination of both. All concerns relating to HSB should be considered within a safeguarding and child protection context and responded to in accordance with the school's safeguarding procedures.</w:t>
      </w:r>
    </w:p>
    <w:p w14:paraId="311F558C" w14:textId="2076CD7C"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will be clear about the school's policies and procedures relating to child-on-child abuse and the important role they play in preventing, identifying and responding to concerns. Staff will be alert to behaviours and indicators that may signal risk, recognising that early identification and timely, appropriate intervention can be crucial in preventing harmful behaviour from escalating and reducing the risk of abuse or violence occurring.</w:t>
      </w:r>
    </w:p>
    <w:p w14:paraId="72668710" w14:textId="54FE669B" w:rsidR="00043965" w:rsidRPr="008A7B58" w:rsidRDefault="0004396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children may not always be able, or ready, to report abuse directly. Concerns may come to light through changes in behaviour, presentation, attendance, emotional wellbeing, online activity, disclosures made by peers, or through observations by staff. Any concerns about a child's welfare should be taken seriously and acted upon without delay.</w:t>
      </w:r>
    </w:p>
    <w:p w14:paraId="19756F03" w14:textId="62715A5B" w:rsidR="009173B1" w:rsidRPr="008A7B58" w:rsidRDefault="009173B1" w:rsidP="00A1027D">
      <w:pPr>
        <w:autoSpaceDE w:val="0"/>
        <w:autoSpaceDN w:val="0"/>
        <w:adjustRightInd w:val="0"/>
        <w:spacing w:after="120" w:line="276" w:lineRule="auto"/>
        <w:jc w:val="both"/>
        <w:rPr>
          <w:rFonts w:ascii="Arial" w:eastAsia="Calibri" w:hAnsi="Arial" w:cs="Arial"/>
          <w:b/>
          <w:bCs/>
          <w:color w:val="000000" w:themeColor="text1"/>
          <w:u w:val="single"/>
        </w:rPr>
      </w:pPr>
      <w:r w:rsidRPr="008A7B58">
        <w:rPr>
          <w:rFonts w:ascii="Arial" w:eastAsia="Calibri" w:hAnsi="Arial" w:cs="Arial"/>
          <w:b/>
          <w:bCs/>
          <w:color w:val="000000" w:themeColor="text1"/>
          <w:u w:val="single"/>
        </w:rPr>
        <w:t>Preventing Child-on-Child Abuse</w:t>
      </w:r>
    </w:p>
    <w:p w14:paraId="4930954A"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In addition to the measures outlined above, the school adopts a proactive and preventative whole-school approach to minimising the risk of child-on-child abuse and creating a safe, respectful and inclusive environment for all pupils.</w:t>
      </w:r>
    </w:p>
    <w:p w14:paraId="67DC117F"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u w:val="single"/>
        </w:rPr>
      </w:pPr>
      <w:r w:rsidRPr="008A7B58">
        <w:rPr>
          <w:rFonts w:ascii="Arial" w:eastAsia="Calibri" w:hAnsi="Arial" w:cs="Arial"/>
          <w:color w:val="000000" w:themeColor="text1"/>
          <w:u w:val="single"/>
        </w:rPr>
        <w:t>The school will:</w:t>
      </w:r>
    </w:p>
    <w:p w14:paraId="65E7CE7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Promote a culture of respect, kindness, equality and inclusion in which inappropriate, harmful, abusive, discriminatory, sexist or misogynistic language and behaviour are consistently challenged.</w:t>
      </w:r>
    </w:p>
    <w:p w14:paraId="08E82B9C"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Deliver an age-appropriate curriculum, including Relationships Education, Relationships and Sex Education (RSE), Health Education, PSHE and online safety education, which supports pupils to understand healthy relationships, consent, boundaries, respectful behaviour and how to seek support.</w:t>
      </w:r>
    </w:p>
    <w:p w14:paraId="4DDDBB17"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Ensure pupils are regularly reminded of the different ways in which they can report concerns about themselves or others and that concerns will be taken seriously.</w:t>
      </w:r>
    </w:p>
    <w:p w14:paraId="4E5F3CC4"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Maintain appropriate supervision arrangements, particularly during unstructured times of the school day and in areas identified through risk assessment and safeguarding monitoring.</w:t>
      </w:r>
    </w:p>
    <w:p w14:paraId="36AB1C1F"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Implement a robust approach to online safety, including effective filtering and monitoring systems, education around safe online behaviours and appropriate responses to harmful online conduct.</w:t>
      </w:r>
    </w:p>
    <w:p w14:paraId="5D62A0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Regularly review safeguarding records, incidents, trends and patterns relating to child-on-child abuse to identify emerging concerns and inform preventative strategies.</w:t>
      </w:r>
    </w:p>
    <w:p w14:paraId="2BC107D6"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Use lessons learned from safeguarding concerns, pupil voice, local intelligence and national safeguarding developments to strengthen policies, procedures, staff training and curriculum provision.</w:t>
      </w:r>
    </w:p>
    <w:p w14:paraId="27566B45" w14:textId="77777777" w:rsidR="009173B1" w:rsidRPr="008A7B58" w:rsidRDefault="009173B1" w:rsidP="00A1027D">
      <w:pPr>
        <w:pStyle w:val="ListParagraph"/>
        <w:numPr>
          <w:ilvl w:val="0"/>
          <w:numId w:val="31"/>
        </w:numPr>
        <w:spacing w:line="276" w:lineRule="auto"/>
        <w:rPr>
          <w:rFonts w:cs="Arial"/>
          <w:color w:val="000000" w:themeColor="text1"/>
          <w:sz w:val="22"/>
          <w:szCs w:val="22"/>
        </w:rPr>
      </w:pPr>
      <w:r w:rsidRPr="008A7B58">
        <w:rPr>
          <w:rFonts w:cs="Arial"/>
          <w:color w:val="000000" w:themeColor="text1"/>
          <w:sz w:val="22"/>
          <w:szCs w:val="22"/>
        </w:rPr>
        <w:t>Work with parents, carers and relevant partner agencies where appropriate to promote pupil safety and wellbeing and reduce the risk of harm.</w:t>
      </w:r>
    </w:p>
    <w:p w14:paraId="01C9557A" w14:textId="08B5C652" w:rsidR="009173B1" w:rsidRPr="008A7B58" w:rsidRDefault="009173B1"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staff </w:t>
      </w:r>
      <w:r w:rsidR="00005CF6" w:rsidRPr="008A7B58">
        <w:rPr>
          <w:rFonts w:ascii="Arial" w:eastAsia="Calibri" w:hAnsi="Arial" w:cs="Arial"/>
          <w:color w:val="000000" w:themeColor="text1"/>
        </w:rPr>
        <w:t>shou</w:t>
      </w:r>
      <w:r w:rsidRPr="008A7B58">
        <w:rPr>
          <w:rFonts w:ascii="Arial" w:eastAsia="Calibri" w:hAnsi="Arial" w:cs="Arial"/>
          <w:color w:val="000000" w:themeColor="text1"/>
        </w:rPr>
        <w:t>l</w:t>
      </w:r>
      <w:r w:rsidR="006D4404" w:rsidRPr="008A7B58">
        <w:rPr>
          <w:rFonts w:ascii="Arial" w:eastAsia="Calibri" w:hAnsi="Arial" w:cs="Arial"/>
          <w:color w:val="000000" w:themeColor="text1"/>
        </w:rPr>
        <w:t>d</w:t>
      </w:r>
      <w:r w:rsidRPr="008A7B58">
        <w:rPr>
          <w:rFonts w:ascii="Arial" w:eastAsia="Calibri" w:hAnsi="Arial" w:cs="Arial"/>
          <w:color w:val="000000" w:themeColor="text1"/>
        </w:rPr>
        <w:t xml:space="preserve"> be aware that children with Special Educational Needs and Disabilities (SEND) can face additional safeguarding challenges and may be at increased risk of abuse and harm. Staff will not assume that indicators of possible abuse, neglect or exploitation relate solely to a child's SEND and will always consider whether further exploration, support or intervention is required.</w:t>
      </w:r>
    </w:p>
    <w:p w14:paraId="584CC7E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some children may be at increased risk of harm, abuse or discrimination based on their protected characteristics, perceived differences or vulnerabilities. This can include children who are lesbian, gay, bisexual or questioning their identity, as well as those who are perceived by others to be so and that that for some (but not all) forms of child-on-child abuse it is more likely that girls will be victims and boys’ perpetrators, but that all child-on-child abuse is unacceptable and will be taken seriously.</w:t>
      </w:r>
    </w:p>
    <w:p w14:paraId="149E79CF"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school will foster a culture of respect and inclusion and will challenge discriminatory language, prejudice, harassment and harmful behaviours. Incidents of sexual violence and sexual harassment will not be tolerated or dismissed as banter, part of growing up or having a laugh and will be responded to consistently, regardless of the sex, gender or characteristics of those involved.</w:t>
      </w:r>
    </w:p>
    <w:p w14:paraId="45723216" w14:textId="77777777" w:rsidR="00CB7D45" w:rsidRPr="008A7B58" w:rsidRDefault="00CB7D4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Through the curriculum and wider school life, pupils will be taught about consent, healthy relationships, boundaries, respect and inclusion in an age and developmentally appropriate manner.</w:t>
      </w:r>
    </w:p>
    <w:p w14:paraId="0237B4D5"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recognise that the absence of reported incidents does not necessarily mean that child-on-child abuse is not taking place. Staff should remain vigilant and maintain an attitude of "it could happen here".</w:t>
      </w:r>
    </w:p>
    <w:p w14:paraId="2E21106B"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Pupils will be taught how to recognise, and report concerns and how any reports will be responded to and managed. This includes concerns about their own welfare, concerns about friends or peers, and concerns relating to child-on-child abuse. Pupils will be reassured that they will be listened to, taken seriously, supported and kept safe. </w:t>
      </w:r>
    </w:p>
    <w:p w14:paraId="1BF6630C" w14:textId="77777777" w:rsidR="006D4404" w:rsidRPr="008A7B58" w:rsidRDefault="006D4404"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The effectiveness of these arrangements will be regularly reviewed by the DSL and senior leaders through pupil voice, safeguarding monitoring, feedback and lessons learned from safeguarding concerns and incidents, to ensure that pupils feel safe, are able to report concerns and receive an appropriate response.</w:t>
      </w:r>
    </w:p>
    <w:p w14:paraId="30486414" w14:textId="128AF0E0" w:rsidR="00761331" w:rsidRPr="008A7B58" w:rsidRDefault="00761331"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The school's arrangements for preventing, identifying and responding to child-on-child abuse are set out within this Child Protection and Safeguarding Policy. These arrangements should be read alongside the school's </w:t>
      </w:r>
      <w:hyperlink r:id="rId36" w:history="1">
        <w:r w:rsidRPr="00074F4F">
          <w:rPr>
            <w:rStyle w:val="Hyperlink"/>
            <w:rFonts w:ascii="Arial" w:eastAsia="Calibri" w:hAnsi="Arial"/>
            <w:color w:val="auto"/>
          </w:rPr>
          <w:t>Behaviour Policy</w:t>
        </w:r>
      </w:hyperlink>
      <w:r w:rsidR="00074F4F">
        <w:rPr>
          <w:rFonts w:ascii="Arial" w:eastAsia="Calibri" w:hAnsi="Arial" w:cs="Arial"/>
        </w:rPr>
        <w:t xml:space="preserve"> </w:t>
      </w:r>
      <w:r w:rsidRPr="00074F4F">
        <w:rPr>
          <w:rFonts w:ascii="Arial" w:eastAsia="Calibri" w:hAnsi="Arial" w:cs="Arial"/>
        </w:rPr>
        <w:t>any other relevant policies and procedures</w:t>
      </w:r>
      <w:r w:rsidR="00074F4F" w:rsidRPr="00074F4F">
        <w:rPr>
          <w:rFonts w:ascii="Arial" w:eastAsia="Calibri" w:hAnsi="Arial" w:cs="Arial"/>
        </w:rPr>
        <w:t xml:space="preserve">, </w:t>
      </w:r>
      <w:r w:rsidRPr="00074F4F">
        <w:rPr>
          <w:rFonts w:ascii="Arial" w:eastAsia="Calibri" w:hAnsi="Arial" w:cs="Arial"/>
        </w:rPr>
        <w:t xml:space="preserve">which should clearly reflect the school's response to managing incidents of child-on-child abuse. </w:t>
      </w:r>
    </w:p>
    <w:p w14:paraId="34CC41B1"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rPr>
      </w:pPr>
      <w:r w:rsidRPr="008A7B58">
        <w:rPr>
          <w:rFonts w:ascii="Arial" w:eastAsia="Calibri" w:hAnsi="Arial" w:cs="Arial"/>
          <w:b/>
          <w:color w:val="000000"/>
        </w:rPr>
        <w:t>Following a report of child-on-child sexual harassment, assault, violence or harmful sexual behaviour, the Designated Safeguarding Lead (or deputy) will make an immediate risk and needs assessment, considering</w:t>
      </w:r>
      <w:r w:rsidRPr="008A7B58">
        <w:rPr>
          <w:rFonts w:ascii="Arial" w:eastAsia="Calibri" w:hAnsi="Arial" w:cs="Arial"/>
          <w:color w:val="000000"/>
        </w:rPr>
        <w:t xml:space="preserve">: </w:t>
      </w:r>
    </w:p>
    <w:p w14:paraId="0BCECFD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 xml:space="preserve">the wishes of the child who has/may have been harmed </w:t>
      </w:r>
    </w:p>
    <w:p w14:paraId="180902D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child who has/may have caused harm including their vulnerability and potential of being a victim themselves</w:t>
      </w:r>
    </w:p>
    <w:p w14:paraId="2CBDC1E0"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nature and seriousness of the alleged incident</w:t>
      </w:r>
    </w:p>
    <w:p w14:paraId="06C37FD3"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ages of the children involved</w:t>
      </w:r>
    </w:p>
    <w:p w14:paraId="150B8624"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developmental stages of the children involved</w:t>
      </w:r>
    </w:p>
    <w:p w14:paraId="7625C74D"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power imbalance between the children</w:t>
      </w:r>
    </w:p>
    <w:p w14:paraId="225BC5F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incident is a one-off occurrence or part of a sustained pattern of behaviour</w:t>
      </w:r>
    </w:p>
    <w:p w14:paraId="35C66B46"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there are ongoing risks to the victim, other children, staff or the wider school community</w:t>
      </w:r>
    </w:p>
    <w:p w14:paraId="180E2E6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any contextual safeguarding concerns</w:t>
      </w:r>
    </w:p>
    <w:p w14:paraId="7316F451"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the support needs of all children involved</w:t>
      </w:r>
    </w:p>
    <w:p w14:paraId="52A7AB87" w14:textId="77777777" w:rsidR="006D4404" w:rsidRPr="008A7B58" w:rsidRDefault="006D4404" w:rsidP="00A1027D">
      <w:pPr>
        <w:pStyle w:val="ListParagraph"/>
        <w:numPr>
          <w:ilvl w:val="0"/>
          <w:numId w:val="32"/>
        </w:numPr>
        <w:spacing w:line="276" w:lineRule="auto"/>
        <w:rPr>
          <w:rFonts w:eastAsia="Times New Roman" w:cs="Arial"/>
          <w:color w:val="000000" w:themeColor="text1"/>
          <w:sz w:val="22"/>
          <w:szCs w:val="22"/>
          <w:lang w:eastAsia="en-GB"/>
        </w:rPr>
      </w:pPr>
      <w:r w:rsidRPr="008A7B58">
        <w:rPr>
          <w:rFonts w:eastAsia="Times New Roman" w:cs="Arial"/>
          <w:color w:val="000000" w:themeColor="text1"/>
          <w:sz w:val="22"/>
          <w:szCs w:val="22"/>
          <w:lang w:eastAsia="en-GB"/>
        </w:rPr>
        <w:t>whether the behaviour may be indicative of unmet needs, harmful sexual behaviour or other safeguarding concerns requiring further assessment and intervention.</w:t>
      </w:r>
    </w:p>
    <w:p w14:paraId="056C4DA9" w14:textId="77777777" w:rsidR="006D4404" w:rsidRPr="008A7B58" w:rsidRDefault="006D4404" w:rsidP="00A1027D">
      <w:pPr>
        <w:autoSpaceDE w:val="0"/>
        <w:autoSpaceDN w:val="0"/>
        <w:adjustRightInd w:val="0"/>
        <w:spacing w:after="120" w:line="276" w:lineRule="auto"/>
        <w:contextualSpacing/>
        <w:rPr>
          <w:rFonts w:ascii="Arial" w:eastAsia="Calibri" w:hAnsi="Arial" w:cs="Arial"/>
          <w:color w:val="000000" w:themeColor="text1"/>
        </w:rPr>
      </w:pPr>
    </w:p>
    <w:p w14:paraId="61C9EB7F" w14:textId="62FB752B" w:rsidR="00222B82" w:rsidRPr="00074F4F" w:rsidRDefault="00074F4F"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 xml:space="preserve">St Joseph’s </w:t>
      </w:r>
      <w:r w:rsidR="00222B82" w:rsidRPr="00074F4F">
        <w:rPr>
          <w:rFonts w:ascii="Arial" w:eastAsia="Calibri" w:hAnsi="Arial" w:cs="Arial"/>
        </w:rPr>
        <w:t>will refer</w:t>
      </w:r>
      <w:r w:rsidR="00222B82" w:rsidRPr="00074F4F">
        <w:rPr>
          <w:rFonts w:ascii="Arial" w:eastAsia="Times New Roman" w:hAnsi="Arial" w:cs="Arial"/>
          <w:lang w:eastAsia="en-GB"/>
        </w:rPr>
        <w:t xml:space="preserve"> to Keeping Children Safe in Education Part 5 for detailed guidance on managing such incidents</w:t>
      </w:r>
    </w:p>
    <w:p w14:paraId="7E54DCA7" w14:textId="46AD01D5" w:rsidR="00222B82" w:rsidRPr="008A7B58" w:rsidRDefault="00222B82" w:rsidP="00A1027D">
      <w:pPr>
        <w:autoSpaceDE w:val="0"/>
        <w:autoSpaceDN w:val="0"/>
        <w:adjustRightInd w:val="0"/>
        <w:spacing w:after="120" w:line="276" w:lineRule="auto"/>
        <w:jc w:val="both"/>
        <w:rPr>
          <w:rFonts w:ascii="Arial" w:eastAsia="Calibri" w:hAnsi="Arial" w:cs="Arial"/>
          <w:b/>
          <w:bCs/>
          <w:color w:val="000000" w:themeColor="text1"/>
        </w:rPr>
      </w:pPr>
      <w:r w:rsidRPr="008A7B58">
        <w:rPr>
          <w:rFonts w:ascii="Arial" w:eastAsia="Calibri" w:hAnsi="Arial" w:cs="Arial"/>
          <w:color w:val="000000" w:themeColor="text1"/>
        </w:rPr>
        <w:t xml:space="preserve">Child on child abuse, including sexual harassment and sexual violence, </w:t>
      </w:r>
      <w:r w:rsidRPr="008A7B58">
        <w:rPr>
          <w:rFonts w:ascii="Arial" w:eastAsia="Calibri" w:hAnsi="Arial" w:cs="Arial"/>
          <w:b/>
          <w:bCs/>
          <w:color w:val="000000" w:themeColor="text1"/>
        </w:rPr>
        <w:t xml:space="preserve">will not be tolerated within the </w:t>
      </w:r>
      <w:r w:rsidRPr="00074F4F">
        <w:rPr>
          <w:rFonts w:ascii="Arial" w:eastAsia="Calibri" w:hAnsi="Arial" w:cs="Arial"/>
          <w:b/>
          <w:bCs/>
        </w:rPr>
        <w:t>schoo</w:t>
      </w:r>
      <w:r w:rsidR="00074F4F" w:rsidRPr="00074F4F">
        <w:rPr>
          <w:rFonts w:ascii="Arial" w:eastAsia="Calibri" w:hAnsi="Arial" w:cs="Arial"/>
          <w:b/>
          <w:bCs/>
        </w:rPr>
        <w:t>l</w:t>
      </w:r>
      <w:r w:rsidRPr="00074F4F">
        <w:rPr>
          <w:rFonts w:ascii="Arial" w:eastAsia="Calibri" w:hAnsi="Arial" w:cs="Arial"/>
          <w:b/>
          <w:bCs/>
        </w:rPr>
        <w:t>.</w:t>
      </w:r>
    </w:p>
    <w:p w14:paraId="43A494C4" w14:textId="06BB069C" w:rsidR="006D4404" w:rsidRPr="008A7B58" w:rsidRDefault="006D4404" w:rsidP="00A1027D">
      <w:pPr>
        <w:autoSpaceDE w:val="0"/>
        <w:autoSpaceDN w:val="0"/>
        <w:adjustRightInd w:val="0"/>
        <w:spacing w:after="120" w:line="276" w:lineRule="auto"/>
        <w:jc w:val="both"/>
        <w:rPr>
          <w:rFonts w:ascii="Arial" w:eastAsia="Times New Roman" w:hAnsi="Arial" w:cs="Arial"/>
          <w:i/>
          <w:iCs/>
          <w:color w:val="000000"/>
          <w:lang w:eastAsia="en-GB"/>
        </w:rPr>
      </w:pPr>
      <w:r w:rsidRPr="008A7B58">
        <w:rPr>
          <w:rFonts w:ascii="Arial" w:eastAsia="Times New Roman" w:hAnsi="Arial" w:cs="Arial"/>
          <w:i/>
          <w:iCs/>
          <w:color w:val="000000"/>
          <w:lang w:eastAsia="en-GB"/>
        </w:rPr>
        <w:t>School</w:t>
      </w:r>
      <w:r w:rsidR="003E0ADA" w:rsidRPr="008A7B58">
        <w:rPr>
          <w:rFonts w:ascii="Arial" w:eastAsia="Times New Roman" w:hAnsi="Arial" w:cs="Arial"/>
          <w:i/>
          <w:iCs/>
          <w:color w:val="000000"/>
          <w:lang w:eastAsia="en-GB"/>
        </w:rPr>
        <w:t xml:space="preserve"> will</w:t>
      </w:r>
      <w:r w:rsidRPr="008A7B58">
        <w:rPr>
          <w:rFonts w:ascii="Arial" w:eastAsia="Times New Roman" w:hAnsi="Arial" w:cs="Arial"/>
          <w:i/>
          <w:iCs/>
          <w:color w:val="000000"/>
          <w:lang w:eastAsia="en-GB"/>
        </w:rPr>
        <w:t xml:space="preserve"> also have regard to relevant Department for Education guidance and their own equality and inclusion policies when supporting children with individual vulnerabilities or protected characteristics.</w:t>
      </w:r>
    </w:p>
    <w:p w14:paraId="47A7DD0C" w14:textId="77777777" w:rsidR="006D4404" w:rsidRPr="008A7B58" w:rsidRDefault="006D4404"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Where concerns involve harmful sexual behaviour (HSB), advice and support may be sought from </w:t>
      </w:r>
      <w:r w:rsidRPr="00074F4F">
        <w:rPr>
          <w:rFonts w:ascii="Arial" w:eastAsia="Times New Roman" w:hAnsi="Arial" w:cs="Arial"/>
          <w:lang w:eastAsia="en-GB"/>
        </w:rPr>
        <w:t xml:space="preserve">AIM-trained safeguarding professionals. Schools with AIM-trained DSLs or Deputy DSLs may use AIM resources and approaches within their own setting to support assessment and decision-making. Where appropriate, AIM Checklists and Risk Assessment Management Plans (RAMPs) may be used to help understand the </w:t>
      </w:r>
      <w:r w:rsidRPr="00074F4F">
        <w:rPr>
          <w:rFonts w:ascii="Arial" w:eastAsia="Times New Roman" w:hAnsi="Arial" w:cs="Arial"/>
          <w:lang w:eastAsia="en-GB"/>
        </w:rPr>
        <w:lastRenderedPageBreak/>
        <w:t xml:space="preserve">nature of the behaviour, assess risk and protective factors, inform safety planning and </w:t>
      </w:r>
      <w:r w:rsidRPr="008A7B58">
        <w:rPr>
          <w:rFonts w:ascii="Arial" w:eastAsia="Times New Roman" w:hAnsi="Arial" w:cs="Arial"/>
          <w:lang w:eastAsia="en-GB"/>
        </w:rPr>
        <w:t>identify appropriate support and intervention, taking account of the age, developmental stage, understanding and circumstances of the child(ren) involved.</w:t>
      </w:r>
    </w:p>
    <w:p w14:paraId="2FE38A7E" w14:textId="1AA002B2"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However, all cases that are assessed using </w:t>
      </w:r>
      <w:r w:rsidRPr="00074F4F">
        <w:rPr>
          <w:rFonts w:ascii="Arial" w:eastAsia="Times New Roman" w:hAnsi="Arial" w:cs="Arial"/>
          <w:lang w:eastAsia="en-GB"/>
        </w:rPr>
        <w:t xml:space="preserve">the AIM Assessment and categorised as abusive/violent (including all reports of rape or penetration with an object), </w:t>
      </w:r>
      <w:r w:rsidRPr="008A7B58">
        <w:rPr>
          <w:rFonts w:ascii="Arial" w:eastAsia="Times New Roman" w:hAnsi="Arial" w:cs="Arial"/>
          <w:color w:val="000000"/>
          <w:lang w:eastAsia="en-GB"/>
        </w:rPr>
        <w:t xml:space="preserve">will be referred to the police and Children’s Social Care. </w:t>
      </w:r>
    </w:p>
    <w:p w14:paraId="4744E003" w14:textId="49364E4A" w:rsidR="006D4404" w:rsidRPr="008A7B58" w:rsidRDefault="006D1CDE"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The school will aim to work openly and collaboratively with children, parents and carers wherever appropriate. </w:t>
      </w:r>
      <w:r w:rsidR="006D4404" w:rsidRPr="008A7B58">
        <w:rPr>
          <w:rFonts w:ascii="Arial" w:eastAsia="Times New Roman" w:hAnsi="Arial" w:cs="Arial"/>
          <w:color w:val="000000"/>
          <w:lang w:eastAsia="en-GB"/>
        </w:rPr>
        <w:t xml:space="preserve">School will always aim to be transparent and share information with families, however there may be circumstances where advice is sought on what information can be shared by school. This may mean that families are not immediately informed where a concern has been reported or were doing so may place a child at increased risk or compromise an investigation. </w:t>
      </w:r>
    </w:p>
    <w:p w14:paraId="5473B2A5" w14:textId="4B9B6C06" w:rsidR="006D4404" w:rsidRPr="008A7B58" w:rsidRDefault="006D4404" w:rsidP="005B0F3C">
      <w:pPr>
        <w:autoSpaceDE w:val="0"/>
        <w:autoSpaceDN w:val="0"/>
        <w:adjustRightInd w:val="0"/>
        <w:spacing w:after="120" w:line="276" w:lineRule="auto"/>
        <w:jc w:val="both"/>
        <w:rPr>
          <w:rFonts w:ascii="Arial" w:eastAsia="Times New Roman" w:hAnsi="Arial" w:cs="Arial"/>
          <w:lang w:eastAsia="en-GB"/>
        </w:rPr>
      </w:pPr>
      <w:r w:rsidRPr="008A7B58">
        <w:rPr>
          <w:rFonts w:ascii="Arial" w:eastAsia="Times New Roman" w:hAnsi="Arial" w:cs="Arial"/>
          <w:color w:val="000000"/>
          <w:lang w:eastAsia="en-GB"/>
        </w:rPr>
        <w:t xml:space="preserve"> </w:t>
      </w:r>
      <w:r w:rsidRPr="008A7B58">
        <w:rPr>
          <w:rFonts w:ascii="Arial" w:eastAsia="Times New Roman" w:hAnsi="Arial" w:cs="Arial"/>
          <w:lang w:eastAsia="en-GB"/>
        </w:rPr>
        <w:t>Where required, risk assessments and safety plans will be completed, informed by the views and experiences of the children involved and developed in partnership with parents, carers and relevant agencies where appropriate. These will be shared with relevant staff on a need-to-know basis and reviewed regularly, and at least half-termly, to ensure they remain effective and reflect any changes in risk, need or circumstances.</w:t>
      </w:r>
    </w:p>
    <w:p w14:paraId="12F252AF" w14:textId="77777777" w:rsidR="006D4404" w:rsidRPr="008A7B58"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The DSL will work closely with other agencies where needed and ensure ongoing multi-agency work to support all parties involved.</w:t>
      </w:r>
    </w:p>
    <w:p w14:paraId="36C82164" w14:textId="39CE99F3" w:rsidR="006D4404" w:rsidRDefault="006D4404"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lang w:eastAsia="en-GB"/>
        </w:rPr>
        <w:t xml:space="preserve">Advice can be sought from </w:t>
      </w:r>
      <w:hyperlink r:id="rId37" w:history="1">
        <w:r w:rsidRPr="008A7B58">
          <w:rPr>
            <w:rStyle w:val="Hyperlink"/>
            <w:rFonts w:ascii="Arial" w:eastAsia="Times New Roman" w:hAnsi="Arial"/>
            <w:lang w:eastAsia="en-GB"/>
          </w:rPr>
          <w:t>Lucy Faithful Foundation</w:t>
        </w:r>
      </w:hyperlink>
      <w:r w:rsidRPr="008A7B58">
        <w:rPr>
          <w:rFonts w:ascii="Arial" w:eastAsia="Times New Roman" w:hAnsi="Arial" w:cs="Arial"/>
          <w:color w:val="000000"/>
          <w:lang w:eastAsia="en-GB"/>
        </w:rPr>
        <w:t xml:space="preserve"> for concerns around any type of sexual abuse, including child on child abuse and </w:t>
      </w:r>
      <w:hyperlink r:id="rId38" w:history="1">
        <w:r w:rsidRPr="008A7B58">
          <w:rPr>
            <w:rStyle w:val="Hyperlink"/>
            <w:rFonts w:ascii="Arial" w:eastAsia="Times New Roman" w:hAnsi="Arial"/>
            <w:lang w:eastAsia="en-GB"/>
          </w:rPr>
          <w:t>harmful sexual behaviour.</w:t>
        </w:r>
      </w:hyperlink>
      <w:r w:rsidRPr="008A7B58">
        <w:rPr>
          <w:rFonts w:ascii="Arial" w:eastAsia="Times New Roman" w:hAnsi="Arial" w:cs="Arial"/>
          <w:color w:val="000000"/>
          <w:lang w:eastAsia="en-GB"/>
        </w:rPr>
        <w:t xml:space="preserve"> </w:t>
      </w:r>
      <w:hyperlink r:id="rId39" w:history="1">
        <w:r w:rsidRPr="008A7B58">
          <w:rPr>
            <w:rStyle w:val="Hyperlink"/>
            <w:rFonts w:ascii="Arial" w:eastAsia="Times New Roman" w:hAnsi="Arial"/>
            <w:lang w:eastAsia="en-GB"/>
          </w:rPr>
          <w:t>Shore Space</w:t>
        </w:r>
      </w:hyperlink>
      <w:r w:rsidRPr="008A7B58">
        <w:rPr>
          <w:rFonts w:ascii="Arial" w:eastAsia="Times New Roman" w:hAnsi="Arial" w:cs="Arial"/>
          <w:color w:val="000000"/>
          <w:lang w:eastAsia="en-GB"/>
        </w:rPr>
        <w:t xml:space="preserve"> is a </w:t>
      </w:r>
      <w:r w:rsidR="006336D2" w:rsidRPr="008A7B58">
        <w:rPr>
          <w:rFonts w:ascii="Arial" w:eastAsia="Times New Roman" w:hAnsi="Arial" w:cs="Arial"/>
          <w:color w:val="000000"/>
          <w:lang w:eastAsia="en-GB"/>
        </w:rPr>
        <w:t xml:space="preserve">useful </w:t>
      </w:r>
      <w:r w:rsidRPr="008A7B58">
        <w:rPr>
          <w:rFonts w:ascii="Arial" w:eastAsia="Times New Roman" w:hAnsi="Arial" w:cs="Arial"/>
          <w:color w:val="000000"/>
          <w:lang w:eastAsia="en-GB"/>
        </w:rPr>
        <w:t xml:space="preserve">resource for children worried about sexual behaviour.  </w:t>
      </w:r>
    </w:p>
    <w:p w14:paraId="32DDBC06" w14:textId="6D0726E1" w:rsidR="00FA6CE2" w:rsidRPr="008A7B58" w:rsidRDefault="00FA6CE2" w:rsidP="00A1027D">
      <w:pPr>
        <w:autoSpaceDE w:val="0"/>
        <w:autoSpaceDN w:val="0"/>
        <w:adjustRightInd w:val="0"/>
        <w:spacing w:after="120" w:line="276" w:lineRule="auto"/>
        <w:jc w:val="both"/>
        <w:rPr>
          <w:rFonts w:ascii="Arial" w:eastAsia="Times New Roman" w:hAnsi="Arial" w:cs="Arial"/>
          <w:color w:val="000000"/>
          <w:lang w:eastAsia="en-GB"/>
        </w:rPr>
      </w:pPr>
      <w:r w:rsidRPr="00FA6CE2">
        <w:rPr>
          <w:rFonts w:ascii="Arial" w:eastAsia="Times New Roman" w:hAnsi="Arial" w:cs="Arial"/>
          <w:color w:val="000000"/>
          <w:lang w:eastAsia="en-GB"/>
        </w:rPr>
        <w:t xml:space="preserve">In line with the Crime and Policing Act 2026, this policy incorporates measures arising from the Independent Inquiry into Child Sexual Abuse (IICSA), including the </w:t>
      </w:r>
      <w:r w:rsidRPr="00FA6CE2">
        <w:rPr>
          <w:rFonts w:ascii="Arial" w:eastAsia="Times New Roman" w:hAnsi="Arial" w:cs="Arial"/>
          <w:b/>
          <w:bCs/>
          <w:color w:val="000000"/>
          <w:lang w:eastAsia="en-GB"/>
        </w:rPr>
        <w:t>new mandatory reporting duty</w:t>
      </w:r>
      <w:r w:rsidRPr="00FA6CE2">
        <w:rPr>
          <w:rFonts w:ascii="Arial" w:eastAsia="Times New Roman" w:hAnsi="Arial" w:cs="Arial"/>
          <w:color w:val="000000"/>
          <w:lang w:eastAsia="en-GB"/>
        </w:rPr>
        <w:t xml:space="preserve"> for child sexual abuse and the introduction of the Child Criminal Exploitation (CCE) offence</w:t>
      </w:r>
      <w:r>
        <w:rPr>
          <w:rFonts w:ascii="Arial" w:eastAsia="Times New Roman" w:hAnsi="Arial" w:cs="Arial"/>
          <w:color w:val="000000"/>
          <w:lang w:eastAsia="en-GB"/>
        </w:rPr>
        <w:t xml:space="preserve">: </w:t>
      </w:r>
      <w:hyperlink r:id="rId40" w:history="1">
        <w:r>
          <w:rPr>
            <w:rStyle w:val="Hyperlink"/>
          </w:rPr>
          <w:t>Crime and Policing Act 2026: overarching factsheet - GOV.UK</w:t>
        </w:r>
      </w:hyperlink>
    </w:p>
    <w:p w14:paraId="27777FA4" w14:textId="1BB9326C"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26" w:name="domesticabuse"/>
      <w:r w:rsidRPr="008A7B58">
        <w:rPr>
          <w:rFonts w:ascii="Arial" w:eastAsia="Times New Roman" w:hAnsi="Arial" w:cs="Arial"/>
          <w:b/>
          <w:bCs/>
          <w:lang w:eastAsia="en-GB"/>
        </w:rPr>
        <w:t>Domestic abuse</w:t>
      </w:r>
    </w:p>
    <w:bookmarkEnd w:id="26"/>
    <w:p w14:paraId="2E687DE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In line with the Domestic Abuse Act 2021, </w:t>
      </w:r>
      <w:r w:rsidRPr="008A7B58">
        <w:rPr>
          <w:rFonts w:ascii="Arial" w:eastAsia="Calibri" w:hAnsi="Arial" w:cs="Arial"/>
          <w:b/>
          <w:bCs/>
          <w:color w:val="000000"/>
        </w:rPr>
        <w:t>domestic abuse</w:t>
      </w:r>
      <w:r w:rsidRPr="008A7B58">
        <w:rPr>
          <w:rFonts w:ascii="Arial" w:eastAsia="Calibri" w:hAnsi="Arial" w:cs="Arial"/>
          <w:color w:val="000000"/>
        </w:rPr>
        <w:t xml:space="preserve"> is defined as abusive behaviour of a person towards another person where both are aged 16 or over and are personally connected. </w:t>
      </w:r>
      <w:r w:rsidRPr="008A7B58">
        <w:rPr>
          <w:rFonts w:ascii="Arial" w:eastAsia="Calibri" w:hAnsi="Arial" w:cs="Arial"/>
          <w:b/>
          <w:bCs/>
          <w:color w:val="000000"/>
        </w:rPr>
        <w:t>Abusive behaviour</w:t>
      </w:r>
      <w:r w:rsidRPr="008A7B58">
        <w:rPr>
          <w:rFonts w:ascii="Arial" w:eastAsia="Calibri" w:hAnsi="Arial" w:cs="Arial"/>
          <w:color w:val="000000"/>
        </w:rPr>
        <w:t xml:space="preserve"> includes physical or sexual abuse, violent or threatening behaviour, controlling or coercive behaviour, economic abuse, psychological or emotional abuse, or another form of abuse. </w:t>
      </w:r>
    </w:p>
    <w:p w14:paraId="79391BC9" w14:textId="57B41F04" w:rsidR="00DE66B7"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the serious, long lasting emotional impact of domestic abuse on children, as victims in their own right, if they see, hear or experience the effects of domestic abuse</w:t>
      </w:r>
      <w:r w:rsidR="00A94AA9">
        <w:rPr>
          <w:rFonts w:ascii="Arial" w:eastAsia="Calibri" w:hAnsi="Arial" w:cs="Arial"/>
          <w:color w:val="000000"/>
        </w:rPr>
        <w:t xml:space="preserve"> as recognised in the </w:t>
      </w:r>
      <w:hyperlink r:id="rId41" w:history="1">
        <w:r w:rsidR="00A94AA9" w:rsidRPr="00A94AA9">
          <w:rPr>
            <w:rStyle w:val="Hyperlink"/>
            <w:rFonts w:ascii="Arial" w:eastAsia="Calibri" w:hAnsi="Arial"/>
          </w:rPr>
          <w:t>Domestic Abuse Act 2021.</w:t>
        </w:r>
      </w:hyperlink>
    </w:p>
    <w:p w14:paraId="1DDF783B" w14:textId="47930B1A"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Types of domestic abuse include intimate partner violence, abuse by family members, child to parent or care giver abuse. All staff will be aware of the signs of domestic abuse and will report concerns immediately to the DSL.  </w:t>
      </w:r>
    </w:p>
    <w:p w14:paraId="578316BF" w14:textId="3EA34187" w:rsidR="00952F15" w:rsidRPr="008A7B58" w:rsidRDefault="00952F15" w:rsidP="00A1027D">
      <w:pPr>
        <w:autoSpaceDE w:val="0"/>
        <w:autoSpaceDN w:val="0"/>
        <w:adjustRightInd w:val="0"/>
        <w:spacing w:after="120" w:line="276" w:lineRule="auto"/>
        <w:jc w:val="both"/>
        <w:rPr>
          <w:rFonts w:ascii="Arial" w:eastAsia="Calibri" w:hAnsi="Arial" w:cs="Arial"/>
          <w:color w:val="00B050"/>
        </w:rPr>
      </w:pPr>
      <w:r w:rsidRPr="008A7B58">
        <w:rPr>
          <w:rFonts w:ascii="Arial" w:eastAsia="Calibri" w:hAnsi="Arial" w:cs="Arial"/>
          <w:color w:val="000000" w:themeColor="text1"/>
        </w:rPr>
        <w:t xml:space="preserve">Young people can also experience domestic abuse within their own intimate relationships. This form of child-on-child abuse is sometimes referred to as ‘teenage relationship abuse’. More information on teenage relationship abuse is available at </w:t>
      </w:r>
      <w:hyperlink r:id="rId42" w:history="1">
        <w:r w:rsidRPr="008A7B58">
          <w:rPr>
            <w:rStyle w:val="Hyperlink"/>
            <w:rFonts w:ascii="Arial" w:eastAsia="Calibri" w:hAnsi="Arial"/>
          </w:rPr>
          <w:t>Safe Young Lives</w:t>
        </w:r>
      </w:hyperlink>
      <w:r w:rsidRPr="008A7B58">
        <w:rPr>
          <w:rFonts w:ascii="Arial" w:eastAsia="Calibri" w:hAnsi="Arial" w:cs="Arial"/>
          <w:color w:val="00B050"/>
        </w:rPr>
        <w:t>.</w:t>
      </w:r>
    </w:p>
    <w:p w14:paraId="4EA3B2CE" w14:textId="6E4E875B" w:rsidR="00952F15"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about domestic abuse are raised, the DSL in school will consider the concerns in line with local safeguarding procedures. If a child has been harmed or is at risk of harm, a referral should be made to children’s social care immediately, and, if appropriate, to the police.</w:t>
      </w:r>
    </w:p>
    <w:p w14:paraId="2980FB4B"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61A3D419" w14:textId="77777777" w:rsidR="0070445B" w:rsidRPr="008A7B58" w:rsidRDefault="00666EA2" w:rsidP="00A1027D">
      <w:pPr>
        <w:autoSpaceDE w:val="0"/>
        <w:autoSpaceDN w:val="0"/>
        <w:adjustRightInd w:val="0"/>
        <w:spacing w:after="120" w:line="276" w:lineRule="auto"/>
        <w:jc w:val="both"/>
        <w:rPr>
          <w:rFonts w:ascii="Arial" w:eastAsia="Calibri" w:hAnsi="Arial" w:cs="Arial"/>
          <w:b/>
          <w:bCs/>
          <w:color w:val="000000" w:themeColor="text1"/>
        </w:rPr>
      </w:pPr>
      <w:bookmarkStart w:id="27" w:name="operationencompass"/>
      <w:r w:rsidRPr="008A7B58">
        <w:rPr>
          <w:rFonts w:ascii="Arial" w:eastAsia="Calibri" w:hAnsi="Arial" w:cs="Arial"/>
          <w:b/>
          <w:bCs/>
          <w:color w:val="000000" w:themeColor="text1"/>
        </w:rPr>
        <w:t>Operation Encompass</w:t>
      </w:r>
    </w:p>
    <w:bookmarkEnd w:id="27"/>
    <w:p w14:paraId="3619E1CA" w14:textId="77777777" w:rsidR="00582120"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Operation Encompass is a</w:t>
      </w:r>
      <w:r w:rsidR="00952F15" w:rsidRPr="008A7B58">
        <w:rPr>
          <w:rFonts w:ascii="Arial" w:eastAsia="Calibri" w:hAnsi="Arial" w:cs="Arial"/>
          <w:color w:val="000000" w:themeColor="text1"/>
        </w:rPr>
        <w:t xml:space="preserve"> national</w:t>
      </w:r>
      <w:r w:rsidRPr="008A7B58">
        <w:rPr>
          <w:rFonts w:ascii="Arial" w:eastAsia="Calibri" w:hAnsi="Arial" w:cs="Arial"/>
          <w:color w:val="000000" w:themeColor="text1"/>
        </w:rPr>
        <w:t xml:space="preserve"> information-sharing scheme between the police and relevant education settings operating across England and Wales. The police have a statutory duty to notify a child's education setting</w:t>
      </w:r>
      <w:r w:rsidR="00582120" w:rsidRPr="008A7B58">
        <w:rPr>
          <w:rFonts w:ascii="Arial" w:eastAsia="Calibri" w:hAnsi="Arial" w:cs="Arial"/>
          <w:color w:val="000000" w:themeColor="text1"/>
        </w:rPr>
        <w:t xml:space="preserve"> (under the victim and Prisoners Act 2024)</w:t>
      </w:r>
      <w:r w:rsidRPr="008A7B58">
        <w:rPr>
          <w:rFonts w:ascii="Arial" w:eastAsia="Calibri" w:hAnsi="Arial" w:cs="Arial"/>
          <w:color w:val="000000" w:themeColor="text1"/>
        </w:rPr>
        <w:t xml:space="preserve">, and where relevant the local authority, where they have reasonable grounds to believe that a child may be a victim of domestic abuse or other potential crimes. </w:t>
      </w:r>
    </w:p>
    <w:p w14:paraId="000BBB8F" w14:textId="4B592629" w:rsidR="00666EA2" w:rsidRPr="008A7B58" w:rsidRDefault="0070445B"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This includes children connected to a household where police have attended a domestic abuse incident, children who were not physically present, and children who may reside in another household temporarily or permanently.</w:t>
      </w:r>
    </w:p>
    <w:p w14:paraId="09D13CBF" w14:textId="565D6741" w:rsidR="00952F15" w:rsidRPr="008A7B58" w:rsidRDefault="00952F15"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Children are recognised as victims of domestic abuse in their own right in the 2021 Domestic Abuse Act.</w:t>
      </w:r>
    </w:p>
    <w:p w14:paraId="1B85A1A9" w14:textId="0647D19C" w:rsidR="00980721" w:rsidRPr="008A7B58" w:rsidRDefault="00074F4F" w:rsidP="00A1027D">
      <w:pPr>
        <w:autoSpaceDE w:val="0"/>
        <w:autoSpaceDN w:val="0"/>
        <w:adjustRightInd w:val="0"/>
        <w:spacing w:after="120" w:line="276" w:lineRule="auto"/>
        <w:jc w:val="both"/>
        <w:rPr>
          <w:rFonts w:ascii="Arial" w:eastAsia="Calibri" w:hAnsi="Arial" w:cs="Arial"/>
          <w:color w:val="000000" w:themeColor="text1"/>
        </w:rPr>
      </w:pPr>
      <w:r w:rsidRPr="00074F4F">
        <w:rPr>
          <w:rFonts w:ascii="Arial" w:eastAsia="Calibri" w:hAnsi="Arial" w:cs="Arial"/>
        </w:rPr>
        <w:t xml:space="preserve">St Joseph’s </w:t>
      </w:r>
      <w:r w:rsidR="00980721" w:rsidRPr="00074F4F">
        <w:rPr>
          <w:rFonts w:ascii="Arial" w:eastAsia="Calibri" w:hAnsi="Arial" w:cs="Arial"/>
        </w:rPr>
        <w:t xml:space="preserve">is committed to Operation Encompass, </w:t>
      </w:r>
      <w:r w:rsidR="00A30F8D" w:rsidRPr="00074F4F">
        <w:rPr>
          <w:rFonts w:ascii="Arial" w:eastAsia="Calibri" w:hAnsi="Arial" w:cs="Arial"/>
        </w:rPr>
        <w:t xml:space="preserve">and </w:t>
      </w:r>
      <w:r w:rsidR="00980721" w:rsidRPr="00074F4F">
        <w:rPr>
          <w:rFonts w:ascii="Arial" w:eastAsia="Calibri" w:hAnsi="Arial" w:cs="Arial"/>
        </w:rPr>
        <w:t xml:space="preserve">the timely sharing of information </w:t>
      </w:r>
      <w:r w:rsidR="00980721" w:rsidRPr="008A7B58">
        <w:rPr>
          <w:rFonts w:ascii="Arial" w:eastAsia="Calibri" w:hAnsi="Arial" w:cs="Arial"/>
          <w:color w:val="000000" w:themeColor="text1"/>
        </w:rPr>
        <w:t>between police and schools following incidents of domestic abuse and other police-attended incidents that may have an impact on a child. The school will ensure that all stakeholders are informed of its participation in the initiative</w:t>
      </w:r>
      <w:r w:rsidR="00980721">
        <w:rPr>
          <w:rFonts w:ascii="Arial" w:eastAsia="Calibri" w:hAnsi="Arial" w:cs="Arial"/>
          <w:color w:val="000000" w:themeColor="text1"/>
        </w:rPr>
        <w:t xml:space="preserve"> and its role in supporting </w:t>
      </w:r>
      <w:r w:rsidR="00980721" w:rsidRPr="008A7B58">
        <w:rPr>
          <w:rFonts w:ascii="Arial" w:eastAsia="Times New Roman" w:hAnsi="Arial" w:cs="Arial"/>
          <w:color w:val="000000" w:themeColor="text1"/>
          <w:lang w:eastAsia="en-GB"/>
        </w:rPr>
        <w:t>children who may be victims of domestic abuse or affected by other significant incidents. The school will consider each notification appropriately in relation to the best way to support the child and family</w:t>
      </w:r>
      <w:r w:rsidR="00A30F8D">
        <w:rPr>
          <w:rFonts w:ascii="Arial" w:eastAsia="Times New Roman" w:hAnsi="Arial" w:cs="Arial"/>
          <w:color w:val="000000" w:themeColor="text1"/>
          <w:lang w:eastAsia="en-GB"/>
        </w:rPr>
        <w:t>.</w:t>
      </w:r>
    </w:p>
    <w:p w14:paraId="447BB431" w14:textId="7B9E5E0F" w:rsidR="00582120" w:rsidRPr="008A7B58"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Advice may be sought from the police and/or Children’s Social Care or the Operation Encompass Helpline following a report being received to ensure that the safety and welfare of the child is paramount. School are aware that any actions taken should be considered in terms of risk and care should be given to ensure that action does not increase risk to the pupil/victims.</w:t>
      </w:r>
    </w:p>
    <w:p w14:paraId="2A96019D" w14:textId="2EC2A4A0" w:rsidR="00222B82" w:rsidRDefault="00582120"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The Operation Encompass notification is stored in line with all other confidential safeguarding and child protection information</w:t>
      </w:r>
      <w:r w:rsidR="00980721">
        <w:rPr>
          <w:rFonts w:ascii="Arial" w:eastAsia="Times New Roman" w:hAnsi="Arial" w:cs="Arial"/>
          <w:color w:val="000000" w:themeColor="text1"/>
          <w:lang w:eastAsia="en-GB"/>
        </w:rPr>
        <w:t>.</w:t>
      </w:r>
    </w:p>
    <w:p w14:paraId="6D9CB60C" w14:textId="442176B9" w:rsidR="0070445B" w:rsidRPr="008A7B58" w:rsidRDefault="00222B82" w:rsidP="00A1027D">
      <w:pPr>
        <w:autoSpaceDE w:val="0"/>
        <w:autoSpaceDN w:val="0"/>
        <w:adjustRightInd w:val="0"/>
        <w:spacing w:after="120" w:line="276" w:lineRule="auto"/>
        <w:jc w:val="both"/>
        <w:rPr>
          <w:rFonts w:ascii="Arial" w:eastAsia="Times New Roman" w:hAnsi="Arial" w:cs="Arial"/>
          <w:color w:val="000000"/>
          <w:lang w:eastAsia="en-GB"/>
        </w:rPr>
      </w:pPr>
      <w:r w:rsidRPr="008A7B58">
        <w:rPr>
          <w:rFonts w:ascii="Arial" w:eastAsia="Times New Roman" w:hAnsi="Arial" w:cs="Arial"/>
          <w:color w:val="000000" w:themeColor="text1"/>
          <w:lang w:eastAsia="en-GB"/>
        </w:rPr>
        <w:t xml:space="preserve">The key adult for </w:t>
      </w:r>
      <w:r w:rsidRPr="008A7B58">
        <w:rPr>
          <w:rFonts w:ascii="Arial" w:eastAsia="Times New Roman" w:hAnsi="Arial" w:cs="Arial"/>
          <w:color w:val="000000"/>
          <w:lang w:eastAsia="en-GB"/>
        </w:rPr>
        <w:t xml:space="preserve">Operation Encompass is </w:t>
      </w:r>
      <w:r w:rsidR="00074F4F" w:rsidRPr="00074F4F">
        <w:rPr>
          <w:rFonts w:ascii="Arial" w:eastAsia="Times New Roman" w:hAnsi="Arial" w:cs="Arial"/>
          <w:b/>
          <w:bCs/>
          <w:lang w:eastAsia="en-GB"/>
        </w:rPr>
        <w:t>Sophie Bridge</w:t>
      </w:r>
    </w:p>
    <w:p w14:paraId="40E736B0" w14:textId="0CE00537" w:rsidR="00582120" w:rsidRPr="008A7B58" w:rsidRDefault="00582120" w:rsidP="00A1027D">
      <w:pPr>
        <w:autoSpaceDE w:val="0"/>
        <w:autoSpaceDN w:val="0"/>
        <w:adjustRightInd w:val="0"/>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Advice on supporting children experiencing domestic abuse is available via the Operation Encompass Helpline: </w:t>
      </w:r>
      <w:r w:rsidRPr="008A7B58">
        <w:rPr>
          <w:rFonts w:ascii="Arial" w:eastAsia="Times New Roman" w:hAnsi="Arial" w:cs="Arial"/>
          <w:b/>
          <w:bCs/>
          <w:color w:val="000000" w:themeColor="text1"/>
          <w:lang w:eastAsia="en-GB"/>
        </w:rPr>
        <w:t>0204 513 9990</w:t>
      </w:r>
    </w:p>
    <w:p w14:paraId="4C9B43C2" w14:textId="26DEE330" w:rsidR="00F32CAF" w:rsidRPr="008A7B58" w:rsidRDefault="0070445B" w:rsidP="00A1027D">
      <w:pPr>
        <w:autoSpaceDE w:val="0"/>
        <w:autoSpaceDN w:val="0"/>
        <w:adjustRightInd w:val="0"/>
        <w:spacing w:after="120" w:line="276" w:lineRule="auto"/>
        <w:jc w:val="both"/>
        <w:rPr>
          <w:rFonts w:ascii="Arial" w:hAnsi="Arial" w:cs="Arial"/>
        </w:rPr>
      </w:pPr>
      <w:r w:rsidRPr="008A7B58">
        <w:rPr>
          <w:rFonts w:ascii="Arial" w:eastAsia="Times New Roman" w:hAnsi="Arial" w:cs="Arial"/>
          <w:color w:val="000000" w:themeColor="text1"/>
          <w:lang w:eastAsia="en-GB"/>
        </w:rPr>
        <w:t>More information about the scheme can be found:</w:t>
      </w:r>
      <w:r w:rsidR="00F32CAF" w:rsidRPr="008A7B58">
        <w:rPr>
          <w:rFonts w:ascii="Arial" w:eastAsia="Times New Roman" w:hAnsi="Arial" w:cs="Arial"/>
          <w:color w:val="000000" w:themeColor="text1"/>
          <w:lang w:eastAsia="en-GB"/>
        </w:rPr>
        <w:t xml:space="preserve"> </w:t>
      </w:r>
      <w:hyperlink r:id="rId43" w:history="1">
        <w:r w:rsidR="0095610F" w:rsidRPr="008A7B58">
          <w:rPr>
            <w:rFonts w:ascii="Arial" w:hAnsi="Arial" w:cs="Arial"/>
            <w:color w:val="0000FF"/>
            <w:u w:val="single"/>
          </w:rPr>
          <w:t>Home : Operation Encompass</w:t>
        </w:r>
      </w:hyperlink>
    </w:p>
    <w:p w14:paraId="6FA96AA6" w14:textId="3BB5535E" w:rsidR="00312DD9" w:rsidRDefault="003715AA" w:rsidP="00A1027D">
      <w:pPr>
        <w:autoSpaceDE w:val="0"/>
        <w:autoSpaceDN w:val="0"/>
        <w:adjustRightInd w:val="0"/>
        <w:spacing w:after="120" w:line="276" w:lineRule="auto"/>
        <w:jc w:val="both"/>
      </w:pPr>
      <w:hyperlink r:id="rId44" w:history="1">
        <w:r w:rsidR="00A94AA9" w:rsidRPr="00A94AA9">
          <w:rPr>
            <w:color w:val="0000FF"/>
            <w:u w:val="single"/>
          </w:rPr>
          <w:t xml:space="preserve">Children affected by domestic </w:t>
        </w:r>
        <w:proofErr w:type="gramStart"/>
        <w:r w:rsidR="00A94AA9" w:rsidRPr="00A94AA9">
          <w:rPr>
            <w:color w:val="0000FF"/>
            <w:u w:val="single"/>
          </w:rPr>
          <w:t>abuse  |</w:t>
        </w:r>
        <w:proofErr w:type="gramEnd"/>
        <w:r w:rsidR="00A94AA9" w:rsidRPr="00A94AA9">
          <w:rPr>
            <w:color w:val="0000FF"/>
            <w:u w:val="single"/>
          </w:rPr>
          <w:t xml:space="preserve"> Barnardo's</w:t>
        </w:r>
      </w:hyperlink>
    </w:p>
    <w:p w14:paraId="24B151AC" w14:textId="77777777" w:rsidR="00A94AA9" w:rsidRPr="008A7B58" w:rsidRDefault="00A94AA9" w:rsidP="00A1027D">
      <w:pPr>
        <w:autoSpaceDE w:val="0"/>
        <w:autoSpaceDN w:val="0"/>
        <w:adjustRightInd w:val="0"/>
        <w:spacing w:after="120" w:line="276" w:lineRule="auto"/>
        <w:jc w:val="both"/>
        <w:rPr>
          <w:rFonts w:ascii="Arial" w:hAnsi="Arial" w:cs="Arial"/>
        </w:rPr>
      </w:pPr>
    </w:p>
    <w:p w14:paraId="1B013BF4" w14:textId="09F1392D" w:rsidR="008C028C" w:rsidRPr="008A7B58" w:rsidRDefault="008C028C" w:rsidP="00A1027D">
      <w:pPr>
        <w:autoSpaceDE w:val="0"/>
        <w:autoSpaceDN w:val="0"/>
        <w:adjustRightInd w:val="0"/>
        <w:spacing w:after="120" w:line="276" w:lineRule="auto"/>
        <w:jc w:val="both"/>
        <w:rPr>
          <w:rFonts w:ascii="Arial" w:eastAsia="Calibri" w:hAnsi="Arial" w:cs="Arial"/>
          <w:b/>
          <w:bCs/>
        </w:rPr>
      </w:pPr>
      <w:bookmarkStart w:id="28" w:name="_Homelessness_1"/>
      <w:bookmarkStart w:id="29" w:name="exploitation"/>
      <w:bookmarkEnd w:id="28"/>
      <w:r w:rsidRPr="008A7B58">
        <w:rPr>
          <w:rFonts w:ascii="Arial" w:eastAsia="Calibri" w:hAnsi="Arial" w:cs="Arial"/>
          <w:b/>
          <w:bCs/>
        </w:rPr>
        <w:t xml:space="preserve">Child Exploitation (CE) </w:t>
      </w:r>
    </w:p>
    <w:bookmarkEnd w:id="29"/>
    <w:p w14:paraId="15F5BC2D"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 xml:space="preserve">Child Exploitation is an umbrella term which covers the two commonly known types of exploitation, child criminal exploitation (CCE) and child sexual exploitation (CSE). </w:t>
      </w:r>
    </w:p>
    <w:p w14:paraId="2B937F8E" w14:textId="5BE27EC7" w:rsidR="00A13733" w:rsidRPr="008A7B58" w:rsidRDefault="00A13733"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 xml:space="preserve">School recognises </w:t>
      </w:r>
      <w:r w:rsidRPr="008A7B58">
        <w:rPr>
          <w:rFonts w:ascii="Arial" w:eastAsia="Calibri" w:hAnsi="Arial" w:cs="Arial"/>
        </w:rPr>
        <w:t xml:space="preserve">that all forms of child exploitation are criminal. For the purposes of this </w:t>
      </w:r>
      <w:r w:rsidR="00602379" w:rsidRPr="008A7B58">
        <w:rPr>
          <w:rFonts w:ascii="Arial" w:eastAsia="Calibri" w:hAnsi="Arial" w:cs="Arial"/>
        </w:rPr>
        <w:t>policy,</w:t>
      </w:r>
      <w:r w:rsidRPr="008A7B58">
        <w:rPr>
          <w:rFonts w:ascii="Arial" w:eastAsia="Calibri" w:hAnsi="Arial" w:cs="Arial"/>
        </w:rPr>
        <w:t xml:space="preserve"> we will define CCE and CSE.</w:t>
      </w:r>
    </w:p>
    <w:p w14:paraId="212B6BE2" w14:textId="693F73C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b/>
          <w:color w:val="000000"/>
        </w:rPr>
        <w:t xml:space="preserve">Child </w:t>
      </w:r>
      <w:r w:rsidR="00366A85" w:rsidRPr="008A7B58">
        <w:rPr>
          <w:rFonts w:ascii="Arial" w:eastAsia="Calibri" w:hAnsi="Arial" w:cs="Arial"/>
          <w:b/>
          <w:color w:val="000000"/>
        </w:rPr>
        <w:t>C</w:t>
      </w:r>
      <w:r w:rsidRPr="008A7B58">
        <w:rPr>
          <w:rFonts w:ascii="Arial" w:eastAsia="Calibri" w:hAnsi="Arial" w:cs="Arial"/>
          <w:b/>
          <w:color w:val="000000"/>
        </w:rPr>
        <w:t xml:space="preserve">riminal </w:t>
      </w:r>
      <w:r w:rsidR="00366A85" w:rsidRPr="008A7B58">
        <w:rPr>
          <w:rFonts w:ascii="Arial" w:eastAsia="Calibri" w:hAnsi="Arial" w:cs="Arial"/>
          <w:b/>
          <w:color w:val="000000"/>
        </w:rPr>
        <w:t>E</w:t>
      </w:r>
      <w:r w:rsidRPr="008A7B58">
        <w:rPr>
          <w:rFonts w:ascii="Arial" w:eastAsia="Calibri" w:hAnsi="Arial" w:cs="Arial"/>
          <w:b/>
          <w:color w:val="000000"/>
        </w:rPr>
        <w:t>xploitation</w:t>
      </w:r>
      <w:r w:rsidR="00366A85" w:rsidRPr="008A7B58">
        <w:rPr>
          <w:rFonts w:ascii="Arial" w:eastAsia="Calibri" w:hAnsi="Arial" w:cs="Arial"/>
          <w:b/>
          <w:color w:val="000000"/>
        </w:rPr>
        <w:t xml:space="preserve"> (CCE)</w:t>
      </w:r>
      <w:r w:rsidRPr="008A7B58">
        <w:rPr>
          <w:rFonts w:ascii="Arial" w:eastAsia="Calibri" w:hAnsi="Arial" w:cs="Arial"/>
          <w:color w:val="000000"/>
        </w:rPr>
        <w:t xml:space="preserve"> is defined as a form of abuse where an individual or group takes advantage of an imbalance of power to coerce, manipulate or deceive a child into taking part in criminal activity, for any of the following reasons:</w:t>
      </w:r>
    </w:p>
    <w:p w14:paraId="19D67AB2"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In exchange for something the victim needs or wants</w:t>
      </w:r>
    </w:p>
    <w:p w14:paraId="542DBDFA"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For the financial advantage or other advantage of the perpetrator or facilitator</w:t>
      </w:r>
    </w:p>
    <w:p w14:paraId="79DE0C50" w14:textId="77777777" w:rsidR="00A13733" w:rsidRPr="008A7B58" w:rsidRDefault="00A13733" w:rsidP="00A1027D">
      <w:pPr>
        <w:numPr>
          <w:ilvl w:val="0"/>
          <w:numId w:val="13"/>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Through violence or the threat of violence (this could be online or through technology)</w:t>
      </w:r>
    </w:p>
    <w:p w14:paraId="568B59DD"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3B03566A"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lastRenderedPageBreak/>
        <w:t>Specific forms of CCE can include:</w:t>
      </w:r>
    </w:p>
    <w:p w14:paraId="0A170644"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Being forced or manipulated into transporting drugs or money through county lines</w:t>
      </w:r>
    </w:p>
    <w:p w14:paraId="30580571"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Working in cannabis factories</w:t>
      </w:r>
    </w:p>
    <w:p w14:paraId="3BD5965E"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Shoplifting or pickpocketing </w:t>
      </w:r>
    </w:p>
    <w:p w14:paraId="0BF67795"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Committing vehicle crime</w:t>
      </w:r>
    </w:p>
    <w:p w14:paraId="09564408" w14:textId="77777777" w:rsidR="00A13733" w:rsidRPr="008A7B58" w:rsidRDefault="00A13733" w:rsidP="00A1027D">
      <w:pPr>
        <w:numPr>
          <w:ilvl w:val="0"/>
          <w:numId w:val="20"/>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Committing, or threatening to commit, serious violence to others. </w:t>
      </w:r>
    </w:p>
    <w:p w14:paraId="4D7CA386"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19A237F" w14:textId="1DBEF173"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will recognise that pupils involved in CCE are victims themselves, regardless of whether they have committed crimes, and even if the criminal activity appears consensual</w:t>
      </w:r>
      <w:r w:rsidRPr="008A7B58">
        <w:rPr>
          <w:rFonts w:ascii="Arial" w:hAnsi="Arial" w:cs="Arial"/>
        </w:rPr>
        <w:t xml:space="preserve"> </w:t>
      </w:r>
      <w:r w:rsidRPr="008A7B58">
        <w:rPr>
          <w:rFonts w:ascii="Arial" w:eastAsia="Calibri" w:hAnsi="Arial" w:cs="Arial"/>
        </w:rPr>
        <w:t xml:space="preserve">as it is not possible for a child to consent to be exploited, abused or trafficked, and they may not recognise that it is happening to them. </w:t>
      </w:r>
      <w:r w:rsidRPr="008A7B58">
        <w:rPr>
          <w:rFonts w:ascii="Arial" w:eastAsia="Calibri" w:hAnsi="Arial" w:cs="Arial"/>
          <w:color w:val="000000"/>
        </w:rPr>
        <w:t xml:space="preserve">The school will also recognise that pupils of </w:t>
      </w:r>
      <w:r w:rsidRPr="008A7B58">
        <w:rPr>
          <w:rFonts w:ascii="Arial" w:eastAsia="Calibri" w:hAnsi="Arial" w:cs="Arial"/>
          <w:b/>
          <w:bCs/>
          <w:color w:val="000000"/>
        </w:rPr>
        <w:t>any gender</w:t>
      </w:r>
      <w:r w:rsidRPr="008A7B58">
        <w:rPr>
          <w:rFonts w:ascii="Arial" w:eastAsia="Calibri" w:hAnsi="Arial" w:cs="Arial"/>
          <w:color w:val="000000"/>
        </w:rPr>
        <w:t xml:space="preserve"> are at risk of CCE.</w:t>
      </w:r>
    </w:p>
    <w:p w14:paraId="5150947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bookmarkStart w:id="30" w:name="tenpointthree"/>
      <w:bookmarkEnd w:id="30"/>
      <w:r w:rsidRPr="008A7B58">
        <w:rPr>
          <w:rFonts w:ascii="Arial" w:eastAsia="Calibri" w:hAnsi="Arial" w:cs="Arial"/>
          <w:color w:val="000000"/>
        </w:rPr>
        <w:t>School staff will be aware of the indicators that a pupil is the victim of CCE, including:</w:t>
      </w:r>
    </w:p>
    <w:p w14:paraId="1B5D084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5B1269B9"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6C6EBC51"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6F3B4EA8"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51457E23"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w:t>
      </w:r>
    </w:p>
    <w:p w14:paraId="7204EF56" w14:textId="77777777" w:rsidR="00A13733" w:rsidRPr="008A7B58" w:rsidRDefault="00A13733" w:rsidP="00A1027D">
      <w:pPr>
        <w:numPr>
          <w:ilvl w:val="0"/>
          <w:numId w:val="14"/>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425EA24A"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4384C806" w14:textId="5475A706"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Criminal exploitation of children can include </w:t>
      </w:r>
      <w:r w:rsidRPr="008A7B58">
        <w:rPr>
          <w:rFonts w:ascii="Arial" w:eastAsia="Calibri" w:hAnsi="Arial" w:cs="Arial"/>
          <w:b/>
          <w:color w:val="000000"/>
        </w:rPr>
        <w:t>County Lines</w:t>
      </w:r>
      <w:r w:rsidRPr="008A7B58">
        <w:rPr>
          <w:rFonts w:ascii="Arial" w:eastAsia="Calibri" w:hAnsi="Arial" w:cs="Arial"/>
          <w:color w:val="000000"/>
        </w:rPr>
        <w:t xml:space="preserve">. This is a geographically widespread form of harm that is a typical feature of county lines criminal activity: drug networks or criminal networks / gangs groom and exploit children and young people to carry drugs and money into one or more areas. Key to identifying potential involvement in county lines are missing episodes, when the victim may have been trafficked or the purpose of transporting drugs and a referral to the </w:t>
      </w:r>
      <w:hyperlink r:id="rId45" w:anchor="what-the-national-referral-mechanism-is" w:history="1">
        <w:r w:rsidRPr="008A7B58">
          <w:rPr>
            <w:rFonts w:ascii="Arial" w:eastAsia="Calibri" w:hAnsi="Arial" w:cs="Arial"/>
            <w:color w:val="0000FF"/>
            <w:u w:val="single"/>
          </w:rPr>
          <w:t>National Referral Mechanism</w:t>
        </w:r>
      </w:hyperlink>
      <w:r w:rsidRPr="008A7B58">
        <w:rPr>
          <w:rFonts w:ascii="Arial" w:eastAsia="Calibri" w:hAnsi="Arial" w:cs="Arial"/>
          <w:color w:val="000000"/>
        </w:rPr>
        <w:t xml:space="preserve"> by first responders should be considered in addition to normal safeguarding procedures. </w:t>
      </w:r>
      <w:bookmarkStart w:id="31" w:name="_Hlk173249167"/>
      <w:r w:rsidRPr="008A7B58">
        <w:rPr>
          <w:rFonts w:ascii="Arial" w:eastAsia="Calibri" w:hAnsi="Arial" w:cs="Arial"/>
          <w:color w:val="000000"/>
        </w:rPr>
        <w:t xml:space="preserve">School would liaise with a 'First responder Organisation' as details in part 4 of the guidance, to support and request a referral to the NRM. </w:t>
      </w:r>
      <w:bookmarkEnd w:id="31"/>
    </w:p>
    <w:p w14:paraId="57FA7189"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As well as the general indicators for CCE, school staff will be aware of the specific indicators that a pupil may be involved in county lines, including: </w:t>
      </w:r>
    </w:p>
    <w:p w14:paraId="3DE26910"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and subsequently being found in areas away from their home.</w:t>
      </w:r>
    </w:p>
    <w:p w14:paraId="31E571EA"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been the victim or perpetrator of serious violence, e.g. knife crime.</w:t>
      </w:r>
    </w:p>
    <w:p w14:paraId="4A4FF573"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Receiving requests for drugs via a phone line, moving drugs, collecting money</w:t>
      </w:r>
    </w:p>
    <w:p w14:paraId="788815A4"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Being found in accommodation they have no connection </w:t>
      </w:r>
    </w:p>
    <w:p w14:paraId="17B31EC1"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Owing a ‘debt bond’ to their exploiters</w:t>
      </w:r>
    </w:p>
    <w:p w14:paraId="4DAF946D" w14:textId="77777777" w:rsidR="00A13733" w:rsidRPr="008A7B58" w:rsidRDefault="00A13733" w:rsidP="00A1027D">
      <w:pPr>
        <w:numPr>
          <w:ilvl w:val="0"/>
          <w:numId w:val="15"/>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their bank account used to facilitate drug dealing.</w:t>
      </w:r>
      <w:bookmarkStart w:id="32" w:name="_[New]_Cyber-crime"/>
      <w:bookmarkEnd w:id="32"/>
    </w:p>
    <w:p w14:paraId="63DDE9EB"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102BC20" w14:textId="67116187" w:rsidR="00172F61" w:rsidRPr="008A7B58" w:rsidRDefault="00A13733" w:rsidP="00A1027D">
      <w:pPr>
        <w:autoSpaceDE w:val="0"/>
        <w:autoSpaceDN w:val="0"/>
        <w:adjustRightInd w:val="0"/>
        <w:spacing w:after="120" w:line="276" w:lineRule="auto"/>
        <w:jc w:val="both"/>
        <w:rPr>
          <w:rFonts w:ascii="Arial" w:eastAsia="Calibri" w:hAnsi="Arial" w:cs="Arial"/>
          <w:bCs/>
          <w:color w:val="000000"/>
        </w:rPr>
      </w:pPr>
      <w:bookmarkStart w:id="33" w:name="_[Updated]_Child_sexual"/>
      <w:bookmarkEnd w:id="33"/>
      <w:r w:rsidRPr="008A7B58">
        <w:rPr>
          <w:rFonts w:ascii="Arial" w:eastAsia="Calibri" w:hAnsi="Arial" w:cs="Arial"/>
          <w:b/>
          <w:color w:val="000000"/>
        </w:rPr>
        <w:t>Child Sexual Exploitation</w:t>
      </w:r>
      <w:r w:rsidR="00366A85" w:rsidRPr="008A7B58">
        <w:rPr>
          <w:rFonts w:ascii="Arial" w:eastAsia="Calibri" w:hAnsi="Arial" w:cs="Arial"/>
          <w:b/>
          <w:color w:val="000000"/>
        </w:rPr>
        <w:t xml:space="preserve"> (CSE)</w:t>
      </w:r>
      <w:r w:rsidRPr="008A7B58">
        <w:rPr>
          <w:rFonts w:ascii="Arial" w:eastAsia="Calibri" w:hAnsi="Arial" w:cs="Arial"/>
          <w:bCs/>
          <w:color w:val="000000"/>
        </w:rPr>
        <w:t xml:space="preserve"> </w:t>
      </w:r>
      <w:r w:rsidR="0045723C" w:rsidRPr="008A7B58">
        <w:rPr>
          <w:rFonts w:ascii="Arial" w:eastAsia="Calibri" w:hAnsi="Arial" w:cs="Arial"/>
          <w:bCs/>
          <w:color w:val="000000"/>
        </w:rPr>
        <w:t xml:space="preserve">is a form of child sexual abuse. </w:t>
      </w:r>
      <w:r w:rsidR="00172F61" w:rsidRPr="008A7B58">
        <w:rPr>
          <w:rFonts w:ascii="Arial" w:eastAsia="Calibri" w:hAnsi="Arial" w:cs="Arial"/>
          <w:bCs/>
          <w:color w:val="000000"/>
        </w:rPr>
        <w:t>Sexual abuse may involve physical contact, including assault by penetration (for example, rape or penetration with an object)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w:t>
      </w:r>
    </w:p>
    <w:p w14:paraId="1297FD13" w14:textId="0582A3BF" w:rsidR="0045723C" w:rsidRPr="008A7B58" w:rsidRDefault="0045723C" w:rsidP="00A1027D">
      <w:pPr>
        <w:autoSpaceDE w:val="0"/>
        <w:autoSpaceDN w:val="0"/>
        <w:adjustRightInd w:val="0"/>
        <w:spacing w:after="120" w:line="276" w:lineRule="auto"/>
        <w:jc w:val="both"/>
        <w:rPr>
          <w:rFonts w:ascii="Arial" w:eastAsia="Calibri" w:hAnsi="Arial" w:cs="Arial"/>
          <w:bCs/>
          <w:color w:val="000000"/>
        </w:rPr>
      </w:pPr>
      <w:r w:rsidRPr="008A7B58">
        <w:rPr>
          <w:rFonts w:ascii="Arial" w:eastAsia="Calibri" w:hAnsi="Arial" w:cs="Arial"/>
          <w:bCs/>
          <w:color w:val="000000"/>
        </w:rPr>
        <w:t>It occurs where an individual</w:t>
      </w:r>
      <w:r w:rsidR="00011D65" w:rsidRPr="008A7B58">
        <w:rPr>
          <w:rFonts w:ascii="Arial" w:eastAsia="Calibri" w:hAnsi="Arial" w:cs="Arial"/>
          <w:bCs/>
          <w:color w:val="000000"/>
        </w:rPr>
        <w:t xml:space="preserve">, a </w:t>
      </w:r>
      <w:r w:rsidRPr="008A7B58">
        <w:rPr>
          <w:rFonts w:ascii="Arial" w:eastAsia="Calibri" w:hAnsi="Arial" w:cs="Arial"/>
          <w:bCs/>
          <w:color w:val="000000"/>
        </w:rPr>
        <w:t>group</w:t>
      </w:r>
      <w:r w:rsidR="00011D65" w:rsidRPr="008A7B58">
        <w:rPr>
          <w:rFonts w:ascii="Arial" w:eastAsia="Calibri" w:hAnsi="Arial" w:cs="Arial"/>
          <w:bCs/>
          <w:color w:val="000000"/>
        </w:rPr>
        <w:t xml:space="preserve"> or an organised network and</w:t>
      </w:r>
      <w:r w:rsidRPr="008A7B58">
        <w:rPr>
          <w:rFonts w:ascii="Arial" w:eastAsia="Calibri" w:hAnsi="Arial" w:cs="Arial"/>
          <w:bCs/>
          <w:color w:val="000000"/>
        </w:rPr>
        <w:t xml:space="preserve"> takes advantage of an imbalance of power to coerce, manipulate or deceive a child or young person under the age of 18 into sexual activity (a) in exchange for something the victim needs or wants, and/or (b) for the financial advantage or increased status of the perpetrator or facilitator. The victim may have been sexually exploited even if the sexual activity appears consensual. Child sexual exploitation does not always involve physical contact; it can also occur through the use of technology.</w:t>
      </w:r>
    </w:p>
    <w:p w14:paraId="747DEC5B" w14:textId="04239188"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recognise that CSE can occur over time or be a one-off occurrence, and may happen without the </w:t>
      </w:r>
      <w:r w:rsidR="00011D65" w:rsidRPr="008A7B58">
        <w:rPr>
          <w:rFonts w:ascii="Arial" w:eastAsia="Calibri" w:hAnsi="Arial" w:cs="Arial"/>
          <w:color w:val="000000"/>
        </w:rPr>
        <w:t xml:space="preserve">child's </w:t>
      </w:r>
      <w:r w:rsidRPr="008A7B58">
        <w:rPr>
          <w:rFonts w:ascii="Arial" w:eastAsia="Calibri" w:hAnsi="Arial" w:cs="Arial"/>
          <w:color w:val="000000"/>
        </w:rPr>
        <w:t xml:space="preserve">immediate knowledge, e.g. through others sharing videos or images of them on social media. The school will recognise that CSE can affect any </w:t>
      </w:r>
      <w:r w:rsidR="00011D65" w:rsidRPr="008A7B58">
        <w:rPr>
          <w:rFonts w:ascii="Arial" w:eastAsia="Calibri" w:hAnsi="Arial" w:cs="Arial"/>
          <w:color w:val="000000"/>
        </w:rPr>
        <w:t>child</w:t>
      </w:r>
      <w:r w:rsidRPr="008A7B58">
        <w:rPr>
          <w:rFonts w:ascii="Arial" w:eastAsia="Calibri" w:hAnsi="Arial" w:cs="Arial"/>
          <w:color w:val="000000"/>
        </w:rPr>
        <w:t xml:space="preserve"> who has been coerced</w:t>
      </w:r>
      <w:r w:rsidR="00011D65" w:rsidRPr="008A7B58">
        <w:rPr>
          <w:rFonts w:ascii="Arial" w:eastAsia="Calibri" w:hAnsi="Arial" w:cs="Arial"/>
          <w:color w:val="000000"/>
        </w:rPr>
        <w:t xml:space="preserve">, manipulated or </w:t>
      </w:r>
      <w:r w:rsidR="00123E94" w:rsidRPr="008A7B58">
        <w:rPr>
          <w:rFonts w:ascii="Arial" w:eastAsia="Calibri" w:hAnsi="Arial" w:cs="Arial"/>
          <w:color w:val="000000"/>
        </w:rPr>
        <w:t>deceived</w:t>
      </w:r>
      <w:r w:rsidRPr="008A7B58">
        <w:rPr>
          <w:rFonts w:ascii="Arial" w:eastAsia="Calibri" w:hAnsi="Arial" w:cs="Arial"/>
          <w:color w:val="000000"/>
        </w:rPr>
        <w:t xml:space="preserve"> into engaging in sexual activities, even if the activity appears consensual; this includes pupils aged 16</w:t>
      </w:r>
      <w:r w:rsidR="00011D65" w:rsidRPr="008A7B58">
        <w:rPr>
          <w:rFonts w:ascii="Arial" w:eastAsia="Calibri" w:hAnsi="Arial" w:cs="Arial"/>
          <w:color w:val="000000"/>
        </w:rPr>
        <w:t xml:space="preserve">- </w:t>
      </w:r>
      <w:r w:rsidRPr="008A7B58">
        <w:rPr>
          <w:rFonts w:ascii="Arial" w:eastAsia="Calibri" w:hAnsi="Arial" w:cs="Arial"/>
          <w:color w:val="000000"/>
        </w:rPr>
        <w:t>and</w:t>
      </w:r>
      <w:r w:rsidR="00011D65" w:rsidRPr="008A7B58">
        <w:rPr>
          <w:rFonts w:ascii="Arial" w:eastAsia="Calibri" w:hAnsi="Arial" w:cs="Arial"/>
          <w:color w:val="000000"/>
        </w:rPr>
        <w:t xml:space="preserve"> 17-years-old</w:t>
      </w:r>
      <w:r w:rsidRPr="008A7B58">
        <w:rPr>
          <w:rFonts w:ascii="Arial" w:eastAsia="Calibri" w:hAnsi="Arial" w:cs="Arial"/>
          <w:color w:val="000000"/>
        </w:rPr>
        <w:t xml:space="preserve"> who can legally consent to sexual activity. The school will also recognise that pupils may not realise they are being exploited and they believe they are in a genuine romantic relationship. </w:t>
      </w:r>
    </w:p>
    <w:p w14:paraId="02886DD6" w14:textId="4EF71C98" w:rsidR="00011D65" w:rsidRPr="008A7B58" w:rsidRDefault="00011D65"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1DE15D9D"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School staff will be aware of the key indicators that a pupil is the victim of CSE, including:</w:t>
      </w:r>
    </w:p>
    <w:p w14:paraId="69D121EE"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Appearing with unexplained gifts, money or new possessions</w:t>
      </w:r>
    </w:p>
    <w:p w14:paraId="170F95C2"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Associating with other children involved in exploitation</w:t>
      </w:r>
    </w:p>
    <w:p w14:paraId="4BF0F55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changes in emotional wellbeing</w:t>
      </w:r>
    </w:p>
    <w:p w14:paraId="7600D77B"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Misusing drugs or alcohol</w:t>
      </w:r>
    </w:p>
    <w:p w14:paraId="19577176"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Going missing for periods of time or regularly coming home late</w:t>
      </w:r>
    </w:p>
    <w:p w14:paraId="4AA8855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missing school or education or not taking part</w:t>
      </w:r>
    </w:p>
    <w:p w14:paraId="3E116E9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Having older boyfriends or girlfriends</w:t>
      </w:r>
    </w:p>
    <w:p w14:paraId="3DCD8CD3"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Suffering from sexually transmitted infections</w:t>
      </w:r>
    </w:p>
    <w:p w14:paraId="11A043EF"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Displaying sexual behaviours beyond expected sexual development</w:t>
      </w:r>
    </w:p>
    <w:p w14:paraId="4C5AF407" w14:textId="77777777" w:rsidR="00A13733" w:rsidRPr="008A7B58" w:rsidRDefault="00A13733" w:rsidP="00A1027D">
      <w:pPr>
        <w:numPr>
          <w:ilvl w:val="0"/>
          <w:numId w:val="1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Becoming pregnant.</w:t>
      </w:r>
    </w:p>
    <w:p w14:paraId="58507FF7" w14:textId="77777777" w:rsidR="00A13733" w:rsidRPr="008A7B58" w:rsidRDefault="00A13733" w:rsidP="00A1027D">
      <w:pPr>
        <w:autoSpaceDE w:val="0"/>
        <w:autoSpaceDN w:val="0"/>
        <w:adjustRightInd w:val="0"/>
        <w:spacing w:after="120" w:line="276" w:lineRule="auto"/>
        <w:ind w:left="720"/>
        <w:contextualSpacing/>
        <w:jc w:val="both"/>
        <w:rPr>
          <w:rFonts w:ascii="Arial" w:eastAsia="Calibri" w:hAnsi="Arial" w:cs="Arial"/>
          <w:color w:val="000000"/>
        </w:rPr>
      </w:pPr>
    </w:p>
    <w:p w14:paraId="234A1540"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 staff will consider the language and terms used when raising concerns and providing ongoing support to pupils who have experienced abuse through exploitation to ensure victims are not unintentionally blamed or seen as active participants in their own abuse.</w:t>
      </w:r>
    </w:p>
    <w:p w14:paraId="6C1E0F04" w14:textId="77777777" w:rsidR="00A13733"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CSE, or the risk of it, is suspected, staff will discuss the case with the DSL. If after discussion a concern remains, local safeguarding procedures will be triggered. </w:t>
      </w:r>
    </w:p>
    <w:p w14:paraId="5F473F6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rPr>
      </w:pPr>
    </w:p>
    <w:p w14:paraId="0B4DEE61" w14:textId="77777777" w:rsidR="00186DA7" w:rsidRPr="008A7B58" w:rsidRDefault="00186DA7" w:rsidP="00A1027D">
      <w:pPr>
        <w:spacing w:after="120" w:line="276" w:lineRule="auto"/>
        <w:rPr>
          <w:rFonts w:ascii="Arial" w:hAnsi="Arial" w:cs="Arial"/>
          <w:color w:val="000000" w:themeColor="text1"/>
        </w:rPr>
      </w:pPr>
      <w:bookmarkStart w:id="34" w:name="modernslavery"/>
      <w:r w:rsidRPr="008A7B58">
        <w:rPr>
          <w:rFonts w:ascii="Arial" w:eastAsia="Times New Roman" w:hAnsi="Arial" w:cs="Arial"/>
          <w:b/>
          <w:bCs/>
          <w:color w:val="000000" w:themeColor="text1"/>
          <w:lang w:eastAsia="en-GB"/>
        </w:rPr>
        <w:lastRenderedPageBreak/>
        <w:t>Modern Slavery and the National Referral Mechanism (NRM)</w:t>
      </w:r>
    </w:p>
    <w:bookmarkEnd w:id="34"/>
    <w:p w14:paraId="47BEBC74"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Modern slavery encompasses exploitation, including sexual exploitation, criminal financial exploitation, human trafficking and slavery, servitude and forced or compulsory labour. </w:t>
      </w:r>
    </w:p>
    <w:p w14:paraId="7B509756"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Exploitation can take many forms, including forced labour, slavery, servitude, forced criminality and the removal of organs. </w:t>
      </w:r>
    </w:p>
    <w:p w14:paraId="5DCABF58" w14:textId="77777777" w:rsidR="00186DA7" w:rsidRPr="008A7B58" w:rsidRDefault="003715AA" w:rsidP="00A1027D">
      <w:pPr>
        <w:spacing w:after="120" w:line="276" w:lineRule="auto"/>
        <w:jc w:val="both"/>
        <w:rPr>
          <w:rFonts w:ascii="Arial" w:hAnsi="Arial" w:cs="Arial"/>
          <w:color w:val="000000" w:themeColor="text1"/>
        </w:rPr>
      </w:pPr>
      <w:hyperlink r:id="rId46" w:history="1">
        <w:r w:rsidR="00186DA7" w:rsidRPr="008A7B58">
          <w:rPr>
            <w:rStyle w:val="Hyperlink"/>
            <w:rFonts w:ascii="Arial" w:hAnsi="Arial"/>
          </w:rPr>
          <w:t>The National Referral Mechanism (NRM)</w:t>
        </w:r>
      </w:hyperlink>
      <w:r w:rsidR="00186DA7" w:rsidRPr="008A7B58">
        <w:rPr>
          <w:rFonts w:ascii="Arial" w:hAnsi="Arial" w:cs="Arial"/>
          <w:color w:val="00B050"/>
        </w:rPr>
        <w:t xml:space="preserve"> </w:t>
      </w:r>
      <w:r w:rsidR="00186DA7" w:rsidRPr="008A7B58">
        <w:rPr>
          <w:rFonts w:ascii="Arial" w:hAnsi="Arial" w:cs="Arial"/>
          <w:color w:val="000000" w:themeColor="text1"/>
        </w:rPr>
        <w:t xml:space="preserve">is the UK framework (under s49 of the Modern Slavery Act 2015) for identifying and supporting potential victims of exploitation and modern slavery. </w:t>
      </w:r>
    </w:p>
    <w:p w14:paraId="461B6B9C" w14:textId="77777777" w:rsidR="00186DA7" w:rsidRPr="008A7B58" w:rsidRDefault="00186DA7" w:rsidP="00A1027D">
      <w:pPr>
        <w:spacing w:after="120" w:line="276" w:lineRule="auto"/>
        <w:jc w:val="both"/>
        <w:rPr>
          <w:rFonts w:ascii="Arial" w:hAnsi="Arial" w:cs="Arial"/>
          <w:color w:val="4472C4" w:themeColor="accent1"/>
        </w:rPr>
      </w:pPr>
      <w:r w:rsidRPr="008A7B58">
        <w:rPr>
          <w:rFonts w:ascii="Arial" w:hAnsi="Arial" w:cs="Arial"/>
          <w:color w:val="000000" w:themeColor="text1"/>
        </w:rPr>
        <w:t>Further information on the indicators of exploitation and modern slavery, support available to victims, referral pathways to the NRM and professional training resources can be found in the statutory guidance here:</w:t>
      </w:r>
      <w:r w:rsidRPr="008A7B58">
        <w:rPr>
          <w:rFonts w:ascii="Arial" w:hAnsi="Arial" w:cs="Arial"/>
          <w:color w:val="00B050"/>
        </w:rPr>
        <w:t xml:space="preserve"> </w:t>
      </w:r>
      <w:hyperlink r:id="rId47" w:anchor="Section-3" w:history="1">
        <w:r w:rsidRPr="008A7B58">
          <w:rPr>
            <w:rStyle w:val="Hyperlink"/>
            <w:rFonts w:ascii="Arial" w:hAnsi="Arial"/>
          </w:rPr>
          <w:t>National referral mechanism guidance: adult (England and Wales) - GOV.UK</w:t>
        </w:r>
      </w:hyperlink>
    </w:p>
    <w:p w14:paraId="24FC14F1" w14:textId="77777777" w:rsidR="00186DA7" w:rsidRPr="008A7B58" w:rsidRDefault="00186DA7" w:rsidP="00A1027D">
      <w:pPr>
        <w:spacing w:after="120" w:line="276" w:lineRule="auto"/>
        <w:jc w:val="both"/>
        <w:rPr>
          <w:rFonts w:ascii="Arial" w:hAnsi="Arial" w:cs="Arial"/>
          <w:color w:val="000000" w:themeColor="text1"/>
        </w:rPr>
      </w:pPr>
      <w:r w:rsidRPr="008A7B58">
        <w:rPr>
          <w:rFonts w:ascii="Arial" w:hAnsi="Arial" w:cs="Arial"/>
          <w:color w:val="000000" w:themeColor="text1"/>
        </w:rPr>
        <w:t xml:space="preserve">Where there are reasonable grounds to believe that a child may be a victim of slavery or human trafficking, the school will liaise with relevant agencies and an authorised </w:t>
      </w:r>
      <w:hyperlink r:id="rId48" w:history="1">
        <w:r w:rsidRPr="008A7B58">
          <w:rPr>
            <w:rStyle w:val="Hyperlink"/>
            <w:rFonts w:ascii="Arial" w:hAnsi="Arial"/>
            <w:i/>
            <w:iCs/>
          </w:rPr>
          <w:t>'First Responder Organisation'</w:t>
        </w:r>
        <w:r w:rsidRPr="008A7B58">
          <w:rPr>
            <w:rStyle w:val="Hyperlink"/>
            <w:rFonts w:ascii="Arial" w:hAnsi="Arial"/>
          </w:rPr>
          <w:t>,</w:t>
        </w:r>
      </w:hyperlink>
      <w:r w:rsidRPr="008A7B58">
        <w:rPr>
          <w:rFonts w:ascii="Arial" w:hAnsi="Arial" w:cs="Arial"/>
          <w:color w:val="00B050"/>
        </w:rPr>
        <w:t xml:space="preserve"> </w:t>
      </w:r>
      <w:r w:rsidRPr="008A7B58">
        <w:rPr>
          <w:rFonts w:ascii="Arial" w:hAnsi="Arial" w:cs="Arial"/>
          <w:color w:val="000000" w:themeColor="text1"/>
        </w:rPr>
        <w:t>in accordance with part 4 of the statutory guidance, as schools are not designated First Responders and therefore cannot make referrals directly to the NRM.</w:t>
      </w:r>
    </w:p>
    <w:p w14:paraId="75BC3026" w14:textId="77777777" w:rsidR="00186DA7" w:rsidRPr="008A7B58" w:rsidRDefault="00186DA7"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color w:val="000000" w:themeColor="text1"/>
          <w:lang w:eastAsia="en-GB"/>
        </w:rPr>
        <w:t xml:space="preserve">Staff should be aware that modern slavery is a form of child abuse and may be linked to, or occur alongside, other forms of abuse, neglect and exploitation, including CCE, CSE, county lines activity and trafficking. </w:t>
      </w:r>
      <w:r w:rsidRPr="008A7B58">
        <w:rPr>
          <w:rFonts w:ascii="Arial" w:eastAsia="Times New Roman" w:hAnsi="Arial" w:cs="Arial"/>
          <w:b/>
          <w:bCs/>
          <w:color w:val="000000" w:themeColor="text1"/>
          <w:lang w:eastAsia="en-GB"/>
        </w:rPr>
        <w:t>Professional curiosity is essential</w:t>
      </w:r>
      <w:r w:rsidRPr="008A7B58">
        <w:rPr>
          <w:rFonts w:ascii="Arial" w:eastAsia="Times New Roman" w:hAnsi="Arial" w:cs="Arial"/>
          <w:color w:val="000000" w:themeColor="text1"/>
          <w:lang w:eastAsia="en-GB"/>
        </w:rPr>
        <w:t xml:space="preserve"> in identifying children who may be at risk, as they may not recognise their experiences as harmful or be able to disclose them.</w:t>
      </w:r>
    </w:p>
    <w:p w14:paraId="4F901066"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B050"/>
        </w:rPr>
      </w:pPr>
    </w:p>
    <w:p w14:paraId="1969E159" w14:textId="77777777" w:rsidR="00A13733" w:rsidRPr="008A7B58" w:rsidRDefault="00A13733" w:rsidP="00A1027D">
      <w:pPr>
        <w:autoSpaceDE w:val="0"/>
        <w:autoSpaceDN w:val="0"/>
        <w:adjustRightInd w:val="0"/>
        <w:spacing w:after="120" w:line="276" w:lineRule="auto"/>
        <w:jc w:val="both"/>
        <w:rPr>
          <w:rFonts w:ascii="Arial" w:eastAsia="Calibri" w:hAnsi="Arial" w:cs="Arial"/>
          <w:b/>
          <w:bCs/>
          <w:color w:val="000000" w:themeColor="text1"/>
        </w:rPr>
      </w:pPr>
      <w:bookmarkStart w:id="35" w:name="honourbasedabuse"/>
      <w:r w:rsidRPr="008A7B58">
        <w:rPr>
          <w:rFonts w:ascii="Arial" w:eastAsia="Calibri" w:hAnsi="Arial" w:cs="Arial"/>
          <w:b/>
          <w:bCs/>
          <w:color w:val="000000" w:themeColor="text1"/>
        </w:rPr>
        <w:t>Honour or faith-based abuse (including female genital mutilation and forced marriage)</w:t>
      </w:r>
    </w:p>
    <w:bookmarkEnd w:id="35"/>
    <w:p w14:paraId="0DF6CE9B"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Honour or faith-based abuse (HBA) encompasses incidents or crimes which have been committed to protect or defend the honour of the family and/or the community, </w:t>
      </w:r>
      <w:r w:rsidRPr="008A7B58">
        <w:rPr>
          <w:rFonts w:ascii="Arial" w:eastAsia="Calibri" w:hAnsi="Arial" w:cs="Arial"/>
          <w:b/>
          <w:bCs/>
          <w:color w:val="000000" w:themeColor="text1"/>
        </w:rPr>
        <w:t>including female genital mutilation</w:t>
      </w:r>
      <w:r w:rsidRPr="008A7B58">
        <w:rPr>
          <w:rFonts w:ascii="Arial" w:eastAsia="Calibri" w:hAnsi="Arial" w:cs="Arial"/>
          <w:color w:val="000000" w:themeColor="text1"/>
        </w:rPr>
        <w:t xml:space="preserve"> (FGM), </w:t>
      </w:r>
      <w:r w:rsidRPr="008A7B58">
        <w:rPr>
          <w:rFonts w:ascii="Arial" w:eastAsia="Calibri" w:hAnsi="Arial" w:cs="Arial"/>
          <w:b/>
          <w:bCs/>
          <w:color w:val="000000" w:themeColor="text1"/>
        </w:rPr>
        <w:t>forced marriage</w:t>
      </w:r>
      <w:r w:rsidRPr="008A7B58">
        <w:rPr>
          <w:rFonts w:ascii="Arial" w:eastAsia="Calibri" w:hAnsi="Arial" w:cs="Arial"/>
          <w:color w:val="000000" w:themeColor="text1"/>
        </w:rPr>
        <w:t xml:space="preserve">, and practices such as breast ironing. </w:t>
      </w:r>
    </w:p>
    <w:p w14:paraId="5060B76C"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w:t>
      </w:r>
    </w:p>
    <w:p w14:paraId="29697D08"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All forms of HBA are abuse (regardless of the motivation) and should be handled and escalated as such. </w:t>
      </w:r>
    </w:p>
    <w:p w14:paraId="4EEE6ABB" w14:textId="6D9E923E"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be alert to the possibility of a child being at risk of </w:t>
      </w:r>
      <w:r w:rsidR="00B82BB1" w:rsidRPr="008A7B58">
        <w:rPr>
          <w:rFonts w:ascii="Arial" w:eastAsia="Calibri" w:hAnsi="Arial" w:cs="Arial"/>
          <w:color w:val="000000" w:themeColor="text1"/>
        </w:rPr>
        <w:t>HBA or</w:t>
      </w:r>
      <w:r w:rsidRPr="008A7B58">
        <w:rPr>
          <w:rFonts w:ascii="Arial" w:eastAsia="Calibri" w:hAnsi="Arial" w:cs="Arial"/>
          <w:color w:val="000000" w:themeColor="text1"/>
        </w:rPr>
        <w:t xml:space="preserve"> already having suffered HBA and if staff have a concern regarding a child who might be at risk of HBA or who has suffered from HBA, they will speak to the designated safeguarding lead (or a deputy). </w:t>
      </w:r>
    </w:p>
    <w:p w14:paraId="2B81651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As appropriate, the designated safeguarding lead (or a deputy) will activate local safeguarding procedures, using existing national and local protocols for multi-agency liaison with the police and local authority children’s social care.</w:t>
      </w:r>
    </w:p>
    <w:p w14:paraId="486DB286"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b/>
          <w:bCs/>
          <w:color w:val="000000" w:themeColor="text1"/>
        </w:rPr>
        <w:t>Female Genital Mutilation (FGM)</w:t>
      </w:r>
      <w:r w:rsidRPr="008A7B58">
        <w:rPr>
          <w:rFonts w:ascii="Arial" w:eastAsia="Calibri" w:hAnsi="Arial" w:cs="Arial"/>
          <w:b/>
          <w:color w:val="000000" w:themeColor="text1"/>
        </w:rPr>
        <w:t xml:space="preserve"> </w:t>
      </w:r>
      <w:r w:rsidRPr="008A7B58">
        <w:rPr>
          <w:rFonts w:ascii="Arial" w:eastAsia="Calibri" w:hAnsi="Arial" w:cs="Arial"/>
          <w:color w:val="000000" w:themeColor="text1"/>
        </w:rPr>
        <w:t>is defined as all procedures involving the partial or total removal of the external female genitalia or any other injury to the female genital organs for non-medical reasons. FGM is illegal in the UK and a form of child abuse with long-lasting harmful consequences.</w:t>
      </w:r>
    </w:p>
    <w:p w14:paraId="33669D64" w14:textId="77777777" w:rsidR="00A13733" w:rsidRPr="008A7B58" w:rsidRDefault="00A13733" w:rsidP="00A1027D">
      <w:pPr>
        <w:autoSpaceDE w:val="0"/>
        <w:autoSpaceDN w:val="0"/>
        <w:adjustRightInd w:val="0"/>
        <w:spacing w:after="120" w:line="276" w:lineRule="auto"/>
        <w:jc w:val="both"/>
        <w:rPr>
          <w:rFonts w:ascii="Arial" w:hAnsi="Arial" w:cs="Arial"/>
          <w:color w:val="00B050"/>
        </w:rPr>
      </w:pPr>
      <w:r w:rsidRPr="008A7B58">
        <w:rPr>
          <w:rFonts w:ascii="Arial" w:hAnsi="Arial" w:cs="Arial"/>
          <w:color w:val="000000" w:themeColor="text1"/>
        </w:rPr>
        <w:t>All staff should be aware of the indicators that a child may be at risk of, or affected by, Female Genital Mutilation (FGM). Whilst the presence of a single indicator may not in itself indicate risk, a combination of factors may suggest that further exploration is required. NSPCC guidance</w:t>
      </w:r>
      <w:r w:rsidRPr="008A7B58">
        <w:rPr>
          <w:rFonts w:ascii="Arial" w:hAnsi="Arial" w:cs="Arial"/>
          <w:color w:val="00B050"/>
        </w:rPr>
        <w:t xml:space="preserve">: </w:t>
      </w:r>
      <w:hyperlink r:id="rId49" w:history="1">
        <w:r w:rsidRPr="008A7B58">
          <w:rPr>
            <w:rFonts w:ascii="Arial" w:hAnsi="Arial" w:cs="Arial"/>
            <w:color w:val="0000FF"/>
            <w:u w:val="single"/>
          </w:rPr>
          <w:t>Female Genital Mutilation | NSPCC</w:t>
        </w:r>
      </w:hyperlink>
    </w:p>
    <w:p w14:paraId="02B0CF96" w14:textId="77777777" w:rsidR="00A13733" w:rsidRPr="008A7B58" w:rsidRDefault="00A13733" w:rsidP="00A1027D">
      <w:pPr>
        <w:autoSpaceDE w:val="0"/>
        <w:autoSpaceDN w:val="0"/>
        <w:adjustRightInd w:val="0"/>
        <w:spacing w:after="120" w:line="276" w:lineRule="auto"/>
        <w:jc w:val="both"/>
        <w:rPr>
          <w:rFonts w:ascii="Arial" w:hAnsi="Arial" w:cs="Arial"/>
          <w:color w:val="000000" w:themeColor="text1"/>
        </w:rPr>
      </w:pPr>
      <w:r w:rsidRPr="008A7B58">
        <w:rPr>
          <w:rFonts w:ascii="Arial" w:hAnsi="Arial" w:cs="Arial"/>
          <w:color w:val="000000" w:themeColor="text1"/>
        </w:rPr>
        <w:t>Staff will exercise professional curiosity, be sensitive when discussing concerns and recognise that a child may not be aware that they are at risk of FGM. Any concerns will be reported in line with the school's safeguarding and child protection procedures.</w:t>
      </w:r>
    </w:p>
    <w:p w14:paraId="54186131" w14:textId="77777777" w:rsidR="00A13733" w:rsidRPr="008A7B58" w:rsidRDefault="00A13733" w:rsidP="00A1027D">
      <w:pPr>
        <w:autoSpaceDE w:val="0"/>
        <w:autoSpaceDN w:val="0"/>
        <w:adjustRightInd w:val="0"/>
        <w:spacing w:after="120" w:line="276" w:lineRule="auto"/>
        <w:jc w:val="both"/>
        <w:rPr>
          <w:rFonts w:ascii="Arial" w:hAnsi="Arial" w:cs="Arial"/>
          <w:color w:val="4472C4" w:themeColor="accent1"/>
        </w:rPr>
      </w:pPr>
      <w:r w:rsidRPr="008A7B58">
        <w:rPr>
          <w:rFonts w:ascii="Arial" w:hAnsi="Arial" w:cs="Arial"/>
          <w:color w:val="000000" w:themeColor="text1"/>
        </w:rPr>
        <w:t xml:space="preserve">Further information can be found in the </w:t>
      </w:r>
      <w:hyperlink r:id="rId50" w:history="1">
        <w:r w:rsidRPr="008A7B58">
          <w:rPr>
            <w:rFonts w:ascii="Arial" w:hAnsi="Arial" w:cs="Arial"/>
            <w:color w:val="4472C4" w:themeColor="accent1"/>
            <w:u w:val="single"/>
          </w:rPr>
          <w:t>multi-agency statutory guidance on female genital mutilation - GOV.UK</w:t>
        </w:r>
      </w:hyperlink>
      <w:r w:rsidRPr="008A7B58">
        <w:rPr>
          <w:rFonts w:ascii="Arial" w:hAnsi="Arial" w:cs="Arial"/>
          <w:color w:val="4472C4" w:themeColor="accent1"/>
        </w:rPr>
        <w:t xml:space="preserve"> and the </w:t>
      </w:r>
      <w:hyperlink r:id="rId51" w:history="1">
        <w:r w:rsidRPr="008A7B58">
          <w:rPr>
            <w:rFonts w:ascii="Arial" w:hAnsi="Arial" w:cs="Arial"/>
            <w:color w:val="4472C4" w:themeColor="accent1"/>
            <w:u w:val="single"/>
          </w:rPr>
          <w:t>Female genital mutilation: resource pack - GOV.UK</w:t>
        </w:r>
      </w:hyperlink>
      <w:r w:rsidRPr="008A7B58">
        <w:rPr>
          <w:rFonts w:ascii="Arial" w:hAnsi="Arial" w:cs="Arial"/>
          <w:color w:val="4472C4" w:themeColor="accent1"/>
        </w:rPr>
        <w:t xml:space="preserve"> particularly section 13.</w:t>
      </w:r>
    </w:p>
    <w:p w14:paraId="46557B61" w14:textId="0C54413D" w:rsidR="00A13733" w:rsidRPr="008A7B58" w:rsidRDefault="00A13733" w:rsidP="00A1027D">
      <w:pPr>
        <w:spacing w:after="120" w:line="276" w:lineRule="auto"/>
        <w:jc w:val="both"/>
        <w:rPr>
          <w:rFonts w:ascii="Arial" w:eastAsia="Times New Roman" w:hAnsi="Arial" w:cs="Arial"/>
          <w:color w:val="00B050"/>
          <w:lang w:eastAsia="en-GB"/>
        </w:rPr>
      </w:pPr>
      <w:bookmarkStart w:id="36" w:name="_Hlk523910509"/>
      <w:r w:rsidRPr="008A7B58">
        <w:rPr>
          <w:rFonts w:ascii="Arial" w:hAnsi="Arial" w:cs="Arial"/>
          <w:b/>
          <w:bCs/>
          <w:color w:val="4472C4" w:themeColor="accent1"/>
        </w:rPr>
        <w:t xml:space="preserve">FGM </w:t>
      </w:r>
      <w:hyperlink r:id="rId52" w:history="1">
        <w:r w:rsidRPr="008A7B58">
          <w:rPr>
            <w:rStyle w:val="Hyperlink"/>
            <w:rFonts w:ascii="Arial" w:hAnsi="Arial"/>
            <w:b/>
            <w:bCs/>
            <w:color w:val="4472C4" w:themeColor="accent1"/>
          </w:rPr>
          <w:t>mandatory reporting duty for teachers</w:t>
        </w:r>
      </w:hyperlink>
      <w:r w:rsidRPr="008A7B58">
        <w:rPr>
          <w:rFonts w:ascii="Arial" w:hAnsi="Arial" w:cs="Arial"/>
          <w:color w:val="00B050"/>
        </w:rPr>
        <w:t xml:space="preserve">: </w:t>
      </w:r>
      <w:r w:rsidRPr="008A7B58">
        <w:rPr>
          <w:rFonts w:ascii="Arial" w:eastAsia="Times New Roman" w:hAnsi="Arial" w:cs="Arial"/>
          <w:color w:val="000000" w:themeColor="text1"/>
          <w:lang w:eastAsia="en-GB"/>
        </w:rPr>
        <w:t xml:space="preserve">Section 5B of the Female Genital Mutilation Act 2003 (as inserted by section 74 of the Serious Crime Act 2015) places a </w:t>
      </w:r>
      <w:r w:rsidRPr="008A7B58">
        <w:rPr>
          <w:rFonts w:ascii="Arial" w:eastAsia="Times New Roman" w:hAnsi="Arial" w:cs="Arial"/>
          <w:b/>
          <w:bCs/>
          <w:color w:val="000000" w:themeColor="text1"/>
          <w:lang w:eastAsia="en-GB"/>
        </w:rPr>
        <w:t>statutory duty upon teachers</w:t>
      </w:r>
      <w:r w:rsidRPr="008A7B58">
        <w:rPr>
          <w:rFonts w:ascii="Arial" w:eastAsia="Times New Roman" w:hAnsi="Arial" w:cs="Arial"/>
          <w:color w:val="000000" w:themeColor="text1"/>
          <w:lang w:eastAsia="en-GB"/>
        </w:rPr>
        <w:t xml:space="preserve"> in England and Wales, to report to the police where they discover (either through disclosure by the victim or visual evidence) that FGM appears to have been carried out on a girl under 18. Teachers who fail to report such cases may face disciplinary sanctions. It will be rare for teachers to see visual evidence, and they should not be examining pupils; however, where a teacher discovers that an act of FGM appears to have been carried out, they must make a report to the police in accordance with statutory guidance. Unless there is </w:t>
      </w:r>
      <w:r w:rsidR="00320070" w:rsidRPr="008A7B58">
        <w:rPr>
          <w:rFonts w:ascii="Arial" w:eastAsia="Times New Roman" w:hAnsi="Arial" w:cs="Arial"/>
          <w:color w:val="000000" w:themeColor="text1"/>
          <w:lang w:eastAsia="en-GB"/>
        </w:rPr>
        <w:t>a</w:t>
      </w:r>
      <w:r w:rsidRPr="008A7B58">
        <w:rPr>
          <w:rFonts w:ascii="Arial" w:eastAsia="Times New Roman" w:hAnsi="Arial" w:cs="Arial"/>
          <w:color w:val="000000" w:themeColor="text1"/>
          <w:lang w:eastAsia="en-GB"/>
        </w:rPr>
        <w:t xml:space="preserve"> good reason not to do so, teachers should also inform the Designated Safeguarding Lead (DSL) as soon as possible so that appropriate safeguarding support can be considered. </w:t>
      </w:r>
    </w:p>
    <w:p w14:paraId="586B1C44" w14:textId="77777777" w:rsidR="00A13733" w:rsidRPr="008A7B58" w:rsidRDefault="00A13733" w:rsidP="00A1027D">
      <w:pPr>
        <w:spacing w:after="120" w:line="276" w:lineRule="auto"/>
        <w:jc w:val="both"/>
        <w:rPr>
          <w:rFonts w:ascii="Arial" w:eastAsia="Times New Roman" w:hAnsi="Arial" w:cs="Arial"/>
          <w:color w:val="000000" w:themeColor="text1"/>
          <w:lang w:eastAsia="en-GB"/>
        </w:rPr>
      </w:pPr>
      <w:r w:rsidRPr="008A7B58">
        <w:rPr>
          <w:rFonts w:ascii="Arial" w:eastAsia="Times New Roman" w:hAnsi="Arial" w:cs="Arial"/>
          <w:b/>
          <w:bCs/>
          <w:lang w:eastAsia="en-GB"/>
        </w:rPr>
        <w:t>NB:</w:t>
      </w:r>
      <w:r w:rsidRPr="008A7B58">
        <w:rPr>
          <w:rFonts w:ascii="Arial" w:eastAsia="Times New Roman" w:hAnsi="Arial" w:cs="Arial"/>
          <w:lang w:eastAsia="en-GB"/>
        </w:rPr>
        <w:t xml:space="preserve"> This mandatory reporting duty </w:t>
      </w:r>
      <w:r w:rsidRPr="008A7B58">
        <w:rPr>
          <w:rFonts w:ascii="Arial" w:eastAsia="Times New Roman" w:hAnsi="Arial" w:cs="Arial"/>
          <w:color w:val="000000" w:themeColor="text1"/>
          <w:lang w:eastAsia="en-GB"/>
        </w:rPr>
        <w:t>does not apply to cases where FGM is suspected, where a child may be at risk of FGM, or where the victim is aged 18 or over. In such circumstances, staff should follow the school's child protection and local safeguarding procedures.</w:t>
      </w:r>
    </w:p>
    <w:p w14:paraId="414D2298"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bookmarkStart w:id="37" w:name="_Forced_marriage"/>
      <w:bookmarkStart w:id="38" w:name="_[Updated]_Forced_marriage"/>
      <w:bookmarkEnd w:id="36"/>
      <w:bookmarkEnd w:id="37"/>
      <w:bookmarkEnd w:id="38"/>
      <w:r w:rsidRPr="008A7B58">
        <w:rPr>
          <w:rFonts w:ascii="Arial" w:eastAsia="Calibri" w:hAnsi="Arial" w:cs="Arial"/>
          <w:b/>
        </w:rPr>
        <w:t>Forced marriage</w:t>
      </w:r>
      <w:r w:rsidRPr="008A7B58">
        <w:rPr>
          <w:rFonts w:ascii="Arial" w:eastAsia="Calibri" w:hAnsi="Arial" w:cs="Arial"/>
        </w:rPr>
        <w:t xml:space="preserve"> is defined as a marriage that is entered into without the full and free consent of one or both parties, and where violence, threats or any other form of coercion is used to cause a person to enter into the marriage. Threats can be physical, emotional, or psychological. A lack of full and free consent can be where a person does not consent or where they cannot consent, (if they have learning disabilities, for example). e.g. due to some forms of SEND. Nevertheless, some perpetrators use perceived cultural practices to coerce a person into marriage, along with </w:t>
      </w:r>
      <w:r w:rsidRPr="008A7B58">
        <w:rPr>
          <w:rFonts w:ascii="Arial" w:hAnsi="Arial" w:cs="Arial"/>
        </w:rPr>
        <w:t xml:space="preserve">threats that can be physical or emotional and psychological. A lack of full and free consent can be where a person does not consent or where they cannot consent </w:t>
      </w:r>
    </w:p>
    <w:p w14:paraId="4734FB49" w14:textId="77777777" w:rsidR="00A13733" w:rsidRPr="008A7B58" w:rsidRDefault="00A13733"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Forced marriage is a crime in the UK and a form of honour-based' abuse (HBA).</w:t>
      </w:r>
    </w:p>
    <w:p w14:paraId="5698EB32" w14:textId="77777777" w:rsidR="00A13733" w:rsidRPr="008A7B58" w:rsidRDefault="00A13733"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Staff who have any concerns regarding a pupil who may have undergone, is currently undergoing, or is at risk of forced marriage will speak to the DSL and local safeguarding procedures will be followed – this could include referral to CSC, the police or the Forced Marriage Unit. It will be made clear to staff members that they should not approach the pupil’s family or those with influence in the community, without the express consent of the pupil, as this will alert them to the concerns and may place the pupil in further danger.</w:t>
      </w:r>
    </w:p>
    <w:p w14:paraId="7CCA560D" w14:textId="77777777" w:rsidR="00312DD9" w:rsidRPr="008A7B58" w:rsidRDefault="00312DD9" w:rsidP="00A1027D">
      <w:pPr>
        <w:autoSpaceDE w:val="0"/>
        <w:autoSpaceDN w:val="0"/>
        <w:adjustRightInd w:val="0"/>
        <w:spacing w:after="120" w:line="276" w:lineRule="auto"/>
        <w:jc w:val="both"/>
        <w:rPr>
          <w:rFonts w:ascii="Arial" w:eastAsia="Calibri" w:hAnsi="Arial" w:cs="Arial"/>
          <w:b/>
          <w:bCs/>
        </w:rPr>
      </w:pPr>
    </w:p>
    <w:p w14:paraId="214253E9" w14:textId="297EB3F4" w:rsidR="009173B1" w:rsidRPr="008A7B58" w:rsidRDefault="00196A06" w:rsidP="00A1027D">
      <w:pPr>
        <w:autoSpaceDE w:val="0"/>
        <w:autoSpaceDN w:val="0"/>
        <w:adjustRightInd w:val="0"/>
        <w:spacing w:after="120" w:line="276" w:lineRule="auto"/>
        <w:jc w:val="both"/>
        <w:rPr>
          <w:rFonts w:ascii="Arial" w:eastAsia="Times New Roman" w:hAnsi="Arial" w:cs="Arial"/>
          <w:b/>
          <w:bCs/>
          <w:lang w:eastAsia="en-GB"/>
        </w:rPr>
      </w:pPr>
      <w:bookmarkStart w:id="39" w:name="preventingradicalisation"/>
      <w:r w:rsidRPr="008A7B58">
        <w:rPr>
          <w:rFonts w:ascii="Arial" w:eastAsia="Calibri" w:hAnsi="Arial" w:cs="Arial"/>
          <w:b/>
          <w:bCs/>
        </w:rPr>
        <w:t xml:space="preserve">Preventing </w:t>
      </w:r>
      <w:r w:rsidR="00123E94" w:rsidRPr="008A7B58">
        <w:rPr>
          <w:rFonts w:ascii="Arial" w:eastAsia="Calibri" w:hAnsi="Arial" w:cs="Arial"/>
          <w:b/>
          <w:bCs/>
        </w:rPr>
        <w:t>R</w:t>
      </w:r>
      <w:r w:rsidR="008C028C" w:rsidRPr="008A7B58">
        <w:rPr>
          <w:rFonts w:ascii="Arial" w:eastAsia="Calibri" w:hAnsi="Arial" w:cs="Arial"/>
          <w:b/>
          <w:bCs/>
        </w:rPr>
        <w:t>adicalisation</w:t>
      </w:r>
      <w:r w:rsidR="009173B1" w:rsidRPr="008A7B58">
        <w:rPr>
          <w:rFonts w:ascii="Arial" w:eastAsia="Calibri" w:hAnsi="Arial" w:cs="Arial"/>
          <w:b/>
          <w:bCs/>
        </w:rPr>
        <w:t xml:space="preserve"> </w:t>
      </w:r>
    </w:p>
    <w:bookmarkEnd w:id="39"/>
    <w:p w14:paraId="0899D9A8"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extremism”</w:t>
      </w:r>
      <w:r w:rsidRPr="008A7B58">
        <w:rPr>
          <w:rFonts w:ascii="Arial" w:eastAsia="Calibri" w:hAnsi="Arial" w:cs="Arial"/>
          <w:color w:val="000000"/>
        </w:rPr>
        <w:t xml:space="preserve"> is defined by the government as the promotion or advancement of an ideology based on violence, hatred or intolerance, that aims to:</w:t>
      </w:r>
    </w:p>
    <w:p w14:paraId="113FBB81" w14:textId="60CD2AF3"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negate or destroy the fundamental rights and freedoms of others; or</w:t>
      </w:r>
    </w:p>
    <w:p w14:paraId="5509038D" w14:textId="1BD9368E" w:rsidR="009173B1" w:rsidRPr="008A7B58" w:rsidRDefault="009173B1" w:rsidP="00A1027D">
      <w:pPr>
        <w:pStyle w:val="ListParagraph"/>
        <w:numPr>
          <w:ilvl w:val="0"/>
          <w:numId w:val="52"/>
        </w:numPr>
        <w:spacing w:line="276" w:lineRule="auto"/>
        <w:rPr>
          <w:rFonts w:cs="Arial"/>
          <w:sz w:val="22"/>
          <w:szCs w:val="22"/>
        </w:rPr>
      </w:pPr>
      <w:r w:rsidRPr="008A7B58">
        <w:rPr>
          <w:rFonts w:cs="Arial"/>
          <w:sz w:val="22"/>
          <w:szCs w:val="22"/>
        </w:rPr>
        <w:t>undermine, overturn or replace the UK’s system of liberal parliamentary democracy and democratic rights; or</w:t>
      </w:r>
    </w:p>
    <w:p w14:paraId="55DA2132" w14:textId="07F5B6C3" w:rsidR="009173B1" w:rsidRPr="008A7B58" w:rsidRDefault="00011D65" w:rsidP="00A1027D">
      <w:pPr>
        <w:pStyle w:val="ListParagraph"/>
        <w:numPr>
          <w:ilvl w:val="0"/>
          <w:numId w:val="52"/>
        </w:numPr>
        <w:spacing w:line="276" w:lineRule="auto"/>
        <w:rPr>
          <w:rFonts w:cs="Arial"/>
          <w:sz w:val="22"/>
          <w:szCs w:val="22"/>
        </w:rPr>
      </w:pPr>
      <w:r w:rsidRPr="008A7B58">
        <w:rPr>
          <w:rFonts w:cs="Arial"/>
          <w:sz w:val="22"/>
          <w:szCs w:val="22"/>
        </w:rPr>
        <w:lastRenderedPageBreak/>
        <w:t>i</w:t>
      </w:r>
      <w:r w:rsidR="009173B1" w:rsidRPr="008A7B58">
        <w:rPr>
          <w:rFonts w:cs="Arial"/>
          <w:sz w:val="22"/>
          <w:szCs w:val="22"/>
        </w:rPr>
        <w:t>ntentionally create a permissive environment for others to achieve the results in (1) or (2)</w:t>
      </w:r>
    </w:p>
    <w:p w14:paraId="435A5695" w14:textId="77777777" w:rsidR="00612690" w:rsidRPr="008A7B58" w:rsidRDefault="00612690" w:rsidP="00A1027D">
      <w:pPr>
        <w:autoSpaceDE w:val="0"/>
        <w:autoSpaceDN w:val="0"/>
        <w:adjustRightInd w:val="0"/>
        <w:spacing w:after="120" w:line="276" w:lineRule="auto"/>
        <w:jc w:val="both"/>
        <w:rPr>
          <w:rFonts w:ascii="Arial" w:eastAsia="Calibri" w:hAnsi="Arial" w:cs="Arial"/>
          <w:color w:val="000000"/>
        </w:rPr>
      </w:pPr>
    </w:p>
    <w:p w14:paraId="0AE2195B" w14:textId="14BD75BB"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For the purposes of this policy, </w:t>
      </w:r>
      <w:r w:rsidRPr="008A7B58">
        <w:rPr>
          <w:rFonts w:ascii="Arial" w:eastAsia="Calibri" w:hAnsi="Arial" w:cs="Arial"/>
          <w:b/>
          <w:bCs/>
          <w:color w:val="000000"/>
        </w:rPr>
        <w:t>“radicalisation”</w:t>
      </w:r>
      <w:r w:rsidRPr="008A7B58">
        <w:rPr>
          <w:rFonts w:ascii="Arial" w:eastAsia="Calibri" w:hAnsi="Arial" w:cs="Arial"/>
          <w:color w:val="000000"/>
        </w:rPr>
        <w:t xml:space="preserve"> refers to the process by which a person comes to support terrorism and extremist ideologies associated with terrorist groups.</w:t>
      </w:r>
    </w:p>
    <w:p w14:paraId="1EF35EE0" w14:textId="6D8E7534"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For the purposes of this policy, “</w:t>
      </w:r>
      <w:r w:rsidRPr="008A7B58">
        <w:rPr>
          <w:rFonts w:ascii="Arial" w:eastAsia="Calibri" w:hAnsi="Arial" w:cs="Arial"/>
          <w:b/>
          <w:bCs/>
          <w:color w:val="000000"/>
        </w:rPr>
        <w:t xml:space="preserve">terrorism” </w:t>
      </w:r>
      <w:r w:rsidRPr="008A7B58">
        <w:rPr>
          <w:rFonts w:ascii="Arial" w:eastAsia="Calibri" w:hAnsi="Arial" w:cs="Arial"/>
          <w:color w:val="000000"/>
        </w:rPr>
        <w:t xml:space="preserve">refers to an action that endangers or causes serious violence to a person or people, serious damage to property, or seriously interferes with or disrupts an electronic system. The use or threat of these actions must be designed to influence the government or intimidate the </w:t>
      </w:r>
      <w:r w:rsidR="00612690" w:rsidRPr="008A7B58">
        <w:rPr>
          <w:rFonts w:ascii="Arial" w:eastAsia="Calibri" w:hAnsi="Arial" w:cs="Arial"/>
          <w:color w:val="000000"/>
        </w:rPr>
        <w:t>public and</w:t>
      </w:r>
      <w:r w:rsidRPr="008A7B58">
        <w:rPr>
          <w:rFonts w:ascii="Arial" w:eastAsia="Calibri" w:hAnsi="Arial" w:cs="Arial"/>
          <w:color w:val="000000"/>
        </w:rPr>
        <w:t xml:space="preserve"> be made for the purpose of advancing a political, religious or ideological cause.</w:t>
      </w:r>
    </w:p>
    <w:p w14:paraId="798B6E4B" w14:textId="781696BF" w:rsidR="009173B1" w:rsidRPr="00074F4F" w:rsidRDefault="009173B1"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 xml:space="preserve">Protecting pupils from the risk of radicalisation is part of the school’s wider safeguarding duties. The </w:t>
      </w:r>
      <w:proofErr w:type="gramStart"/>
      <w:r w:rsidR="00612690" w:rsidRPr="00074F4F">
        <w:rPr>
          <w:rFonts w:ascii="Arial" w:eastAsia="Calibri" w:hAnsi="Arial" w:cs="Arial"/>
        </w:rPr>
        <w:t>S</w:t>
      </w:r>
      <w:r w:rsidRPr="00074F4F">
        <w:rPr>
          <w:rFonts w:ascii="Arial" w:eastAsia="Calibri" w:hAnsi="Arial" w:cs="Arial"/>
        </w:rPr>
        <w:t>chool</w:t>
      </w:r>
      <w:proofErr w:type="gramEnd"/>
      <w:r w:rsidR="00074F4F" w:rsidRPr="00074F4F">
        <w:rPr>
          <w:rFonts w:ascii="Arial" w:eastAsia="Calibri" w:hAnsi="Arial" w:cs="Arial"/>
        </w:rPr>
        <w:t xml:space="preserve"> </w:t>
      </w:r>
      <w:r w:rsidRPr="00074F4F">
        <w:rPr>
          <w:rFonts w:ascii="Arial" w:eastAsia="Calibri" w:hAnsi="Arial" w:cs="Arial"/>
        </w:rPr>
        <w:t xml:space="preserve">will actively assess the risk of pupils being radicalised and drawn into extremism and/or terrorism. </w:t>
      </w:r>
      <w:r w:rsidR="00612690" w:rsidRPr="00074F4F">
        <w:rPr>
          <w:rFonts w:ascii="Arial" w:eastAsia="Calibri" w:hAnsi="Arial" w:cs="Arial"/>
        </w:rPr>
        <w:t xml:space="preserve">School </w:t>
      </w:r>
      <w:r w:rsidRPr="00074F4F">
        <w:rPr>
          <w:rFonts w:ascii="Arial" w:eastAsia="Calibri" w:hAnsi="Arial" w:cs="Arial"/>
        </w:rPr>
        <w:t xml:space="preserve">will </w:t>
      </w:r>
      <w:r w:rsidR="00612690" w:rsidRPr="00074F4F">
        <w:rPr>
          <w:rFonts w:ascii="Arial" w:eastAsia="Calibri" w:hAnsi="Arial" w:cs="Arial"/>
        </w:rPr>
        <w:t xml:space="preserve">ensure procedures are in place for staff to be </w:t>
      </w:r>
      <w:r w:rsidRPr="00074F4F">
        <w:rPr>
          <w:rFonts w:ascii="Arial" w:eastAsia="Calibri" w:hAnsi="Arial" w:cs="Arial"/>
        </w:rPr>
        <w:t xml:space="preserve">alert to changes in pupils’ behaviour which could indicate that they may need help or protection. </w:t>
      </w:r>
      <w:r w:rsidR="00612690" w:rsidRPr="00074F4F">
        <w:rPr>
          <w:rFonts w:ascii="Arial" w:eastAsia="Calibri" w:hAnsi="Arial" w:cs="Arial"/>
        </w:rPr>
        <w:t>School</w:t>
      </w:r>
      <w:r w:rsidR="00074F4F" w:rsidRPr="00074F4F">
        <w:rPr>
          <w:rFonts w:ascii="Arial" w:eastAsia="Calibri" w:hAnsi="Arial" w:cs="Arial"/>
        </w:rPr>
        <w:t xml:space="preserve"> </w:t>
      </w:r>
      <w:r w:rsidR="00612690" w:rsidRPr="00074F4F">
        <w:rPr>
          <w:rFonts w:ascii="Arial" w:eastAsia="Calibri" w:hAnsi="Arial" w:cs="Arial"/>
        </w:rPr>
        <w:t xml:space="preserve">will also ensure that staff can </w:t>
      </w:r>
      <w:r w:rsidRPr="00074F4F">
        <w:rPr>
          <w:rFonts w:ascii="Arial" w:eastAsia="Calibri" w:hAnsi="Arial" w:cs="Arial"/>
        </w:rPr>
        <w:t>use their professional judgement to identify pupils who may be at risk of radicalisation and act appropriately, which may include contacting the DSL or making a</w:t>
      </w:r>
      <w:r w:rsidR="00612690" w:rsidRPr="00074F4F">
        <w:rPr>
          <w:rFonts w:ascii="Arial" w:eastAsia="Calibri" w:hAnsi="Arial" w:cs="Arial"/>
        </w:rPr>
        <w:t xml:space="preserve"> referral to Channel and are aware how to do so.</w:t>
      </w:r>
      <w:r w:rsidRPr="00074F4F">
        <w:rPr>
          <w:rFonts w:ascii="Arial" w:eastAsia="Calibri" w:hAnsi="Arial" w:cs="Arial"/>
        </w:rPr>
        <w:t xml:space="preserve"> The school will work with local safeguarding arrangements as appropriate to ensure awareness of local &amp; national incidents that may heighten the activity of extreme groups or cause increased curiosity of children. </w:t>
      </w:r>
    </w:p>
    <w:p w14:paraId="751338EA" w14:textId="7C7A3B03"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074F4F">
        <w:rPr>
          <w:rFonts w:ascii="Arial" w:eastAsia="Calibri" w:hAnsi="Arial" w:cs="Arial"/>
        </w:rPr>
        <w:t xml:space="preserve">The </w:t>
      </w:r>
      <w:proofErr w:type="gramStart"/>
      <w:r w:rsidR="00612690" w:rsidRPr="00074F4F">
        <w:rPr>
          <w:rFonts w:ascii="Arial" w:eastAsia="Calibri" w:hAnsi="Arial" w:cs="Arial"/>
        </w:rPr>
        <w:t>S</w:t>
      </w:r>
      <w:r w:rsidRPr="00074F4F">
        <w:rPr>
          <w:rFonts w:ascii="Arial" w:eastAsia="Calibri" w:hAnsi="Arial" w:cs="Arial"/>
        </w:rPr>
        <w:t>chool</w:t>
      </w:r>
      <w:proofErr w:type="gramEnd"/>
      <w:r w:rsidRPr="00074F4F">
        <w:rPr>
          <w:rFonts w:ascii="Arial" w:eastAsia="Calibri" w:hAnsi="Arial" w:cs="Arial"/>
        </w:rPr>
        <w:t xml:space="preserve"> will ensure </w:t>
      </w:r>
      <w:r w:rsidRPr="008A7B58">
        <w:rPr>
          <w:rFonts w:ascii="Arial" w:eastAsia="Calibri" w:hAnsi="Arial" w:cs="Arial"/>
          <w:color w:val="000000"/>
        </w:rPr>
        <w:t>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7D7B6B01"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and the Prevent Lead will undertake the Lancashire Prevent partnership in depth training, available via the Lancashire Prevent partnership website. </w:t>
      </w:r>
      <w:hyperlink r:id="rId53" w:history="1">
        <w:r w:rsidRPr="008A7B58">
          <w:rPr>
            <w:rStyle w:val="Hyperlink"/>
            <w:rFonts w:ascii="Arial" w:hAnsi="Arial"/>
          </w:rPr>
          <w:t>www.lancashirepreventpartnership.org.uk</w:t>
        </w:r>
      </w:hyperlink>
      <w:r w:rsidRPr="008A7B58">
        <w:rPr>
          <w:rFonts w:ascii="Arial" w:eastAsia="Calibri" w:hAnsi="Arial" w:cs="Arial"/>
          <w:color w:val="000000"/>
        </w:rPr>
        <w:t xml:space="preserve">. All other staff should complete the online Home Office Prevent training as a minimum. </w:t>
      </w:r>
    </w:p>
    <w:p w14:paraId="02C50B44" w14:textId="7836DD6B" w:rsidR="009173B1" w:rsidRPr="008A7B58" w:rsidRDefault="009173B1"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 xml:space="preserve">The DSL and the Prevent Lead are able to provide advice and support to other staff on how to protect pupils against the risk of radicalisation and will ensure that all staff and governors have received appropriate and up-to date training that is refreshed at least every two years. </w:t>
      </w:r>
    </w:p>
    <w:p w14:paraId="483257FA"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5C4DD398" w14:textId="429561A4" w:rsidR="009173B1" w:rsidRPr="008A7B58" w:rsidRDefault="003715AA" w:rsidP="00A1027D">
      <w:pPr>
        <w:pStyle w:val="ListParagraph"/>
        <w:numPr>
          <w:ilvl w:val="0"/>
          <w:numId w:val="53"/>
        </w:numPr>
        <w:spacing w:line="276" w:lineRule="auto"/>
        <w:ind w:left="360"/>
        <w:rPr>
          <w:rFonts w:cs="Arial"/>
          <w:color w:val="000000" w:themeColor="text1"/>
          <w:sz w:val="22"/>
          <w:szCs w:val="22"/>
        </w:rPr>
      </w:pPr>
      <w:hyperlink r:id="rId54" w:history="1">
        <w:r w:rsidR="009173B1" w:rsidRPr="00074F4F">
          <w:rPr>
            <w:rStyle w:val="Hyperlink"/>
            <w:sz w:val="22"/>
            <w:szCs w:val="22"/>
          </w:rPr>
          <w:t>The Online Safety Policy</w:t>
        </w:r>
      </w:hyperlink>
      <w:r w:rsidR="009173B1" w:rsidRPr="008A7B58">
        <w:rPr>
          <w:rFonts w:cs="Arial"/>
          <w:color w:val="FF0000"/>
          <w:sz w:val="22"/>
          <w:szCs w:val="22"/>
        </w:rPr>
        <w:t xml:space="preserve"> </w:t>
      </w:r>
      <w:r w:rsidR="009173B1" w:rsidRPr="008A7B58">
        <w:rPr>
          <w:rFonts w:cs="Arial"/>
          <w:sz w:val="22"/>
          <w:szCs w:val="22"/>
        </w:rPr>
        <w:t xml:space="preserve">will support the safeguarding of children online by ensuring they cannot access terrorist and extremist material when using the internet and that suitable filtering and monitoring software and supervision is in </w:t>
      </w:r>
      <w:r w:rsidR="009173B1" w:rsidRPr="008A7B58">
        <w:rPr>
          <w:rFonts w:cs="Arial"/>
          <w:color w:val="000000" w:themeColor="text1"/>
          <w:sz w:val="22"/>
          <w:szCs w:val="22"/>
        </w:rPr>
        <w:t xml:space="preserve">place. Systems are regularly tested using technology such as the </w:t>
      </w:r>
      <w:hyperlink r:id="rId55" w:history="1">
        <w:r w:rsidR="009173B1" w:rsidRPr="008A7B58">
          <w:rPr>
            <w:rStyle w:val="Hyperlink"/>
            <w:color w:val="000000" w:themeColor="text1"/>
            <w:sz w:val="22"/>
            <w:szCs w:val="22"/>
          </w:rPr>
          <w:t>testfiltering.com</w:t>
        </w:r>
      </w:hyperlink>
      <w:r w:rsidR="009173B1" w:rsidRPr="008A7B58">
        <w:rPr>
          <w:rFonts w:cs="Arial"/>
          <w:color w:val="000000" w:themeColor="text1"/>
          <w:sz w:val="22"/>
          <w:szCs w:val="22"/>
        </w:rPr>
        <w:t xml:space="preserve"> filter checking utility, recording the results and addressing as required.</w:t>
      </w:r>
    </w:p>
    <w:p w14:paraId="30BB4849" w14:textId="77777777" w:rsidR="009173B1" w:rsidRPr="008A7B58" w:rsidRDefault="009173B1" w:rsidP="00A1027D">
      <w:pPr>
        <w:autoSpaceDE w:val="0"/>
        <w:autoSpaceDN w:val="0"/>
        <w:adjustRightInd w:val="0"/>
        <w:spacing w:after="120" w:line="276" w:lineRule="auto"/>
        <w:ind w:left="360"/>
        <w:contextualSpacing/>
        <w:jc w:val="both"/>
        <w:rPr>
          <w:rFonts w:ascii="Arial" w:eastAsia="Calibri" w:hAnsi="Arial" w:cs="Arial"/>
          <w:color w:val="000000"/>
        </w:rPr>
      </w:pPr>
    </w:p>
    <w:p w14:paraId="1BD0EFBD" w14:textId="77777777" w:rsidR="009173B1" w:rsidRPr="008A7B58" w:rsidRDefault="009173B1" w:rsidP="00A1027D">
      <w:pPr>
        <w:pStyle w:val="ListParagraph"/>
        <w:numPr>
          <w:ilvl w:val="0"/>
          <w:numId w:val="53"/>
        </w:numPr>
        <w:spacing w:line="276" w:lineRule="auto"/>
        <w:ind w:left="360"/>
        <w:rPr>
          <w:rFonts w:cs="Arial"/>
          <w:color w:val="0000FF"/>
          <w:sz w:val="22"/>
          <w:szCs w:val="22"/>
          <w:u w:val="single"/>
        </w:rPr>
      </w:pPr>
      <w:r w:rsidRPr="008A7B58">
        <w:rPr>
          <w:rFonts w:cs="Arial"/>
          <w:sz w:val="22"/>
          <w:szCs w:val="22"/>
        </w:rPr>
        <w:t xml:space="preserve">DSLs understand when it is appropriate to make a referral to the Channel Panel and are aware of how to do so. 'Notice. Check. Share.' </w:t>
      </w:r>
    </w:p>
    <w:p w14:paraId="3989E99F" w14:textId="77777777" w:rsidR="009173B1" w:rsidRPr="008A7B58" w:rsidRDefault="009173B1" w:rsidP="00A1027D">
      <w:pPr>
        <w:autoSpaceDE w:val="0"/>
        <w:autoSpaceDN w:val="0"/>
        <w:adjustRightInd w:val="0"/>
        <w:spacing w:after="120" w:line="276" w:lineRule="auto"/>
        <w:ind w:left="720"/>
        <w:contextualSpacing/>
        <w:jc w:val="both"/>
        <w:rPr>
          <w:rFonts w:ascii="Arial" w:eastAsia="Calibri" w:hAnsi="Arial" w:cs="Arial"/>
          <w:color w:val="0000FF"/>
          <w:u w:val="single"/>
        </w:rPr>
      </w:pPr>
    </w:p>
    <w:p w14:paraId="3CFEE04D" w14:textId="77777777" w:rsidR="009173B1" w:rsidRPr="008A7B58" w:rsidRDefault="009173B1" w:rsidP="00A1027D">
      <w:pPr>
        <w:autoSpaceDE w:val="0"/>
        <w:autoSpaceDN w:val="0"/>
        <w:adjustRightInd w:val="0"/>
        <w:spacing w:after="120" w:line="276" w:lineRule="auto"/>
        <w:ind w:left="720"/>
        <w:contextualSpacing/>
        <w:jc w:val="center"/>
        <w:rPr>
          <w:rFonts w:ascii="Arial" w:eastAsia="Calibri" w:hAnsi="Arial" w:cs="Arial"/>
          <w:color w:val="000000"/>
        </w:rPr>
      </w:pPr>
    </w:p>
    <w:p w14:paraId="7C6197B6" w14:textId="703267EE"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bookmarkStart w:id="40" w:name="preventduty"/>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p>
    <w:bookmarkEnd w:id="40"/>
    <w:p w14:paraId="47061ED9" w14:textId="067E1C3A"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Under section 26 of the </w:t>
      </w:r>
      <w:r w:rsidR="00D77197" w:rsidRPr="008A7B58">
        <w:rPr>
          <w:rFonts w:ascii="Arial" w:eastAsia="Calibri" w:hAnsi="Arial" w:cs="Arial"/>
          <w:color w:val="000000"/>
        </w:rPr>
        <w:t>Counterterrorism</w:t>
      </w:r>
      <w:r w:rsidRPr="008A7B58">
        <w:rPr>
          <w:rFonts w:ascii="Arial" w:eastAsia="Calibri" w:hAnsi="Arial" w:cs="Arial"/>
          <w:color w:val="000000"/>
        </w:rPr>
        <w:t xml:space="preserve"> and Security Act 2015, all schools are subject to a duty to have “due regard to the need to prevent people from being drawn into terrorism”, known as</w:t>
      </w:r>
      <w:r w:rsidR="00481757" w:rsidRPr="008A7B58">
        <w:rPr>
          <w:rFonts w:ascii="Arial" w:eastAsia="Calibri" w:hAnsi="Arial" w:cs="Arial"/>
          <w:color w:val="000000"/>
        </w:rPr>
        <w:t xml:space="preserve"> the</w:t>
      </w:r>
      <w:r w:rsidRPr="008A7B58">
        <w:rPr>
          <w:rFonts w:ascii="Arial" w:eastAsia="Calibri" w:hAnsi="Arial" w:cs="Arial"/>
          <w:color w:val="000000"/>
        </w:rPr>
        <w:t xml:space="preserve"> </w:t>
      </w:r>
      <w:r w:rsidR="00F81C62" w:rsidRPr="008A7B58">
        <w:rPr>
          <w:rFonts w:ascii="Arial" w:eastAsia="Calibri" w:hAnsi="Arial" w:cs="Arial"/>
          <w:color w:val="000000"/>
        </w:rPr>
        <w:t>"</w:t>
      </w:r>
      <w:r w:rsidRPr="008A7B58">
        <w:rPr>
          <w:rFonts w:ascii="Arial" w:eastAsia="Calibri" w:hAnsi="Arial" w:cs="Arial"/>
          <w:b/>
          <w:bCs/>
          <w:color w:val="000000"/>
        </w:rPr>
        <w:t xml:space="preserve">Prevent </w:t>
      </w:r>
      <w:r w:rsidR="00F81C62" w:rsidRPr="008A7B58">
        <w:rPr>
          <w:rFonts w:ascii="Arial" w:eastAsia="Calibri" w:hAnsi="Arial" w:cs="Arial"/>
          <w:b/>
          <w:bCs/>
          <w:color w:val="000000"/>
        </w:rPr>
        <w:t>D</w:t>
      </w:r>
      <w:r w:rsidRPr="008A7B58">
        <w:rPr>
          <w:rFonts w:ascii="Arial" w:eastAsia="Calibri" w:hAnsi="Arial" w:cs="Arial"/>
          <w:b/>
          <w:bCs/>
          <w:color w:val="000000"/>
        </w:rPr>
        <w:t>uty</w:t>
      </w:r>
      <w:r w:rsidR="00F81C62" w:rsidRPr="008A7B58">
        <w:rPr>
          <w:rFonts w:ascii="Arial" w:eastAsia="Calibri" w:hAnsi="Arial" w:cs="Arial"/>
          <w:b/>
          <w:bCs/>
          <w:color w:val="000000"/>
        </w:rPr>
        <w:t>"</w:t>
      </w:r>
      <w:r w:rsidRPr="008A7B58">
        <w:rPr>
          <w:rFonts w:ascii="Arial" w:eastAsia="Calibri" w:hAnsi="Arial" w:cs="Arial"/>
          <w:b/>
          <w:bCs/>
          <w:color w:val="000000"/>
        </w:rPr>
        <w:t xml:space="preserve">, </w:t>
      </w:r>
      <w:r w:rsidRPr="008A7B58">
        <w:rPr>
          <w:rFonts w:ascii="Arial" w:eastAsia="Calibri" w:hAnsi="Arial" w:cs="Arial"/>
          <w:color w:val="000000"/>
        </w:rPr>
        <w:t xml:space="preserve">forming part of the school’s wider safeguarding obligations. </w:t>
      </w:r>
    </w:p>
    <w:p w14:paraId="18A55A1E" w14:textId="26BC32C7" w:rsidR="00F81C62" w:rsidRPr="008A7B58" w:rsidRDefault="00074F4F"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 xml:space="preserve">St Joseph’s </w:t>
      </w:r>
      <w:r w:rsidR="00F81C62" w:rsidRPr="00074F4F">
        <w:rPr>
          <w:rFonts w:ascii="Arial" w:eastAsia="Calibri" w:hAnsi="Arial" w:cs="Arial"/>
        </w:rPr>
        <w:t xml:space="preserve">will ensure that all staff, governors and volunteers receive appropriate Prevent </w:t>
      </w:r>
      <w:r w:rsidR="00F81C62" w:rsidRPr="008A7B58">
        <w:rPr>
          <w:rFonts w:ascii="Arial" w:eastAsia="Calibri" w:hAnsi="Arial" w:cs="Arial"/>
        </w:rPr>
        <w:t xml:space="preserve">training and are aware of the indicators of radicalisation and extremism, local referral pathways and safeguarding procedures. </w:t>
      </w:r>
    </w:p>
    <w:p w14:paraId="5B33B4F8" w14:textId="6BA57965" w:rsidR="00F81C62" w:rsidRPr="008A7B58" w:rsidRDefault="00F81C62"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Concerns will be reported and managed in accordance with school procedures and guidance provided by the Lancashire Prevent Partnership.</w:t>
      </w:r>
      <w:r w:rsidRPr="008A7B58">
        <w:rPr>
          <w:rFonts w:ascii="Arial" w:hAnsi="Arial" w:cs="Arial"/>
        </w:rPr>
        <w:t xml:space="preserve"> </w:t>
      </w:r>
      <w:hyperlink r:id="rId56" w:history="1">
        <w:r w:rsidRPr="008A7B58">
          <w:rPr>
            <w:rStyle w:val="Hyperlink"/>
            <w:rFonts w:ascii="Arial" w:eastAsia="Calibri" w:hAnsi="Arial"/>
            <w:i/>
            <w:iCs/>
          </w:rPr>
          <w:t>www.lancashirepreventpartnership.org.uk</w:t>
        </w:r>
      </w:hyperlink>
    </w:p>
    <w:p w14:paraId="0026E103" w14:textId="77777777" w:rsidR="00F81C62" w:rsidRPr="008A7B58" w:rsidRDefault="00F81C62" w:rsidP="00A1027D">
      <w:pPr>
        <w:autoSpaceDE w:val="0"/>
        <w:autoSpaceDN w:val="0"/>
        <w:adjustRightInd w:val="0"/>
        <w:spacing w:after="120" w:line="276" w:lineRule="auto"/>
        <w:jc w:val="both"/>
        <w:rPr>
          <w:rFonts w:ascii="Arial" w:eastAsia="Calibri" w:hAnsi="Arial" w:cs="Arial"/>
          <w:color w:val="FF0000"/>
        </w:rPr>
      </w:pPr>
    </w:p>
    <w:p w14:paraId="41A06F4B" w14:textId="3A70AC30" w:rsidR="009173B1" w:rsidRPr="008A7B58" w:rsidRDefault="003715AA" w:rsidP="00A1027D">
      <w:pPr>
        <w:autoSpaceDE w:val="0"/>
        <w:autoSpaceDN w:val="0"/>
        <w:adjustRightInd w:val="0"/>
        <w:spacing w:after="120" w:line="276" w:lineRule="auto"/>
        <w:rPr>
          <w:rFonts w:ascii="Arial" w:eastAsia="Calibri" w:hAnsi="Arial" w:cs="Arial"/>
          <w:color w:val="000000"/>
        </w:rPr>
      </w:pPr>
      <w:r>
        <w:rPr>
          <w:rFonts w:ascii="Arial" w:eastAsia="Calibri" w:hAnsi="Arial" w:cs="Arial"/>
          <w:noProof/>
          <w:color w:val="000000"/>
        </w:rPr>
        <w:object w:dxaOrig="1440" w:dyaOrig="1440" w14:anchorId="1B7522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16.2pt;width:64.45pt;height:41.7pt;z-index:251664384;mso-position-horizontal:center;mso-position-horizontal-relative:text;mso-position-vertical-relative:text">
            <v:imagedata r:id="rId57" o:title=""/>
            <w10:wrap type="square" side="right"/>
          </v:shape>
          <o:OLEObject Type="Embed" ProgID="Word.Document.12" ShapeID="_x0000_s2054" DrawAspect="Icon" ObjectID="_1849254444" r:id="rId58">
            <o:FieldCodes>\s</o:FieldCodes>
          </o:OLEObject>
        </w:object>
      </w:r>
      <w:r w:rsidR="009173B1" w:rsidRPr="008A7B58">
        <w:rPr>
          <w:rFonts w:ascii="Arial" w:eastAsia="Calibri" w:hAnsi="Arial" w:cs="Arial"/>
          <w:u w:val="single"/>
        </w:rPr>
        <w:t>Prevent referral process</w:t>
      </w:r>
      <w:r w:rsidR="009173B1" w:rsidRPr="008A7B58">
        <w:rPr>
          <w:rFonts w:ascii="Arial" w:eastAsia="Calibri" w:hAnsi="Arial" w:cs="Arial"/>
          <w:color w:val="000000"/>
        </w:rPr>
        <w:br w:type="textWrapping" w:clear="all"/>
      </w:r>
    </w:p>
    <w:p w14:paraId="4DFEFCC9" w14:textId="77777777" w:rsidR="00F81C62" w:rsidRDefault="00F81C62" w:rsidP="00A1027D">
      <w:pPr>
        <w:autoSpaceDE w:val="0"/>
        <w:autoSpaceDN w:val="0"/>
        <w:adjustRightInd w:val="0"/>
        <w:spacing w:after="120" w:line="276" w:lineRule="auto"/>
        <w:rPr>
          <w:rFonts w:ascii="Arial" w:eastAsia="Calibri" w:hAnsi="Arial" w:cs="Arial"/>
          <w:color w:val="000000"/>
        </w:rPr>
      </w:pPr>
    </w:p>
    <w:p w14:paraId="5CB947C2" w14:textId="77777777" w:rsidR="008F00B0" w:rsidRDefault="008F00B0" w:rsidP="00A1027D">
      <w:pPr>
        <w:autoSpaceDE w:val="0"/>
        <w:autoSpaceDN w:val="0"/>
        <w:adjustRightInd w:val="0"/>
        <w:spacing w:after="120" w:line="276" w:lineRule="auto"/>
        <w:rPr>
          <w:rFonts w:ascii="Arial" w:eastAsia="Calibri" w:hAnsi="Arial" w:cs="Arial"/>
          <w:color w:val="000000"/>
        </w:rPr>
      </w:pPr>
    </w:p>
    <w:p w14:paraId="436A62A6" w14:textId="0E920021" w:rsidR="008F00B0" w:rsidRPr="008A7B58" w:rsidRDefault="008F00B0" w:rsidP="008F00B0">
      <w:pPr>
        <w:rPr>
          <w:rFonts w:ascii="Arial" w:eastAsia="Calibri" w:hAnsi="Arial" w:cs="Arial"/>
          <w:color w:val="000000"/>
        </w:rPr>
      </w:pPr>
      <w:r w:rsidRPr="008F00B0">
        <w:rPr>
          <w:rFonts w:ascii="Arial" w:hAnsi="Arial" w:cs="Arial"/>
        </w:rPr>
        <w:t xml:space="preserve">For Information, Advice and Guidance on Prevent Concerns and/or Training, Schools should contact the </w:t>
      </w:r>
      <w:r w:rsidRPr="002E6B6E">
        <w:rPr>
          <w:rFonts w:ascii="Arial" w:hAnsi="Arial" w:cs="Arial"/>
          <w:b/>
          <w:bCs/>
        </w:rPr>
        <w:t>Lancashire Prevent Team</w:t>
      </w:r>
      <w:r w:rsidRPr="008F00B0">
        <w:rPr>
          <w:rFonts w:ascii="Arial" w:hAnsi="Arial" w:cs="Arial"/>
        </w:rPr>
        <w:t xml:space="preserve"> at</w:t>
      </w:r>
      <w:r>
        <w:rPr>
          <w:rFonts w:ascii="Arial" w:hAnsi="Arial" w:cs="Arial"/>
        </w:rPr>
        <w:t xml:space="preserve">: </w:t>
      </w:r>
      <w:hyperlink r:id="rId59" w:history="1">
        <w:r w:rsidRPr="008F00B0">
          <w:rPr>
            <w:rStyle w:val="Hyperlink"/>
            <w:rFonts w:ascii="Arial" w:hAnsi="Arial"/>
          </w:rPr>
          <w:t>Lancashire Prevent Team</w:t>
        </w:r>
      </w:hyperlink>
    </w:p>
    <w:p w14:paraId="05BA193A" w14:textId="77777777" w:rsidR="00F81C62" w:rsidRPr="008A7B58" w:rsidRDefault="00F81C62" w:rsidP="00A1027D">
      <w:pPr>
        <w:autoSpaceDE w:val="0"/>
        <w:autoSpaceDN w:val="0"/>
        <w:adjustRightInd w:val="0"/>
        <w:spacing w:after="120" w:line="276" w:lineRule="auto"/>
        <w:rPr>
          <w:rFonts w:ascii="Arial" w:eastAsia="Calibri" w:hAnsi="Arial" w:cs="Arial"/>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828"/>
      </w:tblGrid>
      <w:tr w:rsidR="009173B1" w:rsidRPr="008A7B58" w14:paraId="7138A9F7" w14:textId="77777777" w:rsidTr="0058000F">
        <w:trPr>
          <w:trHeight w:val="411"/>
          <w:jc w:val="center"/>
        </w:trPr>
        <w:tc>
          <w:tcPr>
            <w:tcW w:w="3397" w:type="dxa"/>
            <w:shd w:val="clear" w:color="auto" w:fill="002060"/>
          </w:tcPr>
          <w:p w14:paraId="42DA5DDF" w14:textId="6A4ADF57" w:rsidR="009173B1" w:rsidRPr="008A7B58" w:rsidRDefault="00F81C62"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 xml:space="preserve">The School </w:t>
            </w:r>
            <w:r w:rsidR="009173B1" w:rsidRPr="008A7B58">
              <w:rPr>
                <w:rFonts w:ascii="Arial" w:eastAsia="Calibri" w:hAnsi="Arial" w:cs="Arial"/>
                <w:color w:val="FFFFFF" w:themeColor="background1"/>
              </w:rPr>
              <w:t xml:space="preserve">Prevent Lead </w:t>
            </w:r>
            <w:r w:rsidRPr="008A7B58">
              <w:rPr>
                <w:rFonts w:ascii="Arial" w:eastAsia="Calibri" w:hAnsi="Arial" w:cs="Arial"/>
                <w:color w:val="FFFFFF" w:themeColor="background1"/>
              </w:rPr>
              <w:t>is:</w:t>
            </w:r>
          </w:p>
        </w:tc>
        <w:tc>
          <w:tcPr>
            <w:tcW w:w="3828" w:type="dxa"/>
          </w:tcPr>
          <w:p w14:paraId="4E5014BE" w14:textId="34F3B4AB" w:rsidR="009173B1" w:rsidRPr="00074F4F" w:rsidRDefault="00074F4F"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Sophie Bridge</w:t>
            </w:r>
          </w:p>
        </w:tc>
      </w:tr>
      <w:tr w:rsidR="009173B1" w:rsidRPr="008A7B58" w14:paraId="3F52997E" w14:textId="77777777" w:rsidTr="0058000F">
        <w:trPr>
          <w:trHeight w:val="411"/>
          <w:jc w:val="center"/>
        </w:trPr>
        <w:tc>
          <w:tcPr>
            <w:tcW w:w="3397" w:type="dxa"/>
            <w:shd w:val="clear" w:color="auto" w:fill="002060"/>
          </w:tcPr>
          <w:p w14:paraId="25DD6CF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Governor Lead</w:t>
            </w:r>
          </w:p>
        </w:tc>
        <w:tc>
          <w:tcPr>
            <w:tcW w:w="3828" w:type="dxa"/>
          </w:tcPr>
          <w:p w14:paraId="3AAAA397" w14:textId="09B2AD5D" w:rsidR="009173B1" w:rsidRPr="00074F4F" w:rsidRDefault="00074F4F"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Kate Armstrong</w:t>
            </w:r>
          </w:p>
        </w:tc>
      </w:tr>
      <w:tr w:rsidR="009173B1" w:rsidRPr="008A7B58" w14:paraId="520A9295" w14:textId="77777777" w:rsidTr="0058000F">
        <w:trPr>
          <w:trHeight w:val="411"/>
          <w:jc w:val="center"/>
        </w:trPr>
        <w:tc>
          <w:tcPr>
            <w:tcW w:w="3397" w:type="dxa"/>
            <w:shd w:val="clear" w:color="auto" w:fill="002060"/>
          </w:tcPr>
          <w:p w14:paraId="5ED7551B"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FFFFFF" w:themeColor="background1"/>
              </w:rPr>
            </w:pPr>
            <w:r w:rsidRPr="008A7B58">
              <w:rPr>
                <w:rFonts w:ascii="Arial" w:eastAsia="Calibri" w:hAnsi="Arial" w:cs="Arial"/>
                <w:color w:val="FFFFFF" w:themeColor="background1"/>
              </w:rPr>
              <w:t>Prevent Curriculum Lead</w:t>
            </w:r>
          </w:p>
        </w:tc>
        <w:tc>
          <w:tcPr>
            <w:tcW w:w="3828" w:type="dxa"/>
          </w:tcPr>
          <w:p w14:paraId="05E8E0F4" w14:textId="395F5625" w:rsidR="009173B1" w:rsidRPr="00074F4F" w:rsidRDefault="00074F4F" w:rsidP="00A1027D">
            <w:pPr>
              <w:autoSpaceDE w:val="0"/>
              <w:autoSpaceDN w:val="0"/>
              <w:adjustRightInd w:val="0"/>
              <w:spacing w:after="120" w:line="276" w:lineRule="auto"/>
              <w:jc w:val="both"/>
              <w:rPr>
                <w:rFonts w:ascii="Arial" w:eastAsia="Calibri" w:hAnsi="Arial" w:cs="Arial"/>
              </w:rPr>
            </w:pPr>
            <w:r w:rsidRPr="00074F4F">
              <w:rPr>
                <w:rFonts w:ascii="Arial" w:eastAsia="Calibri" w:hAnsi="Arial" w:cs="Arial"/>
              </w:rPr>
              <w:t>Sophie Bridge</w:t>
            </w:r>
          </w:p>
        </w:tc>
      </w:tr>
    </w:tbl>
    <w:p w14:paraId="110F852F"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78F3A8D5" w14:textId="4A155317"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1" w:name="mentalhealth"/>
      <w:r w:rsidRPr="008A7B58">
        <w:rPr>
          <w:rFonts w:ascii="Arial" w:eastAsia="Calibri" w:hAnsi="Arial" w:cs="Arial"/>
          <w:b/>
          <w:bCs/>
          <w:color w:val="000000" w:themeColor="text1"/>
        </w:rPr>
        <w:t xml:space="preserve">Mental </w:t>
      </w:r>
      <w:r w:rsidR="00B55E9D" w:rsidRPr="008A7B58">
        <w:rPr>
          <w:rFonts w:ascii="Arial" w:eastAsia="Calibri" w:hAnsi="Arial" w:cs="Arial"/>
          <w:b/>
          <w:bCs/>
          <w:color w:val="000000" w:themeColor="text1"/>
        </w:rPr>
        <w:t>H</w:t>
      </w:r>
      <w:r w:rsidRPr="008A7B58">
        <w:rPr>
          <w:rFonts w:ascii="Arial" w:eastAsia="Calibri" w:hAnsi="Arial" w:cs="Arial"/>
          <w:b/>
          <w:bCs/>
          <w:color w:val="000000" w:themeColor="text1"/>
        </w:rPr>
        <w:t>ealth</w:t>
      </w:r>
    </w:p>
    <w:bookmarkEnd w:id="41"/>
    <w:p w14:paraId="36A0FBF9"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should be aware that mental health problems can, in some cases, develop into safeguarding concerns. This could include self-harm, suicidal ideation or risk of suicide. They could also be an indicator that a child has suffered, or is at risk of suffering, abuse, neglect, exploitation or other adverse childhood experiences.</w:t>
      </w:r>
    </w:p>
    <w:p w14:paraId="58EF5E6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not attempt to diagnose mental health conditions or disorders. However, they should be alert to children whose behaviour, presentation, emotional wellbeing or attendance may suggest they are experiencing mental health difficulties or may be at risk of developing them. Staff should also recognise that experiences such as abuse, neglect, domestic abuse, bullying, bereavement, trauma and other adverse experiences can have a significant impact on a child's mental health, behaviour and educational outcomes.</w:t>
      </w:r>
    </w:p>
    <w:p w14:paraId="7205017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staff have a concern about a child's mental health that is also a safeguarding concern, they must follow the school's safeguarding and child protection procedures and report their concerns without delay to the Designated Safeguarding Lead (DSL) or a Deputy Designated Safeguarding Lead (DDSL).</w:t>
      </w:r>
    </w:p>
    <w:p w14:paraId="4516E61C"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lastRenderedPageBreak/>
        <w:t>Schools should ensure that staff are aware of the support available to children and families, including pastoral support, early help services, mental health in schools support teams (where available), school nursing services, Child and Adolescent Mental Health Services (CAMHS), and other relevant local health and wellbeing services.</w:t>
      </w:r>
    </w:p>
    <w:p w14:paraId="1A86A7F3"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 open and supportive culture should be promoted within the school, where children feel able to discuss their emotional wellbeing and seek help when needed. Schools should work collaboratively with parents, carers and relevant agencies to identify and provide appropriate support at the earliest opportunity.</w:t>
      </w:r>
    </w:p>
    <w:p w14:paraId="3AE5DEB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there are concerns that a child may be at immediate risk of harm to themselves or others, schools should take prompt action to ensure the child's safety, including seeking urgent medical assistance by contacting emergency services, or arrange for them to be taken to Accident and Emergency (A&amp;E), immediately by a parent/carer or other suitable person. </w:t>
      </w:r>
    </w:p>
    <w:p w14:paraId="1F9D9FE5"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If a child needs urgent help for their mental health, but it is not an emergency, staff can get help from NHS 111 online or by telephone, as appropriate.</w:t>
      </w:r>
    </w:p>
    <w:p w14:paraId="7D0BDB5F" w14:textId="77777777" w:rsidR="00186DA7" w:rsidRPr="008A7B58" w:rsidRDefault="00186DA7" w:rsidP="00A1027D">
      <w:pPr>
        <w:autoSpaceDE w:val="0"/>
        <w:autoSpaceDN w:val="0"/>
        <w:adjustRightInd w:val="0"/>
        <w:spacing w:after="120" w:line="276" w:lineRule="auto"/>
        <w:jc w:val="both"/>
        <w:rPr>
          <w:rFonts w:ascii="Arial" w:eastAsia="Calibri" w:hAnsi="Arial" w:cs="Arial"/>
          <w:b/>
          <w:bCs/>
          <w:color w:val="00B050"/>
        </w:rPr>
      </w:pPr>
    </w:p>
    <w:p w14:paraId="60952600" w14:textId="58F1F8C6" w:rsidR="009173B1" w:rsidRPr="008A7B58" w:rsidRDefault="008C028C" w:rsidP="00A1027D">
      <w:pPr>
        <w:autoSpaceDE w:val="0"/>
        <w:autoSpaceDN w:val="0"/>
        <w:adjustRightInd w:val="0"/>
        <w:spacing w:after="120" w:line="276" w:lineRule="auto"/>
        <w:jc w:val="both"/>
        <w:rPr>
          <w:rFonts w:ascii="Arial" w:eastAsia="Times New Roman" w:hAnsi="Arial" w:cs="Arial"/>
          <w:b/>
          <w:bCs/>
          <w:color w:val="000000" w:themeColor="text1"/>
          <w:lang w:eastAsia="en-GB"/>
        </w:rPr>
      </w:pPr>
      <w:bookmarkStart w:id="42" w:name="privatefostering"/>
      <w:r w:rsidRPr="008A7B58">
        <w:rPr>
          <w:rFonts w:ascii="Arial" w:eastAsia="Calibri" w:hAnsi="Arial" w:cs="Arial"/>
          <w:b/>
          <w:bCs/>
          <w:color w:val="000000" w:themeColor="text1"/>
        </w:rPr>
        <w:t xml:space="preserve">Private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ostering</w:t>
      </w:r>
    </w:p>
    <w:bookmarkEnd w:id="42"/>
    <w:p w14:paraId="54DFC4E9" w14:textId="7777777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Private fostering occurs when a child under 16 years old (or under 18 if they have a disability or special educational needs) lives with someone who is not a close relative for 28 days or more. If a UK homestay lasts 28 days or longer, it may also be considered private fostering under the Children Act 1989.</w:t>
      </w:r>
    </w:p>
    <w:p w14:paraId="2792029A" w14:textId="6A0000E7" w:rsidR="009173B1" w:rsidRPr="008A7B58" w:rsidRDefault="009173B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When a school becomes aware that a pupil is being privately fostered, they must inform Children's Social Care (CSC) promptly so that the local authority</w:t>
      </w:r>
      <w:r w:rsidR="00186DA7" w:rsidRPr="008A7B58">
        <w:rPr>
          <w:rFonts w:ascii="Arial" w:eastAsia="Calibri" w:hAnsi="Arial" w:cs="Arial"/>
          <w:color w:val="000000"/>
        </w:rPr>
        <w:t>/CSC</w:t>
      </w:r>
      <w:r w:rsidRPr="008A7B58">
        <w:rPr>
          <w:rFonts w:ascii="Arial" w:eastAsia="Calibri" w:hAnsi="Arial" w:cs="Arial"/>
          <w:color w:val="000000"/>
        </w:rPr>
        <w:t xml:space="preserve"> can carry out the necessary checks and ensure the child’s welfare.</w:t>
      </w:r>
    </w:p>
    <w:p w14:paraId="2FFC97F2" w14:textId="77777777" w:rsidR="00186DA7" w:rsidRPr="008A7B58" w:rsidRDefault="00186DA7" w:rsidP="00A1027D">
      <w:pPr>
        <w:autoSpaceDE w:val="0"/>
        <w:autoSpaceDN w:val="0"/>
        <w:adjustRightInd w:val="0"/>
        <w:spacing w:after="120" w:line="276" w:lineRule="auto"/>
        <w:jc w:val="both"/>
        <w:rPr>
          <w:rFonts w:ascii="Arial" w:hAnsi="Arial" w:cs="Arial"/>
        </w:rPr>
      </w:pPr>
      <w:r w:rsidRPr="008A7B58">
        <w:rPr>
          <w:rFonts w:ascii="Arial" w:hAnsi="Arial" w:cs="Arial"/>
        </w:rPr>
        <w:t>Where a private fostering agreement is confirmed, the child will remain open to CSC throughout the duration of the agreement. It is a criminal offence not to notify the Local Authority in cases of private fostering.</w:t>
      </w:r>
    </w:p>
    <w:p w14:paraId="085DFC6E" w14:textId="77777777" w:rsidR="00186DA7" w:rsidRPr="008A7B58" w:rsidRDefault="003715AA" w:rsidP="00A1027D">
      <w:pPr>
        <w:autoSpaceDE w:val="0"/>
        <w:autoSpaceDN w:val="0"/>
        <w:adjustRightInd w:val="0"/>
        <w:spacing w:after="120" w:line="276" w:lineRule="auto"/>
        <w:jc w:val="both"/>
        <w:rPr>
          <w:rFonts w:ascii="Arial" w:eastAsia="Calibri" w:hAnsi="Arial" w:cs="Arial"/>
          <w:color w:val="000000"/>
        </w:rPr>
      </w:pPr>
      <w:hyperlink r:id="rId60" w:history="1">
        <w:r w:rsidR="00186DA7" w:rsidRPr="008A7B58">
          <w:rPr>
            <w:rFonts w:ascii="Arial" w:hAnsi="Arial" w:cs="Arial"/>
            <w:color w:val="0000FF"/>
            <w:u w:val="single"/>
          </w:rPr>
          <w:t>Lancashire Safeguarding Partnership - Private Fostering</w:t>
        </w:r>
      </w:hyperlink>
    </w:p>
    <w:p w14:paraId="6E522653" w14:textId="77777777" w:rsidR="009173B1" w:rsidRPr="008A7B58" w:rsidRDefault="009173B1" w:rsidP="00A1027D">
      <w:pPr>
        <w:autoSpaceDE w:val="0"/>
        <w:autoSpaceDN w:val="0"/>
        <w:adjustRightInd w:val="0"/>
        <w:spacing w:after="120" w:line="276" w:lineRule="auto"/>
        <w:jc w:val="both"/>
        <w:rPr>
          <w:rFonts w:ascii="Arial" w:eastAsia="Calibri" w:hAnsi="Arial" w:cs="Arial"/>
          <w:b/>
          <w:bCs/>
          <w:color w:val="00B050"/>
        </w:rPr>
      </w:pPr>
    </w:p>
    <w:p w14:paraId="1F1E5249" w14:textId="473B5CA1" w:rsidR="00186DA7" w:rsidRPr="008A7B58" w:rsidRDefault="00186DA7" w:rsidP="00A1027D">
      <w:pPr>
        <w:tabs>
          <w:tab w:val="center" w:pos="4513"/>
        </w:tabs>
        <w:autoSpaceDE w:val="0"/>
        <w:autoSpaceDN w:val="0"/>
        <w:adjustRightInd w:val="0"/>
        <w:spacing w:after="120" w:line="276" w:lineRule="auto"/>
        <w:jc w:val="both"/>
        <w:rPr>
          <w:rFonts w:ascii="Arial" w:eastAsia="Times New Roman" w:hAnsi="Arial" w:cs="Arial"/>
          <w:b/>
          <w:bCs/>
          <w:lang w:eastAsia="en-GB"/>
        </w:rPr>
      </w:pPr>
      <w:bookmarkStart w:id="43" w:name="pupilswithfamilyinprison"/>
      <w:r w:rsidRPr="008A7B58">
        <w:rPr>
          <w:rFonts w:ascii="Arial" w:eastAsia="Calibri" w:hAnsi="Arial" w:cs="Arial"/>
          <w:b/>
          <w:bCs/>
          <w:color w:val="000000" w:themeColor="text1"/>
        </w:rPr>
        <w:t xml:space="preserve">Pupils with </w:t>
      </w:r>
      <w:r w:rsidR="00B55E9D" w:rsidRPr="008A7B58">
        <w:rPr>
          <w:rFonts w:ascii="Arial" w:eastAsia="Calibri" w:hAnsi="Arial" w:cs="Arial"/>
          <w:b/>
          <w:bCs/>
          <w:color w:val="000000" w:themeColor="text1"/>
        </w:rPr>
        <w:t>F</w:t>
      </w:r>
      <w:r w:rsidRPr="008A7B58">
        <w:rPr>
          <w:rFonts w:ascii="Arial" w:eastAsia="Calibri" w:hAnsi="Arial" w:cs="Arial"/>
          <w:b/>
          <w:bCs/>
          <w:color w:val="000000" w:themeColor="text1"/>
        </w:rPr>
        <w:t xml:space="preserve">amily </w:t>
      </w:r>
      <w:r w:rsidR="00B55E9D" w:rsidRPr="008A7B58">
        <w:rPr>
          <w:rFonts w:ascii="Arial" w:eastAsia="Calibri" w:hAnsi="Arial" w:cs="Arial"/>
          <w:b/>
          <w:bCs/>
          <w:color w:val="000000" w:themeColor="text1"/>
        </w:rPr>
        <w:t>M</w:t>
      </w:r>
      <w:r w:rsidRPr="008A7B58">
        <w:rPr>
          <w:rFonts w:ascii="Arial" w:eastAsia="Calibri" w:hAnsi="Arial" w:cs="Arial"/>
          <w:b/>
          <w:bCs/>
          <w:color w:val="000000" w:themeColor="text1"/>
        </w:rPr>
        <w:t xml:space="preserve">embers in </w:t>
      </w:r>
      <w:r w:rsidR="00B55E9D" w:rsidRPr="008A7B58">
        <w:rPr>
          <w:rFonts w:ascii="Arial" w:eastAsia="Calibri" w:hAnsi="Arial" w:cs="Arial"/>
          <w:b/>
          <w:bCs/>
          <w:color w:val="000000" w:themeColor="text1"/>
        </w:rPr>
        <w:t>P</w:t>
      </w:r>
      <w:r w:rsidRPr="008A7B58">
        <w:rPr>
          <w:rFonts w:ascii="Arial" w:eastAsia="Calibri" w:hAnsi="Arial" w:cs="Arial"/>
          <w:b/>
          <w:bCs/>
          <w:color w:val="000000" w:themeColor="text1"/>
        </w:rPr>
        <w:t>rison</w:t>
      </w:r>
      <w:bookmarkEnd w:id="43"/>
      <w:r w:rsidRPr="008A7B58">
        <w:rPr>
          <w:rFonts w:ascii="Arial" w:eastAsia="Calibri" w:hAnsi="Arial" w:cs="Arial"/>
          <w:b/>
          <w:bCs/>
          <w:color w:val="00B050"/>
        </w:rPr>
        <w:tab/>
      </w:r>
      <w:r w:rsidRPr="008A7B58">
        <w:rPr>
          <w:rFonts w:ascii="Arial" w:eastAsia="Times New Roman" w:hAnsi="Arial" w:cs="Arial"/>
          <w:b/>
          <w:bCs/>
          <w:lang w:eastAsia="en-GB"/>
        </w:rPr>
        <w:t xml:space="preserve"> </w:t>
      </w:r>
    </w:p>
    <w:p w14:paraId="69476F91" w14:textId="77777777" w:rsidR="00186DA7" w:rsidRPr="008A7B58" w:rsidRDefault="00186DA7" w:rsidP="00A1027D">
      <w:pPr>
        <w:spacing w:after="120" w:line="276" w:lineRule="auto"/>
        <w:jc w:val="both"/>
        <w:rPr>
          <w:rFonts w:ascii="Arial" w:hAnsi="Arial" w:cs="Arial"/>
        </w:rPr>
      </w:pPr>
      <w:r w:rsidRPr="008A7B58">
        <w:rPr>
          <w:rFonts w:ascii="Arial" w:hAnsi="Arial" w:cs="Arial"/>
        </w:rPr>
        <w:t xml:space="preserve">Children with family members in prison are at increased risk of poverty, stigma, isolation and poor mental health. Schools will not always be informed when a family member receives a custodial sentence, but where they are informed there will be an offer of support in line with their needs and wishes. </w:t>
      </w:r>
    </w:p>
    <w:p w14:paraId="748FFE97" w14:textId="77777777" w:rsidR="00186DA7" w:rsidRPr="008A7B58" w:rsidRDefault="00186DA7" w:rsidP="00A1027D">
      <w:pPr>
        <w:spacing w:after="120" w:line="276" w:lineRule="auto"/>
        <w:jc w:val="both"/>
        <w:rPr>
          <w:rFonts w:ascii="Arial" w:hAnsi="Arial" w:cs="Arial"/>
        </w:rPr>
      </w:pPr>
      <w:r w:rsidRPr="008A7B58">
        <w:rPr>
          <w:rFonts w:ascii="Arial" w:hAnsi="Arial" w:cs="Arial"/>
        </w:rPr>
        <w:t>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Staff should understand the need for tailored, trauma informed and sensitive support that can help mitigate potential harm and help encourage stability.</w:t>
      </w:r>
    </w:p>
    <w:p w14:paraId="5326DCCB" w14:textId="77777777" w:rsidR="00186DA7" w:rsidRDefault="00186DA7" w:rsidP="00A1027D">
      <w:pPr>
        <w:spacing w:after="120" w:line="276" w:lineRule="auto"/>
        <w:jc w:val="both"/>
        <w:rPr>
          <w:rFonts w:ascii="Arial" w:hAnsi="Arial" w:cs="Arial"/>
        </w:rPr>
      </w:pPr>
      <w:r w:rsidRPr="008A7B58">
        <w:rPr>
          <w:rFonts w:ascii="Arial" w:hAnsi="Arial" w:cs="Arial"/>
        </w:rPr>
        <w:t xml:space="preserve">Families can access support from </w:t>
      </w:r>
      <w:hyperlink r:id="rId61" w:history="1">
        <w:r w:rsidRPr="008A7B58">
          <w:rPr>
            <w:rStyle w:val="Hyperlink"/>
            <w:rFonts w:ascii="Arial" w:hAnsi="Arial"/>
            <w:color w:val="4472C4" w:themeColor="accent1"/>
          </w:rPr>
          <w:t>The Prisoner Family Helpline</w:t>
        </w:r>
      </w:hyperlink>
      <w:r w:rsidRPr="008A7B58">
        <w:rPr>
          <w:rFonts w:ascii="Arial" w:hAnsi="Arial" w:cs="Arial"/>
          <w:color w:val="4472C4" w:themeColor="accent1"/>
        </w:rPr>
        <w:t xml:space="preserve"> </w:t>
      </w:r>
      <w:r w:rsidRPr="008A7B58">
        <w:rPr>
          <w:rFonts w:ascii="Arial" w:hAnsi="Arial" w:cs="Arial"/>
        </w:rPr>
        <w:t xml:space="preserve">which is free and confidential for families who are in contact with the criminal justice system in England and Wales. </w:t>
      </w:r>
    </w:p>
    <w:p w14:paraId="595C12F4" w14:textId="77777777" w:rsidR="005B0F3C" w:rsidRPr="008A7B58" w:rsidRDefault="005B0F3C" w:rsidP="00A1027D">
      <w:pPr>
        <w:spacing w:after="120" w:line="276" w:lineRule="auto"/>
        <w:jc w:val="both"/>
        <w:rPr>
          <w:rFonts w:ascii="Arial" w:hAnsi="Arial" w:cs="Arial"/>
        </w:rPr>
      </w:pPr>
    </w:p>
    <w:p w14:paraId="26BF82DE" w14:textId="6FDCDA9B" w:rsidR="00186DA7" w:rsidRPr="008A7B58" w:rsidRDefault="00186DA7" w:rsidP="00A1027D">
      <w:pPr>
        <w:autoSpaceDE w:val="0"/>
        <w:autoSpaceDN w:val="0"/>
        <w:adjustRightInd w:val="0"/>
        <w:spacing w:after="120" w:line="276" w:lineRule="auto"/>
        <w:jc w:val="both"/>
        <w:rPr>
          <w:rFonts w:ascii="Arial" w:eastAsia="Calibri" w:hAnsi="Arial" w:cs="Arial"/>
          <w:b/>
          <w:bCs/>
          <w:color w:val="000000" w:themeColor="text1"/>
        </w:rPr>
      </w:pPr>
      <w:bookmarkStart w:id="44" w:name="behaviourasindicator"/>
      <w:r w:rsidRPr="008A7B58">
        <w:rPr>
          <w:rFonts w:ascii="Arial" w:eastAsia="Calibri" w:hAnsi="Arial" w:cs="Arial"/>
          <w:b/>
          <w:bCs/>
          <w:color w:val="000000" w:themeColor="text1"/>
        </w:rPr>
        <w:t xml:space="preserve">Behaviour as an </w:t>
      </w:r>
      <w:r w:rsidR="00B55E9D" w:rsidRPr="008A7B58">
        <w:rPr>
          <w:rFonts w:ascii="Arial" w:eastAsia="Calibri" w:hAnsi="Arial" w:cs="Arial"/>
          <w:b/>
          <w:bCs/>
          <w:color w:val="000000" w:themeColor="text1"/>
        </w:rPr>
        <w:t>I</w:t>
      </w:r>
      <w:r w:rsidRPr="008A7B58">
        <w:rPr>
          <w:rFonts w:ascii="Arial" w:eastAsia="Calibri" w:hAnsi="Arial" w:cs="Arial"/>
          <w:b/>
          <w:bCs/>
          <w:color w:val="000000" w:themeColor="text1"/>
        </w:rPr>
        <w:t xml:space="preserve">ndicator of </w:t>
      </w:r>
      <w:r w:rsidR="00B55E9D" w:rsidRPr="008A7B58">
        <w:rPr>
          <w:rFonts w:ascii="Arial" w:eastAsia="Calibri" w:hAnsi="Arial" w:cs="Arial"/>
          <w:b/>
          <w:bCs/>
          <w:color w:val="000000" w:themeColor="text1"/>
        </w:rPr>
        <w:t>C</w:t>
      </w:r>
      <w:r w:rsidRPr="008A7B58">
        <w:rPr>
          <w:rFonts w:ascii="Arial" w:eastAsia="Calibri" w:hAnsi="Arial" w:cs="Arial"/>
          <w:b/>
          <w:bCs/>
          <w:color w:val="000000" w:themeColor="text1"/>
        </w:rPr>
        <w:t>oncern</w:t>
      </w:r>
    </w:p>
    <w:bookmarkEnd w:id="44"/>
    <w:p w14:paraId="1C0C3C04"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alert to changes in a child's behaviour, presentation, attendance, engagement, emotional wellbeing, relationships or conduct, including any sudden deterioration. Behaviour should not be viewed in isolation, and staff should consider whether it may be linked to an underlying safeguarding concern.</w:t>
      </w:r>
    </w:p>
    <w:p w14:paraId="1C67363A"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School and college staff should recognise that changes in behaviour may indicate that a child has experienced, or is experiencing, abuse, neglect, exploitation, trauma, mental health difficulties, or other safeguarding concerns. Behavioural changes may be a sign that a child needs early help, support or protection.</w:t>
      </w:r>
    </w:p>
    <w:p w14:paraId="3E982191"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All staff receive safeguarding training that includes understanding behaviour as a potential indicator of need, vulnerability or risk. When responding to behavioural incidents, staff will demonstrate professional curiosity, consider the wider context, and explore whether there may be underlying safeguarding concerns contributing to the child's behaviour.</w:t>
      </w:r>
    </w:p>
    <w:p w14:paraId="6D4C90FD" w14:textId="77777777" w:rsidR="00186DA7" w:rsidRPr="008A7B58"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concerns arise, the Designated Safeguarding Lead (DSL) will consider the child's experiences and circumstances both within and beyond the school or college, including factors relating to their home life, peer relationships, community experiences and online activity, where appropriate. Information will be considered as part of a wider assessment of the child's needs and vulnerability.</w:t>
      </w:r>
    </w:p>
    <w:p w14:paraId="2D632788" w14:textId="77777777" w:rsidR="00186DA7" w:rsidRDefault="00186DA7"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Any action taken in response to behaviour will be proportionate, support the child's welfare and safety, and take account of any identified safeguarding needs. Behaviour management approaches, interventions and sanctions will be applied fairly and will not place a child at increased risk of harm, re traumatisation, exclusion from support, or further vulnerability.</w:t>
      </w:r>
    </w:p>
    <w:p w14:paraId="026E484C"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themeColor="text1"/>
        </w:rPr>
      </w:pPr>
    </w:p>
    <w:p w14:paraId="5D2DF6CF" w14:textId="43595B9F" w:rsidR="0062441C" w:rsidRPr="008A7B58" w:rsidRDefault="0062441C" w:rsidP="00A1027D">
      <w:pPr>
        <w:spacing w:after="120" w:line="276" w:lineRule="auto"/>
        <w:rPr>
          <w:rFonts w:ascii="Arial" w:eastAsia="Times New Roman" w:hAnsi="Arial" w:cs="Arial"/>
          <w:lang w:eastAsia="en-GB"/>
        </w:rPr>
      </w:pPr>
      <w:bookmarkStart w:id="45" w:name="safeguardingadults"/>
      <w:r w:rsidRPr="008A7B58">
        <w:rPr>
          <w:rFonts w:ascii="Arial" w:eastAsia="Times New Roman" w:hAnsi="Arial" w:cs="Arial"/>
          <w:b/>
          <w:bCs/>
          <w:lang w:eastAsia="en-GB"/>
        </w:rPr>
        <w:t>Safeguarding 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t>
      </w:r>
      <w:bookmarkEnd w:id="45"/>
    </w:p>
    <w:p w14:paraId="476250AB" w14:textId="5C8A8A51"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recognise</w:t>
      </w:r>
      <w:r w:rsidR="00074F4F">
        <w:rPr>
          <w:rFonts w:ascii="Arial" w:eastAsia="Times New Roman" w:hAnsi="Arial" w:cs="Arial"/>
          <w:lang w:eastAsia="en-GB"/>
        </w:rPr>
        <w:t>s</w:t>
      </w:r>
      <w:r w:rsidRPr="008A7B58">
        <w:rPr>
          <w:rFonts w:ascii="Arial" w:eastAsia="Times New Roman" w:hAnsi="Arial" w:cs="Arial"/>
          <w:lang w:eastAsia="en-GB"/>
        </w:rPr>
        <w:t xml:space="preserve"> that staff may have contact with adults</w:t>
      </w:r>
      <w:r w:rsidR="00A94AA9">
        <w:rPr>
          <w:rFonts w:ascii="Arial" w:eastAsia="Times New Roman" w:hAnsi="Arial" w:cs="Arial"/>
          <w:lang w:eastAsia="en-GB"/>
        </w:rPr>
        <w:t xml:space="preserve"> at risk (previously referenced as vulnerable adults)</w:t>
      </w:r>
      <w:r w:rsidRPr="008A7B58">
        <w:rPr>
          <w:rFonts w:ascii="Arial" w:eastAsia="Times New Roman" w:hAnsi="Arial" w:cs="Arial"/>
          <w:lang w:eastAsia="en-GB"/>
        </w:rPr>
        <w:t>, including students aged 18 and over, parents/carers, volunteers and other adults within the school community. Where concerns arise regarding</w:t>
      </w:r>
      <w:r w:rsidR="00A94AA9">
        <w:rPr>
          <w:rFonts w:ascii="Arial" w:eastAsia="Times New Roman" w:hAnsi="Arial" w:cs="Arial"/>
          <w:lang w:eastAsia="en-GB"/>
        </w:rPr>
        <w:t xml:space="preserve"> the </w:t>
      </w:r>
      <w:r w:rsidRPr="008A7B58">
        <w:rPr>
          <w:rFonts w:ascii="Arial" w:eastAsia="Times New Roman" w:hAnsi="Arial" w:cs="Arial"/>
          <w:lang w:eastAsia="en-GB"/>
        </w:rPr>
        <w:t>safety, wellbeing, abuse, neglect, exploitation or self-neglect</w:t>
      </w:r>
      <w:r w:rsidR="00A94AA9">
        <w:rPr>
          <w:rFonts w:ascii="Arial" w:eastAsia="Times New Roman" w:hAnsi="Arial" w:cs="Arial"/>
          <w:lang w:eastAsia="en-GB"/>
        </w:rPr>
        <w:t xml:space="preserve"> of an adult at risk</w:t>
      </w:r>
      <w:r w:rsidRPr="008A7B58">
        <w:rPr>
          <w:rFonts w:ascii="Arial" w:eastAsia="Times New Roman" w:hAnsi="Arial" w:cs="Arial"/>
          <w:lang w:eastAsia="en-GB"/>
        </w:rPr>
        <w:t>, staff should report these concerns to the Designated Safeguarding Lead (DSL) or a member of the senior leadership team. Appropriate advice will be sought and referrals made to Adult Social Care, the Police or other relevant agencies where necessary.</w:t>
      </w:r>
    </w:p>
    <w:p w14:paraId="21BD986C" w14:textId="07DC8B51" w:rsidR="0062441C" w:rsidRPr="008A7B58" w:rsidRDefault="0062441C" w:rsidP="00A1027D">
      <w:pPr>
        <w:shd w:val="clear" w:color="auto" w:fill="FFFFFF" w:themeFill="background1"/>
        <w:spacing w:after="120" w:line="276" w:lineRule="auto"/>
        <w:rPr>
          <w:rFonts w:ascii="Arial" w:eastAsia="Times New Roman" w:hAnsi="Arial" w:cs="Arial"/>
          <w:b/>
          <w:bCs/>
          <w:lang w:eastAsia="en-GB"/>
        </w:rPr>
      </w:pPr>
      <w:r w:rsidRPr="008A7B58">
        <w:rPr>
          <w:rFonts w:ascii="Arial" w:eastAsia="Times New Roman" w:hAnsi="Arial" w:cs="Arial"/>
          <w:b/>
          <w:bCs/>
          <w:lang w:eastAsia="en-GB"/>
        </w:rPr>
        <w:t>Adults</w:t>
      </w:r>
      <w:r w:rsidR="00A94AA9">
        <w:rPr>
          <w:rFonts w:ascii="Arial" w:eastAsia="Times New Roman" w:hAnsi="Arial" w:cs="Arial"/>
          <w:b/>
          <w:bCs/>
          <w:lang w:eastAsia="en-GB"/>
        </w:rPr>
        <w:t xml:space="preserve"> at Risk</w:t>
      </w:r>
      <w:r w:rsidRPr="008A7B58">
        <w:rPr>
          <w:rFonts w:ascii="Arial" w:eastAsia="Times New Roman" w:hAnsi="Arial" w:cs="Arial"/>
          <w:b/>
          <w:bCs/>
          <w:lang w:eastAsia="en-GB"/>
        </w:rPr>
        <w:t xml:space="preserve"> with SEND or Additional Needs</w:t>
      </w:r>
    </w:p>
    <w:p w14:paraId="018D3B15"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and college also recognise that some adults with special educational needs and disabilities (SEND), learning difficulties, communication needs or other vulnerabilities may require additional safeguarding consideration. Staff should be mindful that an individual's developmental understanding, communication abilities, capacity, awareness of risk, or ability to seek help may differ from their chronological age. These factors may increase vulnerability to abuse, neglect, exploitation, coercion or undue influence.</w:t>
      </w:r>
    </w:p>
    <w:p w14:paraId="222051EC" w14:textId="571D0380"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lastRenderedPageBreak/>
        <w:t>When considering concerns relating to adults</w:t>
      </w:r>
      <w:r w:rsidR="00A94AA9">
        <w:rPr>
          <w:rFonts w:ascii="Arial" w:eastAsia="Times New Roman" w:hAnsi="Arial" w:cs="Arial"/>
          <w:lang w:eastAsia="en-GB"/>
        </w:rPr>
        <w:t xml:space="preserve"> at risk</w:t>
      </w:r>
      <w:r w:rsidRPr="008A7B58">
        <w:rPr>
          <w:rFonts w:ascii="Arial" w:eastAsia="Times New Roman" w:hAnsi="Arial" w:cs="Arial"/>
          <w:lang w:eastAsia="en-GB"/>
        </w:rPr>
        <w:t xml:space="preserve"> with SEND or additional needs, staff should take a person-centred approach, consider individual communication and support needs, and ensure concerns are reported and responded to appropriately in line with local safeguarding adults' procedures.</w:t>
      </w:r>
    </w:p>
    <w:p w14:paraId="4CF3948A" w14:textId="77777777" w:rsidR="0062441C" w:rsidRPr="008A7B58" w:rsidRDefault="0062441C"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Further guidance is available within the Care Act 2014, Care and Support Statutory Guidance, Mental Capacity Act 2005, Lancashire Safeguarding Adults Board procedures and other local multi-agency safeguarding adults' guidance.</w:t>
      </w:r>
    </w:p>
    <w:p w14:paraId="37965441"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Act 2014 </w:t>
      </w:r>
    </w:p>
    <w:p w14:paraId="1D2B02C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Care and Support Statutory Guidance </w:t>
      </w:r>
    </w:p>
    <w:p w14:paraId="16174D5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Mental Capacity Act 2005 and Code of Practice </w:t>
      </w:r>
    </w:p>
    <w:p w14:paraId="16FFA8ED"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Equality Act 2010 </w:t>
      </w:r>
    </w:p>
    <w:p w14:paraId="69005227"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Local Multi-Agency Safeguarding Adults Procedures </w:t>
      </w:r>
    </w:p>
    <w:p w14:paraId="4C5C9C00"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 xml:space="preserve">Lancashire Safeguarding Adults Board Policies and Procedures (or the relevant Safeguarding Adults Board where the adult ordinarily resides) </w:t>
      </w:r>
    </w:p>
    <w:p w14:paraId="17D9932E" w14:textId="77777777" w:rsidR="0062441C" w:rsidRPr="008A7B58" w:rsidRDefault="0062441C" w:rsidP="00A1027D">
      <w:pPr>
        <w:pStyle w:val="ListParagraph"/>
        <w:numPr>
          <w:ilvl w:val="0"/>
          <w:numId w:val="56"/>
        </w:numPr>
        <w:spacing w:line="276" w:lineRule="auto"/>
        <w:rPr>
          <w:rFonts w:eastAsia="Times New Roman" w:cs="Arial"/>
          <w:sz w:val="22"/>
          <w:szCs w:val="22"/>
          <w:lang w:eastAsia="en-GB"/>
        </w:rPr>
      </w:pPr>
      <w:r w:rsidRPr="008A7B58">
        <w:rPr>
          <w:rFonts w:eastAsia="Times New Roman" w:cs="Arial"/>
          <w:sz w:val="22"/>
          <w:szCs w:val="22"/>
          <w:lang w:eastAsia="en-GB"/>
        </w:rPr>
        <w:t>Social Care Institute for Excellence (SCIE) Adult Safeguarding Resources</w:t>
      </w:r>
    </w:p>
    <w:p w14:paraId="10F003C3" w14:textId="77777777" w:rsidR="0062441C" w:rsidRPr="008A7B58" w:rsidRDefault="0062441C" w:rsidP="00A1027D">
      <w:pPr>
        <w:pStyle w:val="ListParagraph"/>
        <w:spacing w:line="276" w:lineRule="auto"/>
        <w:rPr>
          <w:rFonts w:eastAsia="Times New Roman" w:cs="Arial"/>
          <w:sz w:val="22"/>
          <w:szCs w:val="22"/>
          <w:lang w:eastAsia="en-GB"/>
        </w:rPr>
      </w:pPr>
    </w:p>
    <w:p w14:paraId="62CCFE38" w14:textId="097B4302" w:rsidR="0062441C" w:rsidRDefault="0062441C"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Where concerns relate to a</w:t>
      </w:r>
      <w:r w:rsidR="00A94AA9">
        <w:rPr>
          <w:rFonts w:ascii="Arial" w:eastAsia="Calibri" w:hAnsi="Arial" w:cs="Arial"/>
          <w:color w:val="000000"/>
          <w:lang w:eastAsia="en-GB"/>
        </w:rPr>
        <w:t xml:space="preserve">n </w:t>
      </w:r>
      <w:r w:rsidRPr="008A7B58">
        <w:rPr>
          <w:rFonts w:ascii="Arial" w:eastAsia="Calibri" w:hAnsi="Arial" w:cs="Arial"/>
          <w:color w:val="000000"/>
          <w:lang w:eastAsia="en-GB"/>
        </w:rPr>
        <w:t>adult</w:t>
      </w:r>
      <w:r w:rsidR="00A94AA9">
        <w:rPr>
          <w:rFonts w:ascii="Arial" w:eastAsia="Calibri" w:hAnsi="Arial" w:cs="Arial"/>
          <w:color w:val="000000"/>
          <w:lang w:eastAsia="en-GB"/>
        </w:rPr>
        <w:t xml:space="preserve"> at risk</w:t>
      </w:r>
      <w:r w:rsidRPr="008A7B58">
        <w:rPr>
          <w:rFonts w:ascii="Arial" w:eastAsia="Calibri" w:hAnsi="Arial" w:cs="Arial"/>
          <w:color w:val="000000"/>
          <w:lang w:eastAsia="en-GB"/>
        </w:rPr>
        <w:t xml:space="preserve"> who ordinarily resides within another Local Authority area, is a boarding student, an international student, or attends the setting whilst living away from home, the school or college will work with the relevant safeguarding adults' services, local authority, health services, police and other agencies as appropriate. Referrals and information sharing will be undertaken in accordance with the safeguarding arrangements applicable to the area in which the adult ordinarily resides or where the concern has arisen.</w:t>
      </w:r>
    </w:p>
    <w:p w14:paraId="47A59EDA" w14:textId="3197A0E8" w:rsidR="00A94AA9" w:rsidRPr="008A7B58" w:rsidRDefault="003715AA" w:rsidP="00A1027D">
      <w:pPr>
        <w:autoSpaceDE w:val="0"/>
        <w:autoSpaceDN w:val="0"/>
        <w:adjustRightInd w:val="0"/>
        <w:spacing w:after="120" w:line="276" w:lineRule="auto"/>
        <w:jc w:val="both"/>
        <w:rPr>
          <w:rFonts w:ascii="Arial" w:eastAsia="Calibri" w:hAnsi="Arial" w:cs="Arial"/>
          <w:color w:val="000000"/>
          <w:lang w:eastAsia="en-GB"/>
        </w:rPr>
      </w:pPr>
      <w:hyperlink r:id="rId62" w:history="1">
        <w:r w:rsidR="00A94AA9">
          <w:rPr>
            <w:rStyle w:val="Hyperlink"/>
          </w:rPr>
          <w:t>Safeguarding Adults at Risk Definitions &amp; Terminology - ACT</w:t>
        </w:r>
      </w:hyperlink>
    </w:p>
    <w:p w14:paraId="1BC46C67" w14:textId="77777777" w:rsidR="00481757" w:rsidRPr="008A7B58" w:rsidRDefault="00481757" w:rsidP="00A1027D">
      <w:pPr>
        <w:autoSpaceDE w:val="0"/>
        <w:autoSpaceDN w:val="0"/>
        <w:adjustRightInd w:val="0"/>
        <w:spacing w:after="120" w:line="276" w:lineRule="auto"/>
        <w:jc w:val="both"/>
        <w:rPr>
          <w:rFonts w:ascii="Arial" w:eastAsia="Calibri" w:hAnsi="Arial" w:cs="Arial"/>
          <w:b/>
          <w:bCs/>
          <w:color w:val="00B050"/>
        </w:rPr>
      </w:pPr>
    </w:p>
    <w:p w14:paraId="374D0D56" w14:textId="31048D1D" w:rsidR="008C028C" w:rsidRPr="008A7B58" w:rsidRDefault="00320070" w:rsidP="00A1027D">
      <w:pPr>
        <w:pStyle w:val="ListParagraph"/>
        <w:numPr>
          <w:ilvl w:val="0"/>
          <w:numId w:val="59"/>
        </w:numPr>
        <w:spacing w:line="276" w:lineRule="auto"/>
        <w:rPr>
          <w:rFonts w:cs="Arial"/>
          <w:b/>
          <w:bCs/>
          <w:color w:val="auto"/>
          <w:sz w:val="22"/>
          <w:szCs w:val="22"/>
        </w:rPr>
      </w:pPr>
      <w:r w:rsidRPr="008A7B58">
        <w:rPr>
          <w:rFonts w:cs="Arial"/>
          <w:b/>
          <w:bCs/>
          <w:color w:val="auto"/>
          <w:sz w:val="22"/>
          <w:szCs w:val="22"/>
        </w:rPr>
        <w:t xml:space="preserve"> </w:t>
      </w:r>
      <w:bookmarkStart w:id="46" w:name="pupilsatgreaterrisk"/>
      <w:r w:rsidR="008C028C" w:rsidRPr="008A7B58">
        <w:rPr>
          <w:rFonts w:cs="Arial"/>
          <w:b/>
          <w:bCs/>
          <w:color w:val="auto"/>
          <w:sz w:val="22"/>
          <w:szCs w:val="22"/>
        </w:rPr>
        <w:t xml:space="preserve">Pupils </w:t>
      </w:r>
      <w:r w:rsidR="00B55E9D" w:rsidRPr="008A7B58">
        <w:rPr>
          <w:rFonts w:cs="Arial"/>
          <w:b/>
          <w:bCs/>
          <w:color w:val="auto"/>
          <w:sz w:val="22"/>
          <w:szCs w:val="22"/>
        </w:rPr>
        <w:t>P</w:t>
      </w:r>
      <w:r w:rsidR="008C028C" w:rsidRPr="008A7B58">
        <w:rPr>
          <w:rFonts w:cs="Arial"/>
          <w:b/>
          <w:bCs/>
          <w:color w:val="auto"/>
          <w:sz w:val="22"/>
          <w:szCs w:val="22"/>
        </w:rPr>
        <w:t xml:space="preserve">otentially at </w:t>
      </w:r>
      <w:r w:rsidR="00B55E9D" w:rsidRPr="008A7B58">
        <w:rPr>
          <w:rFonts w:cs="Arial"/>
          <w:b/>
          <w:bCs/>
          <w:color w:val="auto"/>
          <w:sz w:val="22"/>
          <w:szCs w:val="22"/>
        </w:rPr>
        <w:t>G</w:t>
      </w:r>
      <w:r w:rsidR="008C028C" w:rsidRPr="008A7B58">
        <w:rPr>
          <w:rFonts w:cs="Arial"/>
          <w:b/>
          <w:bCs/>
          <w:color w:val="auto"/>
          <w:sz w:val="22"/>
          <w:szCs w:val="22"/>
        </w:rPr>
        <w:t xml:space="preserve">reater </w:t>
      </w:r>
      <w:r w:rsidR="00B55E9D" w:rsidRPr="008A7B58">
        <w:rPr>
          <w:rFonts w:cs="Arial"/>
          <w:b/>
          <w:bCs/>
          <w:color w:val="auto"/>
          <w:sz w:val="22"/>
          <w:szCs w:val="22"/>
        </w:rPr>
        <w:t>R</w:t>
      </w:r>
      <w:r w:rsidR="008C028C" w:rsidRPr="008A7B58">
        <w:rPr>
          <w:rFonts w:cs="Arial"/>
          <w:b/>
          <w:bCs/>
          <w:color w:val="auto"/>
          <w:sz w:val="22"/>
          <w:szCs w:val="22"/>
        </w:rPr>
        <w:t xml:space="preserve">isk of </w:t>
      </w:r>
      <w:r w:rsidR="00B55E9D" w:rsidRPr="008A7B58">
        <w:rPr>
          <w:rFonts w:cs="Arial"/>
          <w:b/>
          <w:bCs/>
          <w:color w:val="auto"/>
          <w:sz w:val="22"/>
          <w:szCs w:val="22"/>
        </w:rPr>
        <w:t>H</w:t>
      </w:r>
      <w:r w:rsidR="008C028C" w:rsidRPr="008A7B58">
        <w:rPr>
          <w:rFonts w:cs="Arial"/>
          <w:b/>
          <w:bCs/>
          <w:color w:val="auto"/>
          <w:sz w:val="22"/>
          <w:szCs w:val="22"/>
        </w:rPr>
        <w:t>arm</w:t>
      </w:r>
      <w:bookmarkEnd w:id="46"/>
    </w:p>
    <w:p w14:paraId="3CA7DEA2" w14:textId="77777777" w:rsidR="00180D3B" w:rsidRPr="008A7B58" w:rsidRDefault="00180D3B"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School and college staff should be aware that some children can be at greater risk of harm or face additional barriers to recognising, reporting or disclosing abuse, neglect and other safeguarding concerns. Staff should take these vulnerabilities into account when identifying concerns, assessing risk and providing support. Additional safeguarding considerations for these groups are outlined below.</w:t>
      </w:r>
    </w:p>
    <w:p w14:paraId="1C58F2C8" w14:textId="77777777" w:rsidR="005B0F3C" w:rsidRDefault="005B0F3C"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47" w:name="_Children_missing_from"/>
      <w:bookmarkStart w:id="48" w:name="childrenabsentfromschool"/>
      <w:bookmarkEnd w:id="47"/>
    </w:p>
    <w:p w14:paraId="069F721D" w14:textId="6DA2DF2F" w:rsidR="00F32CAF" w:rsidRPr="008A7B58" w:rsidRDefault="00F32CAF"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Children absent from school</w:t>
      </w:r>
    </w:p>
    <w:p w14:paraId="59D1AFC9" w14:textId="77777777" w:rsidR="00180D3B" w:rsidRPr="008A7B58" w:rsidRDefault="001D70AC" w:rsidP="00A1027D">
      <w:pPr>
        <w:spacing w:after="120" w:line="276" w:lineRule="auto"/>
        <w:jc w:val="both"/>
        <w:rPr>
          <w:rFonts w:ascii="Arial" w:eastAsia="Calibri" w:hAnsi="Arial" w:cs="Arial"/>
          <w:color w:val="000000"/>
        </w:rPr>
      </w:pPr>
      <w:bookmarkStart w:id="49" w:name="_Hlk204696936"/>
      <w:bookmarkEnd w:id="48"/>
      <w:r w:rsidRPr="008A7B58">
        <w:rPr>
          <w:rFonts w:ascii="Arial" w:eastAsia="Calibri" w:hAnsi="Arial" w:cs="Arial"/>
          <w:color w:val="000000"/>
        </w:rPr>
        <w:t xml:space="preserve">Staff will be aware a child being absent from school is a potential indicator of abuse or neglect and, as such, these pupils are particularly at risk of being victims of harm, sexual and criminal exploitation, </w:t>
      </w:r>
      <w:r w:rsidR="00180D3B" w:rsidRPr="008A7B58">
        <w:rPr>
          <w:rFonts w:ascii="Arial" w:eastAsia="Calibri" w:hAnsi="Arial" w:cs="Arial"/>
          <w:color w:val="000000"/>
        </w:rPr>
        <w:t>female genital mutilation, honour or faith-based abuse or risk of forced marriage</w:t>
      </w:r>
      <w:r w:rsidRPr="008A7B58">
        <w:rPr>
          <w:rFonts w:ascii="Arial" w:eastAsia="Calibri" w:hAnsi="Arial" w:cs="Arial"/>
          <w:color w:val="000000"/>
        </w:rPr>
        <w:t xml:space="preserve">, or radicalisation. </w:t>
      </w:r>
      <w:r w:rsidR="00180D3B" w:rsidRPr="008A7B58">
        <w:rPr>
          <w:rFonts w:ascii="Arial" w:eastAsia="Calibri" w:hAnsi="Arial" w:cs="Arial"/>
          <w:color w:val="000000"/>
        </w:rPr>
        <w:t xml:space="preserve">It may also indicate mental health problems and risk of substance abuse. </w:t>
      </w:r>
    </w:p>
    <w:p w14:paraId="5C519F1D" w14:textId="77777777" w:rsidR="00180D3B" w:rsidRPr="008A7B58" w:rsidRDefault="00180D3B"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All staff have a responsibility to remain vigilant and monitor pupil attendance. Any concerns regarding persistent, repeated, or unexplained absence must be reported to the DSL without delay. Appropriate action will be taken in accordance with the school's Attendance Policy and safeguarding procedures.</w:t>
      </w:r>
    </w:p>
    <w:p w14:paraId="0547A25D" w14:textId="77777777" w:rsidR="00180D3B" w:rsidRPr="008A7B58" w:rsidRDefault="00180D3B" w:rsidP="00A1027D">
      <w:pPr>
        <w:spacing w:after="120" w:line="276" w:lineRule="auto"/>
        <w:rPr>
          <w:rFonts w:ascii="Arial" w:eastAsia="Times New Roman" w:hAnsi="Arial" w:cs="Arial"/>
          <w:lang w:eastAsia="en-GB"/>
        </w:rPr>
      </w:pPr>
    </w:p>
    <w:p w14:paraId="7B153F33" w14:textId="6A667885" w:rsidR="00180D3B" w:rsidRPr="008A7B58" w:rsidRDefault="00180D3B" w:rsidP="00A1027D">
      <w:pPr>
        <w:spacing w:after="120" w:line="276" w:lineRule="auto"/>
        <w:jc w:val="both"/>
        <w:rPr>
          <w:rFonts w:ascii="Arial" w:eastAsia="Calibri" w:hAnsi="Arial" w:cs="Arial"/>
          <w:color w:val="FF0000"/>
        </w:rPr>
      </w:pPr>
      <w:r w:rsidRPr="00074F4F">
        <w:rPr>
          <w:rFonts w:ascii="Arial" w:eastAsia="Calibri" w:hAnsi="Arial" w:cs="Arial"/>
        </w:rPr>
        <w:t xml:space="preserve">The school's Senior Attendance Champion is </w:t>
      </w:r>
      <w:r w:rsidR="00074F4F" w:rsidRPr="00074F4F">
        <w:rPr>
          <w:rFonts w:ascii="Arial" w:eastAsia="Calibri" w:hAnsi="Arial" w:cs="Arial"/>
          <w:b/>
          <w:bCs/>
        </w:rPr>
        <w:t>Mrs Samantha Haydock</w:t>
      </w:r>
      <w:r w:rsidR="00074F4F" w:rsidRPr="00074F4F">
        <w:rPr>
          <w:rFonts w:ascii="Arial" w:eastAsia="Calibri" w:hAnsi="Arial" w:cs="Arial"/>
        </w:rPr>
        <w:t xml:space="preserve"> </w:t>
      </w:r>
      <w:r w:rsidRPr="00074F4F">
        <w:rPr>
          <w:rFonts w:ascii="Arial" w:eastAsia="Calibri" w:hAnsi="Arial" w:cs="Arial"/>
        </w:rPr>
        <w:t xml:space="preserve">who will monitor daily </w:t>
      </w:r>
      <w:r w:rsidRPr="008A7B58">
        <w:rPr>
          <w:rFonts w:ascii="Arial" w:eastAsia="Calibri" w:hAnsi="Arial" w:cs="Arial"/>
        </w:rPr>
        <w:t>attendance, identify unexplained absences and emerging patterns of concern, and work with relevant staff to secure regular attendance. Where safeguarding concerns are identified or suspected, these will be shared promptly with the DSL. The DSL will ensure that attendance is considered as part of any safeguarding assessment, that appropriate interventions are implemented, and that attendance concerns are managed in accordance with safeguarding procedures and the school's Attendance Policy</w:t>
      </w:r>
      <w:r w:rsidRPr="008A7B58">
        <w:rPr>
          <w:rFonts w:ascii="Arial" w:eastAsia="Calibri" w:hAnsi="Arial" w:cs="Arial"/>
          <w:color w:val="FF0000"/>
        </w:rPr>
        <w:t>.</w:t>
      </w:r>
    </w:p>
    <w:p w14:paraId="792678F7"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attendance does not improve despite appropriate early help and intervention, the school will work with the Local Authority, Attendance Team and other relevant agencies, following local escalation procedures and Lancashire County Council's Working Well with Children and Families Threshold Guidance, to ensure that children and families receive the right help at the right time.</w:t>
      </w:r>
    </w:p>
    <w:p w14:paraId="53FB9C3B"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highlight w:val="yellow"/>
        </w:rPr>
      </w:pPr>
      <w:r w:rsidRPr="008A7B58">
        <w:rPr>
          <w:rFonts w:ascii="Arial" w:eastAsia="Calibri" w:hAnsi="Arial" w:cs="Arial"/>
          <w:color w:val="000000"/>
        </w:rPr>
        <w:t xml:space="preserve">All staff will receive regular safeguarding and attendance training to help them understand the links between attendance, welfare and safeguarding, recognise the potential indicators of abuse, neglect, exploitation and harm, and understand their responsibilities for reporting concerns in line with the school's safeguarding procedures and the principles outlined in </w:t>
      </w:r>
      <w:hyperlink r:id="rId63" w:history="1">
        <w:r w:rsidRPr="008A7B58">
          <w:rPr>
            <w:rStyle w:val="Hyperlink"/>
            <w:rFonts w:ascii="Arial" w:eastAsia="Calibri" w:hAnsi="Arial"/>
          </w:rPr>
          <w:t>Working Together to Improve School Attendance</w:t>
        </w:r>
      </w:hyperlink>
      <w:r w:rsidRPr="008A7B58">
        <w:rPr>
          <w:rFonts w:ascii="Arial" w:eastAsia="Calibri" w:hAnsi="Arial" w:cs="Arial"/>
          <w:color w:val="000000"/>
        </w:rPr>
        <w:t>.</w:t>
      </w:r>
    </w:p>
    <w:p w14:paraId="76A5710D" w14:textId="77777777" w:rsidR="00180D3B" w:rsidRPr="008A7B58" w:rsidRDefault="00180D3B"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recognises that improving attendance is a shared responsibility and will work collaboratively with children, families, the Local Authority and partner agencies to promote good attendance and address barriers to education.</w:t>
      </w:r>
    </w:p>
    <w:p w14:paraId="5F538CC6" w14:textId="30B1CCBE"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In line with statutory guidance, the school and college will, wherever reasonably possible, </w:t>
      </w:r>
      <w:r w:rsidRPr="008A7B58">
        <w:rPr>
          <w:rFonts w:ascii="Arial" w:eastAsia="Calibri" w:hAnsi="Arial" w:cs="Arial"/>
          <w:b/>
          <w:bCs/>
          <w:color w:val="000000"/>
        </w:rPr>
        <w:t>hold more than one emergency contact number for each pupil.</w:t>
      </w:r>
      <w:r w:rsidRPr="008A7B58">
        <w:rPr>
          <w:rFonts w:ascii="Arial" w:eastAsia="Calibri" w:hAnsi="Arial" w:cs="Arial"/>
          <w:color w:val="000000"/>
        </w:rPr>
        <w:t xml:space="preserve"> This supports effective safeguarding and welfare arrangements and helps ensure that a responsible adult can be contacted promptly where a child is absent or there are concerns about their safety or wellbeing.</w:t>
      </w:r>
    </w:p>
    <w:p w14:paraId="234C642B"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highlight w:val="yellow"/>
        </w:rPr>
      </w:pPr>
    </w:p>
    <w:p w14:paraId="44AB901A"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pupil's absence is unexplained, the school will take reasonable steps to establish their whereabouts and welfare, including attempting to contact all available emergency contacts. When concerns about a child's safety, welfare or whereabouts remain, the school may undertake a home visit as part of its safeguarding response. Home visits may be unannounced where this is considered necessary to establish that the child is safe and well.</w:t>
      </w:r>
    </w:p>
    <w:p w14:paraId="04C3FE0E"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6DF612EF"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If the school is unable to establish contact with the child or family, or if there are concerns that a child may be at risk of harm, appropriate action will be taken in accordance with safeguarding procedures. This may include requesting a welfare check from the police and/or making a referral to Children's Social Care where there are concerns about a child's safety or welfare.</w:t>
      </w:r>
    </w:p>
    <w:p w14:paraId="14414F57" w14:textId="77777777" w:rsidR="00180D3B" w:rsidRPr="008A7B58" w:rsidRDefault="00180D3B" w:rsidP="00A1027D">
      <w:pPr>
        <w:autoSpaceDE w:val="0"/>
        <w:autoSpaceDN w:val="0"/>
        <w:adjustRightInd w:val="0"/>
        <w:spacing w:after="120" w:line="276" w:lineRule="auto"/>
        <w:contextualSpacing/>
        <w:jc w:val="both"/>
        <w:rPr>
          <w:rFonts w:ascii="Arial" w:eastAsia="Calibri" w:hAnsi="Arial" w:cs="Arial"/>
          <w:color w:val="000000"/>
        </w:rPr>
      </w:pPr>
    </w:p>
    <w:p w14:paraId="288D8177" w14:textId="3DD29EC8" w:rsidR="00180D3B" w:rsidRDefault="00074F4F" w:rsidP="00A1027D">
      <w:pPr>
        <w:autoSpaceDE w:val="0"/>
        <w:autoSpaceDN w:val="0"/>
        <w:adjustRightInd w:val="0"/>
        <w:spacing w:after="120" w:line="276" w:lineRule="auto"/>
        <w:contextualSpacing/>
        <w:jc w:val="both"/>
        <w:rPr>
          <w:rFonts w:ascii="Arial" w:hAnsi="Arial" w:cs="Arial"/>
        </w:rPr>
      </w:pPr>
      <w:r w:rsidRPr="00074F4F">
        <w:rPr>
          <w:rFonts w:ascii="Arial" w:eastAsia="Calibri" w:hAnsi="Arial" w:cs="Arial"/>
        </w:rPr>
        <w:t>St Joseph’s</w:t>
      </w:r>
      <w:r w:rsidR="00180D3B" w:rsidRPr="00074F4F">
        <w:rPr>
          <w:rFonts w:ascii="Arial" w:eastAsia="Calibri" w:hAnsi="Arial" w:cs="Arial"/>
          <w:b/>
          <w:bCs/>
        </w:rPr>
        <w:t xml:space="preserve"> </w:t>
      </w:r>
      <w:r w:rsidR="00180D3B" w:rsidRPr="008A7B58">
        <w:rPr>
          <w:rFonts w:ascii="Arial" w:eastAsia="Calibri" w:hAnsi="Arial" w:cs="Arial"/>
          <w:color w:val="000000"/>
        </w:rPr>
        <w:t xml:space="preserve">will follow local guidance when children go missing from care, home and education: </w:t>
      </w:r>
      <w:hyperlink r:id="rId64" w:history="1">
        <w:r w:rsidR="00180D3B" w:rsidRPr="008A7B58">
          <w:rPr>
            <w:rFonts w:ascii="Arial" w:hAnsi="Arial" w:cs="Arial"/>
            <w:color w:val="0000FF"/>
            <w:u w:val="single"/>
          </w:rPr>
          <w:t>Children Missing from Care, Home and Education</w:t>
        </w:r>
      </w:hyperlink>
    </w:p>
    <w:p w14:paraId="4A525FBF" w14:textId="77777777" w:rsidR="005B0F3C" w:rsidRPr="008A7B58" w:rsidRDefault="005B0F3C" w:rsidP="00A1027D">
      <w:pPr>
        <w:autoSpaceDE w:val="0"/>
        <w:autoSpaceDN w:val="0"/>
        <w:adjustRightInd w:val="0"/>
        <w:spacing w:after="120" w:line="276" w:lineRule="auto"/>
        <w:contextualSpacing/>
        <w:jc w:val="both"/>
        <w:rPr>
          <w:rFonts w:ascii="Arial" w:eastAsia="Calibri" w:hAnsi="Arial" w:cs="Arial"/>
          <w:color w:val="000000"/>
        </w:rPr>
      </w:pPr>
    </w:p>
    <w:p w14:paraId="6BA75399" w14:textId="77777777" w:rsidR="001D70AC" w:rsidRPr="008A7B58" w:rsidRDefault="001D70AC" w:rsidP="00A1027D">
      <w:pPr>
        <w:autoSpaceDE w:val="0"/>
        <w:autoSpaceDN w:val="0"/>
        <w:adjustRightInd w:val="0"/>
        <w:spacing w:after="120" w:line="276" w:lineRule="auto"/>
        <w:contextualSpacing/>
        <w:jc w:val="both"/>
        <w:rPr>
          <w:rFonts w:ascii="Arial" w:eastAsia="Calibri" w:hAnsi="Arial" w:cs="Arial"/>
          <w:b/>
          <w:bCs/>
          <w:color w:val="000000"/>
        </w:rPr>
      </w:pPr>
    </w:p>
    <w:p w14:paraId="3A074FEA" w14:textId="0E6A1AAD" w:rsidR="00E21513" w:rsidRPr="008A7B58" w:rsidRDefault="00E21513" w:rsidP="00A1027D">
      <w:pPr>
        <w:autoSpaceDE w:val="0"/>
        <w:autoSpaceDN w:val="0"/>
        <w:adjustRightInd w:val="0"/>
        <w:spacing w:after="120" w:line="276" w:lineRule="auto"/>
        <w:jc w:val="both"/>
        <w:outlineLvl w:val="0"/>
        <w:rPr>
          <w:rFonts w:ascii="Arial" w:hAnsi="Arial" w:cs="Arial"/>
          <w:b/>
          <w:bCs/>
        </w:rPr>
      </w:pPr>
      <w:bookmarkStart w:id="50" w:name="alternativeprovision"/>
      <w:bookmarkEnd w:id="49"/>
      <w:r w:rsidRPr="008A7B58">
        <w:rPr>
          <w:rFonts w:ascii="Arial" w:hAnsi="Arial" w:cs="Arial"/>
          <w:b/>
          <w:bCs/>
        </w:rPr>
        <w:t xml:space="preserve">Alternative Provision </w:t>
      </w:r>
    </w:p>
    <w:bookmarkEnd w:id="50"/>
    <w:p w14:paraId="053315BE" w14:textId="033A73EB" w:rsidR="00E21513" w:rsidRDefault="00E21513"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Where a school places a pupil with an alternative provision provider, the school continues to be responsible for the safeguarding of that pupil</w:t>
      </w:r>
      <w:r w:rsidR="003E0ADA" w:rsidRPr="008A7B58">
        <w:rPr>
          <w:rFonts w:ascii="Arial" w:hAnsi="Arial" w:cs="Arial"/>
        </w:rPr>
        <w:t xml:space="preserve">. </w:t>
      </w:r>
      <w:r w:rsidR="0012475A" w:rsidRPr="008A7B58">
        <w:rPr>
          <w:rFonts w:ascii="Arial" w:hAnsi="Arial" w:cs="Arial"/>
        </w:rPr>
        <w:t>The school will</w:t>
      </w:r>
      <w:r w:rsidRPr="008A7B58">
        <w:rPr>
          <w:rFonts w:ascii="Arial" w:hAnsi="Arial" w:cs="Arial"/>
        </w:rPr>
        <w:t xml:space="preserve"> obtain written confirmation from the alternative provision provider that appropriate safeguarding checks have been carried out on </w:t>
      </w:r>
      <w:r w:rsidRPr="008A7B58">
        <w:rPr>
          <w:rFonts w:ascii="Arial" w:hAnsi="Arial" w:cs="Arial"/>
        </w:rPr>
        <w:lastRenderedPageBreak/>
        <w:t>individuals working at the establishment, i.e. those checks that the school would otherwise perform in respect of its own staff. This includes written confirmation that the alternative provider will inform the commissioning school of any arrangements that may put the child at risk (i.e. staff changes), so that the commissioning school can assure itself that appropriate safeguarding checks have been carried out on new staff.</w:t>
      </w:r>
      <w:r w:rsidR="0012475A" w:rsidRPr="008A7B58">
        <w:rPr>
          <w:rFonts w:ascii="Arial" w:hAnsi="Arial" w:cs="Arial"/>
        </w:rPr>
        <w:t xml:space="preserve"> These records will be appropriately stored and regularly reviewed. </w:t>
      </w:r>
    </w:p>
    <w:p w14:paraId="2D92C73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
          <w:color w:val="000000"/>
        </w:rPr>
      </w:pPr>
    </w:p>
    <w:p w14:paraId="4BDA4788" w14:textId="2150C0A8" w:rsidR="00A13733" w:rsidRPr="008A7B58" w:rsidRDefault="00A13733" w:rsidP="00A1027D">
      <w:pPr>
        <w:autoSpaceDE w:val="0"/>
        <w:autoSpaceDN w:val="0"/>
        <w:adjustRightInd w:val="0"/>
        <w:spacing w:after="120" w:line="276" w:lineRule="auto"/>
        <w:jc w:val="both"/>
        <w:outlineLvl w:val="0"/>
        <w:rPr>
          <w:rFonts w:ascii="Arial" w:eastAsia="Times New Roman" w:hAnsi="Arial" w:cs="Arial"/>
          <w:b/>
          <w:bCs/>
          <w:color w:val="00B050"/>
          <w:lang w:eastAsia="en-GB"/>
        </w:rPr>
      </w:pPr>
      <w:bookmarkStart w:id="51" w:name="educationactivity"/>
      <w:r w:rsidRPr="008A7B58">
        <w:rPr>
          <w:rFonts w:ascii="Arial" w:eastAsia="Calibri" w:hAnsi="Arial" w:cs="Arial"/>
          <w:b/>
          <w:color w:val="000000"/>
        </w:rPr>
        <w:t xml:space="preserve">Children </w:t>
      </w:r>
      <w:r w:rsidR="00B55E9D" w:rsidRPr="008A7B58">
        <w:rPr>
          <w:rFonts w:ascii="Arial" w:eastAsia="Calibri" w:hAnsi="Arial" w:cs="Arial"/>
          <w:b/>
          <w:color w:val="000000"/>
        </w:rPr>
        <w:t>A</w:t>
      </w:r>
      <w:r w:rsidRPr="008A7B58">
        <w:rPr>
          <w:rFonts w:ascii="Arial" w:eastAsia="Calibri" w:hAnsi="Arial" w:cs="Arial"/>
          <w:b/>
          <w:color w:val="000000"/>
        </w:rPr>
        <w:t xml:space="preserve">ttending an </w:t>
      </w:r>
      <w:r w:rsidR="00B55E9D" w:rsidRPr="008A7B58">
        <w:rPr>
          <w:rFonts w:ascii="Arial" w:eastAsia="Calibri" w:hAnsi="Arial" w:cs="Arial"/>
          <w:b/>
          <w:color w:val="000000"/>
        </w:rPr>
        <w:t>A</w:t>
      </w:r>
      <w:r w:rsidRPr="008A7B58">
        <w:rPr>
          <w:rFonts w:ascii="Arial" w:eastAsia="Calibri" w:hAnsi="Arial" w:cs="Arial"/>
          <w:b/>
          <w:color w:val="000000"/>
        </w:rPr>
        <w:t xml:space="preserve">pproved </w:t>
      </w:r>
      <w:r w:rsidR="00B55E9D" w:rsidRPr="008A7B58">
        <w:rPr>
          <w:rFonts w:ascii="Arial" w:eastAsia="Calibri" w:hAnsi="Arial" w:cs="Arial"/>
          <w:b/>
          <w:color w:val="000000"/>
        </w:rPr>
        <w:t>E</w:t>
      </w:r>
      <w:r w:rsidRPr="008A7B58">
        <w:rPr>
          <w:rFonts w:ascii="Arial" w:eastAsia="Calibri" w:hAnsi="Arial" w:cs="Arial"/>
          <w:b/>
          <w:color w:val="000000"/>
        </w:rPr>
        <w:t xml:space="preserve">ducational </w:t>
      </w:r>
      <w:r w:rsidR="00B55E9D" w:rsidRPr="008A7B58">
        <w:rPr>
          <w:rFonts w:ascii="Arial" w:eastAsia="Calibri" w:hAnsi="Arial" w:cs="Arial"/>
          <w:b/>
          <w:color w:val="000000"/>
        </w:rPr>
        <w:t>A</w:t>
      </w:r>
      <w:r w:rsidRPr="008A7B58">
        <w:rPr>
          <w:rFonts w:ascii="Arial" w:eastAsia="Calibri" w:hAnsi="Arial" w:cs="Arial"/>
          <w:b/>
          <w:color w:val="000000"/>
        </w:rPr>
        <w:t>ctivity</w:t>
      </w:r>
    </w:p>
    <w:bookmarkEnd w:id="51"/>
    <w:p w14:paraId="2955F210" w14:textId="6092364D"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pupils attend off-site educational activities, unregistered alternative provision, work experience or other approved educational activities, </w:t>
      </w:r>
      <w:r w:rsidR="00074F4F" w:rsidRPr="00074F4F">
        <w:rPr>
          <w:rFonts w:ascii="Arial" w:eastAsia="Times New Roman" w:hAnsi="Arial" w:cs="Arial"/>
          <w:lang w:eastAsia="en-GB"/>
        </w:rPr>
        <w:t>St Joseph’s</w:t>
      </w:r>
      <w:r w:rsidR="00042C55" w:rsidRPr="00074F4F">
        <w:rPr>
          <w:rFonts w:ascii="Arial" w:eastAsia="Times New Roman" w:hAnsi="Arial" w:cs="Arial"/>
          <w:lang w:eastAsia="en-GB"/>
        </w:rPr>
        <w:t xml:space="preserve"> </w:t>
      </w:r>
      <w:r w:rsidRPr="00074F4F">
        <w:rPr>
          <w:rFonts w:ascii="Arial" w:eastAsia="Times New Roman" w:hAnsi="Arial" w:cs="Arial"/>
          <w:lang w:eastAsia="en-GB"/>
        </w:rPr>
        <w:t xml:space="preserve">will </w:t>
      </w:r>
      <w:r w:rsidRPr="008A7B58">
        <w:rPr>
          <w:rFonts w:ascii="Arial" w:eastAsia="Times New Roman" w:hAnsi="Arial" w:cs="Arial"/>
          <w:lang w:eastAsia="en-GB"/>
        </w:rPr>
        <w:t>maintain appropriate safeguarding arrangements, risk assessments, attendance monitoring and communication processes to ensure pupils remain safe while away from the school site.</w:t>
      </w:r>
    </w:p>
    <w:p w14:paraId="307029D2" w14:textId="3ADE2CC6" w:rsidR="001B78C8" w:rsidRDefault="001B78C8" w:rsidP="00A1027D">
      <w:pPr>
        <w:autoSpaceDE w:val="0"/>
        <w:autoSpaceDN w:val="0"/>
        <w:adjustRightInd w:val="0"/>
        <w:spacing w:after="120" w:line="276" w:lineRule="auto"/>
        <w:jc w:val="both"/>
        <w:outlineLvl w:val="0"/>
        <w:rPr>
          <w:rFonts w:ascii="Arial" w:eastAsia="Calibri" w:hAnsi="Arial" w:cs="Arial"/>
          <w:bCs/>
        </w:rPr>
      </w:pPr>
      <w:r w:rsidRPr="008A7B58">
        <w:rPr>
          <w:rFonts w:ascii="Arial" w:eastAsia="Calibri" w:hAnsi="Arial" w:cs="Arial"/>
          <w:bCs/>
        </w:rPr>
        <w:t>Further information relating to attendance recording and approved educational activities can be found within the school's Attendance Policy and current Department for Education attendance guidance. See online safety re remote education</w:t>
      </w:r>
    </w:p>
    <w:p w14:paraId="5842A47E" w14:textId="77777777" w:rsidR="005B0F3C" w:rsidRPr="008A7B58" w:rsidRDefault="005B0F3C" w:rsidP="00A1027D">
      <w:pPr>
        <w:autoSpaceDE w:val="0"/>
        <w:autoSpaceDN w:val="0"/>
        <w:adjustRightInd w:val="0"/>
        <w:spacing w:after="120" w:line="276" w:lineRule="auto"/>
        <w:jc w:val="both"/>
        <w:outlineLvl w:val="0"/>
        <w:rPr>
          <w:rFonts w:ascii="Arial" w:eastAsia="Calibri" w:hAnsi="Arial" w:cs="Arial"/>
          <w:bCs/>
        </w:rPr>
      </w:pPr>
    </w:p>
    <w:p w14:paraId="7A128F6F" w14:textId="03778834"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2" w:name="childrenfromminoritisedcommunities"/>
      <w:r w:rsidRPr="008A7B58">
        <w:rPr>
          <w:rFonts w:ascii="Arial" w:eastAsia="Times New Roman" w:hAnsi="Arial" w:cs="Arial"/>
          <w:b/>
          <w:bCs/>
          <w:lang w:eastAsia="en-GB"/>
        </w:rPr>
        <w:t xml:space="preserve">Children from Black, Asian, Minoritised Ethnic and Diverse Communities </w:t>
      </w:r>
    </w:p>
    <w:bookmarkEnd w:id="52"/>
    <w:p w14:paraId="19E4F8E5"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Children and families may experience additional barriers to accessing support or may be disproportionately affected by discrimination, prejudice, stereotyping, bias and inequalities. These experiences can impact how children are perceived, identified and supported by services.</w:t>
      </w:r>
    </w:p>
    <w:p w14:paraId="61AE0FE1"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safeguarding incidents and behaviours can be associated with factors outside the school environment and can be influenced by a child's individual circumstances, lived experiences, culture, ethnicity, religion, disability, sex, sexual orientation, gender identity or socio-economic circumstances.</w:t>
      </w:r>
    </w:p>
    <w:p w14:paraId="4D38A94F"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is committed to providing an inclusive and anti-discriminatory environment where all children are valued, respected and safeguarded. There is no place for racism, discrimination, prejudice or harassment of any kind.</w:t>
      </w:r>
    </w:p>
    <w:p w14:paraId="2A0825FB" w14:textId="77777777" w:rsidR="00410676" w:rsidRPr="008A7B58"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receive appropriate training and support to recognise and challenge discrimination, stereotypes, prejudice and bias, including unconscious bias and adultification. Staff will remain professionally curious and will consider the individual needs, experiences and identity of each child to ensure that children receive support, protection and intervention appropriate to their needs.</w:t>
      </w:r>
    </w:p>
    <w:p w14:paraId="202C58B9" w14:textId="14A6EF30" w:rsidR="00410676" w:rsidRDefault="0041067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The school recognises that children from Black, Asian and minoritised ethnic communities, including Gypsy, Roma and Traveller communities, may experience particular barriers or vulnerabilities. Staff will work in partnership with children, families and agencies to ensure that all children are listened to, understood and provided with equitable access to support and safeguarding services.</w:t>
      </w:r>
    </w:p>
    <w:p w14:paraId="3CE2387A"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6AB93923" w14:textId="6DB58DBE" w:rsidR="006B0A7B"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53" w:name="_[New]_Child_abduction"/>
      <w:bookmarkStart w:id="54" w:name="_[Updated]_Child_criminal"/>
      <w:bookmarkStart w:id="55" w:name="pregnancy"/>
      <w:bookmarkEnd w:id="53"/>
      <w:bookmarkEnd w:id="54"/>
      <w:r w:rsidRPr="008A7B58">
        <w:rPr>
          <w:rFonts w:ascii="Arial" w:eastAsia="Times New Roman" w:hAnsi="Arial" w:cs="Arial"/>
          <w:b/>
          <w:bCs/>
          <w:lang w:eastAsia="en-GB"/>
        </w:rPr>
        <w:t>Pregnancy</w:t>
      </w:r>
    </w:p>
    <w:bookmarkEnd w:id="55"/>
    <w:p w14:paraId="7D4F017E" w14:textId="502C676C"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KCSIE 2026 highlights that staff should be particularly alert to the potential need for additional support for children who are pregnant and/or are parents themselves. School and college staff should consider the individual needs, welfare, vulnerability and support requirements of these children and ensure appropriate safeguarding, pastoral and multi-agency support is in place where required.</w:t>
      </w:r>
    </w:p>
    <w:p w14:paraId="2653B59B" w14:textId="3F994848"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b/>
          <w:bCs/>
          <w:lang w:eastAsia="en-GB"/>
        </w:rPr>
        <w:t>Concealed and Denied Pregnancy</w:t>
      </w:r>
    </w:p>
    <w:p w14:paraId="4346AC4C" w14:textId="7A17A365" w:rsidR="008071B5" w:rsidRPr="008A7B58" w:rsidRDefault="008071B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While not a specific safeguarding issue identified within KCSIE 2026, Lancashire Safeguarding </w:t>
      </w:r>
      <w:r w:rsidR="007E082B" w:rsidRPr="008A7B58">
        <w:rPr>
          <w:rFonts w:ascii="Arial" w:eastAsia="Times New Roman" w:hAnsi="Arial" w:cs="Arial"/>
          <w:lang w:eastAsia="en-GB"/>
        </w:rPr>
        <w:t>Children's</w:t>
      </w:r>
      <w:r w:rsidRPr="008A7B58">
        <w:rPr>
          <w:rFonts w:ascii="Arial" w:eastAsia="Times New Roman" w:hAnsi="Arial" w:cs="Arial"/>
          <w:lang w:eastAsia="en-GB"/>
        </w:rPr>
        <w:t xml:space="preserve"> Partnership recognises that concealed and denied pregnancy can present significant safeguarding concerns for both the young person and the unborn child. School and College staff should exercise professional curiosity where there are indicators that a pregnancy may be concealed or denied and should follow local safeguarding procedures, seeking advice from safeguarding leads and partner agencies as appropriate.</w:t>
      </w:r>
    </w:p>
    <w:p w14:paraId="0ED81F82" w14:textId="4A4D0472" w:rsidR="006B0A7B" w:rsidRPr="008A7B58" w:rsidRDefault="006B0A7B" w:rsidP="00A1027D">
      <w:pPr>
        <w:autoSpaceDE w:val="0"/>
        <w:autoSpaceDN w:val="0"/>
        <w:adjustRightInd w:val="0"/>
        <w:spacing w:after="120" w:line="276" w:lineRule="auto"/>
        <w:jc w:val="both"/>
        <w:outlineLvl w:val="0"/>
        <w:rPr>
          <w:rFonts w:ascii="Arial" w:eastAsia="Times New Roman" w:hAnsi="Arial" w:cs="Arial"/>
          <w:b/>
          <w:bCs/>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concealed</w:t>
      </w:r>
      <w:r w:rsidRPr="008A7B58">
        <w:rPr>
          <w:rFonts w:ascii="Arial" w:eastAsia="Times New Roman" w:hAnsi="Arial" w:cs="Arial"/>
          <w:lang w:eastAsia="en-GB"/>
        </w:rPr>
        <w:t xml:space="preserve"> pregnancy is when:</w:t>
      </w:r>
    </w:p>
    <w:p w14:paraId="143D8377"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knows she is pregnant but does not tell any professional; or</w:t>
      </w:r>
    </w:p>
    <w:p w14:paraId="16E9196A" w14:textId="77777777"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An expectant mother tells another professional but conceals the fact that she is not accessing antenatal care; or</w:t>
      </w:r>
    </w:p>
    <w:p w14:paraId="0780BF4B" w14:textId="3623172E" w:rsidR="006B0A7B" w:rsidRPr="008A7B58" w:rsidRDefault="006B0A7B" w:rsidP="00A1027D">
      <w:pPr>
        <w:pStyle w:val="ListParagraph"/>
        <w:numPr>
          <w:ilvl w:val="0"/>
          <w:numId w:val="51"/>
        </w:numPr>
        <w:spacing w:line="276" w:lineRule="auto"/>
        <w:outlineLvl w:val="0"/>
        <w:rPr>
          <w:rFonts w:eastAsia="Times New Roman" w:cs="Arial"/>
          <w:sz w:val="22"/>
          <w:szCs w:val="22"/>
          <w:lang w:eastAsia="en-GB"/>
        </w:rPr>
      </w:pPr>
      <w:r w:rsidRPr="008A7B58">
        <w:rPr>
          <w:rFonts w:eastAsia="Times New Roman" w:cs="Arial"/>
          <w:sz w:val="22"/>
          <w:szCs w:val="22"/>
          <w:lang w:eastAsia="en-GB"/>
        </w:rPr>
        <w:t>A pregnant woman tells another person or persons, and they conceal the fact from all health agencies.</w:t>
      </w:r>
    </w:p>
    <w:p w14:paraId="66BED732" w14:textId="77777777" w:rsidR="007875B8" w:rsidRPr="008A7B58" w:rsidRDefault="006B0A7B"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A </w:t>
      </w:r>
      <w:r w:rsidRPr="008A7B58">
        <w:rPr>
          <w:rFonts w:ascii="Arial" w:eastAsia="Times New Roman" w:hAnsi="Arial" w:cs="Arial"/>
          <w:b/>
          <w:bCs/>
          <w:lang w:eastAsia="en-GB"/>
        </w:rPr>
        <w:t xml:space="preserve">denied </w:t>
      </w:r>
      <w:r w:rsidRPr="008A7B58">
        <w:rPr>
          <w:rFonts w:ascii="Arial" w:eastAsia="Times New Roman" w:hAnsi="Arial" w:cs="Arial"/>
          <w:lang w:eastAsia="en-GB"/>
        </w:rPr>
        <w:t xml:space="preserve">pregnancy is when an expectant mother is unaware of or unable to accept the existence of her pregnancy. Physical changes to the body may not be present or misconstrued; they may be intellectually aware of the pregnancy but continue to think, feel and behave as though they were not pregnant. </w:t>
      </w:r>
    </w:p>
    <w:p w14:paraId="3BD5A757" w14:textId="40213517" w:rsidR="007875B8" w:rsidRPr="008A7B58" w:rsidRDefault="006B0A7B" w:rsidP="00A1027D">
      <w:pPr>
        <w:autoSpaceDE w:val="0"/>
        <w:autoSpaceDN w:val="0"/>
        <w:adjustRightInd w:val="0"/>
        <w:spacing w:after="120" w:line="276" w:lineRule="auto"/>
        <w:jc w:val="both"/>
        <w:outlineLvl w:val="0"/>
        <w:rPr>
          <w:rFonts w:ascii="Arial" w:eastAsia="Calibri" w:hAnsi="Arial" w:cs="Arial"/>
          <w:color w:val="000000"/>
          <w:lang w:eastAsia="en-GB"/>
        </w:rPr>
      </w:pPr>
      <w:r w:rsidRPr="008A7B58">
        <w:rPr>
          <w:rFonts w:ascii="Arial" w:eastAsia="Calibri" w:hAnsi="Arial" w:cs="Arial"/>
          <w:color w:val="000000"/>
          <w:lang w:eastAsia="en-GB"/>
        </w:rPr>
        <w:t>There may be a number of reasons why a pregnancy is concealed or denied</w:t>
      </w:r>
      <w:r w:rsidRPr="008A7B58">
        <w:rPr>
          <w:rFonts w:ascii="Arial" w:eastAsia="Times New Roman" w:hAnsi="Arial" w:cs="Arial"/>
          <w:lang w:eastAsia="en-GB"/>
        </w:rPr>
        <w:t xml:space="preserve">, including but not limited to </w:t>
      </w:r>
      <w:r w:rsidR="007875B8" w:rsidRPr="008A7B58">
        <w:rPr>
          <w:rFonts w:ascii="Arial" w:eastAsia="Calibri" w:hAnsi="Arial" w:cs="Arial"/>
          <w:color w:val="000000"/>
          <w:lang w:eastAsia="en-GB"/>
        </w:rPr>
        <w:t>fear of stigma or shame, in cases of rape, sexual or domestic abuse, forced or sham marriage,</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 xml:space="preserve">fear of a child being removed or asylum seekers and illegal immigrants who may be reluctant to come to the attention of authorities. This may also be due to </w:t>
      </w:r>
      <w:r w:rsidRPr="008A7B58">
        <w:rPr>
          <w:rFonts w:ascii="Arial" w:eastAsia="Times New Roman" w:hAnsi="Arial" w:cs="Arial"/>
          <w:lang w:eastAsia="en-GB"/>
        </w:rPr>
        <w:t>mental illness, substance misuse or as a result of a history of loss of a child or children.</w:t>
      </w:r>
      <w:r w:rsidR="007875B8" w:rsidRPr="008A7B58">
        <w:rPr>
          <w:rFonts w:ascii="Arial" w:eastAsia="Times New Roman" w:hAnsi="Arial" w:cs="Arial"/>
          <w:lang w:eastAsia="en-GB"/>
        </w:rPr>
        <w:t xml:space="preserve"> </w:t>
      </w:r>
      <w:r w:rsidR="007875B8" w:rsidRPr="008A7B58">
        <w:rPr>
          <w:rFonts w:ascii="Arial" w:eastAsia="Calibri" w:hAnsi="Arial" w:cs="Arial"/>
          <w:color w:val="000000"/>
          <w:lang w:eastAsia="en-GB"/>
        </w:rPr>
        <w:t>In some cases, the expectant mother may be truly unaware that she is pregnant, or she may be in denial of her pregnancy.</w:t>
      </w:r>
    </w:p>
    <w:p w14:paraId="33883B4E" w14:textId="22FE497B" w:rsidR="00F32CAF" w:rsidRPr="008A7B58" w:rsidRDefault="00F32CAF" w:rsidP="00A1027D">
      <w:pPr>
        <w:autoSpaceDE w:val="0"/>
        <w:autoSpaceDN w:val="0"/>
        <w:adjustRightInd w:val="0"/>
        <w:spacing w:after="120" w:line="276" w:lineRule="auto"/>
        <w:jc w:val="both"/>
        <w:rPr>
          <w:rFonts w:ascii="Arial" w:eastAsia="Calibri" w:hAnsi="Arial" w:cs="Arial"/>
          <w:color w:val="000000"/>
          <w:lang w:eastAsia="en-GB"/>
        </w:rPr>
      </w:pPr>
      <w:r w:rsidRPr="008A7B58">
        <w:rPr>
          <w:rFonts w:ascii="Arial" w:eastAsia="Calibri" w:hAnsi="Arial" w:cs="Arial"/>
          <w:color w:val="000000"/>
          <w:lang w:eastAsia="en-GB"/>
        </w:rPr>
        <w:t xml:space="preserve">Where there is a suspicion of a concealed or denied pregnancy, </w:t>
      </w:r>
      <w:r w:rsidR="00074F4F" w:rsidRPr="00074F4F">
        <w:rPr>
          <w:rFonts w:ascii="Arial" w:eastAsia="Calibri" w:hAnsi="Arial" w:cs="Arial"/>
          <w:lang w:eastAsia="en-GB"/>
        </w:rPr>
        <w:t xml:space="preserve">St Joseph’s </w:t>
      </w:r>
      <w:r w:rsidRPr="008A7B58">
        <w:rPr>
          <w:rFonts w:ascii="Arial" w:eastAsia="Calibri" w:hAnsi="Arial" w:cs="Arial"/>
          <w:b/>
          <w:bCs/>
          <w:color w:val="000000"/>
          <w:lang w:eastAsia="en-GB"/>
        </w:rPr>
        <w:t>will follow</w:t>
      </w:r>
      <w:r w:rsidRPr="008A7B58">
        <w:rPr>
          <w:rFonts w:ascii="Arial" w:eastAsia="Calibri" w:hAnsi="Arial" w:cs="Arial"/>
          <w:color w:val="000000"/>
          <w:lang w:eastAsia="en-GB"/>
        </w:rPr>
        <w:t xml:space="preserve"> the procedures set out by our local Safeguarding Children Partnership arrangements.</w:t>
      </w:r>
    </w:p>
    <w:p w14:paraId="0C57EFAA" w14:textId="32458DF0" w:rsidR="00F32CAF" w:rsidRDefault="003715AA" w:rsidP="00A1027D">
      <w:pPr>
        <w:autoSpaceDE w:val="0"/>
        <w:autoSpaceDN w:val="0"/>
        <w:adjustRightInd w:val="0"/>
        <w:spacing w:after="120" w:line="276" w:lineRule="auto"/>
        <w:jc w:val="both"/>
        <w:rPr>
          <w:rFonts w:ascii="Arial" w:hAnsi="Arial" w:cs="Arial"/>
        </w:rPr>
      </w:pPr>
      <w:hyperlink r:id="rId65" w:history="1">
        <w:r w:rsidR="00F32CAF" w:rsidRPr="008A7B58">
          <w:rPr>
            <w:rFonts w:ascii="Arial" w:eastAsia="Calibri" w:hAnsi="Arial" w:cs="Arial"/>
            <w:color w:val="0000FF"/>
            <w:u w:val="single"/>
            <w:lang w:eastAsia="en-GB"/>
          </w:rPr>
          <w:t>Blackburn with Darwen, Blackpool and Lancashire Children's Safeguarding Assurance Partnership (proceduresonline.com)</w:t>
        </w:r>
      </w:hyperlink>
    </w:p>
    <w:p w14:paraId="1AAF2A11" w14:textId="77777777" w:rsidR="005B0F3C" w:rsidRPr="008A7B58" w:rsidRDefault="005B0F3C" w:rsidP="00A1027D">
      <w:pPr>
        <w:autoSpaceDE w:val="0"/>
        <w:autoSpaceDN w:val="0"/>
        <w:adjustRightInd w:val="0"/>
        <w:spacing w:after="120" w:line="276" w:lineRule="auto"/>
        <w:jc w:val="both"/>
        <w:rPr>
          <w:rFonts w:ascii="Arial" w:eastAsia="Calibri" w:hAnsi="Arial" w:cs="Arial"/>
          <w:color w:val="000000"/>
          <w:lang w:eastAsia="en-GB"/>
        </w:rPr>
      </w:pPr>
    </w:p>
    <w:p w14:paraId="65CF06DA" w14:textId="469BCC63" w:rsidR="0046068C" w:rsidRPr="008A7B58" w:rsidRDefault="00F32CAF" w:rsidP="00A1027D">
      <w:pPr>
        <w:pStyle w:val="ListParagraph"/>
        <w:numPr>
          <w:ilvl w:val="0"/>
          <w:numId w:val="59"/>
        </w:numPr>
        <w:spacing w:line="276" w:lineRule="auto"/>
        <w:outlineLvl w:val="0"/>
        <w:rPr>
          <w:rFonts w:cs="Arial"/>
          <w:b/>
          <w:bCs/>
          <w:color w:val="000000" w:themeColor="text1"/>
          <w:sz w:val="22"/>
          <w:szCs w:val="22"/>
        </w:rPr>
      </w:pPr>
      <w:bookmarkStart w:id="56" w:name="_Types_of_abuse"/>
      <w:bookmarkStart w:id="57" w:name="_FGM"/>
      <w:bookmarkStart w:id="58" w:name="_[Updated]_FGM"/>
      <w:bookmarkStart w:id="59" w:name="_[Updated]_Radicalisation"/>
      <w:bookmarkStart w:id="60" w:name="_Pupils_with_family_1"/>
      <w:bookmarkStart w:id="61" w:name="_Pupils_required_to"/>
      <w:bookmarkStart w:id="62" w:name="_[Updated]_Peer-on-peer_abuse"/>
      <w:bookmarkStart w:id="63" w:name="_[Updated]_Serious_violence"/>
      <w:bookmarkStart w:id="64" w:name="seriousviolence"/>
      <w:bookmarkEnd w:id="56"/>
      <w:bookmarkEnd w:id="57"/>
      <w:bookmarkEnd w:id="58"/>
      <w:bookmarkEnd w:id="59"/>
      <w:bookmarkEnd w:id="60"/>
      <w:bookmarkEnd w:id="61"/>
      <w:bookmarkEnd w:id="62"/>
      <w:bookmarkEnd w:id="63"/>
      <w:r w:rsidRPr="008A7B58">
        <w:rPr>
          <w:rFonts w:eastAsia="Times New Roman" w:cs="Arial"/>
          <w:b/>
          <w:bCs/>
          <w:sz w:val="22"/>
          <w:szCs w:val="22"/>
          <w:lang w:eastAsia="en-GB"/>
        </w:rPr>
        <w:t>Serious violence</w:t>
      </w:r>
    </w:p>
    <w:bookmarkEnd w:id="64"/>
    <w:p w14:paraId="5246D460" w14:textId="77777777" w:rsidR="0046068C" w:rsidRPr="008A7B58" w:rsidRDefault="0046068C" w:rsidP="00A1027D">
      <w:pPr>
        <w:spacing w:after="120" w:line="276" w:lineRule="auto"/>
        <w:jc w:val="both"/>
        <w:rPr>
          <w:rFonts w:ascii="Arial" w:hAnsi="Arial" w:cs="Arial"/>
        </w:rPr>
      </w:pPr>
      <w:r w:rsidRPr="008A7B58">
        <w:rPr>
          <w:rFonts w:ascii="Arial" w:hAnsi="Arial" w:cs="Arial"/>
        </w:rPr>
        <w:t>All staff should be aware of the signs that may indicate a child is at risk from, or involved in, serious violence. Staff should be able to recognise these indicators and understand the appropriateness of timely information sharing and intervention. Such indicators may include, but are not limited to:</w:t>
      </w:r>
    </w:p>
    <w:p w14:paraId="024E5865"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Increased absence from school. </w:t>
      </w:r>
    </w:p>
    <w:p w14:paraId="12A1D54A"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change in friendships. </w:t>
      </w:r>
    </w:p>
    <w:p w14:paraId="65802D02"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Relationships with older individuals or groups. </w:t>
      </w:r>
    </w:p>
    <w:p w14:paraId="014B8E41"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decline in academic performance. </w:t>
      </w:r>
    </w:p>
    <w:p w14:paraId="4A9D1600"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Signs of self-harm. </w:t>
      </w:r>
    </w:p>
    <w:p w14:paraId="0761D54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A significant change in wellbeing. </w:t>
      </w:r>
    </w:p>
    <w:p w14:paraId="4F4074A3"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lastRenderedPageBreak/>
        <w:t xml:space="preserve">Signs of assault. </w:t>
      </w:r>
    </w:p>
    <w:p w14:paraId="76C77B9C"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 xml:space="preserve">Unexplained injuries. </w:t>
      </w:r>
    </w:p>
    <w:p w14:paraId="5DDE0D2D" w14:textId="77777777" w:rsidR="0046068C" w:rsidRPr="008A7B58" w:rsidRDefault="0046068C" w:rsidP="00A1027D">
      <w:pPr>
        <w:pStyle w:val="ListParagraph"/>
        <w:numPr>
          <w:ilvl w:val="0"/>
          <w:numId w:val="16"/>
        </w:numPr>
        <w:autoSpaceDE/>
        <w:autoSpaceDN/>
        <w:adjustRightInd/>
        <w:spacing w:line="276" w:lineRule="auto"/>
        <w:rPr>
          <w:rFonts w:cs="Arial"/>
          <w:sz w:val="22"/>
          <w:szCs w:val="22"/>
        </w:rPr>
      </w:pPr>
      <w:r w:rsidRPr="008A7B58">
        <w:rPr>
          <w:rFonts w:cs="Arial"/>
          <w:sz w:val="22"/>
          <w:szCs w:val="22"/>
        </w:rPr>
        <w:t>Unexplained gifts or new possessions.</w:t>
      </w:r>
    </w:p>
    <w:p w14:paraId="2AAC5AC7" w14:textId="77777777" w:rsidR="0046068C" w:rsidRPr="008A7B58" w:rsidRDefault="0046068C" w:rsidP="00A1027D">
      <w:pPr>
        <w:spacing w:after="120" w:line="276" w:lineRule="auto"/>
        <w:jc w:val="both"/>
        <w:rPr>
          <w:rFonts w:ascii="Arial" w:hAnsi="Arial" w:cs="Arial"/>
        </w:rPr>
      </w:pPr>
      <w:r w:rsidRPr="008A7B58">
        <w:rPr>
          <w:rFonts w:ascii="Arial" w:hAnsi="Arial" w:cs="Arial"/>
        </w:rPr>
        <w:t>Whilst there may be an innocent explanation, these can also be indicators that a child has been approached by, or is involved with, individuals associated with criminal networks or gangs and may be at risk of criminal exploitation, including county lines activity.</w:t>
      </w:r>
    </w:p>
    <w:p w14:paraId="31235F8F"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will be made aware of some of the most significant risk factors that could increase a pupil’s vulnerability to becoming involved in serious violence. These risk factors include, but are not limited to:</w:t>
      </w:r>
    </w:p>
    <w:p w14:paraId="3515AD91"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Being male.</w:t>
      </w:r>
    </w:p>
    <w:p w14:paraId="1BB06B7F"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been frequently absent from school.</w:t>
      </w:r>
    </w:p>
    <w:p w14:paraId="5A18961E"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Disrupted education through permanent exclusion, suspensions, attending alternative provision or being on a reduced timetable.</w:t>
      </w:r>
    </w:p>
    <w:p w14:paraId="7C43D277"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experienced child maltreatment or trauma.</w:t>
      </w:r>
    </w:p>
    <w:p w14:paraId="50EE09B4"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 xml:space="preserve">Having been involved in offending, such as theft or robbery. </w:t>
      </w:r>
    </w:p>
    <w:p w14:paraId="56F71C93"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used drugs or alcohol in early adolescence</w:t>
      </w:r>
    </w:p>
    <w:p w14:paraId="6110199A" w14:textId="77777777" w:rsidR="0046068C" w:rsidRPr="008A7B58" w:rsidRDefault="0046068C" w:rsidP="00A1027D">
      <w:pPr>
        <w:pStyle w:val="ListParagraph"/>
        <w:numPr>
          <w:ilvl w:val="0"/>
          <w:numId w:val="17"/>
        </w:numPr>
        <w:autoSpaceDE/>
        <w:autoSpaceDN/>
        <w:adjustRightInd/>
        <w:spacing w:line="276" w:lineRule="auto"/>
        <w:rPr>
          <w:rFonts w:cs="Arial"/>
          <w:sz w:val="22"/>
          <w:szCs w:val="22"/>
        </w:rPr>
      </w:pPr>
      <w:r w:rsidRPr="008A7B58">
        <w:rPr>
          <w:rFonts w:cs="Arial"/>
          <w:sz w:val="22"/>
          <w:szCs w:val="22"/>
        </w:rPr>
        <w:t>Having previously been a victim or previously perpetrated violence</w:t>
      </w:r>
    </w:p>
    <w:p w14:paraId="41B31FDB" w14:textId="77777777" w:rsidR="0046068C" w:rsidRPr="008A7B58" w:rsidRDefault="0046068C" w:rsidP="00A1027D">
      <w:pPr>
        <w:spacing w:after="120" w:line="276" w:lineRule="auto"/>
        <w:jc w:val="both"/>
        <w:rPr>
          <w:rFonts w:ascii="Arial" w:hAnsi="Arial" w:cs="Arial"/>
        </w:rPr>
      </w:pPr>
      <w:r w:rsidRPr="008A7B58">
        <w:rPr>
          <w:rFonts w:ascii="Arial" w:hAnsi="Arial" w:cs="Arial"/>
        </w:rPr>
        <w:t>Staff should also be aware that violence can often peak in the hours just before or just after school, when pupils are travelling to and from school and can concentrate in particular places. These times can be particularly risky for young people involved in serious violence. Schools should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and help co-ordinate a collective safeguarding response around the school day</w:t>
      </w:r>
    </w:p>
    <w:p w14:paraId="0FD9F884" w14:textId="77777777" w:rsidR="0046068C" w:rsidRPr="008A7B58" w:rsidRDefault="0046068C" w:rsidP="00A1027D">
      <w:pPr>
        <w:spacing w:after="120" w:line="276" w:lineRule="auto"/>
        <w:jc w:val="both"/>
        <w:rPr>
          <w:rFonts w:ascii="Arial" w:hAnsi="Arial" w:cs="Arial"/>
        </w:rPr>
      </w:pPr>
      <w:r w:rsidRPr="008A7B58">
        <w:rPr>
          <w:rFonts w:ascii="Arial" w:hAnsi="Arial" w:cs="Arial"/>
        </w:rPr>
        <w:t>The Designated Safeguarding Lead (DSL) will consider appropriate support and intervention for children who may be at risk of serious violence, criminal exploitation or associated harms, particularly at key points when concerns emerge or risks escalate. Support may include access to a trusted adult, pastoral support, targeted interventions such as social and emotional wellbeing support, mentoring, therapeutic services, early help and referral to relevant specialist agencies, where appropriate.</w:t>
      </w:r>
    </w:p>
    <w:p w14:paraId="381F9F45" w14:textId="77777777" w:rsidR="0046068C" w:rsidRPr="008A7B58" w:rsidRDefault="0046068C" w:rsidP="00A1027D">
      <w:pPr>
        <w:spacing w:after="120" w:line="276" w:lineRule="auto"/>
        <w:jc w:val="both"/>
        <w:rPr>
          <w:rFonts w:ascii="Arial" w:hAnsi="Arial" w:cs="Arial"/>
        </w:rPr>
      </w:pPr>
      <w:r w:rsidRPr="008A7B58">
        <w:rPr>
          <w:rFonts w:ascii="Arial" w:hAnsi="Arial" w:cs="Arial"/>
        </w:rPr>
        <w:t xml:space="preserve">Details on evidenced based approaches, (i.e. ‘what works’ centre for preventing violence) can be found at </w:t>
      </w:r>
      <w:hyperlink r:id="rId66" w:history="1">
        <w:r w:rsidRPr="008A7B58">
          <w:rPr>
            <w:rStyle w:val="Hyperlink"/>
            <w:rFonts w:ascii="Arial" w:hAnsi="Arial"/>
          </w:rPr>
          <w:t>Youth Endowment Fund.</w:t>
        </w:r>
      </w:hyperlink>
      <w:r w:rsidRPr="008A7B58">
        <w:rPr>
          <w:rFonts w:ascii="Arial" w:hAnsi="Arial" w:cs="Arial"/>
        </w:rPr>
        <w:t xml:space="preserve"> </w:t>
      </w:r>
    </w:p>
    <w:p w14:paraId="302DE033" w14:textId="77777777" w:rsidR="0046068C" w:rsidRDefault="0046068C" w:rsidP="00A1027D">
      <w:pPr>
        <w:spacing w:after="120" w:line="276" w:lineRule="auto"/>
        <w:jc w:val="both"/>
        <w:rPr>
          <w:rFonts w:ascii="Arial" w:hAnsi="Arial" w:cs="Arial"/>
        </w:rPr>
      </w:pPr>
      <w:r w:rsidRPr="008A7B58">
        <w:rPr>
          <w:rFonts w:ascii="Arial" w:hAnsi="Arial" w:cs="Arial"/>
        </w:rPr>
        <w:t xml:space="preserve">Where a child is thought to be a risk of significant harm, local safeguarding arrangements will be followed with a report to police and children’s social care. </w:t>
      </w:r>
    </w:p>
    <w:p w14:paraId="3BB2BC58" w14:textId="77777777" w:rsidR="005B0F3C" w:rsidRPr="008A7B58" w:rsidRDefault="005B0F3C" w:rsidP="00A1027D">
      <w:pPr>
        <w:spacing w:after="120" w:line="276" w:lineRule="auto"/>
        <w:jc w:val="both"/>
        <w:rPr>
          <w:rFonts w:ascii="Arial" w:hAnsi="Arial" w:cs="Arial"/>
        </w:rPr>
      </w:pPr>
    </w:p>
    <w:p w14:paraId="6E343526" w14:textId="4B77748D" w:rsidR="00F32CAF" w:rsidRPr="008A7B58" w:rsidRDefault="00DA0A69"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65" w:name="_Online_safety_and"/>
      <w:bookmarkStart w:id="66" w:name="onlinesafety"/>
      <w:bookmarkEnd w:id="65"/>
      <w:r w:rsidRPr="008A7B58">
        <w:rPr>
          <w:rFonts w:ascii="Arial" w:eastAsia="Times New Roman" w:hAnsi="Arial" w:cs="Arial"/>
          <w:b/>
          <w:bCs/>
          <w:lang w:eastAsia="en-GB"/>
        </w:rPr>
        <w:t>Online Safety, Artificial Intelligence (AI), Filtering and Monitoring</w:t>
      </w:r>
    </w:p>
    <w:bookmarkEnd w:id="66"/>
    <w:p w14:paraId="6C16263B" w14:textId="070809A9" w:rsidR="005F56FE" w:rsidRPr="008A7B58" w:rsidRDefault="00074F4F" w:rsidP="00A1027D">
      <w:pPr>
        <w:autoSpaceDE w:val="0"/>
        <w:autoSpaceDN w:val="0"/>
        <w:adjustRightInd w:val="0"/>
        <w:spacing w:after="120" w:line="276" w:lineRule="auto"/>
        <w:jc w:val="both"/>
        <w:outlineLvl w:val="0"/>
        <w:rPr>
          <w:rFonts w:ascii="Arial" w:eastAsia="Times New Roman" w:hAnsi="Arial" w:cs="Arial"/>
          <w:lang w:eastAsia="en-GB"/>
        </w:rPr>
      </w:pPr>
      <w:r w:rsidRPr="00074F4F">
        <w:rPr>
          <w:rFonts w:ascii="Arial" w:eastAsia="Times New Roman" w:hAnsi="Arial" w:cs="Arial"/>
          <w:lang w:eastAsia="en-GB"/>
        </w:rPr>
        <w:t>St Joseph’s</w:t>
      </w:r>
      <w:r w:rsidR="005F56FE" w:rsidRPr="00074F4F">
        <w:rPr>
          <w:rFonts w:ascii="Arial" w:eastAsia="Times New Roman" w:hAnsi="Arial" w:cs="Arial"/>
          <w:lang w:eastAsia="en-GB"/>
        </w:rPr>
        <w:t xml:space="preserve"> </w:t>
      </w:r>
      <w:r w:rsidR="005F56FE" w:rsidRPr="008A7B58">
        <w:rPr>
          <w:rFonts w:ascii="Arial" w:eastAsia="Times New Roman" w:hAnsi="Arial" w:cs="Arial"/>
          <w:lang w:eastAsia="en-GB"/>
        </w:rPr>
        <w:t xml:space="preserve">recognises that online safety is a safeguarding issue and an integral part of its safeguarding arrangements. The </w:t>
      </w:r>
      <w:r w:rsidR="005F56FE" w:rsidRPr="00074F4F">
        <w:rPr>
          <w:rFonts w:ascii="Arial" w:eastAsia="Times New Roman" w:hAnsi="Arial" w:cs="Arial"/>
          <w:lang w:eastAsia="en-GB"/>
        </w:rPr>
        <w:t>school</w:t>
      </w:r>
      <w:r w:rsidR="005F56FE" w:rsidRPr="008A7B58">
        <w:rPr>
          <w:rFonts w:ascii="Arial" w:eastAsia="Times New Roman" w:hAnsi="Arial" w:cs="Arial"/>
          <w:color w:val="FF0000"/>
          <w:lang w:eastAsia="en-GB"/>
        </w:rPr>
        <w:t xml:space="preserve"> </w:t>
      </w:r>
      <w:r w:rsidR="005F56FE" w:rsidRPr="008A7B58">
        <w:rPr>
          <w:rFonts w:ascii="Arial" w:eastAsia="Times New Roman" w:hAnsi="Arial" w:cs="Arial"/>
          <w:lang w:eastAsia="en-GB"/>
        </w:rPr>
        <w:t>is committed to creating a safe online environment and will have due regard to Keeping Children Safe in Education, relevant statutory guidance and its Online Safety Policy.</w:t>
      </w:r>
    </w:p>
    <w:p w14:paraId="4EEA4E66" w14:textId="776C65C0" w:rsidR="008E1725" w:rsidRPr="008A7B58" w:rsidRDefault="008E1725"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Technology is a significant component in many safeguarding and wellbeing issues, and children and young people can be exposed to abuse, exploitation and harm online as well as offline. Staff will be aware of a range of online risks, including child-on-child abuse, cyberbullying, online grooming, exploitation, harmful content, cybercrime, financially motivated sexual extortion (sextortion), harmful online communities and communication (COM) groups, radicalisation, misinformation, disinformation and the misuse of artificial intelligence (AI). Staff will remain vigilant to emerging online trends and concerns and will respond in line with the school's safeguarding procedures and relevant national guidance.</w:t>
      </w:r>
    </w:p>
    <w:p w14:paraId="1F7A22E5"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As part of a broad and balanced curriculum, children and young people will be taught about online safety and the safe, responsible and respectful use of technology. This will include understanding and managing risks associated with the four areas of online risk:</w:t>
      </w:r>
    </w:p>
    <w:p w14:paraId="2BBAD1A2"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Content:</w:t>
      </w:r>
      <w:r w:rsidRPr="008A7B58">
        <w:rPr>
          <w:rFonts w:ascii="Arial" w:hAnsi="Arial" w:cs="Arial"/>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9090E7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Contact:</w:t>
      </w:r>
      <w:r w:rsidRPr="008A7B58">
        <w:rPr>
          <w:rFonts w:ascii="Arial" w:hAnsi="Arial" w:cs="Arial"/>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2B7BCFAE"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Conduct:</w:t>
      </w:r>
      <w:r w:rsidRPr="008A7B58">
        <w:rPr>
          <w:rFonts w:ascii="Arial" w:hAnsi="Arial" w:cs="Arial"/>
        </w:rPr>
        <w:t xml:space="preserve"> online behaviour that increases the likelihood of, or causes, harm; for example, making, sending and receiving explicit images, including those generated using AI and online bullying</w:t>
      </w:r>
    </w:p>
    <w:p w14:paraId="47DB1CC1" w14:textId="77777777" w:rsidR="00612541" w:rsidRPr="008A7B58" w:rsidRDefault="00612541" w:rsidP="00A1027D">
      <w:pPr>
        <w:spacing w:after="120" w:line="276" w:lineRule="auto"/>
        <w:jc w:val="both"/>
        <w:rPr>
          <w:rFonts w:ascii="Arial" w:hAnsi="Arial" w:cs="Arial"/>
        </w:rPr>
      </w:pPr>
      <w:r w:rsidRPr="008A7B58">
        <w:rPr>
          <w:rFonts w:ascii="Arial" w:hAnsi="Arial" w:cs="Arial"/>
          <w:b/>
        </w:rPr>
        <w:t>Commerce</w:t>
      </w:r>
      <w:r w:rsidRPr="008A7B58">
        <w:rPr>
          <w:rFonts w:ascii="Arial" w:hAnsi="Arial" w:cs="Arial"/>
        </w:rPr>
        <w:t>: risks such as online gambling, inappropriate advertising, phishing and or financial scams.</w:t>
      </w:r>
    </w:p>
    <w:p w14:paraId="6B451B01" w14:textId="64D96E75" w:rsidR="00F177CA" w:rsidRPr="008A7B58" w:rsidRDefault="00F177CA" w:rsidP="00A1027D">
      <w:pPr>
        <w:autoSpaceDE w:val="0"/>
        <w:autoSpaceDN w:val="0"/>
        <w:adjustRightInd w:val="0"/>
        <w:spacing w:after="120" w:line="276" w:lineRule="auto"/>
        <w:jc w:val="both"/>
        <w:outlineLvl w:val="0"/>
        <w:rPr>
          <w:rFonts w:ascii="Arial" w:eastAsia="Times New Roman" w:hAnsi="Arial" w:cs="Arial"/>
          <w:lang w:eastAsia="en-GB"/>
        </w:rPr>
      </w:pPr>
      <w:r w:rsidRPr="003114E7">
        <w:rPr>
          <w:rFonts w:ascii="Arial" w:eastAsia="Times New Roman" w:hAnsi="Arial" w:cs="Arial"/>
          <w:lang w:eastAsia="en-GB"/>
        </w:rPr>
        <w:t>The school</w:t>
      </w:r>
      <w:r w:rsidR="003114E7" w:rsidRPr="003114E7">
        <w:rPr>
          <w:rFonts w:ascii="Arial" w:eastAsia="Times New Roman" w:hAnsi="Arial" w:cs="Arial"/>
          <w:lang w:eastAsia="en-GB"/>
        </w:rPr>
        <w:t xml:space="preserve"> </w:t>
      </w:r>
      <w:r w:rsidRPr="008A7B58">
        <w:rPr>
          <w:rFonts w:ascii="Arial" w:eastAsia="Times New Roman" w:hAnsi="Arial" w:cs="Arial"/>
          <w:lang w:eastAsia="en-GB"/>
        </w:rPr>
        <w:t xml:space="preserve">will ensure that appropriate filtering and monitoring systems are in place on </w:t>
      </w:r>
      <w:r w:rsidRPr="008A7B58">
        <w:rPr>
          <w:rFonts w:ascii="Arial" w:eastAsia="Times New Roman" w:hAnsi="Arial" w:cs="Arial"/>
          <w:b/>
          <w:bCs/>
          <w:lang w:eastAsia="en-GB"/>
        </w:rPr>
        <w:t>ALL</w:t>
      </w:r>
      <w:r w:rsidRPr="008A7B58">
        <w:rPr>
          <w:rFonts w:ascii="Arial" w:eastAsia="Times New Roman" w:hAnsi="Arial" w:cs="Arial"/>
          <w:lang w:eastAsia="en-GB"/>
        </w:rPr>
        <w:t xml:space="preserve"> </w:t>
      </w:r>
      <w:r w:rsidRPr="008A7B58">
        <w:rPr>
          <w:rFonts w:ascii="Arial" w:eastAsia="Times New Roman" w:hAnsi="Arial" w:cs="Arial"/>
          <w:color w:val="000000" w:themeColor="text1"/>
          <w:lang w:eastAsia="en-GB"/>
        </w:rPr>
        <w:t xml:space="preserve">school owned </w:t>
      </w:r>
      <w:r w:rsidRPr="008A7B58">
        <w:rPr>
          <w:rFonts w:ascii="Arial" w:eastAsia="Times New Roman" w:hAnsi="Arial" w:cs="Arial"/>
          <w:lang w:eastAsia="en-GB"/>
        </w:rPr>
        <w:t xml:space="preserve">devices, systems and networks, including desktop computers, laptops, tablets, mobile devices and internet-enabled technology. </w:t>
      </w:r>
      <w:r w:rsidR="00F82AC8" w:rsidRPr="008A7B58">
        <w:rPr>
          <w:rFonts w:ascii="Arial" w:eastAsia="Times New Roman" w:hAnsi="Arial" w:cs="Arial"/>
          <w:lang w:eastAsia="en-GB"/>
        </w:rPr>
        <w:t xml:space="preserve">An annual review of filtering and monitoring systems will take place with </w:t>
      </w:r>
      <w:r w:rsidR="003114E7">
        <w:rPr>
          <w:rFonts w:ascii="Arial" w:eastAsia="Times New Roman" w:hAnsi="Arial" w:cs="Arial"/>
          <w:lang w:eastAsia="en-GB"/>
        </w:rPr>
        <w:t xml:space="preserve">Ed-IT Solutions (Aaron) </w:t>
      </w:r>
      <w:r w:rsidR="00F82AC8" w:rsidRPr="008A7B58">
        <w:rPr>
          <w:rFonts w:ascii="Arial" w:eastAsia="Times New Roman" w:hAnsi="Arial" w:cs="Arial"/>
          <w:lang w:eastAsia="en-GB"/>
        </w:rPr>
        <w:t xml:space="preserve">and the DSL to ensure they remain effective, proportionate and appropriate to the safeguarding needs of children and young people. This will be shared with </w:t>
      </w:r>
      <w:r w:rsidR="00F82AC8" w:rsidRPr="003114E7">
        <w:rPr>
          <w:rFonts w:ascii="Arial" w:eastAsia="Times New Roman" w:hAnsi="Arial" w:cs="Arial"/>
          <w:lang w:eastAsia="en-GB"/>
        </w:rPr>
        <w:t xml:space="preserve">the </w:t>
      </w:r>
      <w:r w:rsidR="00F34BDB" w:rsidRPr="003114E7">
        <w:rPr>
          <w:rFonts w:ascii="Arial" w:eastAsia="Times New Roman" w:hAnsi="Arial" w:cs="Arial"/>
          <w:lang w:eastAsia="en-GB"/>
        </w:rPr>
        <w:t>Governing Body</w:t>
      </w:r>
      <w:r w:rsidR="00F82AC8" w:rsidRPr="008A7B58">
        <w:rPr>
          <w:rFonts w:ascii="Arial" w:eastAsia="Times New Roman" w:hAnsi="Arial" w:cs="Arial"/>
          <w:lang w:eastAsia="en-GB"/>
        </w:rPr>
        <w:t xml:space="preserve">. </w:t>
      </w:r>
      <w:r w:rsidRPr="008A7B58">
        <w:rPr>
          <w:rFonts w:ascii="Arial" w:eastAsia="Times New Roman" w:hAnsi="Arial" w:cs="Arial"/>
          <w:lang w:eastAsia="en-GB"/>
        </w:rPr>
        <w:t>Any inappropriate access, behaviour, activity or searches identified through filtering and monitoring systems will be responded to promptly and managed in accordance with the school's safeguarding procedures.</w:t>
      </w:r>
    </w:p>
    <w:p w14:paraId="0B1F2B0C" w14:textId="5529F87D"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Staff will be aware that filtering and monitoring systems are only one part of the school's approach to online safety. Effective safeguarding also requires ongoing staff vigilance, professional curiosity, education, supervision and appropriate intervention where concerns are identified. Staff must not rely solely on technology to safeguard children.</w:t>
      </w:r>
    </w:p>
    <w:p w14:paraId="51325460" w14:textId="257F9CA1"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3114E7">
        <w:rPr>
          <w:rFonts w:ascii="Arial" w:eastAsia="Times New Roman" w:hAnsi="Arial" w:cs="Arial"/>
          <w:lang w:eastAsia="en-GB"/>
        </w:rPr>
        <w:t xml:space="preserve">The school will </w:t>
      </w:r>
      <w:r w:rsidRPr="008A7B58">
        <w:rPr>
          <w:rFonts w:ascii="Arial" w:eastAsia="Times New Roman" w:hAnsi="Arial" w:cs="Arial"/>
          <w:lang w:eastAsia="en-GB"/>
        </w:rPr>
        <w:t>maintain appropriate communication with parents and carers to reinforce online safety messages and support them in understanding how children access and use online services, digital technologies and devices safely inside and outside of school.</w:t>
      </w:r>
    </w:p>
    <w:p w14:paraId="69EA44C2" w14:textId="77777777"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All staff will understand their roles and responsibilities in relation to online safety, including the school's filtering and monitoring arrangements, and will know how to identify, respond to and escalate concerns. Staff will receive information regarding filtering and monitoring as part of induction and through regular safeguarding updates.</w:t>
      </w:r>
    </w:p>
    <w:p w14:paraId="48738148" w14:textId="5A605291" w:rsidR="00834A09" w:rsidRPr="008A7B58" w:rsidRDefault="00834A09" w:rsidP="00A1027D">
      <w:pPr>
        <w:autoSpaceDE w:val="0"/>
        <w:autoSpaceDN w:val="0"/>
        <w:adjustRightInd w:val="0"/>
        <w:spacing w:after="120" w:line="276" w:lineRule="auto"/>
        <w:jc w:val="both"/>
        <w:outlineLvl w:val="0"/>
        <w:rPr>
          <w:rFonts w:ascii="Arial" w:eastAsia="Times New Roman" w:hAnsi="Arial" w:cs="Arial"/>
          <w:lang w:eastAsia="en-GB"/>
        </w:rPr>
      </w:pPr>
      <w:r w:rsidRPr="003114E7">
        <w:rPr>
          <w:rFonts w:ascii="Arial" w:eastAsia="Times New Roman" w:hAnsi="Arial" w:cs="Arial"/>
          <w:lang w:eastAsia="en-GB"/>
        </w:rPr>
        <w:t xml:space="preserve">The </w:t>
      </w:r>
      <w:r w:rsidR="00481757" w:rsidRPr="003114E7">
        <w:rPr>
          <w:rFonts w:ascii="Arial" w:eastAsia="Times New Roman" w:hAnsi="Arial" w:cs="Arial"/>
          <w:lang w:eastAsia="en-GB"/>
        </w:rPr>
        <w:t>school</w:t>
      </w:r>
      <w:r w:rsidRPr="003114E7">
        <w:rPr>
          <w:rFonts w:ascii="Arial" w:eastAsia="Times New Roman" w:hAnsi="Arial" w:cs="Arial"/>
          <w:lang w:eastAsia="en-GB"/>
        </w:rPr>
        <w:t xml:space="preserve"> </w:t>
      </w:r>
      <w:r w:rsidRPr="008A7B58">
        <w:rPr>
          <w:rFonts w:ascii="Arial" w:eastAsia="Times New Roman" w:hAnsi="Arial" w:cs="Arial"/>
          <w:lang w:eastAsia="en-GB"/>
        </w:rPr>
        <w:t xml:space="preserve">will ensure that it meets the </w:t>
      </w:r>
      <w:hyperlink r:id="rId67" w:history="1">
        <w:r w:rsidRPr="008A7B58">
          <w:rPr>
            <w:rStyle w:val="Hyperlink"/>
            <w:rFonts w:ascii="Arial" w:eastAsia="Times New Roman" w:hAnsi="Arial"/>
            <w:lang w:eastAsia="en-GB"/>
          </w:rPr>
          <w:t>filtering and monitoring standards</w:t>
        </w:r>
      </w:hyperlink>
      <w:r w:rsidRPr="008A7B58">
        <w:rPr>
          <w:rFonts w:ascii="Arial" w:eastAsia="Times New Roman" w:hAnsi="Arial" w:cs="Arial"/>
          <w:lang w:eastAsia="en-GB"/>
        </w:rPr>
        <w:t xml:space="preserve"> published by the DfE.</w:t>
      </w:r>
    </w:p>
    <w:p w14:paraId="0C314D15" w14:textId="7A286E92"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lastRenderedPageBreak/>
        <w:t xml:space="preserve">The </w:t>
      </w:r>
      <w:r w:rsidRPr="003114E7">
        <w:rPr>
          <w:rFonts w:ascii="Arial" w:eastAsia="Times New Roman" w:hAnsi="Arial" w:cs="Arial"/>
          <w:lang w:eastAsia="en-GB"/>
        </w:rPr>
        <w:t xml:space="preserve">school </w:t>
      </w:r>
      <w:r w:rsidRPr="008A7B58">
        <w:rPr>
          <w:rFonts w:ascii="Arial" w:eastAsia="Times New Roman" w:hAnsi="Arial" w:cs="Arial"/>
          <w:lang w:eastAsia="en-GB"/>
        </w:rPr>
        <w:t>will ensure that staff remain aware of emerging online risks, trends and technologies, incl</w:t>
      </w:r>
      <w:r w:rsidR="003114E7">
        <w:rPr>
          <w:rFonts w:ascii="Arial" w:eastAsia="Times New Roman" w:hAnsi="Arial" w:cs="Arial"/>
          <w:lang w:eastAsia="en-GB"/>
        </w:rPr>
        <w:t>u</w:t>
      </w:r>
      <w:r w:rsidRPr="008A7B58">
        <w:rPr>
          <w:rFonts w:ascii="Arial" w:eastAsia="Times New Roman" w:hAnsi="Arial" w:cs="Arial"/>
          <w:lang w:eastAsia="en-GB"/>
        </w:rPr>
        <w:t>ding those involving artificial intelligence (AI), online communication platforms and groups, online exploitation, cybercrime and other emerging safeguarding concerns.</w:t>
      </w:r>
    </w:p>
    <w:p w14:paraId="0B7E2954" w14:textId="3CB5C092" w:rsidR="00CD02D6" w:rsidRPr="008A7B58" w:rsidRDefault="00D90557" w:rsidP="00A1027D">
      <w:pPr>
        <w:autoSpaceDE w:val="0"/>
        <w:autoSpaceDN w:val="0"/>
        <w:adjustRightInd w:val="0"/>
        <w:spacing w:after="120" w:line="276" w:lineRule="auto"/>
        <w:jc w:val="both"/>
        <w:outlineLvl w:val="0"/>
        <w:rPr>
          <w:rFonts w:ascii="Arial" w:eastAsia="Times New Roman" w:hAnsi="Arial" w:cs="Arial"/>
          <w:lang w:eastAsia="en-GB"/>
        </w:rPr>
      </w:pPr>
      <w:r w:rsidRPr="003114E7">
        <w:rPr>
          <w:rFonts w:ascii="Arial" w:hAnsi="Arial" w:cs="Arial"/>
        </w:rPr>
        <w:t>School i</w:t>
      </w:r>
      <w:r w:rsidRPr="008A7B58">
        <w:rPr>
          <w:rFonts w:ascii="Arial" w:hAnsi="Arial" w:cs="Arial"/>
        </w:rPr>
        <w:t xml:space="preserve">s aware of the DfE guidance on the </w:t>
      </w:r>
      <w:hyperlink r:id="rId68" w:anchor=":~:text=Schools%20and%20colleges%20are%20free,and%20filtering%20and%20monitoring%20features" w:history="1">
        <w:r w:rsidRPr="008A7B58">
          <w:rPr>
            <w:rFonts w:ascii="Arial" w:hAnsi="Arial" w:cs="Arial"/>
            <w:color w:val="0000FF"/>
            <w:u w:val="single"/>
          </w:rPr>
          <w:t>Generative Use of AI in Education 2025</w:t>
        </w:r>
      </w:hyperlink>
      <w:r w:rsidRPr="008A7B58">
        <w:rPr>
          <w:rFonts w:ascii="Arial" w:hAnsi="Arial" w:cs="Arial"/>
        </w:rPr>
        <w:t xml:space="preserve">  and </w:t>
      </w:r>
      <w:r w:rsidR="00DA0A69" w:rsidRPr="008A7B58">
        <w:rPr>
          <w:rFonts w:ascii="Arial" w:hAnsi="Arial" w:cs="Arial"/>
        </w:rPr>
        <w:t>w</w:t>
      </w:r>
      <w:r w:rsidR="00CD02D6" w:rsidRPr="008A7B58">
        <w:rPr>
          <w:rFonts w:ascii="Arial" w:eastAsia="Times New Roman" w:hAnsi="Arial" w:cs="Arial"/>
          <w:lang w:eastAsia="en-GB"/>
        </w:rPr>
        <w:t>here Generative Artificial Intelligence (AI) tools are used within the school or college, leaders will ensure that all staff understand the associated safeguarding, privacy, data protection, online safety and professional conduct considerations. Staff will be supported through appropriate guidance, training and policies to ensure the safe, appropriate and lawful use of AI technologies.</w:t>
      </w:r>
    </w:p>
    <w:p w14:paraId="377A11C1" w14:textId="6C3285DA"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w:t>
      </w:r>
      <w:r w:rsidRPr="003114E7">
        <w:rPr>
          <w:rFonts w:ascii="Arial" w:eastAsia="Times New Roman" w:hAnsi="Arial" w:cs="Arial"/>
          <w:lang w:eastAsia="en-GB"/>
        </w:rPr>
        <w:t xml:space="preserve">the school becomes </w:t>
      </w:r>
      <w:r w:rsidRPr="008A7B58">
        <w:rPr>
          <w:rFonts w:ascii="Arial" w:eastAsia="Times New Roman" w:hAnsi="Arial" w:cs="Arial"/>
          <w:lang w:eastAsia="en-GB"/>
        </w:rPr>
        <w:t>aware of an online safety incident that has occurred outside of the setting, it will be managed in accordance with the Child Protection and Safeguarding Policy, Online Safety Policy and Behaviour Policy, where appropriate.</w:t>
      </w:r>
    </w:p>
    <w:p w14:paraId="438148B5" w14:textId="78EF3380" w:rsidR="005F56FE" w:rsidRPr="008A7B58" w:rsidRDefault="005F56FE" w:rsidP="00A1027D">
      <w:pPr>
        <w:autoSpaceDE w:val="0"/>
        <w:autoSpaceDN w:val="0"/>
        <w:adjustRightInd w:val="0"/>
        <w:spacing w:after="120" w:line="276" w:lineRule="auto"/>
        <w:jc w:val="both"/>
        <w:outlineLvl w:val="0"/>
        <w:rPr>
          <w:rFonts w:ascii="Arial" w:eastAsia="Times New Roman" w:hAnsi="Arial" w:cs="Arial"/>
          <w:color w:val="FF0000"/>
          <w:lang w:eastAsia="en-GB"/>
        </w:rPr>
      </w:pPr>
      <w:r w:rsidRPr="008A7B58">
        <w:rPr>
          <w:rFonts w:ascii="Arial" w:eastAsia="Times New Roman" w:hAnsi="Arial" w:cs="Arial"/>
          <w:lang w:eastAsia="en-GB"/>
        </w:rPr>
        <w:t xml:space="preserve">Further information regarding the school's approach to online safety, including filtering and monitoring arrangements, can be found within the </w:t>
      </w:r>
      <w:hyperlink r:id="rId69" w:history="1">
        <w:r w:rsidRPr="003114E7">
          <w:rPr>
            <w:rStyle w:val="Hyperlink"/>
            <w:rFonts w:ascii="Arial" w:eastAsia="Times New Roman" w:hAnsi="Arial"/>
            <w:lang w:eastAsia="en-GB"/>
          </w:rPr>
          <w:t>Online Safety Policy</w:t>
        </w:r>
      </w:hyperlink>
      <w:r w:rsidR="00E03AF8" w:rsidRPr="008A7B58">
        <w:rPr>
          <w:rFonts w:ascii="Arial" w:eastAsia="Times New Roman" w:hAnsi="Arial" w:cs="Arial"/>
          <w:b/>
          <w:bCs/>
          <w:lang w:eastAsia="en-GB"/>
        </w:rPr>
        <w:t xml:space="preserve"> </w:t>
      </w:r>
    </w:p>
    <w:p w14:paraId="5A530ABD" w14:textId="5356FEF2" w:rsidR="001B78C8" w:rsidRPr="008A7B58" w:rsidRDefault="001B78C8" w:rsidP="00A1027D">
      <w:pPr>
        <w:autoSpaceDE w:val="0"/>
        <w:autoSpaceDN w:val="0"/>
        <w:adjustRightInd w:val="0"/>
        <w:spacing w:after="120" w:line="276" w:lineRule="auto"/>
        <w:jc w:val="both"/>
        <w:outlineLvl w:val="0"/>
        <w:rPr>
          <w:rFonts w:ascii="Arial" w:eastAsia="Times New Roman" w:hAnsi="Arial" w:cs="Arial"/>
          <w:b/>
          <w:bCs/>
          <w:lang w:eastAsia="en-GB"/>
        </w:rPr>
      </w:pPr>
      <w:bookmarkStart w:id="67" w:name="remoteeducation"/>
      <w:r w:rsidRPr="008A7B58">
        <w:rPr>
          <w:rFonts w:ascii="Arial" w:eastAsia="Times New Roman" w:hAnsi="Arial" w:cs="Arial"/>
          <w:b/>
          <w:bCs/>
          <w:lang w:eastAsia="en-GB"/>
        </w:rPr>
        <w:t>Online safety relating to remote education, virtual lessons and live streaming</w:t>
      </w:r>
    </w:p>
    <w:bookmarkEnd w:id="67"/>
    <w:p w14:paraId="491A292B" w14:textId="2302CD9F" w:rsidR="001B78C8" w:rsidRPr="008A7B58" w:rsidRDefault="00CD02D6" w:rsidP="00A1027D">
      <w:pPr>
        <w:autoSpaceDE w:val="0"/>
        <w:autoSpaceDN w:val="0"/>
        <w:adjustRightInd w:val="0"/>
        <w:spacing w:after="120" w:line="276" w:lineRule="auto"/>
        <w:jc w:val="both"/>
        <w:outlineLvl w:val="0"/>
        <w:rPr>
          <w:rFonts w:ascii="Arial" w:eastAsia="Times New Roman" w:hAnsi="Arial" w:cs="Arial"/>
          <w:lang w:eastAsia="en-GB"/>
        </w:rPr>
      </w:pPr>
      <w:r w:rsidRPr="008A7B58">
        <w:rPr>
          <w:rFonts w:ascii="Arial" w:eastAsia="Times New Roman" w:hAnsi="Arial" w:cs="Arial"/>
          <w:lang w:eastAsia="en-GB"/>
        </w:rPr>
        <w:t xml:space="preserve">Where remote education is used, </w:t>
      </w:r>
      <w:r w:rsidR="003114E7" w:rsidRPr="003114E7">
        <w:rPr>
          <w:rFonts w:ascii="Arial" w:eastAsia="Times New Roman" w:hAnsi="Arial" w:cs="Arial"/>
          <w:lang w:eastAsia="en-GB"/>
        </w:rPr>
        <w:t>St Joseph’s</w:t>
      </w:r>
      <w:r w:rsidRPr="003114E7">
        <w:rPr>
          <w:rFonts w:ascii="Arial" w:eastAsia="Times New Roman" w:hAnsi="Arial" w:cs="Arial"/>
          <w:lang w:eastAsia="en-GB"/>
        </w:rPr>
        <w:t xml:space="preserve"> </w:t>
      </w:r>
      <w:r w:rsidRPr="008A7B58">
        <w:rPr>
          <w:rFonts w:ascii="Arial" w:eastAsia="Times New Roman" w:hAnsi="Arial" w:cs="Arial"/>
          <w:lang w:eastAsia="en-GB"/>
        </w:rPr>
        <w:t>will ensure appropriate safeguarding arrangements are in place and will follow current Department for Education guidance on safeguarding and remote education. Parents and carers will be supported to understand how children access online learning, the platforms being used and the measures in place to help keep children safe online.</w:t>
      </w:r>
    </w:p>
    <w:p w14:paraId="071AEE3B" w14:textId="7A1087CF" w:rsidR="00CD02D6" w:rsidRDefault="003715AA" w:rsidP="00A1027D">
      <w:pPr>
        <w:autoSpaceDE w:val="0"/>
        <w:autoSpaceDN w:val="0"/>
        <w:adjustRightInd w:val="0"/>
        <w:spacing w:after="120" w:line="276" w:lineRule="auto"/>
        <w:jc w:val="both"/>
        <w:outlineLvl w:val="0"/>
        <w:rPr>
          <w:rFonts w:ascii="Arial" w:hAnsi="Arial" w:cs="Arial"/>
        </w:rPr>
      </w:pPr>
      <w:hyperlink r:id="rId70" w:history="1">
        <w:r w:rsidR="00CD02D6" w:rsidRPr="008A7B58">
          <w:rPr>
            <w:rFonts w:ascii="Arial" w:hAnsi="Arial" w:cs="Arial"/>
            <w:color w:val="0000FF"/>
            <w:u w:val="single"/>
          </w:rPr>
          <w:t>Safeguarding and remote education - GOV.UK</w:t>
        </w:r>
      </w:hyperlink>
      <w:r w:rsidR="00CD02D6" w:rsidRPr="008A7B58">
        <w:rPr>
          <w:rFonts w:ascii="Arial" w:hAnsi="Arial" w:cs="Arial"/>
        </w:rPr>
        <w:t xml:space="preserve"> and </w:t>
      </w:r>
      <w:hyperlink r:id="rId71" w:history="1">
        <w:r w:rsidR="00CD02D6" w:rsidRPr="008A7B58">
          <w:rPr>
            <w:rFonts w:ascii="Arial" w:hAnsi="Arial" w:cs="Arial"/>
            <w:color w:val="0000FF"/>
            <w:u w:val="single"/>
          </w:rPr>
          <w:t>Providing remote education: guidance for schools - GOV.UK</w:t>
        </w:r>
      </w:hyperlink>
    </w:p>
    <w:p w14:paraId="2CD060A7" w14:textId="77777777" w:rsidR="005B0F3C" w:rsidRPr="008A7B58" w:rsidRDefault="005B0F3C" w:rsidP="00A1027D">
      <w:pPr>
        <w:autoSpaceDE w:val="0"/>
        <w:autoSpaceDN w:val="0"/>
        <w:adjustRightInd w:val="0"/>
        <w:spacing w:after="120" w:line="276" w:lineRule="auto"/>
        <w:jc w:val="both"/>
        <w:outlineLvl w:val="0"/>
        <w:rPr>
          <w:rFonts w:ascii="Arial" w:eastAsia="Times New Roman" w:hAnsi="Arial" w:cs="Arial"/>
          <w:lang w:eastAsia="en-GB"/>
        </w:rPr>
      </w:pPr>
    </w:p>
    <w:p w14:paraId="2BBACCD6" w14:textId="3672AE33" w:rsidR="00F32CAF" w:rsidRPr="008A7B58" w:rsidRDefault="00F32CAF" w:rsidP="00A1027D">
      <w:pPr>
        <w:pStyle w:val="ListParagraph"/>
        <w:numPr>
          <w:ilvl w:val="0"/>
          <w:numId w:val="59"/>
        </w:numPr>
        <w:spacing w:line="276" w:lineRule="auto"/>
        <w:rPr>
          <w:rFonts w:eastAsia="Times New Roman" w:cs="Arial"/>
          <w:b/>
          <w:bCs/>
          <w:color w:val="000000" w:themeColor="text1"/>
          <w:sz w:val="22"/>
          <w:szCs w:val="22"/>
          <w:lang w:eastAsia="en-GB"/>
        </w:rPr>
      </w:pPr>
      <w:bookmarkStart w:id="68" w:name="electronicdevices"/>
      <w:r w:rsidRPr="008A7B58">
        <w:rPr>
          <w:rFonts w:cs="Arial"/>
          <w:b/>
          <w:bCs/>
          <w:color w:val="000000" w:themeColor="text1"/>
          <w:sz w:val="22"/>
          <w:szCs w:val="22"/>
        </w:rPr>
        <w:t>Personal electronic devices</w:t>
      </w:r>
      <w:r w:rsidR="0070445B" w:rsidRPr="008A7B58">
        <w:rPr>
          <w:rFonts w:cs="Arial"/>
          <w:b/>
          <w:bCs/>
          <w:color w:val="000000" w:themeColor="text1"/>
          <w:sz w:val="22"/>
          <w:szCs w:val="22"/>
        </w:rPr>
        <w:t xml:space="preserve"> </w:t>
      </w:r>
    </w:p>
    <w:bookmarkEnd w:id="68"/>
    <w:p w14:paraId="4897EBA9" w14:textId="6B1173CB" w:rsidR="007C1604" w:rsidRPr="008A7B58" w:rsidRDefault="00DA0A69" w:rsidP="00A1027D">
      <w:pPr>
        <w:autoSpaceDE w:val="0"/>
        <w:autoSpaceDN w:val="0"/>
        <w:adjustRightInd w:val="0"/>
        <w:spacing w:after="120" w:line="276" w:lineRule="auto"/>
        <w:jc w:val="both"/>
        <w:rPr>
          <w:rFonts w:ascii="Arial" w:eastAsia="Calibri" w:hAnsi="Arial" w:cs="Arial"/>
          <w:color w:val="FF0000"/>
        </w:rPr>
      </w:pPr>
      <w:r w:rsidRPr="008A7B58">
        <w:rPr>
          <w:rFonts w:ascii="Arial" w:eastAsia="Calibri" w:hAnsi="Arial" w:cs="Arial"/>
          <w:color w:val="000000"/>
        </w:rPr>
        <w:t>The use of mobile phones, personal electronic devices and devices with image-capturing capabilities by staff, pupils, volunteers and visitors will be managed in accordance with the school's safeguarding arrangements</w:t>
      </w:r>
      <w:r w:rsidR="004A1276" w:rsidRPr="008A7B58">
        <w:rPr>
          <w:rFonts w:ascii="Arial" w:eastAsia="Calibri" w:hAnsi="Arial" w:cs="Arial"/>
          <w:color w:val="000000"/>
        </w:rPr>
        <w:t xml:space="preserve"> and</w:t>
      </w:r>
      <w:r w:rsidRPr="008A7B58">
        <w:rPr>
          <w:rFonts w:ascii="Arial" w:eastAsia="Calibri" w:hAnsi="Arial" w:cs="Arial"/>
          <w:color w:val="000000"/>
        </w:rPr>
        <w:t xml:space="preserve"> </w:t>
      </w:r>
      <w:r w:rsidR="003114E7">
        <w:rPr>
          <w:rFonts w:ascii="Arial" w:eastAsia="Calibri" w:hAnsi="Arial" w:cs="Arial"/>
          <w:color w:val="000000"/>
        </w:rPr>
        <w:t xml:space="preserve">the </w:t>
      </w:r>
      <w:r w:rsidR="003114E7" w:rsidRPr="003114E7">
        <w:rPr>
          <w:rFonts w:ascii="Arial" w:eastAsia="Calibri" w:hAnsi="Arial" w:cs="Arial"/>
        </w:rPr>
        <w:t xml:space="preserve">Mobile Phone Policy, </w:t>
      </w:r>
      <w:r w:rsidR="007C1604" w:rsidRPr="003114E7">
        <w:rPr>
          <w:rFonts w:ascii="Arial" w:eastAsia="Calibri" w:hAnsi="Arial" w:cs="Arial"/>
        </w:rPr>
        <w:t xml:space="preserve">Staff Code of Conduct </w:t>
      </w:r>
      <w:r w:rsidR="003114E7" w:rsidRPr="003114E7">
        <w:rPr>
          <w:rFonts w:ascii="Arial" w:eastAsia="Calibri" w:hAnsi="Arial" w:cs="Arial"/>
        </w:rPr>
        <w:t xml:space="preserve">and </w:t>
      </w:r>
      <w:r w:rsidR="007C1604" w:rsidRPr="003114E7">
        <w:rPr>
          <w:rFonts w:ascii="Arial" w:eastAsia="Calibri" w:hAnsi="Arial" w:cs="Arial"/>
        </w:rPr>
        <w:t>Behaviour Policy</w:t>
      </w:r>
      <w:r w:rsidR="003114E7" w:rsidRPr="003114E7">
        <w:rPr>
          <w:rFonts w:ascii="Arial" w:eastAsia="Calibri" w:hAnsi="Arial" w:cs="Arial"/>
        </w:rPr>
        <w:t>.</w:t>
      </w:r>
    </w:p>
    <w:p w14:paraId="762128BE"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recognises that technology provides significant educational and communication benefits, but that inappropriate use may present safeguarding, privacy and online safety risks. All staff should remain vigilant to concerns relating to the use of electronic devices and report any safeguarding concerns relating to pupils, staff, volunteers or visitors to the Headteacher and/or Designated Safeguarding Lead (DSL) in line with school procedures.</w:t>
      </w:r>
    </w:p>
    <w:p w14:paraId="7124EF04"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highlight w:val="cyan"/>
        </w:rPr>
      </w:pPr>
    </w:p>
    <w:p w14:paraId="30F25F2B"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The school will:</w:t>
      </w:r>
    </w:p>
    <w:p w14:paraId="0E3C505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obtain appropriate consent for the taking and use of photographs and/or videos of children in accordance with data protection, safeguarding and school procedures;</w:t>
      </w:r>
    </w:p>
    <w:p w14:paraId="3AE2A046"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 xml:space="preserve">ensure that staff, volunteers and visitors </w:t>
      </w:r>
      <w:r w:rsidRPr="008A7B58">
        <w:rPr>
          <w:rFonts w:cs="Arial"/>
          <w:b/>
          <w:bCs/>
          <w:sz w:val="22"/>
          <w:szCs w:val="22"/>
        </w:rPr>
        <w:t>do not</w:t>
      </w:r>
      <w:r w:rsidRPr="008A7B58">
        <w:rPr>
          <w:rFonts w:cs="Arial"/>
          <w:sz w:val="22"/>
          <w:szCs w:val="22"/>
        </w:rPr>
        <w:t xml:space="preserve"> use personal devices to photograph, record or store images of children unless explicitly authorised in accordance with school procedures;</w:t>
      </w:r>
    </w:p>
    <w:p w14:paraId="232B7DA4"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that all staff, pupils and relevant stakeholders comply with the school's Acceptable Use of Technology Policy and associated online safety procedures;</w:t>
      </w:r>
    </w:p>
    <w:p w14:paraId="567FB8BF"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maintain clear expectations regarding the use of personal and school-issued devices to promote the safety and wellbeing of children and young people;</w:t>
      </w:r>
    </w:p>
    <w:p w14:paraId="7CDF4BC1" w14:textId="77777777" w:rsidR="00DA0A69" w:rsidRPr="008A7B58" w:rsidRDefault="00DA0A69" w:rsidP="00A1027D">
      <w:pPr>
        <w:pStyle w:val="ListParagraph"/>
        <w:numPr>
          <w:ilvl w:val="0"/>
          <w:numId w:val="54"/>
        </w:numPr>
        <w:spacing w:line="276" w:lineRule="auto"/>
        <w:rPr>
          <w:rFonts w:cs="Arial"/>
          <w:sz w:val="22"/>
          <w:szCs w:val="22"/>
        </w:rPr>
      </w:pPr>
      <w:r w:rsidRPr="008A7B58">
        <w:rPr>
          <w:rFonts w:cs="Arial"/>
          <w:sz w:val="22"/>
          <w:szCs w:val="22"/>
        </w:rPr>
        <w:t>ensure concerns regarding the misuse of technology, including the inappropriate use of mobile phones, cameras, tablets, wearable technology or artificial intelligence tools, are reported and managed in accordance with safeguarding procedures.</w:t>
      </w:r>
    </w:p>
    <w:p w14:paraId="1D6A192F" w14:textId="52552528" w:rsidR="00DA0A69"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photographs and videos will involve pupils who are CLA, adopted pupils, or pupils for whom there are security concerns, the Headteacher will liaise with the DSL to determine the steps involved. The DSL will, in known cases of pupils who are CLA or who have been adopted, liaise with the pupils’ social workers, carers or adoptive parents to assess the needs and risks associated with the pupils.</w:t>
      </w:r>
    </w:p>
    <w:p w14:paraId="554F5F86" w14:textId="77777777" w:rsidR="007C1604" w:rsidRPr="008A7B58" w:rsidRDefault="007C1604" w:rsidP="00A1027D">
      <w:pPr>
        <w:autoSpaceDE w:val="0"/>
        <w:autoSpaceDN w:val="0"/>
        <w:adjustRightInd w:val="0"/>
        <w:spacing w:after="120" w:line="276" w:lineRule="auto"/>
        <w:contextualSpacing/>
        <w:jc w:val="both"/>
        <w:rPr>
          <w:rFonts w:ascii="Arial" w:eastAsia="Calibri" w:hAnsi="Arial" w:cs="Arial"/>
          <w:color w:val="000000"/>
        </w:rPr>
      </w:pPr>
    </w:p>
    <w:p w14:paraId="0A54F379" w14:textId="1C78F26B" w:rsidR="00DA0A69" w:rsidRPr="008A7B58" w:rsidRDefault="00DA0A69"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 xml:space="preserve">In line with government expectations regarding </w:t>
      </w:r>
      <w:hyperlink r:id="rId72" w:history="1">
        <w:r w:rsidRPr="008A7B58">
          <w:rPr>
            <w:rStyle w:val="Hyperlink"/>
            <w:rFonts w:ascii="Arial" w:eastAsia="Calibri" w:hAnsi="Arial"/>
            <w:b/>
            <w:bCs/>
          </w:rPr>
          <w:t>mobile phone use in schools</w:t>
        </w:r>
      </w:hyperlink>
      <w:r w:rsidRPr="008A7B58">
        <w:rPr>
          <w:rFonts w:ascii="Arial" w:eastAsia="Calibri" w:hAnsi="Arial" w:cs="Arial"/>
          <w:b/>
          <w:bCs/>
          <w:color w:val="000000"/>
        </w:rPr>
        <w:t>, the school will have clear arrangements in place governing the use of mobile phones and other personal devices during the school day.</w:t>
      </w:r>
    </w:p>
    <w:p w14:paraId="780D22CC"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2AFCF501" w14:textId="2800EDA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Staff working within EYFS provision will ensure that mobile phones and personal electronic devices are stored securely and are inaccessible to children. Personal electronic devices, including smart watches with image-capturing functionality and smart glasses, must not be used in areas accessed by children, except </w:t>
      </w:r>
      <w:r w:rsidR="007C1604" w:rsidRPr="008A7B58">
        <w:rPr>
          <w:rFonts w:ascii="Arial" w:eastAsia="Calibri" w:hAnsi="Arial" w:cs="Arial"/>
          <w:color w:val="000000"/>
        </w:rPr>
        <w:t>were</w:t>
      </w:r>
      <w:r w:rsidRPr="008A7B58">
        <w:rPr>
          <w:rFonts w:ascii="Arial" w:eastAsia="Calibri" w:hAnsi="Arial" w:cs="Arial"/>
          <w:color w:val="000000"/>
        </w:rPr>
        <w:t xml:space="preserve"> authorised in accordance with EYFS requirements and school procedures.</w:t>
      </w:r>
      <w:r w:rsidR="007C1604" w:rsidRPr="008A7B58">
        <w:rPr>
          <w:rFonts w:ascii="Arial" w:eastAsia="Calibri" w:hAnsi="Arial" w:cs="Arial"/>
          <w:color w:val="000000"/>
        </w:rPr>
        <w:t xml:space="preserve"> </w:t>
      </w:r>
    </w:p>
    <w:p w14:paraId="454FFBCF" w14:textId="77777777"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p>
    <w:p w14:paraId="3C8B6105" w14:textId="61545DEC" w:rsidR="00DA0A69" w:rsidRPr="008A7B58" w:rsidRDefault="00DA0A69"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Electronic devices, including school-issued devices</w:t>
      </w:r>
      <w:r w:rsidRPr="008A7B58">
        <w:rPr>
          <w:rFonts w:ascii="Arial" w:eastAsia="Calibri" w:hAnsi="Arial" w:cs="Arial"/>
          <w:b/>
          <w:bCs/>
          <w:color w:val="000000"/>
        </w:rPr>
        <w:t>, must not</w:t>
      </w:r>
      <w:r w:rsidRPr="008A7B58">
        <w:rPr>
          <w:rFonts w:ascii="Arial" w:eastAsia="Calibri" w:hAnsi="Arial" w:cs="Arial"/>
          <w:color w:val="000000"/>
        </w:rPr>
        <w:t xml:space="preserve"> be used in areas where personal or intimate care is taking place unless there </w:t>
      </w:r>
      <w:r w:rsidR="007C1604" w:rsidRPr="008A7B58">
        <w:rPr>
          <w:rFonts w:ascii="Arial" w:eastAsia="Calibri" w:hAnsi="Arial" w:cs="Arial"/>
          <w:color w:val="000000"/>
        </w:rPr>
        <w:t>are</w:t>
      </w:r>
      <w:r w:rsidRPr="008A7B58">
        <w:rPr>
          <w:rFonts w:ascii="Arial" w:eastAsia="Calibri" w:hAnsi="Arial" w:cs="Arial"/>
          <w:color w:val="000000"/>
        </w:rPr>
        <w:t xml:space="preserve"> clear operational reason</w:t>
      </w:r>
      <w:r w:rsidR="007C1604" w:rsidRPr="008A7B58">
        <w:rPr>
          <w:rFonts w:ascii="Arial" w:eastAsia="Calibri" w:hAnsi="Arial" w:cs="Arial"/>
          <w:color w:val="000000"/>
        </w:rPr>
        <w:t>s</w:t>
      </w:r>
      <w:r w:rsidRPr="008A7B58">
        <w:rPr>
          <w:rFonts w:ascii="Arial" w:eastAsia="Calibri" w:hAnsi="Arial" w:cs="Arial"/>
          <w:color w:val="000000"/>
        </w:rPr>
        <w:t xml:space="preserve"> and appropriate safeguards are in place. Any concerns regarding the presence or misuse of electronic devices in such areas must be reported immediately to the Headteacher and/or DSL.</w:t>
      </w:r>
    </w:p>
    <w:p w14:paraId="5BBAA2EF" w14:textId="77777777" w:rsidR="00366A85" w:rsidRPr="008A7B58" w:rsidRDefault="00366A85" w:rsidP="00A1027D">
      <w:pPr>
        <w:autoSpaceDE w:val="0"/>
        <w:autoSpaceDN w:val="0"/>
        <w:adjustRightInd w:val="0"/>
        <w:spacing w:after="120" w:line="276" w:lineRule="auto"/>
        <w:jc w:val="both"/>
        <w:rPr>
          <w:rFonts w:ascii="Arial" w:eastAsia="Calibri" w:hAnsi="Arial" w:cs="Arial"/>
          <w:color w:val="000000"/>
        </w:rPr>
      </w:pPr>
    </w:p>
    <w:p w14:paraId="7B900C68" w14:textId="5168D953" w:rsidR="0046068C" w:rsidRPr="008A7B58" w:rsidRDefault="0046068C" w:rsidP="00A1027D">
      <w:pPr>
        <w:pStyle w:val="ListParagraph"/>
        <w:numPr>
          <w:ilvl w:val="0"/>
          <w:numId w:val="59"/>
        </w:numPr>
        <w:spacing w:line="276" w:lineRule="auto"/>
        <w:rPr>
          <w:rFonts w:cs="Arial"/>
          <w:b/>
          <w:bCs/>
          <w:sz w:val="22"/>
          <w:szCs w:val="22"/>
        </w:rPr>
      </w:pPr>
      <w:bookmarkStart w:id="69" w:name="_Mobile_phone_and"/>
      <w:bookmarkStart w:id="70" w:name="_Sexting_and_the"/>
      <w:bookmarkStart w:id="71" w:name="nudesandseminudes"/>
      <w:bookmarkEnd w:id="69"/>
      <w:bookmarkEnd w:id="70"/>
      <w:r w:rsidRPr="008A7B58">
        <w:rPr>
          <w:rFonts w:cs="Arial"/>
          <w:b/>
          <w:bCs/>
          <w:sz w:val="22"/>
          <w:szCs w:val="22"/>
        </w:rPr>
        <w:t>Nudes and semi-nudes – (including where generated by AI)</w:t>
      </w:r>
    </w:p>
    <w:bookmarkEnd w:id="71"/>
    <w:p w14:paraId="6038E325" w14:textId="370495CF"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hAnsi="Arial" w:cs="Arial"/>
        </w:rPr>
        <w:t>School and college staff should be aware</w:t>
      </w:r>
      <w:r w:rsidRPr="008A7B58">
        <w:rPr>
          <w:rFonts w:ascii="Arial" w:eastAsia="Calibri" w:hAnsi="Arial" w:cs="Arial"/>
          <w:color w:val="000000" w:themeColor="text1"/>
        </w:rPr>
        <w:t xml:space="preserve"> to treat the consensual and non-consensual sharing of nude and semi-nude images and/or videos (also known as sexting or youth produced sexual images) as a safeguarding concern. This includes where images have been digitally altered or wholly generated using artificial intelligence, including what are sometimes described as ‘deepfakes’ or ‘deep </w:t>
      </w:r>
      <w:r w:rsidR="00D77197" w:rsidRPr="008A7B58">
        <w:rPr>
          <w:rFonts w:ascii="Arial" w:eastAsia="Calibri" w:hAnsi="Arial" w:cs="Arial"/>
          <w:color w:val="000000" w:themeColor="text1"/>
        </w:rPr>
        <w:t>nudes</w:t>
      </w:r>
      <w:r w:rsidRPr="008A7B58">
        <w:rPr>
          <w:rFonts w:ascii="Arial" w:eastAsia="Calibri" w:hAnsi="Arial" w:cs="Arial"/>
          <w:color w:val="000000" w:themeColor="text1"/>
        </w:rPr>
        <w:t xml:space="preserve">.  </w:t>
      </w:r>
    </w:p>
    <w:p w14:paraId="016EFBE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Staff will receive appropriate training around how to deal with instances of sharing nudes and semi-nudes, including those altered or created by AI, in the school community, including how to respond and report concerns. </w:t>
      </w:r>
    </w:p>
    <w:p w14:paraId="19C29141"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Staff should be aware that creating, possessing, and distributing indecent imagery of children, including images altered or generated using AI, is a criminal offence, regardless of whether the imagery is created, possessed, and distributed by the individual depicted; however, staff will work with external agencies so that pupils are not unnecessarily criminalised.</w:t>
      </w:r>
    </w:p>
    <w:p w14:paraId="584B3744"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Where a member of staff becomes aware of an incidence of sharing nudes and/or semi-nudes, they will refer this to the DSL as soon as possible. Where a pupil confides in a staff member about the circulation of indecent imagery, including altered or generated using AI, depicting them or someone else, the staff member will:</w:t>
      </w:r>
    </w:p>
    <w:p w14:paraId="58940A13"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Respond empathically and sensitively to the pupil without blaming or shaming anyone involved and reassuring them that they can receive support from the school’s DSL.</w:t>
      </w:r>
    </w:p>
    <w:p w14:paraId="42535F4E"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lastRenderedPageBreak/>
        <w:t>Refrain from viewing, copying, printing, sharing, storing or saving the imagery.</w:t>
      </w:r>
    </w:p>
    <w:p w14:paraId="137C1C7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Inform the school’s DSL immediately if they accidentally view an indecent image and seek support.</w:t>
      </w:r>
    </w:p>
    <w:p w14:paraId="1B5CAEA4"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Explain to the pupil that the incident will need to be reported.</w:t>
      </w:r>
    </w:p>
    <w:p w14:paraId="4DA47FE7" w14:textId="77777777" w:rsidR="0046068C" w:rsidRPr="008A7B58" w:rsidRDefault="0046068C" w:rsidP="00A1027D">
      <w:pPr>
        <w:pStyle w:val="ListParagraph"/>
        <w:numPr>
          <w:ilvl w:val="0"/>
          <w:numId w:val="47"/>
        </w:numPr>
        <w:spacing w:line="276" w:lineRule="auto"/>
        <w:rPr>
          <w:rFonts w:cs="Arial"/>
          <w:color w:val="000000" w:themeColor="text1"/>
          <w:sz w:val="22"/>
          <w:szCs w:val="22"/>
        </w:rPr>
      </w:pPr>
      <w:r w:rsidRPr="008A7B58">
        <w:rPr>
          <w:rFonts w:cs="Arial"/>
          <w:color w:val="000000" w:themeColor="text1"/>
          <w:sz w:val="22"/>
          <w:szCs w:val="22"/>
        </w:rPr>
        <w:t>Report the incident to the school’s DSL.</w:t>
      </w:r>
    </w:p>
    <w:p w14:paraId="3ACB8ED8"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Where required, school may refer to the police and CSC and may need confiscate phones/electronic devices to support any potential investigation. School will consider whether there is any ongoing risk to the child/ren involved and what support they may benefit from. </w:t>
      </w:r>
    </w:p>
    <w:p w14:paraId="2E33CAB6"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School will make children aware of the </w:t>
      </w:r>
      <w:hyperlink r:id="rId73" w:history="1">
        <w:r w:rsidRPr="008A7B58">
          <w:rPr>
            <w:rStyle w:val="Hyperlink"/>
            <w:rFonts w:ascii="Arial" w:eastAsia="Calibri" w:hAnsi="Arial"/>
          </w:rPr>
          <w:t>Report Remove tool</w:t>
        </w:r>
      </w:hyperlink>
      <w:r w:rsidRPr="008A7B58">
        <w:rPr>
          <w:rFonts w:ascii="Arial" w:eastAsia="Calibri" w:hAnsi="Arial" w:cs="Arial"/>
          <w:color w:val="000000" w:themeColor="text1"/>
        </w:rPr>
        <w:t xml:space="preserve"> and support them to use this.</w:t>
      </w:r>
    </w:p>
    <w:p w14:paraId="13F48495" w14:textId="77777777" w:rsidR="0046068C" w:rsidRPr="008A7B58" w:rsidRDefault="0046068C" w:rsidP="00A1027D">
      <w:pPr>
        <w:autoSpaceDE w:val="0"/>
        <w:autoSpaceDN w:val="0"/>
        <w:adjustRightInd w:val="0"/>
        <w:spacing w:after="120" w:line="276" w:lineRule="auto"/>
        <w:jc w:val="both"/>
        <w:rPr>
          <w:rFonts w:ascii="Arial" w:eastAsia="Calibri" w:hAnsi="Arial" w:cs="Arial"/>
          <w:color w:val="000000" w:themeColor="text1"/>
        </w:rPr>
      </w:pPr>
      <w:r w:rsidRPr="008A7B58">
        <w:rPr>
          <w:rFonts w:ascii="Arial" w:eastAsia="Calibri" w:hAnsi="Arial" w:cs="Arial"/>
          <w:color w:val="000000" w:themeColor="text1"/>
        </w:rPr>
        <w:t xml:space="preserve">See also further guidance and support: </w:t>
      </w:r>
      <w:hyperlink r:id="rId74" w:history="1">
        <w:r w:rsidRPr="008A7B58">
          <w:rPr>
            <w:rFonts w:ascii="Arial" w:hAnsi="Arial" w:cs="Arial"/>
            <w:color w:val="0000FF"/>
            <w:u w:val="single"/>
          </w:rPr>
          <w:t>Sharing nudes and semi-nudes: advice for education settings working with children and young people - GOV.UK</w:t>
        </w:r>
      </w:hyperlink>
    </w:p>
    <w:p w14:paraId="552D573E" w14:textId="1EB07FA0" w:rsidR="00FE0D27" w:rsidRPr="008A7B58" w:rsidRDefault="00FE0D27" w:rsidP="00A1027D">
      <w:pPr>
        <w:autoSpaceDE w:val="0"/>
        <w:autoSpaceDN w:val="0"/>
        <w:adjustRightInd w:val="0"/>
        <w:spacing w:after="120" w:line="276" w:lineRule="auto"/>
        <w:contextualSpacing/>
        <w:jc w:val="both"/>
        <w:rPr>
          <w:rFonts w:ascii="Arial" w:eastAsia="Calibri" w:hAnsi="Arial" w:cs="Arial"/>
          <w:color w:val="000000"/>
        </w:rPr>
      </w:pPr>
    </w:p>
    <w:p w14:paraId="3278E654" w14:textId="52C1D37D" w:rsidR="0068008D" w:rsidRPr="008A7B58" w:rsidRDefault="0068008D" w:rsidP="00A1027D">
      <w:pPr>
        <w:pStyle w:val="ListParagraph"/>
        <w:numPr>
          <w:ilvl w:val="0"/>
          <w:numId w:val="59"/>
        </w:numPr>
        <w:spacing w:line="276" w:lineRule="auto"/>
        <w:rPr>
          <w:rFonts w:cs="Arial"/>
          <w:b/>
          <w:bCs/>
          <w:sz w:val="22"/>
          <w:szCs w:val="22"/>
        </w:rPr>
      </w:pPr>
      <w:bookmarkStart w:id="72" w:name="_Homelessness"/>
      <w:bookmarkStart w:id="73" w:name="_County_lines"/>
      <w:bookmarkStart w:id="74" w:name="_Serious_violence"/>
      <w:bookmarkStart w:id="75" w:name="_Pupils_with_family"/>
      <w:bookmarkStart w:id="76" w:name="_Contextual_safeguarding"/>
      <w:bookmarkStart w:id="77" w:name="_Context_of_safeguarding"/>
      <w:bookmarkStart w:id="78" w:name="_Preventing_radicalisation"/>
      <w:bookmarkStart w:id="79" w:name="_A_child_missing"/>
      <w:bookmarkStart w:id="80" w:name="_Pupils_with_SEND"/>
      <w:bookmarkStart w:id="81" w:name="_[Updated]_Pupils_potentially"/>
      <w:bookmarkStart w:id="82" w:name="pupilswhoneedasw"/>
      <w:bookmarkEnd w:id="72"/>
      <w:bookmarkEnd w:id="73"/>
      <w:bookmarkEnd w:id="74"/>
      <w:bookmarkEnd w:id="75"/>
      <w:bookmarkEnd w:id="76"/>
      <w:bookmarkEnd w:id="77"/>
      <w:bookmarkEnd w:id="78"/>
      <w:bookmarkEnd w:id="79"/>
      <w:bookmarkEnd w:id="80"/>
      <w:bookmarkEnd w:id="81"/>
      <w:r w:rsidRPr="008A7B58">
        <w:rPr>
          <w:rFonts w:cs="Arial"/>
          <w:b/>
          <w:bCs/>
          <w:sz w:val="22"/>
          <w:szCs w:val="22"/>
        </w:rPr>
        <w:t xml:space="preserve">Pupils who need a </w:t>
      </w:r>
      <w:r w:rsidR="00481757" w:rsidRPr="008A7B58">
        <w:rPr>
          <w:rFonts w:cs="Arial"/>
          <w:b/>
          <w:bCs/>
          <w:sz w:val="22"/>
          <w:szCs w:val="22"/>
        </w:rPr>
        <w:t>S</w:t>
      </w:r>
      <w:r w:rsidRPr="008A7B58">
        <w:rPr>
          <w:rFonts w:cs="Arial"/>
          <w:b/>
          <w:bCs/>
          <w:sz w:val="22"/>
          <w:szCs w:val="22"/>
        </w:rPr>
        <w:t xml:space="preserve">ocial </w:t>
      </w:r>
      <w:r w:rsidR="00481757" w:rsidRPr="008A7B58">
        <w:rPr>
          <w:rFonts w:cs="Arial"/>
          <w:b/>
          <w:bCs/>
          <w:sz w:val="22"/>
          <w:szCs w:val="22"/>
        </w:rPr>
        <w:t>W</w:t>
      </w:r>
      <w:r w:rsidRPr="008A7B58">
        <w:rPr>
          <w:rFonts w:cs="Arial"/>
          <w:b/>
          <w:bCs/>
          <w:sz w:val="22"/>
          <w:szCs w:val="22"/>
        </w:rPr>
        <w:t xml:space="preserve">orker </w:t>
      </w:r>
    </w:p>
    <w:bookmarkEnd w:id="82"/>
    <w:p w14:paraId="6328F8A9"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Children may require the support of a social worker due to safeguarding or welfare concerns. These experiences can make children more vulnerable to harm, exploitation, abuse, neglect, and poor educational outcomes.</w:t>
      </w:r>
    </w:p>
    <w:p w14:paraId="35D8448F"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Designated Safeguarding Lead (DSL) will work closely with the Local Authority and, where appropriate, hold and use information about pupils who have, or have had, a social worker. This information will be used to help identify and address additional safeguarding needs and to promote the child’s welfare, safety, and educational outcomes.</w:t>
      </w:r>
    </w:p>
    <w:p w14:paraId="44CB01A2"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Knowing that a child has a social worker can assist schools in making informed decisions about the support they may need. This may include responding appropriately to unauthorised absence, providing targeted pastoral or academic support, and considering any additional interventions required to improve attendance, behaviour, wellbeing, and achievement.</w:t>
      </w:r>
    </w:p>
    <w:p w14:paraId="3B0A7BF8" w14:textId="77777777" w:rsidR="0068008D" w:rsidRPr="008A7B58" w:rsidRDefault="0068008D"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The school recognises that children with a social worker are a group who may be vulnerable and that effective information sharing and multi-agency working are essential in ensuring they receive the help and support they need.</w:t>
      </w:r>
    </w:p>
    <w:p w14:paraId="280A593F" w14:textId="77777777" w:rsidR="00481757" w:rsidRPr="008A7B58" w:rsidRDefault="00481757" w:rsidP="00A1027D">
      <w:pPr>
        <w:autoSpaceDE w:val="0"/>
        <w:autoSpaceDN w:val="0"/>
        <w:adjustRightInd w:val="0"/>
        <w:spacing w:after="120" w:line="276" w:lineRule="auto"/>
        <w:jc w:val="both"/>
        <w:rPr>
          <w:rFonts w:ascii="Arial" w:eastAsia="Calibri" w:hAnsi="Arial" w:cs="Arial"/>
        </w:rPr>
      </w:pPr>
    </w:p>
    <w:p w14:paraId="429071CB" w14:textId="17101A9C" w:rsidR="008E1725" w:rsidRPr="008A7B58" w:rsidRDefault="006D59FA" w:rsidP="00A1027D">
      <w:pPr>
        <w:pStyle w:val="ListParagraph"/>
        <w:numPr>
          <w:ilvl w:val="0"/>
          <w:numId w:val="59"/>
        </w:numPr>
        <w:spacing w:line="276" w:lineRule="auto"/>
        <w:rPr>
          <w:rFonts w:cs="Arial"/>
          <w:b/>
          <w:bCs/>
          <w:sz w:val="22"/>
          <w:szCs w:val="22"/>
        </w:rPr>
      </w:pPr>
      <w:bookmarkStart w:id="83" w:name="ehe"/>
      <w:r w:rsidRPr="008A7B58">
        <w:rPr>
          <w:rFonts w:cs="Arial"/>
          <w:b/>
          <w:bCs/>
          <w:sz w:val="22"/>
          <w:szCs w:val="22"/>
        </w:rPr>
        <w:t xml:space="preserve">Elective </w:t>
      </w:r>
      <w:r w:rsidR="00ED4BAC" w:rsidRPr="008A7B58">
        <w:rPr>
          <w:rFonts w:cs="Arial"/>
          <w:b/>
          <w:bCs/>
          <w:sz w:val="22"/>
          <w:szCs w:val="22"/>
        </w:rPr>
        <w:t>H</w:t>
      </w:r>
      <w:r w:rsidRPr="008A7B58">
        <w:rPr>
          <w:rFonts w:cs="Arial"/>
          <w:b/>
          <w:bCs/>
          <w:sz w:val="22"/>
          <w:szCs w:val="22"/>
        </w:rPr>
        <w:t xml:space="preserve">ome </w:t>
      </w:r>
      <w:r w:rsidR="00ED4BAC" w:rsidRPr="008A7B58">
        <w:rPr>
          <w:rFonts w:cs="Arial"/>
          <w:b/>
          <w:bCs/>
          <w:sz w:val="22"/>
          <w:szCs w:val="22"/>
        </w:rPr>
        <w:t>E</w:t>
      </w:r>
      <w:r w:rsidRPr="008A7B58">
        <w:rPr>
          <w:rFonts w:cs="Arial"/>
          <w:b/>
          <w:bCs/>
          <w:sz w:val="22"/>
          <w:szCs w:val="22"/>
        </w:rPr>
        <w:t>ducation (EHE)</w:t>
      </w:r>
    </w:p>
    <w:bookmarkEnd w:id="83"/>
    <w:p w14:paraId="4453CA8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Parents have the right to choose Elective Home Education (EHE) for their child. However, the school recognises that, in some circumstances, children who are educated at home may be less visible to the universal and targeted services that support, safeguard and promote their welfare.</w:t>
      </w:r>
    </w:p>
    <w:p w14:paraId="5D8E1401"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In accordance with the Education (Pupil Registration) (England) Regulations 2006, the school will notify the Local Authority of all deletions from the admissions register as required by statutory guidance.</w:t>
      </w:r>
    </w:p>
    <w:p w14:paraId="2EA25E94"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parent expresses an intention to remove their child from school to electively home educate, the school will, wherever possible, work in partnership with the Local Authority and other relevant professionals to discuss the decision with the family before it is finalised. Particular consideration will be given where the child has special educational needs and/or disabilities (SEND), is vulnerable, is in receipt of support from Children's Social Care, or has an Education, Health and Care Plan (EHCP).</w:t>
      </w:r>
    </w:p>
    <w:p w14:paraId="2613230B"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child is removed from roll for Elective Home Education and there are existing or emerging safeguarding concerns, the school will ensure that relevant information is shared with the Local Authority and other appropriate agencies in line with safeguarding and information-sharing procedures.</w:t>
      </w:r>
    </w:p>
    <w:p w14:paraId="47341737" w14:textId="77777777" w:rsidR="006D59FA" w:rsidRPr="008A7B58" w:rsidRDefault="006D59FA"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The school remains committed to supporting the welfare and educational needs of children and young people within its community. Families seeking advice, information, or support regarding Elective Home Education, re-engagement with education or assistance in accessing suitable educational provision, or signposting to accessing appropriate services and/or support can contact the school directly via:</w:t>
      </w:r>
    </w:p>
    <w:p w14:paraId="41416FE9" w14:textId="020AFFC8" w:rsidR="006D59FA" w:rsidRPr="003114E7" w:rsidRDefault="006D59FA" w:rsidP="00A1027D">
      <w:pPr>
        <w:autoSpaceDE w:val="0"/>
        <w:autoSpaceDN w:val="0"/>
        <w:adjustRightInd w:val="0"/>
        <w:spacing w:after="120" w:line="276" w:lineRule="auto"/>
        <w:jc w:val="both"/>
        <w:rPr>
          <w:rFonts w:ascii="Arial" w:eastAsia="Calibri" w:hAnsi="Arial" w:cs="Arial"/>
          <w:b/>
          <w:bCs/>
        </w:rPr>
      </w:pPr>
      <w:r w:rsidRPr="008A7B58">
        <w:rPr>
          <w:rFonts w:ascii="Arial" w:eastAsia="Calibri" w:hAnsi="Arial" w:cs="Arial"/>
          <w:color w:val="000000"/>
        </w:rPr>
        <w:t xml:space="preserve">Email: </w:t>
      </w:r>
      <w:r w:rsidR="003114E7" w:rsidRPr="003114E7">
        <w:rPr>
          <w:rFonts w:ascii="Arial" w:eastAsia="Calibri" w:hAnsi="Arial" w:cs="Arial"/>
          <w:b/>
          <w:bCs/>
        </w:rPr>
        <w:t>secretary@st-josephs-hoghton.lancs.sch.uk</w:t>
      </w:r>
    </w:p>
    <w:p w14:paraId="2092A159" w14:textId="77777777" w:rsidR="00734CB3" w:rsidRPr="008A7B58" w:rsidRDefault="00734CB3" w:rsidP="00A1027D">
      <w:pPr>
        <w:autoSpaceDE w:val="0"/>
        <w:autoSpaceDN w:val="0"/>
        <w:adjustRightInd w:val="0"/>
        <w:spacing w:after="120" w:line="276" w:lineRule="auto"/>
        <w:jc w:val="both"/>
        <w:rPr>
          <w:rFonts w:ascii="Arial" w:eastAsia="Calibri" w:hAnsi="Arial" w:cs="Arial"/>
          <w:color w:val="000000"/>
        </w:rPr>
      </w:pPr>
    </w:p>
    <w:p w14:paraId="590F8C4F" w14:textId="75D9F556" w:rsidR="00320070" w:rsidRPr="008A7B58" w:rsidRDefault="00320070" w:rsidP="00A1027D">
      <w:pPr>
        <w:pStyle w:val="ListParagraph"/>
        <w:numPr>
          <w:ilvl w:val="0"/>
          <w:numId w:val="59"/>
        </w:numPr>
        <w:spacing w:line="276" w:lineRule="auto"/>
        <w:outlineLvl w:val="0"/>
        <w:rPr>
          <w:rFonts w:eastAsia="Times New Roman" w:cs="Arial"/>
          <w:b/>
          <w:bCs/>
          <w:color w:val="000000" w:themeColor="text1"/>
          <w:sz w:val="22"/>
          <w:szCs w:val="22"/>
          <w:lang w:eastAsia="en-GB"/>
        </w:rPr>
      </w:pPr>
      <w:bookmarkStart w:id="84" w:name="clapclakinship"/>
      <w:r w:rsidRPr="008A7B58">
        <w:rPr>
          <w:rFonts w:eastAsia="Times New Roman" w:cs="Arial"/>
          <w:b/>
          <w:bCs/>
          <w:color w:val="000000" w:themeColor="text1"/>
          <w:sz w:val="22"/>
          <w:szCs w:val="22"/>
          <w:lang w:eastAsia="en-GB"/>
        </w:rPr>
        <w:t xml:space="preserve">Children in the care/previously in the care of the Local Authority and children </w:t>
      </w:r>
      <w:r w:rsidR="00D61B13" w:rsidRPr="008A7B58">
        <w:rPr>
          <w:rFonts w:eastAsia="Times New Roman" w:cs="Arial"/>
          <w:b/>
          <w:bCs/>
          <w:color w:val="000000" w:themeColor="text1"/>
          <w:sz w:val="22"/>
          <w:szCs w:val="22"/>
          <w:lang w:eastAsia="en-GB"/>
        </w:rPr>
        <w:t>in kinship care</w:t>
      </w:r>
    </w:p>
    <w:bookmarkEnd w:id="84"/>
    <w:p w14:paraId="00884FF8"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Children looked after, previously looked after children and children living in kinship care may face additional barriers to education, attendance, wellbeing and safeguarding. Many children become looked after as a result of abuse, neglect, exploitation and other adverse childhood experiences, and may remain vulnerable despite the support available to them.</w:t>
      </w:r>
    </w:p>
    <w:p w14:paraId="0870A015"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who need to know have access to relevant information about a child's circumstances in order to safeguard and promote their welfare. This may include:</w:t>
      </w:r>
    </w:p>
    <w:p w14:paraId="63BA07F1"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child's legal status and care arrangements;</w:t>
      </w:r>
    </w:p>
    <w:p w14:paraId="72CF845F"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contact arrangements with parents and others who hold parental responsibility;</w:t>
      </w:r>
    </w:p>
    <w:p w14:paraId="1E16348A"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level of authority delegated to carers;</w:t>
      </w:r>
    </w:p>
    <w:p w14:paraId="54EA47B5"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the identity and contact details of the child's social worker, where applicable;</w:t>
      </w:r>
    </w:p>
    <w:p w14:paraId="3ACDBFB9"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details of any professionals involved with the child and family;</w:t>
      </w:r>
    </w:p>
    <w:p w14:paraId="0240F54D" w14:textId="77777777" w:rsidR="00BD1E67" w:rsidRPr="008A7B58" w:rsidRDefault="00BD1E67" w:rsidP="00A1027D">
      <w:pPr>
        <w:numPr>
          <w:ilvl w:val="0"/>
          <w:numId w:val="50"/>
        </w:numPr>
        <w:spacing w:after="120" w:line="276" w:lineRule="auto"/>
        <w:rPr>
          <w:rFonts w:ascii="Arial" w:eastAsia="Times New Roman" w:hAnsi="Arial" w:cs="Arial"/>
          <w:lang w:eastAsia="en-GB"/>
        </w:rPr>
      </w:pPr>
      <w:r w:rsidRPr="008A7B58">
        <w:rPr>
          <w:rFonts w:ascii="Arial" w:eastAsia="Times New Roman" w:hAnsi="Arial" w:cs="Arial"/>
          <w:lang w:eastAsia="en-GB"/>
        </w:rPr>
        <w:t>information relating to the child's education, wellbeing and safeguarding needs.</w:t>
      </w:r>
    </w:p>
    <w:p w14:paraId="110F3D54" w14:textId="77777777" w:rsidR="00BD1E67"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school will ensure that staff understand their responsibilities in relation to children looked after, previously looked after children and children living in kinship care, and will have due regard to relevant statutory guidance and local procedures.</w:t>
      </w:r>
    </w:p>
    <w:p w14:paraId="321A3E79" w14:textId="44B3E901" w:rsidR="00D61B13" w:rsidRPr="008A7B58" w:rsidRDefault="00BD1E67"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DSL will work closely with the Designated Teacher, </w:t>
      </w:r>
      <w:r w:rsidR="00D61B13" w:rsidRPr="008A7B58">
        <w:rPr>
          <w:rFonts w:ascii="Arial" w:eastAsia="Times New Roman" w:hAnsi="Arial" w:cs="Arial"/>
          <w:lang w:eastAsia="en-GB"/>
        </w:rPr>
        <w:t xml:space="preserve">maintain effective links with the relevant </w:t>
      </w:r>
      <w:r w:rsidRPr="008A7B58">
        <w:rPr>
          <w:rFonts w:ascii="Arial" w:eastAsia="Times New Roman" w:hAnsi="Arial" w:cs="Arial"/>
          <w:lang w:eastAsia="en-GB"/>
        </w:rPr>
        <w:t>Virtual School and relevant agencies to promote positive educational outcomes</w:t>
      </w:r>
      <w:r w:rsidR="00D61B13" w:rsidRPr="008A7B58">
        <w:rPr>
          <w:rFonts w:ascii="Arial" w:eastAsia="Times New Roman" w:hAnsi="Arial" w:cs="Arial"/>
          <w:lang w:eastAsia="en-GB"/>
        </w:rPr>
        <w:t xml:space="preserve">, contribute to Personal Education Plans (PEPs), other planning and </w:t>
      </w:r>
      <w:r w:rsidRPr="008A7B58">
        <w:rPr>
          <w:rFonts w:ascii="Arial" w:eastAsia="Times New Roman" w:hAnsi="Arial" w:cs="Arial"/>
          <w:lang w:eastAsia="en-GB"/>
        </w:rPr>
        <w:t>effective safeguarding arrangements for these c</w:t>
      </w:r>
      <w:r w:rsidR="00D61B13" w:rsidRPr="008A7B58">
        <w:rPr>
          <w:rFonts w:ascii="Arial" w:eastAsia="Times New Roman" w:hAnsi="Arial" w:cs="Arial"/>
          <w:lang w:eastAsia="en-GB"/>
        </w:rPr>
        <w:t>hildren in accordance with local authority and placing authority requirements.</w:t>
      </w:r>
    </w:p>
    <w:p w14:paraId="10B07565" w14:textId="66007E68" w:rsidR="00BD1E67" w:rsidRDefault="00D61B13"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The school recognises that some children may be living in kinship care arrangements, including under a Special Guardianship Order (SGO), Child Arrangements Order (CAO) or other private family arrangement. These children may require additional support and safeguarding consideration. Where appropriate, the school will obtain and retain relevant documentation to verify parental responsibility, delegated authority </w:t>
      </w:r>
      <w:r w:rsidRPr="008A7B58">
        <w:rPr>
          <w:rFonts w:ascii="Arial" w:eastAsia="Times New Roman" w:hAnsi="Arial" w:cs="Arial"/>
          <w:lang w:eastAsia="en-GB"/>
        </w:rPr>
        <w:lastRenderedPageBreak/>
        <w:t>and care arrangements, ensuring that information is recorded and shared securely in accordance with data protection and safeguarding requirements.</w:t>
      </w:r>
    </w:p>
    <w:p w14:paraId="63A3F178" w14:textId="77777777" w:rsidR="00B82BB1" w:rsidRDefault="00B82BB1" w:rsidP="00A1027D">
      <w:pPr>
        <w:spacing w:after="120" w:line="276" w:lineRule="auto"/>
        <w:jc w:val="both"/>
        <w:rPr>
          <w:rFonts w:ascii="Arial" w:eastAsia="Times New Roman" w:hAnsi="Arial" w:cs="Arial"/>
          <w:lang w:eastAsia="en-GB"/>
        </w:rPr>
      </w:pPr>
    </w:p>
    <w:p w14:paraId="236357D4" w14:textId="77777777" w:rsidR="00B82BB1" w:rsidRPr="008A7B58" w:rsidRDefault="00B82BB1" w:rsidP="00A1027D">
      <w:pPr>
        <w:spacing w:after="120" w:line="276" w:lineRule="auto"/>
        <w:jc w:val="both"/>
        <w:rPr>
          <w:rFonts w:ascii="Arial" w:eastAsia="Times New Roman" w:hAnsi="Arial" w:cs="Arial"/>
          <w:lang w:eastAsia="en-GB"/>
        </w:rPr>
      </w:pPr>
    </w:p>
    <w:p w14:paraId="07FFF2FB" w14:textId="593CAE92" w:rsidR="006153CF" w:rsidRPr="008A7B58" w:rsidRDefault="006153CF" w:rsidP="00A1027D">
      <w:pPr>
        <w:pStyle w:val="ListParagraph"/>
        <w:numPr>
          <w:ilvl w:val="0"/>
          <w:numId w:val="59"/>
        </w:numPr>
        <w:spacing w:line="276" w:lineRule="auto"/>
        <w:rPr>
          <w:rFonts w:eastAsia="Times New Roman" w:cs="Arial"/>
          <w:b/>
          <w:bCs/>
          <w:sz w:val="22"/>
          <w:szCs w:val="22"/>
          <w:lang w:eastAsia="en-GB"/>
        </w:rPr>
      </w:pPr>
      <w:bookmarkStart w:id="85" w:name="youngcarers"/>
      <w:r w:rsidRPr="008A7B58">
        <w:rPr>
          <w:rFonts w:eastAsia="Times New Roman" w:cs="Arial"/>
          <w:b/>
          <w:bCs/>
          <w:sz w:val="22"/>
          <w:szCs w:val="22"/>
          <w:lang w:eastAsia="en-GB"/>
        </w:rPr>
        <w:t>Young Carers</w:t>
      </w:r>
    </w:p>
    <w:bookmarkEnd w:id="85"/>
    <w:p w14:paraId="42CC15F6" w14:textId="284E4750" w:rsidR="006153CF" w:rsidRDefault="004A4E5F" w:rsidP="00A1027D">
      <w:pPr>
        <w:spacing w:after="120" w:line="276" w:lineRule="auto"/>
        <w:jc w:val="both"/>
        <w:rPr>
          <w:rFonts w:ascii="Arial" w:eastAsia="Times New Roman" w:hAnsi="Arial" w:cs="Arial"/>
          <w:lang w:eastAsia="en-GB"/>
        </w:rPr>
      </w:pPr>
      <w:r w:rsidRPr="003114E7">
        <w:rPr>
          <w:rFonts w:ascii="Arial" w:eastAsia="Times New Roman" w:hAnsi="Arial" w:cs="Arial"/>
          <w:lang w:eastAsia="en-GB"/>
        </w:rPr>
        <w:t>S</w:t>
      </w:r>
      <w:r w:rsidR="006153CF" w:rsidRPr="003114E7">
        <w:rPr>
          <w:rFonts w:ascii="Arial" w:eastAsia="Times New Roman" w:hAnsi="Arial" w:cs="Arial"/>
          <w:lang w:eastAsia="en-GB"/>
        </w:rPr>
        <w:t>chool</w:t>
      </w:r>
      <w:r w:rsidR="006153CF" w:rsidRPr="008A7B58">
        <w:rPr>
          <w:rFonts w:ascii="Arial" w:eastAsia="Times New Roman" w:hAnsi="Arial" w:cs="Arial"/>
          <w:color w:val="FF0000"/>
          <w:lang w:eastAsia="en-GB"/>
        </w:rPr>
        <w:t xml:space="preserve"> </w:t>
      </w:r>
      <w:r w:rsidR="006153CF" w:rsidRPr="008A7B58">
        <w:rPr>
          <w:rFonts w:ascii="Arial" w:eastAsia="Times New Roman" w:hAnsi="Arial" w:cs="Arial"/>
          <w:lang w:eastAsia="en-GB"/>
        </w:rPr>
        <w:t>will be alert to the needs of young carers, recognising that caring responsibilities can impact attendance, attainment, behaviour and wellbeing. Early identification is essential to ensure that young carers receive timely and appropriate support, including support from Early Help, Family Help and relevant partner agencies where required</w:t>
      </w:r>
    </w:p>
    <w:p w14:paraId="1EF2A821" w14:textId="77777777" w:rsidR="00B82BB1" w:rsidRPr="008A7B58" w:rsidRDefault="00B82BB1" w:rsidP="00A1027D">
      <w:pPr>
        <w:spacing w:after="120" w:line="276" w:lineRule="auto"/>
        <w:jc w:val="both"/>
        <w:rPr>
          <w:rFonts w:ascii="Arial" w:eastAsia="Times New Roman" w:hAnsi="Arial" w:cs="Arial"/>
          <w:lang w:eastAsia="en-GB"/>
        </w:rPr>
      </w:pPr>
    </w:p>
    <w:p w14:paraId="5E0E619E" w14:textId="6DB3DF40" w:rsidR="00235FD7" w:rsidRPr="008A7B58" w:rsidRDefault="00235FD7" w:rsidP="00A1027D">
      <w:pPr>
        <w:pStyle w:val="ListParagraph"/>
        <w:numPr>
          <w:ilvl w:val="0"/>
          <w:numId w:val="59"/>
        </w:numPr>
        <w:spacing w:line="276" w:lineRule="auto"/>
        <w:rPr>
          <w:rFonts w:cs="Arial"/>
          <w:b/>
          <w:bCs/>
          <w:sz w:val="22"/>
          <w:szCs w:val="22"/>
        </w:rPr>
      </w:pPr>
      <w:bookmarkStart w:id="86" w:name="send"/>
      <w:r w:rsidRPr="008A7B58">
        <w:rPr>
          <w:rFonts w:cs="Arial"/>
          <w:b/>
          <w:bCs/>
          <w:sz w:val="22"/>
          <w:szCs w:val="22"/>
        </w:rPr>
        <w:t>Pupils with Special Educational Needs and Disabilities (SEND), disabilities or health issues</w:t>
      </w:r>
    </w:p>
    <w:bookmarkEnd w:id="86"/>
    <w:p w14:paraId="0E6D2BFD"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Children and young people with Special Educational Needs and Disabilities (SEND), including those with and without an Education, Health and Care Plan (EHCP), and those with certain medical conditions or physical health needs, can face additional safeguarding challenges both online and offline.</w:t>
      </w:r>
    </w:p>
    <w:p w14:paraId="0D3D3FE9"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01C98D90" w14:textId="00C91A33" w:rsidR="00235FD7" w:rsidRPr="008A7B58" w:rsidRDefault="009454E0" w:rsidP="00A1027D">
      <w:pPr>
        <w:autoSpaceDE w:val="0"/>
        <w:autoSpaceDN w:val="0"/>
        <w:adjustRightInd w:val="0"/>
        <w:spacing w:after="120" w:line="276" w:lineRule="auto"/>
        <w:contextualSpacing/>
        <w:jc w:val="both"/>
        <w:rPr>
          <w:rFonts w:ascii="Arial" w:eastAsia="Calibri" w:hAnsi="Arial" w:cs="Arial"/>
          <w:color w:val="000000"/>
        </w:rPr>
      </w:pPr>
      <w:r w:rsidRPr="003114E7">
        <w:rPr>
          <w:rFonts w:ascii="Arial" w:eastAsia="Calibri" w:hAnsi="Arial" w:cs="Arial"/>
        </w:rPr>
        <w:t>School</w:t>
      </w:r>
      <w:r w:rsidR="00235FD7" w:rsidRPr="008A7B58">
        <w:rPr>
          <w:rFonts w:ascii="Arial" w:eastAsia="Calibri" w:hAnsi="Arial" w:cs="Arial"/>
          <w:color w:val="FF0000"/>
        </w:rPr>
        <w:t xml:space="preserve"> </w:t>
      </w:r>
      <w:r w:rsidR="00235FD7" w:rsidRPr="008A7B58">
        <w:rPr>
          <w:rFonts w:ascii="Arial" w:eastAsia="Calibri" w:hAnsi="Arial" w:cs="Arial"/>
          <w:color w:val="000000"/>
        </w:rPr>
        <w:t>recognises that additional barriers may exist when identifying and responding to abuse, neglect and exploitation within this group. Staff will be aware that:</w:t>
      </w:r>
    </w:p>
    <w:p w14:paraId="74287B10"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indicators of possible abuse, neglect or exploitation, such as behaviour, mood, attendance concerns or injury, should not automatically be assumed to relate to a child or young person's SEND, disability, medical condition or health need without further exploration;</w:t>
      </w:r>
    </w:p>
    <w:p w14:paraId="500611D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children and young people with SEND or certain medical conditions may be more vulnerable to bullying, including prejudice-based bullying, child-on-child abuse and exploitation;</w:t>
      </w:r>
    </w:p>
    <w:p w14:paraId="13E851A2"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they may be disproportionately impacted by safeguarding concerns whilst displaying fewer outward signs of distress;</w:t>
      </w:r>
    </w:p>
    <w:p w14:paraId="5290817A"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communication barriers may affect their ability to recognise, understand, disclose or report abuse and seek help;</w:t>
      </w:r>
    </w:p>
    <w:p w14:paraId="0CC4060E"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require intimate or personal care and may be more dependent on adults to meet their daily needs;</w:t>
      </w:r>
    </w:p>
    <w:p w14:paraId="57290DAB"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social isolation or difficulties in forming and maintaining relationships may increase vulnerability;</w:t>
      </w:r>
    </w:p>
    <w:p w14:paraId="5CFE3701" w14:textId="77777777" w:rsidR="00235FD7" w:rsidRPr="008A7B58" w:rsidRDefault="00235FD7" w:rsidP="00A1027D">
      <w:pPr>
        <w:pStyle w:val="ListParagraph"/>
        <w:numPr>
          <w:ilvl w:val="0"/>
          <w:numId w:val="28"/>
        </w:numPr>
        <w:spacing w:line="276" w:lineRule="auto"/>
        <w:rPr>
          <w:rFonts w:cs="Arial"/>
          <w:sz w:val="22"/>
          <w:szCs w:val="22"/>
        </w:rPr>
      </w:pPr>
      <w:r w:rsidRPr="008A7B58">
        <w:rPr>
          <w:rFonts w:cs="Arial"/>
          <w:sz w:val="22"/>
          <w:szCs w:val="22"/>
        </w:rPr>
        <w:t>some children and young people may experience difficulties understanding risk, healthy relationships, consent, or distinguishing between fact and fiction, particularly within online environments.</w:t>
      </w:r>
    </w:p>
    <w:p w14:paraId="1B6E841F" w14:textId="4232ABC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3114E7">
        <w:rPr>
          <w:rFonts w:ascii="Arial" w:eastAsia="Calibri" w:hAnsi="Arial" w:cs="Arial"/>
        </w:rPr>
        <w:t xml:space="preserve">The school will </w:t>
      </w:r>
      <w:r w:rsidRPr="008A7B58">
        <w:rPr>
          <w:rFonts w:ascii="Arial" w:eastAsia="Calibri" w:hAnsi="Arial" w:cs="Arial"/>
          <w:color w:val="000000"/>
        </w:rPr>
        <w:t>ensure that the wishes, feelings and lived experiences of children and young people with SEND, medical conditions or physical health needs are taken into account when responding to safeguarding concerns. Appropriate communication support and reasonable adjustments will be provided where required to enable children and young people to be heard and understood.</w:t>
      </w:r>
    </w:p>
    <w:p w14:paraId="79CF555A"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220A5176" w14:textId="072C3FA8"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Any safeguarding concerns involving a child or young person with SEND, medical conditions or physical health needs will involve close liaison between the Designated Safeguarding Lead (DSL) (or Deputy DSL) and the SENCO, or the named person with oversight </w:t>
      </w:r>
      <w:r w:rsidRPr="003114E7">
        <w:rPr>
          <w:rFonts w:ascii="Arial" w:eastAsia="Calibri" w:hAnsi="Arial" w:cs="Arial"/>
        </w:rPr>
        <w:t xml:space="preserve">for SEND within the </w:t>
      </w:r>
      <w:r w:rsidR="005140C3" w:rsidRPr="003114E7">
        <w:rPr>
          <w:rFonts w:ascii="Arial" w:eastAsia="Calibri" w:hAnsi="Arial" w:cs="Arial"/>
        </w:rPr>
        <w:t>school</w:t>
      </w:r>
      <w:r w:rsidRPr="003114E7">
        <w:rPr>
          <w:rFonts w:ascii="Arial" w:eastAsia="Calibri" w:hAnsi="Arial" w:cs="Arial"/>
        </w:rPr>
        <w:t xml:space="preserve">, together with parents/carers and other relevant professionals where </w:t>
      </w:r>
      <w:r w:rsidRPr="008A7B58">
        <w:rPr>
          <w:rFonts w:ascii="Arial" w:eastAsia="Calibri" w:hAnsi="Arial" w:cs="Arial"/>
          <w:color w:val="000000"/>
        </w:rPr>
        <w:t>appropriate.</w:t>
      </w:r>
    </w:p>
    <w:p w14:paraId="00E3E7C6" w14:textId="77777777"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p>
    <w:p w14:paraId="5994A7C3" w14:textId="570BA29C" w:rsidR="00235FD7" w:rsidRPr="008A7B58" w:rsidRDefault="00235FD7" w:rsidP="00A1027D">
      <w:pPr>
        <w:autoSpaceDE w:val="0"/>
        <w:autoSpaceDN w:val="0"/>
        <w:adjustRightInd w:val="0"/>
        <w:spacing w:after="120" w:line="276" w:lineRule="auto"/>
        <w:contextualSpacing/>
        <w:jc w:val="both"/>
        <w:rPr>
          <w:rFonts w:ascii="Arial" w:eastAsia="Calibri" w:hAnsi="Arial" w:cs="Arial"/>
          <w:color w:val="000000"/>
        </w:rPr>
      </w:pPr>
      <w:r w:rsidRPr="003114E7">
        <w:rPr>
          <w:rFonts w:ascii="Arial" w:eastAsia="Calibri" w:hAnsi="Arial" w:cs="Arial"/>
        </w:rPr>
        <w:t xml:space="preserve">The school </w:t>
      </w:r>
      <w:r w:rsidRPr="008A7B58">
        <w:rPr>
          <w:rFonts w:ascii="Arial" w:eastAsia="Calibri" w:hAnsi="Arial" w:cs="Arial"/>
          <w:color w:val="000000"/>
        </w:rPr>
        <w:t>will consider whether additional pastoral support, communication support, reasonable adjustments or safeguarding measures are required to support the safety, wellbeing and educational outcomes of children and young people with SEND, medical conditions or physical health needs.</w:t>
      </w:r>
    </w:p>
    <w:p w14:paraId="71490EB2" w14:textId="77777777" w:rsidR="002C4076" w:rsidRPr="008A7B58" w:rsidRDefault="002C4076" w:rsidP="00A1027D">
      <w:pPr>
        <w:spacing w:after="120" w:line="276" w:lineRule="auto"/>
        <w:rPr>
          <w:rFonts w:ascii="Arial" w:eastAsia="Times New Roman" w:hAnsi="Arial" w:cs="Arial"/>
          <w:lang w:eastAsia="en-GB"/>
        </w:rPr>
      </w:pPr>
    </w:p>
    <w:p w14:paraId="5CD5E3AD" w14:textId="15A5362D" w:rsidR="00F177CA" w:rsidRPr="00B82BB1" w:rsidRDefault="002C4076" w:rsidP="00835D25">
      <w:pPr>
        <w:pStyle w:val="ListParagraph"/>
        <w:numPr>
          <w:ilvl w:val="0"/>
          <w:numId w:val="59"/>
        </w:numPr>
        <w:spacing w:line="276" w:lineRule="auto"/>
        <w:rPr>
          <w:rFonts w:eastAsia="Times New Roman" w:cs="Arial"/>
          <w:b/>
          <w:bCs/>
          <w:sz w:val="22"/>
          <w:szCs w:val="22"/>
          <w:lang w:eastAsia="en-GB"/>
        </w:rPr>
      </w:pPr>
      <w:bookmarkStart w:id="87" w:name="lgbtq"/>
      <w:r w:rsidRPr="00B82BB1">
        <w:rPr>
          <w:rFonts w:eastAsia="Times New Roman" w:cs="Arial"/>
          <w:b/>
          <w:bCs/>
          <w:sz w:val="22"/>
          <w:szCs w:val="22"/>
          <w:lang w:eastAsia="en-GB"/>
        </w:rPr>
        <w:t>LGBTQ+ Children and Young People</w:t>
      </w:r>
      <w:bookmarkEnd w:id="87"/>
    </w:p>
    <w:p w14:paraId="4D398242" w14:textId="77777777"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The fact that a child or young person may be LGBTQ+ is not, in itself, an inherent risk factor for harm. However, staff will be aware that LGBTQ+ children and young people can be targeted by others and may experience bullying, harassment, discrimination or prejudice-based abuse. Staff will also be aware that, in some cases, a child or young person who is perceived by others to be LGBTQ+ (whether they are or not) can be just as vulnerable as those who identify as LGBTQ+.</w:t>
      </w:r>
    </w:p>
    <w:p w14:paraId="2B84A1DB" w14:textId="277453E5" w:rsidR="002C4076" w:rsidRPr="008A7B58" w:rsidRDefault="002C4076"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 xml:space="preserve">Staff will recognise that the risks to these children and young people can be compounded where they do not have a trusted adult with whom they can speak. The </w:t>
      </w:r>
      <w:r w:rsidRPr="003114E7">
        <w:rPr>
          <w:rFonts w:ascii="Arial" w:eastAsia="Times New Roman" w:hAnsi="Arial" w:cs="Arial"/>
          <w:lang w:eastAsia="en-GB"/>
        </w:rPr>
        <w:t xml:space="preserve">school will </w:t>
      </w:r>
      <w:r w:rsidRPr="008A7B58">
        <w:rPr>
          <w:rFonts w:ascii="Arial" w:eastAsia="Times New Roman" w:hAnsi="Arial" w:cs="Arial"/>
          <w:lang w:eastAsia="en-GB"/>
        </w:rPr>
        <w:t>endeavour to reduce any additional barriers faced by these children and young people and provide a safe, inclusive environment in which they feel able to share concerns and access support when required.</w:t>
      </w:r>
    </w:p>
    <w:p w14:paraId="13C4EDDC" w14:textId="050CF141" w:rsidR="006D1CDE" w:rsidRPr="008A7B58" w:rsidRDefault="006D1CDE" w:rsidP="00A1027D">
      <w:pPr>
        <w:spacing w:after="120" w:line="276" w:lineRule="auto"/>
        <w:jc w:val="both"/>
        <w:rPr>
          <w:rFonts w:ascii="Arial" w:eastAsia="Times New Roman" w:hAnsi="Arial" w:cs="Arial"/>
          <w:lang w:eastAsia="en-GB"/>
        </w:rPr>
      </w:pPr>
      <w:r w:rsidRPr="008A7B58">
        <w:rPr>
          <w:rFonts w:ascii="Arial" w:eastAsia="Times New Roman" w:hAnsi="Arial" w:cs="Arial"/>
          <w:lang w:eastAsia="en-GB"/>
        </w:rPr>
        <w:t>Where a child is questioning their gender, the school will respond in a sensitive, respectful and child-centred manner, ensuring that the child's welfare remains the paramount consideration at all times. Any concerns, disclosures or requests relating to a child questioning their gender will be considered through the school's safeguarding processes and led by the Designated Safeguarding Lead (DSL) where appropriate. The school will have regard to the statutory guidance set out in Keeping Children Safe in Education (KCSIE) 2026 and any associated Department for Education guidance when making decisions, ensuring that the best interests, wellbeing and safety of the child and other children are carefully considered. Parents/carers will normally be involved in decision-making unless there is reason to believe that doing so would place the child at risk of harm, in which case safeguarding procedures will be followed. All cases will be assessed individually, with decisions recorded and reviewed as appropriate</w:t>
      </w:r>
    </w:p>
    <w:p w14:paraId="3AB235F5"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b/>
          <w:bCs/>
          <w:color w:val="000000"/>
        </w:rPr>
      </w:pPr>
    </w:p>
    <w:p w14:paraId="39C071E5" w14:textId="573127B4" w:rsidR="002C4076" w:rsidRPr="008A7B58" w:rsidRDefault="002C4076" w:rsidP="00A1027D">
      <w:pPr>
        <w:pStyle w:val="ListParagraph"/>
        <w:numPr>
          <w:ilvl w:val="0"/>
          <w:numId w:val="59"/>
        </w:numPr>
        <w:spacing w:line="276" w:lineRule="auto"/>
        <w:rPr>
          <w:rFonts w:cs="Arial"/>
          <w:b/>
          <w:bCs/>
          <w:sz w:val="22"/>
          <w:szCs w:val="22"/>
        </w:rPr>
      </w:pPr>
      <w:bookmarkStart w:id="88" w:name="aces"/>
      <w:r w:rsidRPr="008A7B58">
        <w:rPr>
          <w:rFonts w:cs="Arial"/>
          <w:b/>
          <w:bCs/>
          <w:sz w:val="22"/>
          <w:szCs w:val="22"/>
        </w:rPr>
        <w:t>Adverse Childhood Experiences (ACEs) and Trauma</w:t>
      </w:r>
    </w:p>
    <w:bookmarkEnd w:id="88"/>
    <w:p w14:paraId="26DE235A" w14:textId="256AEB3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 xml:space="preserve">The </w:t>
      </w:r>
      <w:r w:rsidRPr="003114E7">
        <w:rPr>
          <w:rFonts w:ascii="Arial" w:eastAsia="Calibri" w:hAnsi="Arial" w:cs="Arial"/>
        </w:rPr>
        <w:t xml:space="preserve">school </w:t>
      </w:r>
      <w:r w:rsidRPr="008A7B58">
        <w:rPr>
          <w:rFonts w:ascii="Arial" w:eastAsia="Calibri" w:hAnsi="Arial" w:cs="Arial"/>
          <w:color w:val="000000"/>
        </w:rPr>
        <w:t>recognises that children and young people who have experienced</w:t>
      </w:r>
      <w:r w:rsidRPr="008A7B58">
        <w:rPr>
          <w:rFonts w:ascii="Arial" w:eastAsia="Calibri" w:hAnsi="Arial" w:cs="Arial"/>
          <w:b/>
          <w:bCs/>
          <w:color w:val="000000"/>
        </w:rPr>
        <w:t xml:space="preserve"> </w:t>
      </w:r>
      <w:r w:rsidRPr="008A7B58">
        <w:rPr>
          <w:rFonts w:ascii="Arial" w:eastAsia="Calibri" w:hAnsi="Arial" w:cs="Arial"/>
          <w:color w:val="000000"/>
        </w:rPr>
        <w:t>adverse childhood experiences (ACEs), trauma, abuse, neglect or other significant life events may be at increased risk of developing difficulties relating to their emotional wellbeing, mental health, relationships, behaviour, attendance, learning and development.</w:t>
      </w:r>
    </w:p>
    <w:p w14:paraId="32FF0046"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7BBA4954"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Staff will be supported to understand the potential impact of trauma and adversity on children and young people and will seek to consider the child's lived experiences when identifying needs and planning support.</w:t>
      </w:r>
    </w:p>
    <w:p w14:paraId="349C1BCB"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63E31362"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Where a child or young person is known, or believed, to have experienced trauma, appropriate support will be considered in line with their individual needs, safeguarding arrangements and relevant guidance. This may include the provision of pastoral support, reasonable adjustments and multi-agency working with relevant professionals and services.</w:t>
      </w:r>
    </w:p>
    <w:p w14:paraId="196B923C" w14:textId="77777777"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p>
    <w:p w14:paraId="28C257EE" w14:textId="043192A2" w:rsidR="002C4076" w:rsidRPr="008A7B58" w:rsidRDefault="002C4076" w:rsidP="00A1027D">
      <w:pPr>
        <w:autoSpaceDE w:val="0"/>
        <w:autoSpaceDN w:val="0"/>
        <w:adjustRightInd w:val="0"/>
        <w:spacing w:after="120" w:line="276" w:lineRule="auto"/>
        <w:contextualSpacing/>
        <w:jc w:val="both"/>
        <w:rPr>
          <w:rFonts w:ascii="Arial" w:eastAsia="Calibri" w:hAnsi="Arial" w:cs="Arial"/>
          <w:color w:val="000000"/>
        </w:rPr>
      </w:pPr>
      <w:r w:rsidRPr="003114E7">
        <w:rPr>
          <w:rFonts w:ascii="Arial" w:eastAsia="Calibri" w:hAnsi="Arial" w:cs="Arial"/>
        </w:rPr>
        <w:t xml:space="preserve">The school recognises </w:t>
      </w:r>
      <w:r w:rsidRPr="008A7B58">
        <w:rPr>
          <w:rFonts w:ascii="Arial" w:eastAsia="Calibri" w:hAnsi="Arial" w:cs="Arial"/>
          <w:color w:val="000000"/>
        </w:rPr>
        <w:t>that some children and young people may have experienced trauma that is not known or disclosed. Staff will maintain professional curiosity, remain alert to indicators of need and seek to build trusted relationships which enable children and young people to access help and support when required.</w:t>
      </w:r>
    </w:p>
    <w:p w14:paraId="476A7B64" w14:textId="77777777" w:rsidR="006436D3" w:rsidRPr="008A7B58" w:rsidRDefault="006436D3" w:rsidP="00A1027D">
      <w:pPr>
        <w:autoSpaceDE w:val="0"/>
        <w:autoSpaceDN w:val="0"/>
        <w:adjustRightInd w:val="0"/>
        <w:spacing w:after="120" w:line="276" w:lineRule="auto"/>
        <w:ind w:left="720"/>
        <w:contextualSpacing/>
        <w:jc w:val="both"/>
        <w:rPr>
          <w:rFonts w:ascii="Arial" w:eastAsia="Calibri" w:hAnsi="Arial" w:cs="Arial"/>
          <w:b/>
          <w:bCs/>
          <w:color w:val="000000"/>
        </w:rPr>
      </w:pPr>
    </w:p>
    <w:p w14:paraId="6F5127F6"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We acknowledge that children who have experienced adverse childhood experiences and trauma may be at increased risk of developing health and social difficulties. </w:t>
      </w:r>
    </w:p>
    <w:p w14:paraId="1776F996" w14:textId="0DB30142"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will be made aware of the </w:t>
      </w:r>
      <w:r w:rsidR="002C4076" w:rsidRPr="008A7B58">
        <w:rPr>
          <w:rFonts w:ascii="Arial" w:eastAsia="Calibri" w:hAnsi="Arial" w:cs="Arial"/>
          <w:color w:val="000000"/>
        </w:rPr>
        <w:t>long-lasting</w:t>
      </w:r>
      <w:r w:rsidRPr="008A7B58">
        <w:rPr>
          <w:rFonts w:ascii="Arial" w:eastAsia="Calibri" w:hAnsi="Arial" w:cs="Arial"/>
          <w:color w:val="000000"/>
        </w:rPr>
        <w:t xml:space="preserve"> impact of experiencing adversity and the lasting effect trauma can have on a child’s development. </w:t>
      </w:r>
    </w:p>
    <w:p w14:paraId="4A51B4A7"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Where a pupil is known to have experienced trauma, appropriate arrangements will be made to provide support based on the needs of the pupil and in line with all relevant guidance and policies. This may include close multi-agency working with external services.</w:t>
      </w:r>
    </w:p>
    <w:p w14:paraId="222BD2C8" w14:textId="39F38EC9" w:rsidR="00862091" w:rsidRPr="008A7B58" w:rsidRDefault="00862091"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Further information regarding trauma-informed practice and supporting children who have experienced adversity can be found via the UK Trauma Council resources: </w:t>
      </w:r>
      <w:hyperlink r:id="rId75" w:history="1">
        <w:r w:rsidRPr="008A7B58">
          <w:rPr>
            <w:rFonts w:ascii="Arial" w:hAnsi="Arial" w:cs="Arial"/>
            <w:color w:val="0000FF"/>
            <w:u w:val="single"/>
          </w:rPr>
          <w:t>Guidance on creating the best environment for recovery - UK Trauma Council</w:t>
        </w:r>
      </w:hyperlink>
    </w:p>
    <w:p w14:paraId="1940F92B"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FF0000"/>
        </w:rPr>
      </w:pPr>
    </w:p>
    <w:p w14:paraId="0D3037CB" w14:textId="1CCC4A61" w:rsidR="00F32CAF" w:rsidRPr="008A7B58" w:rsidRDefault="00AD0934" w:rsidP="00A1027D">
      <w:pPr>
        <w:pStyle w:val="ListParagraph"/>
        <w:numPr>
          <w:ilvl w:val="0"/>
          <w:numId w:val="59"/>
        </w:numPr>
        <w:spacing w:line="276" w:lineRule="auto"/>
        <w:outlineLvl w:val="0"/>
        <w:rPr>
          <w:rFonts w:eastAsia="Times New Roman" w:cs="Arial"/>
          <w:b/>
          <w:bCs/>
          <w:sz w:val="22"/>
          <w:szCs w:val="22"/>
          <w:lang w:eastAsia="en-GB"/>
        </w:rPr>
      </w:pPr>
      <w:bookmarkStart w:id="89" w:name="SGextracurricularandexternalproviders"/>
      <w:r w:rsidRPr="008A7B58">
        <w:rPr>
          <w:rFonts w:eastAsia="Times New Roman" w:cs="Arial"/>
          <w:b/>
          <w:bCs/>
          <w:sz w:val="22"/>
          <w:szCs w:val="22"/>
          <w:lang w:eastAsia="en-GB"/>
        </w:rPr>
        <w:t xml:space="preserve">Safeguarding in Extracurricular Activities and External Provision </w:t>
      </w:r>
    </w:p>
    <w:bookmarkEnd w:id="89"/>
    <w:p w14:paraId="0DD91A4D" w14:textId="51E81396"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Extra-curricular activities and clubs hosted by external bodies, </w:t>
      </w:r>
      <w:r w:rsidR="00B8649B" w:rsidRPr="008A7B58">
        <w:rPr>
          <w:rFonts w:ascii="Arial" w:hAnsi="Arial" w:cs="Arial"/>
        </w:rPr>
        <w:t xml:space="preserve">(for example to community groups, sports associations, and service providers to run community or </w:t>
      </w:r>
      <w:r w:rsidR="00AD0934" w:rsidRPr="008A7B58">
        <w:rPr>
          <w:rFonts w:ascii="Arial" w:hAnsi="Arial" w:cs="Arial"/>
        </w:rPr>
        <w:t>extracurricular</w:t>
      </w:r>
      <w:r w:rsidR="00B8649B" w:rsidRPr="008A7B58">
        <w:rPr>
          <w:rFonts w:ascii="Arial" w:hAnsi="Arial" w:cs="Arial"/>
        </w:rPr>
        <w:t xml:space="preserve"> activities)</w:t>
      </w:r>
      <w:r w:rsidRPr="008A7B58">
        <w:rPr>
          <w:rFonts w:ascii="Arial" w:eastAsia="Calibri" w:hAnsi="Arial" w:cs="Arial"/>
          <w:color w:val="000000"/>
        </w:rPr>
        <w:t xml:space="preserve">, will work in collaboration with the school to effectively safeguard </w:t>
      </w:r>
      <w:r w:rsidR="00B8649B" w:rsidRPr="008A7B58">
        <w:rPr>
          <w:rFonts w:ascii="Arial" w:eastAsia="Calibri" w:hAnsi="Arial" w:cs="Arial"/>
          <w:color w:val="000000"/>
        </w:rPr>
        <w:t>children and young people</w:t>
      </w:r>
      <w:r w:rsidRPr="008A7B58">
        <w:rPr>
          <w:rFonts w:ascii="Arial" w:eastAsia="Calibri" w:hAnsi="Arial" w:cs="Arial"/>
          <w:color w:val="000000"/>
        </w:rPr>
        <w:t xml:space="preserve"> and </w:t>
      </w:r>
      <w:r w:rsidR="00B8649B" w:rsidRPr="008A7B58">
        <w:rPr>
          <w:rFonts w:ascii="Arial" w:eastAsia="Calibri" w:hAnsi="Arial" w:cs="Arial"/>
          <w:color w:val="000000"/>
        </w:rPr>
        <w:t xml:space="preserve">will </w:t>
      </w:r>
      <w:r w:rsidRPr="008A7B58">
        <w:rPr>
          <w:rFonts w:ascii="Arial" w:eastAsia="Calibri" w:hAnsi="Arial" w:cs="Arial"/>
          <w:color w:val="000000"/>
        </w:rPr>
        <w:t xml:space="preserve">adhere to local safeguarding arrangements. </w:t>
      </w:r>
    </w:p>
    <w:p w14:paraId="5CD2AE4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 or the police, if necessary. </w:t>
      </w:r>
    </w:p>
    <w:p w14:paraId="1973A285" w14:textId="4A743188" w:rsidR="00F32CAF" w:rsidRPr="008A7B58" w:rsidRDefault="003114E7" w:rsidP="00A1027D">
      <w:pPr>
        <w:autoSpaceDE w:val="0"/>
        <w:autoSpaceDN w:val="0"/>
        <w:adjustRightInd w:val="0"/>
        <w:spacing w:after="120" w:line="276" w:lineRule="auto"/>
        <w:jc w:val="both"/>
        <w:rPr>
          <w:rFonts w:ascii="Arial" w:eastAsia="Calibri" w:hAnsi="Arial" w:cs="Arial"/>
          <w:color w:val="000000"/>
        </w:rPr>
      </w:pPr>
      <w:r w:rsidRPr="003114E7">
        <w:rPr>
          <w:rFonts w:ascii="Arial" w:eastAsia="Calibri" w:hAnsi="Arial" w:cs="Arial"/>
        </w:rPr>
        <w:t>St Joseph’s</w:t>
      </w:r>
      <w:r w:rsidR="00B8649B" w:rsidRPr="003114E7">
        <w:rPr>
          <w:rFonts w:ascii="Arial" w:eastAsia="Calibri" w:hAnsi="Arial" w:cs="Arial"/>
        </w:rPr>
        <w:t xml:space="preserve"> </w:t>
      </w:r>
      <w:r w:rsidR="00F32CAF" w:rsidRPr="008A7B58">
        <w:rPr>
          <w:rFonts w:ascii="Arial" w:eastAsia="Calibri" w:hAnsi="Arial" w:cs="Arial"/>
          <w:color w:val="000000"/>
        </w:rPr>
        <w:t xml:space="preserve">will always consider safeguarding arrangements when an extracurricular activity or club is arranged in view of DSL availability or ensuring that a transfer of control document has been completed for external agencies and the school is satisfied that the agency has appropriate safeguarding policies and procedures in place. </w:t>
      </w:r>
    </w:p>
    <w:p w14:paraId="042E96EC" w14:textId="5C969BAC" w:rsidR="00F32CAF" w:rsidRPr="003114E7" w:rsidRDefault="00F32CAF" w:rsidP="00A1027D">
      <w:pPr>
        <w:autoSpaceDE w:val="0"/>
        <w:autoSpaceDN w:val="0"/>
        <w:adjustRightInd w:val="0"/>
        <w:spacing w:after="120" w:line="276" w:lineRule="auto"/>
        <w:jc w:val="both"/>
        <w:rPr>
          <w:rFonts w:ascii="Arial" w:eastAsia="Calibri" w:hAnsi="Arial" w:cs="Arial"/>
        </w:rPr>
      </w:pPr>
      <w:r w:rsidRPr="003114E7">
        <w:rPr>
          <w:rFonts w:ascii="Arial" w:eastAsia="Calibri" w:hAnsi="Arial" w:cs="Arial"/>
        </w:rPr>
        <w:t xml:space="preserve">Where the </w:t>
      </w:r>
      <w:r w:rsidR="00F34BDB" w:rsidRPr="003114E7">
        <w:rPr>
          <w:rFonts w:ascii="Arial" w:eastAsia="Calibri" w:hAnsi="Arial" w:cs="Arial"/>
        </w:rPr>
        <w:t>Governing Body</w:t>
      </w:r>
      <w:r w:rsidR="00B8649B" w:rsidRPr="003114E7">
        <w:rPr>
          <w:rFonts w:ascii="Arial" w:eastAsia="Calibri" w:hAnsi="Arial" w:cs="Arial"/>
        </w:rPr>
        <w:t xml:space="preserve"> </w:t>
      </w:r>
      <w:r w:rsidRPr="003114E7">
        <w:rPr>
          <w:rFonts w:ascii="Arial" w:eastAsia="Calibri" w:hAnsi="Arial" w:cs="Arial"/>
        </w:rPr>
        <w:t xml:space="preserve">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guidance on </w:t>
      </w:r>
      <w:hyperlink r:id="rId76" w:history="1">
        <w:r w:rsidRPr="003114E7">
          <w:rPr>
            <w:rStyle w:val="Hyperlink"/>
            <w:rFonts w:ascii="Arial" w:eastAsia="Calibri" w:hAnsi="Arial"/>
            <w:color w:val="auto"/>
          </w:rPr>
          <w:t>keeping children safe in out-of-school settings</w:t>
        </w:r>
      </w:hyperlink>
      <w:r w:rsidRPr="003114E7">
        <w:rPr>
          <w:rFonts w:ascii="Arial" w:eastAsia="Calibri" w:hAnsi="Arial" w:cs="Arial"/>
        </w:rPr>
        <w:t xml:space="preserve"> in these circumstances.</w:t>
      </w:r>
    </w:p>
    <w:p w14:paraId="0A607D9B" w14:textId="554E5CCF"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the </w:t>
      </w:r>
      <w:r w:rsidR="00F34BDB" w:rsidRPr="003114E7">
        <w:rPr>
          <w:rFonts w:ascii="Arial" w:eastAsia="Calibri" w:hAnsi="Arial" w:cs="Arial"/>
        </w:rPr>
        <w:t>Governing Body</w:t>
      </w:r>
      <w:r w:rsidR="00F34BDB" w:rsidRPr="008A7B58">
        <w:rPr>
          <w:rFonts w:ascii="Arial" w:eastAsia="Calibri" w:hAnsi="Arial" w:cs="Arial"/>
          <w:color w:val="FF0000"/>
        </w:rPr>
        <w:t xml:space="preserve"> </w:t>
      </w:r>
      <w:r w:rsidRPr="008A7B58">
        <w:rPr>
          <w:rFonts w:ascii="Arial" w:eastAsia="Calibri" w:hAnsi="Arial" w:cs="Arial"/>
          <w:color w:val="000000"/>
        </w:rPr>
        <w:t xml:space="preserve">provides the activities under the direct supervision or management of school staff, child protection arrangements will apply. Where activities are provided separately by another body, this may not be the case; therefore, the </w:t>
      </w:r>
      <w:r w:rsidR="00F34BDB" w:rsidRPr="003114E7">
        <w:rPr>
          <w:rFonts w:ascii="Arial" w:eastAsia="Calibri" w:hAnsi="Arial" w:cs="Arial"/>
        </w:rPr>
        <w:t xml:space="preserve">Governing Body </w:t>
      </w:r>
      <w:r w:rsidRPr="008A7B58">
        <w:rPr>
          <w:rFonts w:ascii="Arial" w:eastAsia="Calibri" w:hAnsi="Arial" w:cs="Arial"/>
          <w:color w:val="000000"/>
        </w:rPr>
        <w:t xml:space="preserve">will seek assurance that the body concerned has appropriate safeguarding and child protection policies and procedures in place, </w:t>
      </w:r>
      <w:r w:rsidRPr="008A7B58">
        <w:rPr>
          <w:rFonts w:ascii="Arial" w:eastAsia="Calibri" w:hAnsi="Arial" w:cs="Arial"/>
          <w:b/>
          <w:bCs/>
          <w:color w:val="000000"/>
        </w:rPr>
        <w:t>including inspecting these as needed</w:t>
      </w:r>
      <w:r w:rsidRPr="008A7B58">
        <w:rPr>
          <w:rFonts w:ascii="Arial" w:eastAsia="Calibri" w:hAnsi="Arial" w:cs="Arial"/>
          <w:color w:val="000000"/>
        </w:rPr>
        <w:t xml:space="preserve">. The </w:t>
      </w:r>
      <w:r w:rsidR="00F34BDB" w:rsidRPr="003114E7">
        <w:rPr>
          <w:rFonts w:ascii="Arial" w:eastAsia="Calibri" w:hAnsi="Arial" w:cs="Arial"/>
        </w:rPr>
        <w:t xml:space="preserve">Governing Body </w:t>
      </w:r>
      <w:r w:rsidRPr="008A7B58">
        <w:rPr>
          <w:rFonts w:ascii="Arial" w:eastAsia="Calibri" w:hAnsi="Arial" w:cs="Arial"/>
          <w:color w:val="000000"/>
        </w:rPr>
        <w:t xml:space="preserve">will also ensure that there are arrangements in place to liaise with the school on these matters where appropriate. </w:t>
      </w:r>
      <w:r w:rsidR="00AB1D54" w:rsidRPr="008A7B58">
        <w:rPr>
          <w:rFonts w:ascii="Arial" w:hAnsi="Arial" w:cs="Arial"/>
        </w:rPr>
        <w:t xml:space="preserve">This applies regardless of whether or not the children who attend any of these services or activities are children on the school roll or attend the college </w:t>
      </w:r>
      <w:r w:rsidRPr="003114E7">
        <w:rPr>
          <w:rFonts w:ascii="Arial" w:eastAsia="Calibri" w:hAnsi="Arial" w:cs="Arial"/>
        </w:rPr>
        <w:t xml:space="preserve">The </w:t>
      </w:r>
      <w:r w:rsidR="00F34BDB" w:rsidRPr="003114E7">
        <w:rPr>
          <w:rFonts w:ascii="Arial" w:eastAsia="Calibri" w:hAnsi="Arial" w:cs="Arial"/>
        </w:rPr>
        <w:t xml:space="preserve">Governing Body </w:t>
      </w:r>
      <w:r w:rsidRPr="003114E7">
        <w:rPr>
          <w:rFonts w:ascii="Arial" w:eastAsia="Calibri" w:hAnsi="Arial" w:cs="Arial"/>
        </w:rPr>
        <w:t>will ensure safeguarding requirements are included in any transfer of control agreement</w:t>
      </w:r>
      <w:r w:rsidRPr="008A7B58">
        <w:rPr>
          <w:rFonts w:ascii="Arial" w:eastAsia="Calibri" w:hAnsi="Arial" w:cs="Arial"/>
          <w:color w:val="000000"/>
        </w:rPr>
        <w:t xml:space="preserve">, i.e. a lease or hire agreement, as a condition of use and occupation of the premises, and specify that failure to comply with this would lead to termination of the agreement. </w:t>
      </w:r>
    </w:p>
    <w:p w14:paraId="5B2D84D2"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04669802" w14:textId="14156597"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0" w:name="_Alternative_provision"/>
      <w:bookmarkStart w:id="91" w:name="_Work_experience"/>
      <w:bookmarkStart w:id="92" w:name="_Homestay_exchange_visits"/>
      <w:bookmarkStart w:id="93" w:name="_Private_fostering"/>
      <w:bookmarkStart w:id="94" w:name="_Concerns_about_a"/>
      <w:bookmarkStart w:id="95" w:name="_Early_help"/>
      <w:bookmarkStart w:id="96" w:name="_Managing_referrals"/>
      <w:bookmarkStart w:id="97" w:name="managingreferrals"/>
      <w:bookmarkEnd w:id="90"/>
      <w:bookmarkEnd w:id="91"/>
      <w:bookmarkEnd w:id="92"/>
      <w:bookmarkEnd w:id="93"/>
      <w:bookmarkEnd w:id="94"/>
      <w:bookmarkEnd w:id="95"/>
      <w:bookmarkEnd w:id="96"/>
      <w:r w:rsidRPr="008A7B58">
        <w:rPr>
          <w:rFonts w:ascii="Arial" w:eastAsia="Times New Roman" w:hAnsi="Arial" w:cs="Arial"/>
          <w:b/>
          <w:bCs/>
          <w:lang w:eastAsia="en-GB"/>
        </w:rPr>
        <w:t>Managing referrals</w:t>
      </w:r>
      <w:r w:rsidR="0070445B" w:rsidRPr="008A7B58">
        <w:rPr>
          <w:rFonts w:ascii="Arial" w:eastAsia="Times New Roman" w:hAnsi="Arial" w:cs="Arial"/>
          <w:b/>
          <w:bCs/>
          <w:lang w:eastAsia="en-GB"/>
        </w:rPr>
        <w:t xml:space="preserve"> </w:t>
      </w:r>
    </w:p>
    <w:bookmarkEnd w:id="97"/>
    <w:p w14:paraId="515560FD" w14:textId="77777777" w:rsidR="00DF2DB8" w:rsidRPr="008A7B58" w:rsidRDefault="00DF2DB8"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members, in particular the DSL, will be aware of the LA’s arrangements in place for managing referrals. The DSL will provide staff members with clarity and support where needed. When making a referral to CSC or other external agencies, information will be shared in line with confidentiality requirements and will only be shared where necessary to do so. </w:t>
      </w:r>
    </w:p>
    <w:p w14:paraId="1758FE3E" w14:textId="77777777" w:rsidR="00AB1D54" w:rsidRPr="008A7B58" w:rsidRDefault="00AB1D54" w:rsidP="00A1027D">
      <w:pPr>
        <w:autoSpaceDE w:val="0"/>
        <w:autoSpaceDN w:val="0"/>
        <w:adjustRightInd w:val="0"/>
        <w:spacing w:after="120" w:line="276" w:lineRule="auto"/>
        <w:jc w:val="both"/>
        <w:outlineLvl w:val="0"/>
        <w:rPr>
          <w:rFonts w:ascii="Arial" w:hAnsi="Arial" w:cs="Arial"/>
        </w:rPr>
      </w:pPr>
      <w:r w:rsidRPr="008A7B58">
        <w:rPr>
          <w:rFonts w:ascii="Arial" w:hAnsi="Arial" w:cs="Arial"/>
        </w:rPr>
        <w:t>The designated safeguarding lead is expected to refer cases:</w:t>
      </w:r>
    </w:p>
    <w:p w14:paraId="0C2B8E65"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of suspected abuse and neglect to the local authority children’s social care as required and support staff who make referrals to local authority children’s social care, </w:t>
      </w:r>
    </w:p>
    <w:p w14:paraId="39F61E57"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to the Channel programme where there is a radicalisation concern as required and support staff who make referrals to the Channel programme, </w:t>
      </w:r>
    </w:p>
    <w:p w14:paraId="2B6D6684" w14:textId="77777777" w:rsidR="00AB1D54" w:rsidRPr="008A7B58" w:rsidRDefault="00AB1D54" w:rsidP="00A1027D">
      <w:pPr>
        <w:pStyle w:val="ListParagraph"/>
        <w:numPr>
          <w:ilvl w:val="0"/>
          <w:numId w:val="55"/>
        </w:numPr>
        <w:spacing w:line="276" w:lineRule="auto"/>
        <w:outlineLvl w:val="0"/>
        <w:rPr>
          <w:rFonts w:cs="Arial"/>
          <w:sz w:val="22"/>
          <w:szCs w:val="22"/>
        </w:rPr>
      </w:pPr>
      <w:r w:rsidRPr="008A7B58">
        <w:rPr>
          <w:rFonts w:cs="Arial"/>
          <w:sz w:val="22"/>
          <w:szCs w:val="22"/>
        </w:rPr>
        <w:t xml:space="preserve">where a person is dismissed or left due to risk/harm to a child to the Disclosure and Barring Service as required, and </w:t>
      </w:r>
    </w:p>
    <w:p w14:paraId="6BBF33BD" w14:textId="64CFBAA8" w:rsidR="00AB1D54" w:rsidRPr="008A7B58" w:rsidRDefault="00AB1D54" w:rsidP="00A1027D">
      <w:pPr>
        <w:pStyle w:val="ListParagraph"/>
        <w:numPr>
          <w:ilvl w:val="0"/>
          <w:numId w:val="55"/>
        </w:numPr>
        <w:spacing w:line="276" w:lineRule="auto"/>
        <w:outlineLvl w:val="0"/>
        <w:rPr>
          <w:rFonts w:eastAsia="Times New Roman" w:cs="Arial"/>
          <w:b/>
          <w:bCs/>
          <w:sz w:val="22"/>
          <w:szCs w:val="22"/>
          <w:lang w:eastAsia="en-GB"/>
        </w:rPr>
      </w:pPr>
      <w:r w:rsidRPr="008A7B58">
        <w:rPr>
          <w:rFonts w:cs="Arial"/>
          <w:sz w:val="22"/>
          <w:szCs w:val="22"/>
        </w:rPr>
        <w:t xml:space="preserve">where a crime may have been committed to the Police as required. </w:t>
      </w:r>
      <w:hyperlink r:id="rId77" w:history="1">
        <w:r w:rsidRPr="008A7B58">
          <w:rPr>
            <w:rStyle w:val="Hyperlink"/>
            <w:sz w:val="22"/>
            <w:szCs w:val="22"/>
          </w:rPr>
          <w:t>NPCC - When to call the police</w:t>
        </w:r>
      </w:hyperlink>
      <w:r w:rsidRPr="008A7B58">
        <w:rPr>
          <w:rFonts w:cs="Arial"/>
          <w:sz w:val="22"/>
          <w:szCs w:val="22"/>
        </w:rPr>
        <w:t xml:space="preserve"> should help understand when to consider calling the police and what to expect when working with the police.</w:t>
      </w:r>
    </w:p>
    <w:p w14:paraId="78C3A6DA"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DSL will work alongside external agencies, maintaining continuous liaison, including multi-agency liaison where appropriate, in order to ensure the wellbeing of the pupils involved. The DSL will work closely with the police to ensure the school does not jeopardise any criminal proceedings, and to obtain help and support as necessary. </w:t>
      </w:r>
    </w:p>
    <w:p w14:paraId="04E4EA1E" w14:textId="5E6F0BC1"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Where a </w:t>
      </w:r>
      <w:r w:rsidR="00DF2DB8" w:rsidRPr="008A7B58">
        <w:rPr>
          <w:rFonts w:ascii="Arial" w:eastAsia="Calibri" w:hAnsi="Arial" w:cs="Arial"/>
          <w:color w:val="000000"/>
        </w:rPr>
        <w:t>child or young person</w:t>
      </w:r>
      <w:r w:rsidRPr="008A7B58">
        <w:rPr>
          <w:rFonts w:ascii="Arial" w:eastAsia="Calibri" w:hAnsi="Arial" w:cs="Arial"/>
          <w:color w:val="000000"/>
        </w:rPr>
        <w:t xml:space="preserve"> has been harmed or is in immediate danger or at risk of harm, the referrer will be notified of the action that will be taken within one working day of a referral being made. Where this information is not forthcoming, the referrer will contact the assigned social worker for more information. </w:t>
      </w:r>
    </w:p>
    <w:p w14:paraId="5CF62A2F"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school will not wait for the start or outcome of an investigation before protecting the victim and other pupils: this applies to criminal investigations as well as those made by CSC.  Where CSC decide that a statutory investigation is not appropriate, the school will consider referring the incident again if it is believed that the pupil is at risk of harm.  Where CSC decide that a statutory investigation is not appropriate and the school agrees with this decision, the school will consider the use of other support mechanisms, such as early help and pastoral support. </w:t>
      </w:r>
    </w:p>
    <w:p w14:paraId="6ABD2A2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At all stages of the reporting and referral process, the pupil will be informed of the decisions made, actions taken and reasons for doing so. Discussions of concerns with parents will only take place where this would not put the pupil or others at potential risk of harm. The school will work closely with parents to ensure that the pupil, as well as their family, understands the arrangements in place, such as in-school interventions, is effectively supported, and knows where they can access additional support.</w:t>
      </w:r>
    </w:p>
    <w:p w14:paraId="76064B1E" w14:textId="65F29CB8" w:rsidR="00F32CAF"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If the school are dissatisfied, local escalation procedures will be followed.</w:t>
      </w:r>
      <w:r w:rsidR="00BE6FAC" w:rsidRPr="008A7B58">
        <w:rPr>
          <w:rFonts w:ascii="Arial" w:hAnsi="Arial" w:cs="Arial"/>
        </w:rPr>
        <w:t xml:space="preserve"> </w:t>
      </w:r>
      <w:hyperlink r:id="rId78" w:history="1">
        <w:r w:rsidR="00BE6FAC" w:rsidRPr="008A7B58">
          <w:rPr>
            <w:rStyle w:val="Hyperlink"/>
            <w:rFonts w:ascii="Arial" w:eastAsia="Calibri" w:hAnsi="Arial"/>
          </w:rPr>
          <w:t>Conflict Resolution Policy</w:t>
        </w:r>
      </w:hyperlink>
      <w:r w:rsidRPr="008A7B58">
        <w:rPr>
          <w:rFonts w:ascii="Arial" w:eastAsia="Calibri" w:hAnsi="Arial" w:cs="Arial"/>
          <w:color w:val="000000"/>
        </w:rPr>
        <w:t xml:space="preserve"> </w:t>
      </w:r>
    </w:p>
    <w:p w14:paraId="494E41AF"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5DD853D8" w14:textId="5ED8302B" w:rsidR="00BA2CE5" w:rsidRPr="008A7B58" w:rsidRDefault="005140C3"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98" w:name="allegationsofstaff"/>
      <w:r w:rsidRPr="008A7B58">
        <w:rPr>
          <w:rFonts w:ascii="Arial" w:eastAsia="Times New Roman" w:hAnsi="Arial" w:cs="Arial"/>
          <w:b/>
          <w:bCs/>
          <w:lang w:eastAsia="en-GB"/>
        </w:rPr>
        <w:lastRenderedPageBreak/>
        <w:t>Allegations against staff</w:t>
      </w:r>
    </w:p>
    <w:p w14:paraId="23F83BBE" w14:textId="4449AC4A" w:rsidR="00F32CAF" w:rsidRPr="008A7B58" w:rsidRDefault="00F32CAF" w:rsidP="00A1027D">
      <w:pPr>
        <w:autoSpaceDE w:val="0"/>
        <w:autoSpaceDN w:val="0"/>
        <w:adjustRightInd w:val="0"/>
        <w:spacing w:after="120" w:line="276" w:lineRule="auto"/>
        <w:jc w:val="both"/>
        <w:outlineLvl w:val="0"/>
        <w:rPr>
          <w:rFonts w:ascii="Arial" w:eastAsia="Calibri" w:hAnsi="Arial" w:cs="Arial"/>
          <w:color w:val="000000"/>
        </w:rPr>
      </w:pPr>
      <w:bookmarkStart w:id="99" w:name="_Dealing_with_allegations"/>
      <w:bookmarkStart w:id="100" w:name="_[Updated]_Allegations_of"/>
      <w:bookmarkStart w:id="101" w:name="_Hlk76565743"/>
      <w:bookmarkEnd w:id="98"/>
      <w:bookmarkEnd w:id="99"/>
      <w:bookmarkEnd w:id="100"/>
      <w:r w:rsidRPr="008A7B58">
        <w:rPr>
          <w:rFonts w:ascii="Arial" w:eastAsia="Calibri" w:hAnsi="Arial" w:cs="Arial"/>
          <w:bCs/>
          <w:color w:val="000000"/>
        </w:rPr>
        <w:t xml:space="preserve">There are clear policies in line with those from the CSAP (Children's Safeguarding Assurance Partnership) for dealing with allegations against people who work with children. </w:t>
      </w:r>
    </w:p>
    <w:bookmarkEnd w:id="101"/>
    <w:p w14:paraId="0518A04C" w14:textId="4235430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allegations against staff, supply staff, </w:t>
      </w:r>
      <w:r w:rsidR="00BA2CE5" w:rsidRPr="008A7B58">
        <w:rPr>
          <w:rFonts w:ascii="Arial" w:eastAsia="Calibri" w:hAnsi="Arial" w:cs="Arial"/>
        </w:rPr>
        <w:t>trainee teachers</w:t>
      </w:r>
      <w:r w:rsidR="00BA2CE5" w:rsidRPr="008A7B58">
        <w:rPr>
          <w:rFonts w:ascii="Arial" w:eastAsia="Calibri" w:hAnsi="Arial" w:cs="Arial"/>
          <w:color w:val="000000"/>
        </w:rPr>
        <w:t xml:space="preserve">, </w:t>
      </w:r>
      <w:r w:rsidRPr="008A7B58">
        <w:rPr>
          <w:rFonts w:ascii="Arial" w:eastAsia="Calibri" w:hAnsi="Arial" w:cs="Arial"/>
          <w:color w:val="000000"/>
        </w:rPr>
        <w:t>volunteers, contractors and any person who may use or hire the school premises, will be managed in line with the school</w:t>
      </w:r>
      <w:r w:rsidR="00BA2CE5" w:rsidRPr="008A7B58">
        <w:rPr>
          <w:rFonts w:ascii="Arial" w:eastAsia="Calibri" w:hAnsi="Arial" w:cs="Arial"/>
          <w:color w:val="000000"/>
        </w:rPr>
        <w:t xml:space="preserve"> </w:t>
      </w:r>
      <w:r w:rsidR="00BA2CE5" w:rsidRPr="008A7B58">
        <w:rPr>
          <w:rFonts w:ascii="Arial" w:eastAsia="Calibri" w:hAnsi="Arial" w:cs="Arial"/>
        </w:rPr>
        <w:t>or college's</w:t>
      </w:r>
      <w:r w:rsidRPr="008A7B58">
        <w:rPr>
          <w:rFonts w:ascii="Arial" w:eastAsia="Calibri" w:hAnsi="Arial" w:cs="Arial"/>
        </w:rPr>
        <w:t xml:space="preserve"> </w:t>
      </w:r>
      <w:r w:rsidRPr="008A7B58">
        <w:rPr>
          <w:rFonts w:ascii="Arial" w:eastAsia="Calibri" w:hAnsi="Arial" w:cs="Arial"/>
          <w:bCs/>
          <w:color w:val="000000"/>
        </w:rPr>
        <w:t>Whistleblowing Policy</w:t>
      </w:r>
      <w:r w:rsidRPr="008A7B58">
        <w:rPr>
          <w:rFonts w:ascii="Arial" w:eastAsia="Calibri" w:hAnsi="Arial" w:cs="Arial"/>
          <w:color w:val="000000"/>
        </w:rPr>
        <w:t xml:space="preserve"> – a copy of which will be provided to, and understood by, all staff at induction</w:t>
      </w:r>
      <w:r w:rsidR="004A27BF" w:rsidRPr="008A7B58">
        <w:rPr>
          <w:rFonts w:ascii="Arial" w:eastAsia="Calibri" w:hAnsi="Arial" w:cs="Arial"/>
          <w:color w:val="000000"/>
        </w:rPr>
        <w:t>.(this may also include concerns over practice)</w:t>
      </w:r>
      <w:r w:rsidRPr="008A7B58">
        <w:rPr>
          <w:rFonts w:ascii="Arial" w:eastAsia="Calibri" w:hAnsi="Arial" w:cs="Arial"/>
          <w:color w:val="000000"/>
        </w:rPr>
        <w:t xml:space="preserve">The school will ensure all allegations against staff, including those who are not employees of the school, are dealt with appropriately and that the school liaises with the relevant parties. </w:t>
      </w:r>
    </w:p>
    <w:p w14:paraId="124802CB" w14:textId="77777777" w:rsidR="000E0703"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When managing allegations against staff, the school will recognise the distinction between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000E0703" w:rsidRPr="008A7B58">
        <w:rPr>
          <w:rFonts w:ascii="Arial" w:eastAsia="Calibri" w:hAnsi="Arial" w:cs="Arial"/>
          <w:b/>
          <w:bCs/>
          <w:color w:val="000000"/>
        </w:rPr>
        <w:t>may</w:t>
      </w:r>
      <w:r w:rsidR="000E0703" w:rsidRPr="008A7B58">
        <w:rPr>
          <w:rFonts w:ascii="Arial" w:eastAsia="Calibri" w:hAnsi="Arial" w:cs="Arial"/>
          <w:color w:val="000000"/>
        </w:rPr>
        <w:t xml:space="preserve"> </w:t>
      </w:r>
      <w:r w:rsidRPr="008A7B58">
        <w:rPr>
          <w:rFonts w:ascii="Arial" w:eastAsia="Calibri" w:hAnsi="Arial" w:cs="Arial"/>
          <w:color w:val="000000"/>
        </w:rPr>
        <w:t xml:space="preserve">meet the harm threshold and </w:t>
      </w:r>
      <w:r w:rsidR="000E0703" w:rsidRPr="008A7B58">
        <w:rPr>
          <w:rFonts w:ascii="Arial" w:eastAsia="Calibri" w:hAnsi="Arial" w:cs="Arial"/>
          <w:color w:val="000000"/>
        </w:rPr>
        <w:t xml:space="preserve">concerns / </w:t>
      </w:r>
      <w:r w:rsidRPr="008A7B58">
        <w:rPr>
          <w:rFonts w:ascii="Arial" w:eastAsia="Calibri" w:hAnsi="Arial" w:cs="Arial"/>
          <w:color w:val="000000"/>
        </w:rPr>
        <w:t xml:space="preserve">allegations that </w:t>
      </w:r>
      <w:r w:rsidRPr="008A7B58">
        <w:rPr>
          <w:rFonts w:ascii="Arial" w:eastAsia="Calibri" w:hAnsi="Arial" w:cs="Arial"/>
          <w:b/>
          <w:bCs/>
          <w:color w:val="000000"/>
        </w:rPr>
        <w:t>do not</w:t>
      </w:r>
      <w:r w:rsidRPr="008A7B58">
        <w:rPr>
          <w:rFonts w:ascii="Arial" w:eastAsia="Calibri" w:hAnsi="Arial" w:cs="Arial"/>
          <w:color w:val="000000"/>
        </w:rPr>
        <w:t xml:space="preserve">, </w:t>
      </w:r>
      <w:r w:rsidR="000E0703" w:rsidRPr="008A7B58">
        <w:rPr>
          <w:rFonts w:ascii="Arial" w:eastAsia="Calibri" w:hAnsi="Arial" w:cs="Arial"/>
          <w:color w:val="000000"/>
        </w:rPr>
        <w:t>referred to</w:t>
      </w:r>
      <w:r w:rsidRPr="008A7B58">
        <w:rPr>
          <w:rFonts w:ascii="Arial" w:eastAsia="Calibri" w:hAnsi="Arial" w:cs="Arial"/>
          <w:color w:val="000000"/>
        </w:rPr>
        <w:t xml:space="preserve"> </w:t>
      </w:r>
      <w:r w:rsidR="000E0703" w:rsidRPr="008A7B58">
        <w:rPr>
          <w:rFonts w:ascii="Arial" w:eastAsia="Calibri" w:hAnsi="Arial" w:cs="Arial"/>
          <w:color w:val="000000"/>
        </w:rPr>
        <w:t xml:space="preserve">for the purpose of this policy </w:t>
      </w:r>
      <w:r w:rsidRPr="008A7B58">
        <w:rPr>
          <w:rFonts w:ascii="Arial" w:eastAsia="Calibri" w:hAnsi="Arial" w:cs="Arial"/>
          <w:color w:val="000000"/>
        </w:rPr>
        <w:t xml:space="preserve">as “low-level concerns”. </w:t>
      </w:r>
    </w:p>
    <w:p w14:paraId="1CCA46E6" w14:textId="286DAB0E"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Allegations that meet the harm threshold include instances where staff have:</w:t>
      </w:r>
    </w:p>
    <w:p w14:paraId="170E9D61" w14:textId="77777777" w:rsidR="00F32CAF" w:rsidRPr="008A7B58"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Behaved in a way that has harmed a child or may have harmed a child.</w:t>
      </w:r>
    </w:p>
    <w:p w14:paraId="26B85214" w14:textId="77777777" w:rsidR="00F32CAF" w:rsidRPr="001837BB"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Committed or possibly committed a criminal offence against or related to a child.</w:t>
      </w:r>
    </w:p>
    <w:p w14:paraId="083199D1" w14:textId="77777777" w:rsidR="00F32CAF" w:rsidRPr="001837BB"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Behaved towards a child in a way that indicates they may pose a risk of harm to children.</w:t>
      </w:r>
    </w:p>
    <w:p w14:paraId="71E6A484" w14:textId="00756FF8" w:rsidR="00F32CAF" w:rsidRPr="001837BB" w:rsidRDefault="00F32CAF" w:rsidP="00A1027D">
      <w:pPr>
        <w:numPr>
          <w:ilvl w:val="0"/>
          <w:numId w:val="22"/>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Behaved, or may have behaved, in a way that indicates they may not be suitable to work with children.</w:t>
      </w:r>
    </w:p>
    <w:p w14:paraId="34553B36" w14:textId="77777777" w:rsidR="006436D3" w:rsidRPr="001837BB" w:rsidRDefault="006436D3" w:rsidP="00A1027D">
      <w:pPr>
        <w:autoSpaceDE w:val="0"/>
        <w:autoSpaceDN w:val="0"/>
        <w:adjustRightInd w:val="0"/>
        <w:spacing w:after="120" w:line="276" w:lineRule="auto"/>
        <w:ind w:left="720"/>
        <w:contextualSpacing/>
        <w:jc w:val="both"/>
        <w:rPr>
          <w:rFonts w:ascii="Arial" w:eastAsia="Calibri" w:hAnsi="Arial" w:cs="Arial"/>
        </w:rPr>
      </w:pPr>
    </w:p>
    <w:p w14:paraId="384241A2" w14:textId="195D665B" w:rsidR="00F32CAF" w:rsidRPr="001837BB" w:rsidRDefault="00F32CAF" w:rsidP="00A1027D">
      <w:pPr>
        <w:autoSpaceDE w:val="0"/>
        <w:autoSpaceDN w:val="0"/>
        <w:adjustRightInd w:val="0"/>
        <w:spacing w:after="120" w:line="276" w:lineRule="auto"/>
        <w:jc w:val="both"/>
        <w:rPr>
          <w:rFonts w:ascii="Arial" w:eastAsia="Times New Roman" w:hAnsi="Arial" w:cs="Arial"/>
          <w:i/>
        </w:rPr>
      </w:pPr>
      <w:r w:rsidRPr="001837BB">
        <w:rPr>
          <w:rFonts w:ascii="Arial" w:eastAsia="Times New Roman" w:hAnsi="Arial" w:cs="Arial"/>
        </w:rPr>
        <w:t>All staff at</w:t>
      </w:r>
      <w:r w:rsidR="003114E7" w:rsidRPr="001837BB">
        <w:rPr>
          <w:rFonts w:ascii="Arial" w:eastAsia="Times New Roman" w:hAnsi="Arial" w:cs="Arial"/>
        </w:rPr>
        <w:t xml:space="preserve"> St Joseph’s </w:t>
      </w:r>
      <w:r w:rsidR="002F7CC9" w:rsidRPr="001837BB">
        <w:rPr>
          <w:rFonts w:ascii="Arial" w:eastAsia="Times New Roman" w:hAnsi="Arial" w:cs="Arial"/>
        </w:rPr>
        <w:t xml:space="preserve">will be made </w:t>
      </w:r>
      <w:r w:rsidRPr="001837BB">
        <w:rPr>
          <w:rFonts w:ascii="Arial" w:eastAsia="Times New Roman" w:hAnsi="Arial" w:cs="Arial"/>
        </w:rPr>
        <w:t xml:space="preserve">aware of </w:t>
      </w:r>
      <w:r w:rsidR="002F7CC9" w:rsidRPr="001837BB">
        <w:rPr>
          <w:rFonts w:ascii="Arial" w:eastAsia="Times New Roman" w:hAnsi="Arial" w:cs="Arial"/>
        </w:rPr>
        <w:t xml:space="preserve">these procedures and receive training on reporting concerns, including being aware of the role of the Local Authority Designated officer (LADO) </w:t>
      </w:r>
      <w:r w:rsidRPr="001837BB">
        <w:rPr>
          <w:rFonts w:ascii="Arial" w:eastAsia="Times New Roman" w:hAnsi="Arial" w:cs="Arial"/>
        </w:rPr>
        <w:t>and the following expectations and protocol</w:t>
      </w:r>
      <w:r w:rsidR="0042457C" w:rsidRPr="001837BB">
        <w:rPr>
          <w:rFonts w:ascii="Arial" w:eastAsia="Times New Roman" w:hAnsi="Arial" w:cs="Arial"/>
        </w:rPr>
        <w:t xml:space="preserve">: </w:t>
      </w:r>
    </w:p>
    <w:p w14:paraId="0C74E2DC" w14:textId="1DF44538" w:rsidR="00F32CAF" w:rsidRPr="001837BB"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ALL staff and volunteers are aware that they must refer allegations or concerns around staff (including supply staff</w:t>
      </w:r>
      <w:r w:rsidR="000E0703" w:rsidRPr="001837BB">
        <w:rPr>
          <w:rFonts w:ascii="Arial" w:eastAsia="Calibri" w:hAnsi="Arial" w:cs="Arial"/>
        </w:rPr>
        <w:t xml:space="preserve">, trainee teachers, </w:t>
      </w:r>
      <w:r w:rsidR="002506D6" w:rsidRPr="001837BB">
        <w:rPr>
          <w:rFonts w:ascii="Arial" w:eastAsia="Calibri" w:hAnsi="Arial" w:cs="Arial"/>
        </w:rPr>
        <w:t>volunteers</w:t>
      </w:r>
      <w:r w:rsidR="000E0703" w:rsidRPr="001837BB">
        <w:rPr>
          <w:rFonts w:ascii="Arial" w:eastAsia="Calibri" w:hAnsi="Arial" w:cs="Arial"/>
        </w:rPr>
        <w:t xml:space="preserve"> and contractors</w:t>
      </w:r>
      <w:r w:rsidRPr="001837BB">
        <w:rPr>
          <w:rFonts w:ascii="Arial" w:eastAsia="Calibri" w:hAnsi="Arial" w:cs="Arial"/>
        </w:rPr>
        <w:t xml:space="preserve">) conduct to the </w:t>
      </w:r>
      <w:r w:rsidR="0092723A" w:rsidRPr="001837BB">
        <w:rPr>
          <w:rFonts w:ascii="Arial" w:eastAsia="Calibri" w:hAnsi="Arial" w:cs="Arial"/>
        </w:rPr>
        <w:t>Headteacher otherwise knowns as t</w:t>
      </w:r>
      <w:r w:rsidR="00A90764" w:rsidRPr="001837BB">
        <w:rPr>
          <w:rFonts w:ascii="Arial" w:eastAsia="Calibri" w:hAnsi="Arial" w:cs="Arial"/>
        </w:rPr>
        <w:t>he "case manager"</w:t>
      </w:r>
      <w:r w:rsidR="0092723A" w:rsidRPr="001837BB">
        <w:rPr>
          <w:rFonts w:ascii="Arial" w:eastAsia="Calibri" w:hAnsi="Arial" w:cs="Arial"/>
        </w:rPr>
        <w:t>.</w:t>
      </w:r>
    </w:p>
    <w:p w14:paraId="7B2FCA7D" w14:textId="3ABCC2C1" w:rsidR="00F32CAF" w:rsidRPr="001837BB" w:rsidRDefault="00F32CAF" w:rsidP="00A1027D">
      <w:pPr>
        <w:numPr>
          <w:ilvl w:val="0"/>
          <w:numId w:val="25"/>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ALL staff and volunteers are aware of the requirement to, and process of referring allegations or concerns around the </w:t>
      </w:r>
      <w:proofErr w:type="gramStart"/>
      <w:r w:rsidRPr="001837BB">
        <w:rPr>
          <w:rFonts w:ascii="Arial" w:eastAsia="Calibri" w:hAnsi="Arial" w:cs="Arial"/>
        </w:rPr>
        <w:t>Headteacher</w:t>
      </w:r>
      <w:r w:rsidR="000E0703" w:rsidRPr="001837BB">
        <w:rPr>
          <w:rFonts w:ascii="Arial" w:eastAsia="Calibri" w:hAnsi="Arial" w:cs="Arial"/>
        </w:rPr>
        <w:t xml:space="preserve"> </w:t>
      </w:r>
      <w:r w:rsidRPr="001837BB">
        <w:rPr>
          <w:rFonts w:ascii="Arial" w:eastAsia="Calibri" w:hAnsi="Arial" w:cs="Arial"/>
        </w:rPr>
        <w:t xml:space="preserve"> to</w:t>
      </w:r>
      <w:proofErr w:type="gramEnd"/>
      <w:r w:rsidRPr="001837BB">
        <w:rPr>
          <w:rFonts w:ascii="Arial" w:eastAsia="Calibri" w:hAnsi="Arial" w:cs="Arial"/>
        </w:rPr>
        <w:t xml:space="preserve"> the </w:t>
      </w:r>
      <w:r w:rsidR="000E0703" w:rsidRPr="001837BB">
        <w:rPr>
          <w:rFonts w:ascii="Arial" w:eastAsia="Calibri" w:hAnsi="Arial" w:cs="Arial"/>
        </w:rPr>
        <w:t>Chair of</w:t>
      </w:r>
      <w:r w:rsidRPr="001837BB">
        <w:rPr>
          <w:rFonts w:ascii="Arial" w:eastAsia="Calibri" w:hAnsi="Arial" w:cs="Arial"/>
        </w:rPr>
        <w:t xml:space="preserve"> Governor</w:t>
      </w:r>
      <w:r w:rsidR="000E0703" w:rsidRPr="001837BB">
        <w:rPr>
          <w:rFonts w:ascii="Arial" w:eastAsia="Calibri" w:hAnsi="Arial" w:cs="Arial"/>
        </w:rPr>
        <w:t xml:space="preserve">s </w:t>
      </w:r>
      <w:r w:rsidRPr="001837BB">
        <w:rPr>
          <w:rFonts w:ascii="Arial" w:eastAsia="Calibri" w:hAnsi="Arial" w:cs="Arial"/>
        </w:rPr>
        <w:t>and how to contact them</w:t>
      </w:r>
    </w:p>
    <w:p w14:paraId="737822EE" w14:textId="1C4F580C"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The Headteacher and/or Chair of Governors will </w:t>
      </w:r>
      <w:r w:rsidR="003B2D13" w:rsidRPr="001837BB">
        <w:rPr>
          <w:rFonts w:ascii="Arial" w:eastAsia="Calibri" w:hAnsi="Arial" w:cs="Arial"/>
        </w:rPr>
        <w:t xml:space="preserve">make a referral to </w:t>
      </w:r>
      <w:r w:rsidRPr="001837BB">
        <w:rPr>
          <w:rFonts w:ascii="Arial" w:eastAsia="Calibri" w:hAnsi="Arial" w:cs="Arial"/>
        </w:rPr>
        <w:t>the Local Authority Designated Officer (LADO)</w:t>
      </w:r>
      <w:r w:rsidR="003B2D13" w:rsidRPr="001837BB">
        <w:rPr>
          <w:rFonts w:ascii="Arial" w:eastAsia="Calibri" w:hAnsi="Arial" w:cs="Arial"/>
        </w:rPr>
        <w:t xml:space="preserve"> when they feel the threshold of harm has been met</w:t>
      </w:r>
      <w:r w:rsidRPr="001837BB">
        <w:rPr>
          <w:rFonts w:ascii="Arial" w:eastAsia="Calibri" w:hAnsi="Arial" w:cs="Arial"/>
        </w:rPr>
        <w:t xml:space="preserve"> </w:t>
      </w:r>
    </w:p>
    <w:p w14:paraId="62E0F8AC" w14:textId="2A5F6A4C"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CSAP procedures for dealing with allegations against staff will be followed </w:t>
      </w:r>
      <w:hyperlink r:id="rId79" w:history="1">
        <w:r w:rsidR="00BE6FAC" w:rsidRPr="001837BB">
          <w:rPr>
            <w:rStyle w:val="Hyperlink"/>
            <w:rFonts w:ascii="Arial" w:eastAsia="Calibri" w:hAnsi="Arial"/>
            <w:color w:val="auto"/>
          </w:rPr>
          <w:t>Allegations Against Staff or Volunteers</w:t>
        </w:r>
      </w:hyperlink>
      <w:r w:rsidR="00BE6FAC" w:rsidRPr="001837BB">
        <w:rPr>
          <w:rFonts w:ascii="Arial" w:eastAsia="Calibri" w:hAnsi="Arial" w:cs="Arial"/>
        </w:rPr>
        <w:t xml:space="preserve"> </w:t>
      </w:r>
    </w:p>
    <w:p w14:paraId="6BB0D432" w14:textId="77777777"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ALL staff and volunteers remember that the welfare of the child is paramount and that they have a duty to inform </w:t>
      </w:r>
      <w:r w:rsidRPr="001837BB">
        <w:rPr>
          <w:rFonts w:ascii="Arial" w:eastAsia="Calibri" w:hAnsi="Arial" w:cs="Arial"/>
          <w:b/>
        </w:rPr>
        <w:t>HT</w:t>
      </w:r>
      <w:r w:rsidRPr="001837BB">
        <w:rPr>
          <w:rFonts w:ascii="Arial" w:eastAsia="Calibri" w:hAnsi="Arial" w:cs="Arial"/>
        </w:rPr>
        <w:t xml:space="preserve"> if any adult's conduct gives cause for concern </w:t>
      </w:r>
    </w:p>
    <w:p w14:paraId="79C969B6" w14:textId="77777777"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All staff recognise the importance of sharing and reporting low-level concerns (see below guidance on low-level concerns) surrounding staff or any adult in a position of trust to the </w:t>
      </w:r>
      <w:r w:rsidRPr="001837BB">
        <w:rPr>
          <w:rFonts w:ascii="Arial" w:eastAsia="Calibri" w:hAnsi="Arial" w:cs="Arial"/>
          <w:b/>
        </w:rPr>
        <w:t>HT</w:t>
      </w:r>
      <w:r w:rsidRPr="001837BB">
        <w:rPr>
          <w:rFonts w:ascii="Arial" w:eastAsia="Calibri" w:hAnsi="Arial" w:cs="Arial"/>
        </w:rPr>
        <w:t xml:space="preserve">. </w:t>
      </w:r>
    </w:p>
    <w:p w14:paraId="3EE96C85" w14:textId="48C53429"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ALL staff are aware of the school’s </w:t>
      </w:r>
      <w:hyperlink r:id="rId80" w:history="1">
        <w:r w:rsidRPr="001837BB">
          <w:rPr>
            <w:rStyle w:val="Hyperlink"/>
            <w:rFonts w:ascii="Arial" w:eastAsia="Times New Roman" w:hAnsi="Arial"/>
            <w:color w:val="auto"/>
          </w:rPr>
          <w:t>Whistle Blowing Policy</w:t>
        </w:r>
      </w:hyperlink>
      <w:r w:rsidR="003114E7" w:rsidRPr="001837BB">
        <w:rPr>
          <w:rFonts w:ascii="Arial" w:eastAsia="Times New Roman" w:hAnsi="Arial" w:cs="Arial"/>
        </w:rPr>
        <w:t xml:space="preserve">, </w:t>
      </w:r>
      <w:r w:rsidRPr="001837BB">
        <w:rPr>
          <w:rFonts w:ascii="Arial" w:eastAsia="Times New Roman" w:hAnsi="Arial" w:cs="Arial"/>
        </w:rPr>
        <w:t>which</w:t>
      </w:r>
      <w:r w:rsidRPr="001837BB">
        <w:rPr>
          <w:rFonts w:ascii="Arial" w:eastAsia="Calibri" w:hAnsi="Arial" w:cs="Arial"/>
        </w:rPr>
        <w:t xml:space="preserve"> enables staff to raise concerns or allegations in confidence and for a sensitive enquiry to take place</w:t>
      </w:r>
    </w:p>
    <w:p w14:paraId="1BF4F878" w14:textId="1FEB2307" w:rsidR="00F32CAF" w:rsidRPr="001837BB"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rPr>
      </w:pPr>
      <w:r w:rsidRPr="001837BB">
        <w:rPr>
          <w:rFonts w:ascii="Arial" w:eastAsia="Calibri" w:hAnsi="Arial" w:cs="Arial"/>
        </w:rPr>
        <w:t xml:space="preserve">Staff are fully aware of Guidance for Safer Working Practice 2022 and Staff Code of </w:t>
      </w:r>
      <w:r w:rsidR="001837BB" w:rsidRPr="001837BB">
        <w:rPr>
          <w:rFonts w:ascii="Arial" w:eastAsia="Calibri" w:hAnsi="Arial" w:cs="Arial"/>
        </w:rPr>
        <w:t>C</w:t>
      </w:r>
      <w:r w:rsidRPr="001837BB">
        <w:rPr>
          <w:rFonts w:ascii="Arial" w:eastAsia="Calibri" w:hAnsi="Arial" w:cs="Arial"/>
        </w:rPr>
        <w:t>onduct</w:t>
      </w:r>
      <w:r w:rsidR="001837BB" w:rsidRPr="001837BB">
        <w:rPr>
          <w:rFonts w:ascii="Arial" w:eastAsia="Calibri" w:hAnsi="Arial" w:cs="Arial"/>
        </w:rPr>
        <w:t xml:space="preserve"> </w:t>
      </w:r>
      <w:r w:rsidRPr="001837BB">
        <w:rPr>
          <w:rFonts w:ascii="Arial" w:eastAsia="Calibri" w:hAnsi="Arial" w:cs="Arial"/>
        </w:rPr>
        <w:t xml:space="preserve">and are aware of professional expectations of their own behaviour and conduct. </w:t>
      </w:r>
    </w:p>
    <w:p w14:paraId="2769E25A" w14:textId="3018BE57" w:rsidR="001E293D" w:rsidRPr="008A7B58" w:rsidRDefault="00F32CAF"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Further information, LADO</w:t>
      </w:r>
      <w:r w:rsidR="00910631" w:rsidRPr="008A7B58">
        <w:rPr>
          <w:rFonts w:ascii="Arial" w:eastAsia="Calibri" w:hAnsi="Arial" w:cs="Arial"/>
          <w:color w:val="000000"/>
        </w:rPr>
        <w:t xml:space="preserve"> referral</w:t>
      </w:r>
      <w:r w:rsidRPr="008A7B58">
        <w:rPr>
          <w:rFonts w:ascii="Arial" w:eastAsia="Calibri" w:hAnsi="Arial" w:cs="Arial"/>
          <w:color w:val="000000"/>
        </w:rPr>
        <w:t xml:space="preserve"> information and flowchart of how allegations are managed: </w:t>
      </w:r>
      <w:hyperlink r:id="rId81" w:history="1">
        <w:r w:rsidR="001E293D" w:rsidRPr="008A7B58">
          <w:rPr>
            <w:rStyle w:val="Hyperlink"/>
            <w:rFonts w:ascii="Arial" w:eastAsia="Calibri" w:hAnsi="Arial"/>
          </w:rPr>
          <w:t>Local Authority Designated Officer (LADO) - Lancashire County Council</w:t>
        </w:r>
      </w:hyperlink>
      <w:r w:rsidR="001E293D" w:rsidRPr="008A7B58">
        <w:rPr>
          <w:rFonts w:ascii="Arial" w:eastAsia="Calibri" w:hAnsi="Arial" w:cs="Arial"/>
          <w:color w:val="000000"/>
        </w:rPr>
        <w:t xml:space="preserve"> includes the threshold matrix.</w:t>
      </w:r>
    </w:p>
    <w:p w14:paraId="1460924C" w14:textId="571D9414" w:rsidR="001E293D" w:rsidRPr="008A7B58" w:rsidRDefault="001E293D" w:rsidP="00A1027D">
      <w:pPr>
        <w:numPr>
          <w:ilvl w:val="0"/>
          <w:numId w:val="24"/>
        </w:numPr>
        <w:autoSpaceDE w:val="0"/>
        <w:autoSpaceDN w:val="0"/>
        <w:adjustRightInd w:val="0"/>
        <w:spacing w:after="120" w:line="276" w:lineRule="auto"/>
        <w:contextualSpacing/>
        <w:jc w:val="both"/>
        <w:rPr>
          <w:rFonts w:ascii="Arial" w:eastAsia="Calibri" w:hAnsi="Arial" w:cs="Arial"/>
          <w:color w:val="FF0000"/>
        </w:rPr>
      </w:pPr>
      <w:r w:rsidRPr="008A7B58">
        <w:rPr>
          <w:rFonts w:ascii="Arial" w:eastAsia="Calibri" w:hAnsi="Arial" w:cs="Arial"/>
          <w:color w:val="000000"/>
        </w:rPr>
        <w:t xml:space="preserve">Referrals will be made using the required format below when necessary. </w:t>
      </w:r>
    </w:p>
    <w:p w14:paraId="1FECD861" w14:textId="4D38C986" w:rsidR="00F32CAF" w:rsidRPr="008A7B58" w:rsidRDefault="003715AA" w:rsidP="00A1027D">
      <w:pPr>
        <w:autoSpaceDE w:val="0"/>
        <w:autoSpaceDN w:val="0"/>
        <w:adjustRightInd w:val="0"/>
        <w:spacing w:after="120" w:line="276" w:lineRule="auto"/>
        <w:ind w:left="720"/>
        <w:contextualSpacing/>
        <w:jc w:val="both"/>
        <w:rPr>
          <w:rFonts w:ascii="Arial" w:hAnsi="Arial" w:cs="Arial"/>
        </w:rPr>
      </w:pPr>
      <w:hyperlink r:id="rId82" w:history="1">
        <w:r w:rsidR="001E293D" w:rsidRPr="008A7B58">
          <w:rPr>
            <w:rStyle w:val="Hyperlink"/>
            <w:rFonts w:ascii="Arial" w:eastAsia="Calibri" w:hAnsi="Arial"/>
          </w:rPr>
          <w:t>https://my.apps.lancashire.gov.uk/w/webpage/request?form=management_of_allegations_notification</w:t>
        </w:r>
      </w:hyperlink>
    </w:p>
    <w:p w14:paraId="20E48B8A" w14:textId="77777777" w:rsidR="00A90764" w:rsidRPr="008A7B58" w:rsidRDefault="00A90764" w:rsidP="00A1027D">
      <w:pPr>
        <w:autoSpaceDE w:val="0"/>
        <w:autoSpaceDN w:val="0"/>
        <w:adjustRightInd w:val="0"/>
        <w:spacing w:after="120" w:line="276" w:lineRule="auto"/>
        <w:contextualSpacing/>
        <w:jc w:val="both"/>
        <w:rPr>
          <w:rFonts w:ascii="Arial" w:hAnsi="Arial" w:cs="Arial"/>
        </w:rPr>
      </w:pPr>
    </w:p>
    <w:p w14:paraId="43F4C903" w14:textId="36C79CA1" w:rsidR="00A90764" w:rsidRPr="008A7B58" w:rsidRDefault="001837BB" w:rsidP="00A1027D">
      <w:pPr>
        <w:autoSpaceDE w:val="0"/>
        <w:autoSpaceDN w:val="0"/>
        <w:adjustRightInd w:val="0"/>
        <w:spacing w:after="120" w:line="276" w:lineRule="auto"/>
        <w:jc w:val="both"/>
        <w:rPr>
          <w:rFonts w:ascii="Arial" w:eastAsia="Calibri" w:hAnsi="Arial" w:cs="Arial"/>
          <w:color w:val="000000"/>
        </w:rPr>
      </w:pPr>
      <w:r w:rsidRPr="001837BB">
        <w:rPr>
          <w:rFonts w:ascii="Arial" w:eastAsia="Calibri" w:hAnsi="Arial" w:cs="Arial"/>
        </w:rPr>
        <w:t>St Joseph’s</w:t>
      </w:r>
      <w:r w:rsidR="00A90764" w:rsidRPr="001837BB">
        <w:rPr>
          <w:rFonts w:ascii="Arial" w:eastAsia="Calibri" w:hAnsi="Arial" w:cs="Arial"/>
        </w:rPr>
        <w:t xml:space="preserve"> recognises that children may make disclosures against someone who is in a position of trust </w:t>
      </w:r>
      <w:r w:rsidR="00A90764" w:rsidRPr="008A7B58">
        <w:rPr>
          <w:rFonts w:ascii="Arial" w:eastAsia="Calibri" w:hAnsi="Arial" w:cs="Arial"/>
          <w:color w:val="000000"/>
        </w:rPr>
        <w:t>/ is working or volunteering with children, not in the school setting. This may be an adult in a place of worship, a sports coach or a club leader. After ensuring that the child is safe, we recognise that we must refer to the LADO and share information.</w:t>
      </w:r>
    </w:p>
    <w:p w14:paraId="7B0D5C0B" w14:textId="1390BDEF" w:rsidR="0042457C" w:rsidRPr="008A7B58" w:rsidRDefault="0042457C" w:rsidP="00A1027D">
      <w:pPr>
        <w:spacing w:after="120" w:line="276" w:lineRule="auto"/>
        <w:jc w:val="both"/>
        <w:rPr>
          <w:rFonts w:ascii="Arial" w:hAnsi="Arial" w:cs="Arial"/>
        </w:rPr>
      </w:pPr>
      <w:r w:rsidRPr="008A7B58">
        <w:rPr>
          <w:rFonts w:ascii="Arial" w:hAnsi="Arial" w:cs="Arial"/>
        </w:rPr>
        <w:t>Where a staff member feels unable to raise an issue with their employer or feels that their genuine concerns are not being addressed, other whistleblowing channels are open to them.</w:t>
      </w:r>
    </w:p>
    <w:p w14:paraId="4A90FB7F"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General advice for whistleblowing can be found </w:t>
      </w:r>
      <w:hyperlink r:id="rId83" w:history="1">
        <w:r w:rsidRPr="008A7B58">
          <w:rPr>
            <w:rFonts w:ascii="Arial" w:hAnsi="Arial" w:cs="Arial"/>
            <w:color w:val="0000FF"/>
            <w:u w:val="single"/>
          </w:rPr>
          <w:t>here</w:t>
        </w:r>
      </w:hyperlink>
    </w:p>
    <w:p w14:paraId="370D0763" w14:textId="77777777" w:rsidR="0042457C" w:rsidRPr="008A7B58" w:rsidRDefault="0042457C" w:rsidP="00A1027D">
      <w:pPr>
        <w:spacing w:after="120" w:line="276" w:lineRule="auto"/>
        <w:jc w:val="both"/>
        <w:rPr>
          <w:rFonts w:ascii="Arial" w:hAnsi="Arial" w:cs="Arial"/>
        </w:rPr>
      </w:pPr>
      <w:r w:rsidRPr="008A7B58">
        <w:rPr>
          <w:rFonts w:ascii="Arial" w:hAnsi="Arial" w:cs="Arial"/>
        </w:rPr>
        <w:t xml:space="preserve">NSPCC whistleblowing advice line: </w:t>
      </w:r>
      <w:hyperlink r:id="rId84" w:history="1">
        <w:r w:rsidRPr="008A7B58">
          <w:rPr>
            <w:rFonts w:ascii="Arial" w:hAnsi="Arial" w:cs="Arial"/>
            <w:color w:val="0000FF"/>
            <w:u w:val="single"/>
          </w:rPr>
          <w:t>Click here for website</w:t>
        </w:r>
      </w:hyperlink>
      <w:r w:rsidRPr="008A7B58">
        <w:rPr>
          <w:rFonts w:ascii="Arial" w:hAnsi="Arial" w:cs="Arial"/>
        </w:rPr>
        <w:t xml:space="preserve"> Tel: 0800 028 0285  </w:t>
      </w:r>
    </w:p>
    <w:p w14:paraId="289E8461" w14:textId="77777777" w:rsidR="002F7CC9" w:rsidRPr="008A7B58" w:rsidRDefault="002F7CC9" w:rsidP="00A1027D">
      <w:pPr>
        <w:spacing w:after="120" w:line="276" w:lineRule="auto"/>
        <w:jc w:val="both"/>
        <w:rPr>
          <w:rFonts w:ascii="Arial" w:hAnsi="Arial" w:cs="Arial"/>
        </w:rPr>
      </w:pPr>
      <w:r w:rsidRPr="008A7B58">
        <w:rPr>
          <w:rFonts w:ascii="Arial" w:hAnsi="Arial" w:cs="Arial"/>
        </w:rPr>
        <w:t xml:space="preserve">Lancashire LADO – email: </w:t>
      </w:r>
      <w:hyperlink r:id="rId85" w:history="1">
        <w:r w:rsidRPr="008A7B58">
          <w:rPr>
            <w:rFonts w:ascii="Arial" w:hAnsi="Arial" w:cs="Arial"/>
            <w:color w:val="0000FF"/>
            <w:u w:val="single"/>
          </w:rPr>
          <w:t>LADO.admin@lancashire.gov.uk</w:t>
        </w:r>
      </w:hyperlink>
      <w:r w:rsidRPr="008A7B58">
        <w:rPr>
          <w:rFonts w:ascii="Arial" w:hAnsi="Arial" w:cs="Arial"/>
        </w:rPr>
        <w:t xml:space="preserve"> Tel: 01772 536 694</w:t>
      </w:r>
    </w:p>
    <w:p w14:paraId="1A1A2769" w14:textId="0F46776F" w:rsidR="00A90764" w:rsidRPr="008A7B58" w:rsidRDefault="00A90764"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rPr>
        <w:t>Where the initial discussion leads to no further action, the "case manager"</w:t>
      </w:r>
      <w:r w:rsidRPr="008A7B58">
        <w:rPr>
          <w:rFonts w:ascii="Arial" w:eastAsia="Calibri" w:hAnsi="Arial" w:cs="Arial"/>
          <w:color w:val="FF0000"/>
        </w:rPr>
        <w:t xml:space="preserve"> </w:t>
      </w:r>
      <w:r w:rsidRPr="008A7B58">
        <w:rPr>
          <w:rFonts w:ascii="Arial" w:eastAsia="Calibri" w:hAnsi="Arial" w:cs="Arial"/>
        </w:rPr>
        <w:t xml:space="preserve">and the LADO </w:t>
      </w:r>
      <w:r w:rsidR="004A27BF" w:rsidRPr="008A7B58">
        <w:rPr>
          <w:rFonts w:ascii="Arial" w:eastAsia="Calibri" w:hAnsi="Arial" w:cs="Arial"/>
        </w:rPr>
        <w:t>will</w:t>
      </w:r>
      <w:r w:rsidRPr="008A7B58">
        <w:rPr>
          <w:rFonts w:ascii="Arial" w:eastAsia="Calibri" w:hAnsi="Arial" w:cs="Arial"/>
        </w:rPr>
        <w:t xml:space="preserve">: </w:t>
      </w:r>
    </w:p>
    <w:p w14:paraId="60BE0B02" w14:textId="0B4BE8A7" w:rsidR="00A90764"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record the decision and justification for it, and </w:t>
      </w:r>
    </w:p>
    <w:p w14:paraId="17ACB0C1" w14:textId="19F29C61" w:rsidR="00F32CAF" w:rsidRPr="008A7B58" w:rsidRDefault="00A90764" w:rsidP="00A1027D">
      <w:pPr>
        <w:pStyle w:val="ListParagraph"/>
        <w:numPr>
          <w:ilvl w:val="0"/>
          <w:numId w:val="57"/>
        </w:numPr>
        <w:spacing w:line="276" w:lineRule="auto"/>
        <w:rPr>
          <w:rFonts w:cs="Arial"/>
          <w:sz w:val="22"/>
          <w:szCs w:val="22"/>
        </w:rPr>
      </w:pPr>
      <w:r w:rsidRPr="008A7B58">
        <w:rPr>
          <w:rFonts w:cs="Arial"/>
          <w:sz w:val="22"/>
          <w:szCs w:val="22"/>
        </w:rPr>
        <w:t xml:space="preserve">agree on what information should be put in writing to the individual concerned and by whom. </w:t>
      </w:r>
    </w:p>
    <w:p w14:paraId="57058DCA" w14:textId="77777777" w:rsidR="00F32CAF" w:rsidRPr="008A7B58" w:rsidRDefault="00F32CAF" w:rsidP="00A1027D">
      <w:pPr>
        <w:autoSpaceDE w:val="0"/>
        <w:autoSpaceDN w:val="0"/>
        <w:adjustRightInd w:val="0"/>
        <w:spacing w:after="120" w:line="276" w:lineRule="auto"/>
        <w:contextualSpacing/>
        <w:jc w:val="both"/>
        <w:rPr>
          <w:rFonts w:ascii="Arial" w:eastAsia="Calibri" w:hAnsi="Arial" w:cs="Arial"/>
          <w:b/>
          <w:bCs/>
          <w:color w:val="000000"/>
        </w:rPr>
      </w:pPr>
      <w:r w:rsidRPr="008A7B58">
        <w:rPr>
          <w:rFonts w:ascii="Arial" w:eastAsia="Calibri" w:hAnsi="Arial" w:cs="Arial"/>
          <w:b/>
          <w:bCs/>
          <w:color w:val="000000"/>
        </w:rPr>
        <w:t>Low Level Concerns</w:t>
      </w:r>
    </w:p>
    <w:p w14:paraId="0B1D68A2" w14:textId="2F016AAF" w:rsidR="00F32CAF" w:rsidRPr="008A7B58" w:rsidRDefault="001837BB" w:rsidP="00A1027D">
      <w:pPr>
        <w:autoSpaceDE w:val="0"/>
        <w:autoSpaceDN w:val="0"/>
        <w:adjustRightInd w:val="0"/>
        <w:spacing w:after="120" w:line="276" w:lineRule="auto"/>
        <w:jc w:val="both"/>
        <w:rPr>
          <w:rFonts w:ascii="Arial" w:eastAsia="Calibri" w:hAnsi="Arial" w:cs="Arial"/>
          <w:color w:val="000000"/>
        </w:rPr>
      </w:pPr>
      <w:r w:rsidRPr="001837BB">
        <w:rPr>
          <w:rFonts w:ascii="Arial" w:eastAsia="Calibri" w:hAnsi="Arial" w:cs="Arial"/>
        </w:rPr>
        <w:t xml:space="preserve">St Joseph’s </w:t>
      </w:r>
      <w:r w:rsidR="00F32CAF" w:rsidRPr="001837BB">
        <w:rPr>
          <w:rFonts w:ascii="Arial" w:eastAsia="Calibri" w:hAnsi="Arial" w:cs="Arial"/>
        </w:rPr>
        <w:t xml:space="preserve">ensure </w:t>
      </w:r>
      <w:r w:rsidR="00F32CAF" w:rsidRPr="008A7B58">
        <w:rPr>
          <w:rFonts w:ascii="Arial" w:eastAsia="Calibri" w:hAnsi="Arial" w:cs="Arial"/>
          <w:color w:val="000000"/>
        </w:rPr>
        <w:t xml:space="preserve">that all staff are </w:t>
      </w:r>
      <w:r w:rsidR="00DC24FD" w:rsidRPr="008A7B58">
        <w:rPr>
          <w:rFonts w:ascii="Arial" w:eastAsia="Calibri" w:hAnsi="Arial" w:cs="Arial"/>
          <w:color w:val="000000"/>
        </w:rPr>
        <w:t>c</w:t>
      </w:r>
      <w:r w:rsidR="00A90764" w:rsidRPr="008A7B58">
        <w:rPr>
          <w:rFonts w:ascii="Arial" w:eastAsia="Calibri" w:hAnsi="Arial" w:cs="Arial"/>
          <w:color w:val="000000"/>
        </w:rPr>
        <w:t xml:space="preserve">lear about what appropriate behaviour is and are confident </w:t>
      </w:r>
      <w:r w:rsidR="00DC24FD" w:rsidRPr="008A7B58">
        <w:rPr>
          <w:rFonts w:ascii="Arial" w:eastAsia="Calibri" w:hAnsi="Arial" w:cs="Arial"/>
          <w:color w:val="000000"/>
        </w:rPr>
        <w:t xml:space="preserve">in distinguishing expected and appropriate behaviours from inappropriate, problematic or concerning behaviour in themselves and others </w:t>
      </w:r>
      <w:r w:rsidR="00F32CAF" w:rsidRPr="008A7B58">
        <w:rPr>
          <w:rFonts w:ascii="Arial" w:eastAsia="Calibri" w:hAnsi="Arial" w:cs="Arial"/>
          <w:color w:val="000000"/>
        </w:rPr>
        <w:t xml:space="preserve">and </w:t>
      </w:r>
      <w:r w:rsidR="00DC24FD" w:rsidRPr="008A7B58">
        <w:rPr>
          <w:rFonts w:ascii="Arial" w:eastAsia="Calibri" w:hAnsi="Arial" w:cs="Arial"/>
          <w:color w:val="000000"/>
        </w:rPr>
        <w:t xml:space="preserve">how to </w:t>
      </w:r>
      <w:r w:rsidR="00F32CAF" w:rsidRPr="008A7B58">
        <w:rPr>
          <w:rFonts w:ascii="Arial" w:eastAsia="Calibri" w:hAnsi="Arial" w:cs="Arial"/>
          <w:color w:val="000000"/>
        </w:rPr>
        <w:t xml:space="preserve">report </w:t>
      </w:r>
      <w:r w:rsidR="00F32CAF" w:rsidRPr="008A7B58">
        <w:rPr>
          <w:rFonts w:ascii="Arial" w:eastAsia="Calibri" w:hAnsi="Arial" w:cs="Arial"/>
          <w:b/>
          <w:bCs/>
          <w:color w:val="000000"/>
        </w:rPr>
        <w:t>low level concerns</w:t>
      </w:r>
      <w:r w:rsidR="00F32CAF" w:rsidRPr="008A7B58">
        <w:rPr>
          <w:rFonts w:ascii="Arial" w:eastAsia="Calibri" w:hAnsi="Arial" w:cs="Arial"/>
          <w:color w:val="000000"/>
        </w:rPr>
        <w:t xml:space="preserve"> around staff behaviour or conduct. </w:t>
      </w:r>
    </w:p>
    <w:p w14:paraId="0243D810"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7FC47CAE"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xml:space="preserve">• is inconsistent with the staff code of conduct, including inappropriate conduct outside of work and </w:t>
      </w:r>
    </w:p>
    <w:p w14:paraId="2FF0191F" w14:textId="77777777" w:rsidR="00F32CAF" w:rsidRPr="008A7B58" w:rsidRDefault="00F32CAF" w:rsidP="00A1027D">
      <w:pPr>
        <w:autoSpaceDE w:val="0"/>
        <w:autoSpaceDN w:val="0"/>
        <w:adjustRightInd w:val="0"/>
        <w:spacing w:after="120" w:line="276" w:lineRule="auto"/>
        <w:ind w:left="720"/>
        <w:jc w:val="both"/>
        <w:rPr>
          <w:rFonts w:ascii="Arial" w:eastAsia="Calibri" w:hAnsi="Arial" w:cs="Arial"/>
          <w:color w:val="000000"/>
        </w:rPr>
      </w:pPr>
      <w:r w:rsidRPr="008A7B58">
        <w:rPr>
          <w:rFonts w:ascii="Arial" w:eastAsia="Calibri" w:hAnsi="Arial" w:cs="Arial"/>
          <w:color w:val="000000"/>
        </w:rPr>
        <w:t>• does not meet the harm threshold or is otherwise not serious enough to consider a referral to the LADO.</w:t>
      </w:r>
    </w:p>
    <w:p w14:paraId="2900990C" w14:textId="477BE279"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Examples of such behaviour could include, but are not limited to: </w:t>
      </w:r>
    </w:p>
    <w:p w14:paraId="16FC3296" w14:textId="3BA5B6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being over friendly with children </w:t>
      </w:r>
      <w:r w:rsidRPr="008A7B58">
        <w:rPr>
          <w:rFonts w:cs="Arial"/>
          <w:sz w:val="22"/>
          <w:szCs w:val="22"/>
        </w:rPr>
        <w:tab/>
      </w:r>
    </w:p>
    <w:p w14:paraId="642D5412" w14:textId="18C9C400"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having favourites </w:t>
      </w:r>
    </w:p>
    <w:p w14:paraId="39FF1D7E" w14:textId="19F0848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taking photographs of children on their mobile phone, contrary to school policy </w:t>
      </w:r>
    </w:p>
    <w:p w14:paraId="0B1B3448" w14:textId="349138E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 xml:space="preserve">engaging with a child on a one-to-one basis in a secluded area or behind a closed door, or </w:t>
      </w:r>
      <w:r w:rsidRPr="008A7B58">
        <w:rPr>
          <w:rFonts w:cs="Arial"/>
          <w:sz w:val="22"/>
          <w:szCs w:val="22"/>
        </w:rPr>
        <w:tab/>
      </w:r>
    </w:p>
    <w:p w14:paraId="2DB168E7" w14:textId="3340CEB3" w:rsidR="00F32CAF" w:rsidRPr="008A7B58" w:rsidRDefault="00F32CAF" w:rsidP="00A1027D">
      <w:pPr>
        <w:pStyle w:val="ListParagraph"/>
        <w:numPr>
          <w:ilvl w:val="0"/>
          <w:numId w:val="58"/>
        </w:numPr>
        <w:spacing w:line="276" w:lineRule="auto"/>
        <w:rPr>
          <w:rFonts w:cs="Arial"/>
          <w:sz w:val="22"/>
          <w:szCs w:val="22"/>
        </w:rPr>
      </w:pPr>
      <w:r w:rsidRPr="008A7B58">
        <w:rPr>
          <w:rFonts w:cs="Arial"/>
          <w:sz w:val="22"/>
          <w:szCs w:val="22"/>
        </w:rPr>
        <w:t>humiliating pupils.</w:t>
      </w:r>
    </w:p>
    <w:p w14:paraId="0A1228FB" w14:textId="2FD1440B" w:rsidR="00F32CAF" w:rsidRPr="008A7B58" w:rsidRDefault="001837BB" w:rsidP="00A1027D">
      <w:pPr>
        <w:autoSpaceDE w:val="0"/>
        <w:autoSpaceDN w:val="0"/>
        <w:adjustRightInd w:val="0"/>
        <w:spacing w:after="120" w:line="276" w:lineRule="auto"/>
        <w:jc w:val="both"/>
        <w:rPr>
          <w:rFonts w:ascii="Arial" w:eastAsia="Calibri" w:hAnsi="Arial" w:cs="Arial"/>
          <w:color w:val="000000"/>
        </w:rPr>
      </w:pPr>
      <w:r w:rsidRPr="001837BB">
        <w:rPr>
          <w:rFonts w:ascii="Arial" w:eastAsia="Calibri" w:hAnsi="Arial" w:cs="Arial"/>
        </w:rPr>
        <w:t>St Joseph’s</w:t>
      </w:r>
      <w:r w:rsidR="00AD0934" w:rsidRPr="001837BB">
        <w:rPr>
          <w:rFonts w:ascii="Arial" w:eastAsia="Calibri" w:hAnsi="Arial" w:cs="Arial"/>
        </w:rPr>
        <w:t xml:space="preserve"> </w:t>
      </w:r>
      <w:r w:rsidR="00F32CAF" w:rsidRPr="001837BB">
        <w:rPr>
          <w:rFonts w:ascii="Arial" w:eastAsia="Calibri" w:hAnsi="Arial" w:cs="Arial"/>
        </w:rPr>
        <w:t xml:space="preserve">will promote </w:t>
      </w:r>
      <w:r w:rsidR="00F32CAF" w:rsidRPr="008A7B58">
        <w:rPr>
          <w:rFonts w:ascii="Arial" w:eastAsia="Calibri" w:hAnsi="Arial" w:cs="Arial"/>
          <w:color w:val="000000"/>
        </w:rPr>
        <w:t xml:space="preserve">an open and transparent culture in which all concerns about all adults working in or on behalf of the school or college (including supply teachers, </w:t>
      </w:r>
      <w:r w:rsidR="0064381A" w:rsidRPr="008A7B58">
        <w:rPr>
          <w:rFonts w:ascii="Arial" w:eastAsia="Calibri" w:hAnsi="Arial" w:cs="Arial"/>
          <w:color w:val="000000"/>
        </w:rPr>
        <w:t xml:space="preserve">trainee teachers, </w:t>
      </w:r>
      <w:r w:rsidR="00F32CAF" w:rsidRPr="008A7B58">
        <w:rPr>
          <w:rFonts w:ascii="Arial" w:eastAsia="Calibri" w:hAnsi="Arial" w:cs="Arial"/>
          <w:color w:val="000000"/>
        </w:rPr>
        <w:t xml:space="preserve">volunteers, contractors or those that have hired/let the premises) are dealt with promptly and </w:t>
      </w:r>
      <w:r w:rsidR="00F32CAF" w:rsidRPr="008A7B58">
        <w:rPr>
          <w:rFonts w:ascii="Arial" w:eastAsia="Calibri" w:hAnsi="Arial" w:cs="Arial"/>
          <w:color w:val="000000"/>
        </w:rPr>
        <w:lastRenderedPageBreak/>
        <w:t xml:space="preserve">appropriately. </w:t>
      </w:r>
      <w:r w:rsidRPr="001837BB">
        <w:rPr>
          <w:rFonts w:ascii="Arial" w:eastAsia="Calibri" w:hAnsi="Arial" w:cs="Arial"/>
        </w:rPr>
        <w:t xml:space="preserve">St Joseph’s </w:t>
      </w:r>
      <w:r w:rsidR="00F32CAF" w:rsidRPr="008A7B58">
        <w:rPr>
          <w:rFonts w:ascii="Arial" w:eastAsia="Calibri" w:hAnsi="Arial" w:cs="Arial"/>
          <w:color w:val="000000"/>
        </w:rPr>
        <w:t xml:space="preserve">will strive to embed a culture of openness, trust and transparency in which </w:t>
      </w:r>
      <w:r w:rsidR="00F32CAF" w:rsidRPr="001837BB">
        <w:rPr>
          <w:rFonts w:ascii="Arial" w:eastAsia="Calibri" w:hAnsi="Arial" w:cs="Arial"/>
        </w:rPr>
        <w:t xml:space="preserve">the school’s values </w:t>
      </w:r>
      <w:r w:rsidR="00F32CAF" w:rsidRPr="008A7B58">
        <w:rPr>
          <w:rFonts w:ascii="Arial" w:eastAsia="Calibri" w:hAnsi="Arial" w:cs="Arial"/>
          <w:color w:val="000000"/>
        </w:rPr>
        <w:t>and expected behaviour set out in the staff code of conduct are lived, monitored and reinforced constantly by all staff.</w:t>
      </w:r>
    </w:p>
    <w:p w14:paraId="75BAEE76" w14:textId="5988F00C" w:rsidR="00F32CAF" w:rsidRPr="008A7B58" w:rsidRDefault="001837BB" w:rsidP="00A1027D">
      <w:pPr>
        <w:autoSpaceDE w:val="0"/>
        <w:autoSpaceDN w:val="0"/>
        <w:adjustRightInd w:val="0"/>
        <w:spacing w:after="120" w:line="276" w:lineRule="auto"/>
        <w:jc w:val="both"/>
        <w:rPr>
          <w:rFonts w:ascii="Arial" w:eastAsia="Calibri" w:hAnsi="Arial" w:cs="Arial"/>
          <w:color w:val="000000"/>
        </w:rPr>
      </w:pPr>
      <w:r w:rsidRPr="001837BB">
        <w:rPr>
          <w:rFonts w:ascii="Arial" w:eastAsia="Calibri" w:hAnsi="Arial" w:cs="Arial"/>
        </w:rPr>
        <w:t xml:space="preserve">St Joseph’s </w:t>
      </w:r>
      <w:r w:rsidR="00F32CAF" w:rsidRPr="008A7B58">
        <w:rPr>
          <w:rFonts w:ascii="Arial" w:eastAsia="Calibri" w:hAnsi="Arial" w:cs="Arial"/>
          <w:color w:val="0D0D0D"/>
        </w:rPr>
        <w:t>will</w:t>
      </w:r>
      <w:r w:rsidR="00F32CAF" w:rsidRPr="008A7B58">
        <w:rPr>
          <w:rFonts w:ascii="Arial" w:eastAsia="Calibri" w:hAnsi="Arial" w:cs="Arial"/>
          <w:color w:val="FF0000"/>
        </w:rPr>
        <w:t xml:space="preserve"> </w:t>
      </w:r>
      <w:r w:rsidR="00F32CAF" w:rsidRPr="008A7B58">
        <w:rPr>
          <w:rFonts w:ascii="Arial" w:eastAsia="Calibri" w:hAnsi="Arial" w:cs="Arial"/>
          <w:color w:val="000000"/>
        </w:rPr>
        <w:t>ensure that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1F5B176F" w14:textId="4DDB9AFB"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All staff are clear on how to report low level concerns and will be empowered to do so. Staff must report their concerns to the Head teacher </w:t>
      </w:r>
      <w:r w:rsidR="001837BB">
        <w:rPr>
          <w:rFonts w:ascii="Arial" w:eastAsia="Calibri" w:hAnsi="Arial" w:cs="Arial"/>
          <w:color w:val="000000"/>
        </w:rPr>
        <w:t>(Mrs Sophie Bridg</w:t>
      </w:r>
      <w:r w:rsidR="001837BB" w:rsidRPr="001837BB">
        <w:rPr>
          <w:rFonts w:ascii="Arial" w:eastAsia="Calibri" w:hAnsi="Arial" w:cs="Arial"/>
        </w:rPr>
        <w:t>e)</w:t>
      </w:r>
      <w:r w:rsidR="0092723A" w:rsidRPr="001837BB">
        <w:rPr>
          <w:rFonts w:ascii="Arial" w:eastAsia="Calibri" w:hAnsi="Arial" w:cs="Arial"/>
          <w:i/>
          <w:iCs/>
        </w:rPr>
        <w:t>.</w:t>
      </w:r>
      <w:r w:rsidRPr="001837BB">
        <w:rPr>
          <w:rFonts w:ascii="Arial" w:eastAsia="Calibri" w:hAnsi="Arial" w:cs="Arial"/>
          <w:i/>
          <w:iCs/>
        </w:rPr>
        <w:t xml:space="preserve"> </w:t>
      </w:r>
      <w:r w:rsidRPr="008A7B58">
        <w:rPr>
          <w:rFonts w:ascii="Arial" w:eastAsia="Calibri" w:hAnsi="Arial" w:cs="Arial"/>
          <w:color w:val="000000"/>
        </w:rPr>
        <w:t>If concerns are surrounding the Head teacher, this must be referred to the Chair of Governors.</w:t>
      </w:r>
      <w:r w:rsidRPr="008A7B58">
        <w:rPr>
          <w:rFonts w:ascii="Arial" w:eastAsia="Calibri" w:hAnsi="Arial" w:cs="Arial"/>
          <w:i/>
          <w:iCs/>
          <w:color w:val="000000"/>
        </w:rPr>
        <w:t xml:space="preserve"> </w:t>
      </w:r>
      <w:r w:rsidRPr="008A7B58">
        <w:rPr>
          <w:rFonts w:ascii="Arial" w:eastAsia="Calibri" w:hAnsi="Arial" w:cs="Arial"/>
          <w:color w:val="000000"/>
        </w:rPr>
        <w:t>Guidance from Keeping Children Safe in Education, September 202</w:t>
      </w:r>
      <w:r w:rsidR="004A27BF" w:rsidRPr="008A7B58">
        <w:rPr>
          <w:rFonts w:ascii="Arial" w:eastAsia="Calibri" w:hAnsi="Arial" w:cs="Arial"/>
          <w:color w:val="000000"/>
        </w:rPr>
        <w:t>6</w:t>
      </w:r>
      <w:r w:rsidRPr="008A7B58">
        <w:rPr>
          <w:rFonts w:ascii="Arial" w:eastAsia="Calibri" w:hAnsi="Arial" w:cs="Arial"/>
          <w:color w:val="000000"/>
        </w:rPr>
        <w:t xml:space="preserve">, will be followed in view of recording and storage of such concerns. </w:t>
      </w:r>
    </w:p>
    <w:p w14:paraId="049ECCD4" w14:textId="254E47E8" w:rsidR="00F32CAF" w:rsidRPr="001837BB" w:rsidRDefault="00F32CAF" w:rsidP="00A1027D">
      <w:pPr>
        <w:autoSpaceDE w:val="0"/>
        <w:autoSpaceDN w:val="0"/>
        <w:adjustRightInd w:val="0"/>
        <w:spacing w:after="120" w:line="276" w:lineRule="auto"/>
        <w:jc w:val="both"/>
        <w:rPr>
          <w:rFonts w:ascii="Arial" w:eastAsia="Calibri" w:hAnsi="Arial" w:cs="Arial"/>
        </w:rPr>
      </w:pPr>
      <w:r w:rsidRPr="008A7B58">
        <w:rPr>
          <w:rFonts w:ascii="Arial" w:eastAsia="Calibri" w:hAnsi="Arial" w:cs="Arial"/>
          <w:color w:val="000000"/>
        </w:rPr>
        <w:t xml:space="preserve">If in doubt whether the concern is a low-level </w:t>
      </w:r>
      <w:r w:rsidRPr="001837BB">
        <w:rPr>
          <w:rFonts w:ascii="Arial" w:eastAsia="Calibri" w:hAnsi="Arial" w:cs="Arial"/>
        </w:rPr>
        <w:t xml:space="preserve">concern, the </w:t>
      </w:r>
      <w:r w:rsidR="001837BB" w:rsidRPr="001837BB">
        <w:rPr>
          <w:rFonts w:ascii="Arial" w:eastAsia="Calibri" w:hAnsi="Arial" w:cs="Arial"/>
        </w:rPr>
        <w:t xml:space="preserve">Headteacher </w:t>
      </w:r>
      <w:r w:rsidRPr="001837BB">
        <w:rPr>
          <w:rFonts w:ascii="Arial" w:eastAsia="Calibri" w:hAnsi="Arial" w:cs="Arial"/>
        </w:rPr>
        <w:t xml:space="preserve">will consult with LADO for guidance. </w:t>
      </w:r>
    </w:p>
    <w:p w14:paraId="5B2489C6" w14:textId="3A33CE1D" w:rsidR="00F32CAF" w:rsidRDefault="00F32CAF" w:rsidP="00A1027D">
      <w:pPr>
        <w:autoSpaceDE w:val="0"/>
        <w:autoSpaceDN w:val="0"/>
        <w:adjustRightInd w:val="0"/>
        <w:spacing w:after="120" w:line="276" w:lineRule="auto"/>
        <w:jc w:val="both"/>
        <w:rPr>
          <w:rFonts w:ascii="Arial" w:eastAsia="Calibri" w:hAnsi="Arial" w:cs="Arial"/>
          <w:color w:val="000000"/>
        </w:rPr>
      </w:pPr>
      <w:r w:rsidRPr="001837BB">
        <w:rPr>
          <w:rFonts w:ascii="Arial" w:eastAsia="Calibri" w:hAnsi="Arial" w:cs="Arial"/>
        </w:rPr>
        <w:t xml:space="preserve">The </w:t>
      </w:r>
      <w:r w:rsidR="00F34BDB" w:rsidRPr="001837BB">
        <w:rPr>
          <w:rFonts w:ascii="Arial" w:eastAsia="Calibri" w:hAnsi="Arial" w:cs="Arial"/>
        </w:rPr>
        <w:t xml:space="preserve">Governing Body </w:t>
      </w:r>
      <w:r w:rsidRPr="008A7B58">
        <w:rPr>
          <w:rFonts w:ascii="Arial" w:eastAsia="Calibri" w:hAnsi="Arial" w:cs="Arial"/>
          <w:color w:val="000000"/>
        </w:rPr>
        <w:t xml:space="preserve">will ensure low level concern procedures and staff behaviour expectations are clearly addressed within </w:t>
      </w:r>
      <w:r w:rsidRPr="001837BB">
        <w:rPr>
          <w:rFonts w:ascii="Arial" w:eastAsia="Calibri" w:hAnsi="Arial" w:cs="Arial"/>
        </w:rPr>
        <w:t xml:space="preserve">the staff code of </w:t>
      </w:r>
      <w:r w:rsidR="00D77197" w:rsidRPr="001837BB">
        <w:rPr>
          <w:rFonts w:ascii="Arial" w:eastAsia="Calibri" w:hAnsi="Arial" w:cs="Arial"/>
        </w:rPr>
        <w:t>conduct,</w:t>
      </w:r>
      <w:r w:rsidR="001837BB" w:rsidRPr="001837BB">
        <w:rPr>
          <w:rFonts w:ascii="Arial" w:eastAsia="Calibri" w:hAnsi="Arial" w:cs="Arial"/>
        </w:rPr>
        <w:t xml:space="preserve"> </w:t>
      </w:r>
      <w:r w:rsidRPr="001837BB">
        <w:rPr>
          <w:rFonts w:ascii="Arial" w:eastAsia="Calibri" w:hAnsi="Arial" w:cs="Arial"/>
        </w:rPr>
        <w:t xml:space="preserve">and procedures are implemented effectively, ensuring that appropriate action is taken in a timely </w:t>
      </w:r>
      <w:r w:rsidRPr="008A7B58">
        <w:rPr>
          <w:rFonts w:ascii="Arial" w:eastAsia="Calibri" w:hAnsi="Arial" w:cs="Arial"/>
          <w:color w:val="000000"/>
        </w:rPr>
        <w:t xml:space="preserve">manner to safeguard children and facilitate a whole </w:t>
      </w:r>
      <w:r w:rsidR="00B82BB1" w:rsidRPr="008A7B58">
        <w:rPr>
          <w:rFonts w:ascii="Arial" w:eastAsia="Calibri" w:hAnsi="Arial" w:cs="Arial"/>
          <w:color w:val="000000"/>
        </w:rPr>
        <w:t>school or</w:t>
      </w:r>
      <w:r w:rsidR="009E4E6E" w:rsidRPr="008A7B58">
        <w:rPr>
          <w:rFonts w:ascii="Arial" w:eastAsia="Calibri" w:hAnsi="Arial" w:cs="Arial"/>
          <w:color w:val="000000"/>
        </w:rPr>
        <w:t xml:space="preserve"> </w:t>
      </w:r>
      <w:r w:rsidRPr="008A7B58">
        <w:rPr>
          <w:rFonts w:ascii="Arial" w:eastAsia="Calibri" w:hAnsi="Arial" w:cs="Arial"/>
          <w:color w:val="000000"/>
        </w:rPr>
        <w:t xml:space="preserve">college approach to dealing with any concerns. </w:t>
      </w:r>
    </w:p>
    <w:p w14:paraId="3F366CE5" w14:textId="77777777" w:rsidR="00B82BB1" w:rsidRPr="008A7B58" w:rsidRDefault="00B82BB1" w:rsidP="00A1027D">
      <w:pPr>
        <w:autoSpaceDE w:val="0"/>
        <w:autoSpaceDN w:val="0"/>
        <w:adjustRightInd w:val="0"/>
        <w:spacing w:after="120" w:line="276" w:lineRule="auto"/>
        <w:jc w:val="both"/>
        <w:rPr>
          <w:rFonts w:ascii="Arial" w:eastAsia="Calibri" w:hAnsi="Arial" w:cs="Arial"/>
          <w:color w:val="000000"/>
        </w:rPr>
      </w:pPr>
    </w:p>
    <w:p w14:paraId="23C669F1" w14:textId="1648BC7A" w:rsidR="00F32CAF" w:rsidRPr="008A7B58" w:rsidRDefault="00F32CAF" w:rsidP="00A1027D">
      <w:pPr>
        <w:numPr>
          <w:ilvl w:val="0"/>
          <w:numId w:val="59"/>
        </w:numPr>
        <w:autoSpaceDE w:val="0"/>
        <w:autoSpaceDN w:val="0"/>
        <w:adjustRightInd w:val="0"/>
        <w:spacing w:after="120" w:line="276" w:lineRule="auto"/>
        <w:jc w:val="both"/>
        <w:outlineLvl w:val="0"/>
        <w:rPr>
          <w:rFonts w:ascii="Arial" w:eastAsia="Times New Roman" w:hAnsi="Arial" w:cs="Arial"/>
          <w:b/>
          <w:bCs/>
          <w:lang w:eastAsia="en-GB"/>
        </w:rPr>
      </w:pPr>
      <w:bookmarkStart w:id="102" w:name="saferrecruitment"/>
      <w:r w:rsidRPr="008A7B58">
        <w:rPr>
          <w:rFonts w:ascii="Arial" w:eastAsia="Times New Roman" w:hAnsi="Arial" w:cs="Arial"/>
          <w:b/>
          <w:bCs/>
          <w:lang w:eastAsia="en-GB"/>
        </w:rPr>
        <w:t xml:space="preserve">Safer </w:t>
      </w:r>
      <w:r w:rsidR="00AD0934" w:rsidRPr="008A7B58">
        <w:rPr>
          <w:rFonts w:ascii="Arial" w:eastAsia="Times New Roman" w:hAnsi="Arial" w:cs="Arial"/>
          <w:b/>
          <w:bCs/>
          <w:lang w:eastAsia="en-GB"/>
        </w:rPr>
        <w:t>R</w:t>
      </w:r>
      <w:r w:rsidRPr="008A7B58">
        <w:rPr>
          <w:rFonts w:ascii="Arial" w:eastAsia="Times New Roman" w:hAnsi="Arial" w:cs="Arial"/>
          <w:b/>
          <w:bCs/>
          <w:lang w:eastAsia="en-GB"/>
        </w:rPr>
        <w:t>ecruitment</w:t>
      </w:r>
    </w:p>
    <w:bookmarkEnd w:id="102"/>
    <w:p w14:paraId="0DDB0371" w14:textId="2F25F8C8" w:rsidR="00F32CAF" w:rsidRPr="008A7B58" w:rsidRDefault="001837BB" w:rsidP="00A1027D">
      <w:pPr>
        <w:autoSpaceDE w:val="0"/>
        <w:autoSpaceDN w:val="0"/>
        <w:adjustRightInd w:val="0"/>
        <w:spacing w:after="120" w:line="276" w:lineRule="auto"/>
        <w:jc w:val="both"/>
        <w:rPr>
          <w:rFonts w:ascii="Arial" w:eastAsia="Times New Roman" w:hAnsi="Arial" w:cs="Arial"/>
          <w:color w:val="000000"/>
        </w:rPr>
      </w:pPr>
      <w:r w:rsidRPr="001837BB">
        <w:rPr>
          <w:rFonts w:ascii="Arial" w:eastAsia="Times New Roman" w:hAnsi="Arial" w:cs="Arial"/>
        </w:rPr>
        <w:t xml:space="preserve">St Joseph’s </w:t>
      </w:r>
      <w:r w:rsidR="00F32CAF" w:rsidRPr="001837BB">
        <w:rPr>
          <w:rFonts w:ascii="Arial" w:eastAsia="Times New Roman" w:hAnsi="Arial" w:cs="Arial"/>
        </w:rPr>
        <w:t xml:space="preserve">is committed to keeping pupils safe by ensuring that adults who work or volunteer in school are </w:t>
      </w:r>
      <w:r w:rsidR="00F32CAF" w:rsidRPr="008A7B58">
        <w:rPr>
          <w:rFonts w:ascii="Arial" w:eastAsia="Times New Roman" w:hAnsi="Arial" w:cs="Arial"/>
          <w:color w:val="000000"/>
        </w:rPr>
        <w:t>safe to do so. We therefore ensure that:</w:t>
      </w:r>
    </w:p>
    <w:p w14:paraId="261FC511" w14:textId="2A3F8D78" w:rsidR="00F32CAF" w:rsidRPr="008A7B58" w:rsidRDefault="00F32CAF" w:rsidP="00A1027D">
      <w:pPr>
        <w:numPr>
          <w:ilvl w:val="0"/>
          <w:numId w:val="26"/>
        </w:numPr>
        <w:autoSpaceDE w:val="0"/>
        <w:autoSpaceDN w:val="0"/>
        <w:adjustRightInd w:val="0"/>
        <w:spacing w:after="120" w:line="276" w:lineRule="auto"/>
        <w:contextualSpacing/>
        <w:jc w:val="both"/>
        <w:rPr>
          <w:rFonts w:ascii="Arial" w:eastAsia="Times New Roman" w:hAnsi="Arial" w:cs="Arial"/>
          <w:bCs/>
          <w:color w:val="000000"/>
        </w:rPr>
      </w:pPr>
      <w:r w:rsidRPr="008A7B58">
        <w:rPr>
          <w:rFonts w:ascii="Arial" w:eastAsia="Times New Roman" w:hAnsi="Arial" w:cs="Arial"/>
          <w:color w:val="000000"/>
        </w:rPr>
        <w:t>Keeping Children Safe in Education, September 202</w:t>
      </w:r>
      <w:r w:rsidR="004A27BF" w:rsidRPr="008A7B58">
        <w:rPr>
          <w:rFonts w:ascii="Arial" w:eastAsia="Times New Roman" w:hAnsi="Arial" w:cs="Arial"/>
          <w:color w:val="000000"/>
        </w:rPr>
        <w:t>6</w:t>
      </w:r>
      <w:r w:rsidRPr="008A7B58">
        <w:rPr>
          <w:rFonts w:ascii="Arial" w:eastAsia="Times New Roman" w:hAnsi="Arial" w:cs="Arial"/>
          <w:color w:val="000000"/>
        </w:rPr>
        <w:t>, Part 3 guidance</w:t>
      </w:r>
      <w:r w:rsidRPr="008A7B58">
        <w:rPr>
          <w:rFonts w:ascii="Arial" w:eastAsia="Times New Roman" w:hAnsi="Arial" w:cs="Arial"/>
          <w:bCs/>
          <w:color w:val="00B0F0"/>
        </w:rPr>
        <w:t xml:space="preserve"> </w:t>
      </w:r>
      <w:r w:rsidRPr="008A7B58">
        <w:rPr>
          <w:rFonts w:ascii="Arial" w:eastAsia="Times New Roman" w:hAnsi="Arial" w:cs="Arial"/>
          <w:bCs/>
          <w:color w:val="000000"/>
        </w:rPr>
        <w:t xml:space="preserve">is adhered to, to ensure that there is a strong reference and commitment to safeguarding during advertisement, selection and recruitment of new staff. </w:t>
      </w:r>
    </w:p>
    <w:p w14:paraId="2BD7EDC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15CA9609"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An enhanced DBS check with barred list information will be undertaken for all staff members engaged in regulated activity. A person will be considered to be in ‘regulated activity’ if, as a result of their work, they:</w:t>
      </w:r>
    </w:p>
    <w:p w14:paraId="17EA9277"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Are responsible on a daily basis for teaching, training, instructing or the care or supervision of children.</w:t>
      </w:r>
    </w:p>
    <w:p w14:paraId="1D01A5BE"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work in the school at times when children are on the premises.</w:t>
      </w:r>
    </w:p>
    <w:p w14:paraId="63401A93" w14:textId="77777777" w:rsidR="00F32CAF" w:rsidRPr="008A7B58" w:rsidRDefault="00F32CAF" w:rsidP="00A1027D">
      <w:pPr>
        <w:numPr>
          <w:ilvl w:val="0"/>
          <w:numId w:val="19"/>
        </w:numPr>
        <w:autoSpaceDE w:val="0"/>
        <w:autoSpaceDN w:val="0"/>
        <w:adjustRightInd w:val="0"/>
        <w:spacing w:after="120" w:line="276" w:lineRule="auto"/>
        <w:contextualSpacing/>
        <w:jc w:val="both"/>
        <w:rPr>
          <w:rFonts w:ascii="Arial" w:eastAsia="Calibri" w:hAnsi="Arial" w:cs="Arial"/>
          <w:color w:val="000000"/>
        </w:rPr>
      </w:pPr>
      <w:r w:rsidRPr="008A7B58">
        <w:rPr>
          <w:rFonts w:ascii="Arial" w:eastAsia="Calibri" w:hAnsi="Arial" w:cs="Arial"/>
          <w:color w:val="000000"/>
        </w:rPr>
        <w:t>Regularly come into contact with children under 18 years of age.</w:t>
      </w:r>
    </w:p>
    <w:p w14:paraId="2D486E38" w14:textId="1F1379F6" w:rsidR="00F32CAF" w:rsidRPr="008A7B58" w:rsidRDefault="00F32CAF" w:rsidP="00A1027D">
      <w:pPr>
        <w:autoSpaceDE w:val="0"/>
        <w:autoSpaceDN w:val="0"/>
        <w:adjustRightInd w:val="0"/>
        <w:spacing w:after="120" w:line="276" w:lineRule="auto"/>
        <w:ind w:left="720"/>
        <w:contextualSpacing/>
        <w:jc w:val="both"/>
        <w:rPr>
          <w:rFonts w:ascii="Arial" w:eastAsia="Calibri" w:hAnsi="Arial" w:cs="Arial"/>
          <w:i/>
          <w:iCs/>
          <w:color w:val="000000"/>
        </w:rPr>
      </w:pPr>
      <w:r w:rsidRPr="008A7B58">
        <w:rPr>
          <w:rFonts w:ascii="Arial" w:eastAsia="Calibri" w:hAnsi="Arial" w:cs="Arial"/>
          <w:i/>
          <w:iCs/>
          <w:color w:val="000000"/>
        </w:rPr>
        <w:t xml:space="preserve">(Regular is defined as; at least 3 times in a </w:t>
      </w:r>
      <w:r w:rsidR="00D77197" w:rsidRPr="008A7B58">
        <w:rPr>
          <w:rFonts w:ascii="Arial" w:eastAsia="Calibri" w:hAnsi="Arial" w:cs="Arial"/>
          <w:i/>
          <w:iCs/>
          <w:color w:val="000000"/>
        </w:rPr>
        <w:t>30-day</w:t>
      </w:r>
      <w:r w:rsidRPr="008A7B58">
        <w:rPr>
          <w:rFonts w:ascii="Arial" w:eastAsia="Calibri" w:hAnsi="Arial" w:cs="Arial"/>
          <w:i/>
          <w:iCs/>
          <w:color w:val="000000"/>
        </w:rPr>
        <w:t xml:space="preserve"> period.)</w:t>
      </w:r>
    </w:p>
    <w:p w14:paraId="612C9C02" w14:textId="77777777" w:rsidR="00BE6FAC" w:rsidRPr="008A7B58" w:rsidRDefault="00BE6FAC" w:rsidP="00A1027D">
      <w:pPr>
        <w:autoSpaceDE w:val="0"/>
        <w:autoSpaceDN w:val="0"/>
        <w:adjustRightInd w:val="0"/>
        <w:spacing w:after="120" w:line="276" w:lineRule="auto"/>
        <w:ind w:left="720"/>
        <w:contextualSpacing/>
        <w:jc w:val="both"/>
        <w:rPr>
          <w:rFonts w:ascii="Arial" w:eastAsia="Calibri" w:hAnsi="Arial" w:cs="Arial"/>
          <w:i/>
          <w:iCs/>
          <w:color w:val="000000"/>
        </w:rPr>
      </w:pPr>
    </w:p>
    <w:p w14:paraId="4EB914A3" w14:textId="54FDCE48"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140772">
        <w:rPr>
          <w:rFonts w:ascii="Arial" w:eastAsia="Calibri" w:hAnsi="Arial" w:cs="Arial"/>
        </w:rPr>
        <w:t xml:space="preserve">The </w:t>
      </w:r>
      <w:r w:rsidR="00F34BDB" w:rsidRPr="00140772">
        <w:rPr>
          <w:rFonts w:ascii="Arial" w:eastAsia="Calibri" w:hAnsi="Arial" w:cs="Arial"/>
        </w:rPr>
        <w:t xml:space="preserve">Governing Body </w:t>
      </w:r>
      <w:r w:rsidRPr="00140772">
        <w:rPr>
          <w:rFonts w:ascii="Arial" w:eastAsia="Calibri" w:hAnsi="Arial" w:cs="Arial"/>
        </w:rPr>
        <w:t xml:space="preserve">will </w:t>
      </w:r>
      <w:r w:rsidRPr="008A7B58">
        <w:rPr>
          <w:rFonts w:ascii="Arial" w:eastAsia="Calibri" w:hAnsi="Arial" w:cs="Arial"/>
          <w:color w:val="000000"/>
        </w:rPr>
        <w:t>conduct the appropriate pre-employment checks for all prospective employees.</w:t>
      </w:r>
    </w:p>
    <w:p w14:paraId="2D599732"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r w:rsidRPr="008A7B58">
        <w:rPr>
          <w:rFonts w:ascii="Arial" w:eastAsia="Calibri" w:hAnsi="Arial" w:cs="Arial"/>
          <w:color w:val="000000"/>
        </w:rPr>
        <w:t xml:space="preserve">School will ensure that: </w:t>
      </w:r>
    </w:p>
    <w:p w14:paraId="5ACD1327" w14:textId="21DDA565" w:rsidR="00F32CAF" w:rsidRPr="008A7B58" w:rsidRDefault="00F32CAF" w:rsidP="00A1027D">
      <w:pPr>
        <w:pStyle w:val="ListParagraph"/>
        <w:numPr>
          <w:ilvl w:val="0"/>
          <w:numId w:val="27"/>
        </w:numPr>
        <w:spacing w:line="276" w:lineRule="auto"/>
        <w:rPr>
          <w:rFonts w:cs="Arial"/>
          <w:sz w:val="22"/>
          <w:szCs w:val="22"/>
        </w:rPr>
      </w:pPr>
      <w:r w:rsidRPr="008A7B58">
        <w:rPr>
          <w:rFonts w:cs="Arial"/>
          <w:sz w:val="22"/>
          <w:szCs w:val="22"/>
        </w:rPr>
        <w:t>The appropriate DBS and suitability checks will be carried out for all governors, volunteers, and contractors. The DfE’s DBS Workforce Guides will be consulted when determining whether a position fits the child workforce criteria.</w:t>
      </w:r>
    </w:p>
    <w:p w14:paraId="153B3F29" w14:textId="20842A55" w:rsidR="00BE6FAC" w:rsidRPr="008A7B58" w:rsidRDefault="00F32CAF" w:rsidP="00A1027D">
      <w:pPr>
        <w:pStyle w:val="ListParagraph"/>
        <w:numPr>
          <w:ilvl w:val="0"/>
          <w:numId w:val="61"/>
        </w:numPr>
        <w:spacing w:line="276" w:lineRule="auto"/>
        <w:rPr>
          <w:rFonts w:cs="Arial"/>
          <w:sz w:val="22"/>
          <w:szCs w:val="22"/>
        </w:rPr>
      </w:pPr>
      <w:r w:rsidRPr="008A7B58">
        <w:rPr>
          <w:rFonts w:cs="Arial"/>
          <w:sz w:val="22"/>
          <w:szCs w:val="22"/>
        </w:rPr>
        <w:t>The original DBS certificate is seen for all appointees to the school, even where the on-line DBS system indicates that the check is clear.</w:t>
      </w:r>
    </w:p>
    <w:p w14:paraId="28E47FF0" w14:textId="4384E99F" w:rsidR="006436D3" w:rsidRPr="008A7B58" w:rsidRDefault="00F32CAF" w:rsidP="00A1027D">
      <w:pPr>
        <w:pStyle w:val="ListParagraph"/>
        <w:numPr>
          <w:ilvl w:val="0"/>
          <w:numId w:val="61"/>
        </w:numPr>
        <w:spacing w:line="276" w:lineRule="auto"/>
        <w:rPr>
          <w:rFonts w:eastAsia="Times New Roman" w:cs="Arial"/>
          <w:bCs/>
          <w:sz w:val="22"/>
          <w:szCs w:val="22"/>
        </w:rPr>
      </w:pPr>
      <w:r w:rsidRPr="008A7B58">
        <w:rPr>
          <w:rFonts w:eastAsia="Times New Roman" w:cs="Arial"/>
          <w:bCs/>
          <w:sz w:val="22"/>
          <w:szCs w:val="22"/>
        </w:rPr>
        <w:t>There are sufficient staff/Governors who have undertaken appropriate Safer Recruitment training in the last 5 years and reached the required standard as verified by the course facilitators, to enable at least one person on every recruitment panel to be appropriately trained and there are at least 2 people on each selection panel</w:t>
      </w:r>
    </w:p>
    <w:p w14:paraId="23F495A3" w14:textId="320A482D"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Written assurances will be obtained from agencies and other employers that provide staff to work in school, to confirm that appropriate pre- employment checks have been undertaken in line with Keeping Children Safe in Education, September 202</w:t>
      </w:r>
      <w:r w:rsidR="004A27BF" w:rsidRPr="008A7B58">
        <w:rPr>
          <w:rFonts w:cs="Arial"/>
          <w:bCs/>
          <w:sz w:val="22"/>
          <w:szCs w:val="22"/>
        </w:rPr>
        <w:t>6</w:t>
      </w:r>
    </w:p>
    <w:p w14:paraId="00A82FA3" w14:textId="6C55CCD7" w:rsidR="006436D3" w:rsidRPr="008A7B58" w:rsidRDefault="00506CC5" w:rsidP="00A1027D">
      <w:pPr>
        <w:pStyle w:val="ListParagraph"/>
        <w:numPr>
          <w:ilvl w:val="0"/>
          <w:numId w:val="61"/>
        </w:numPr>
        <w:spacing w:line="276" w:lineRule="auto"/>
        <w:rPr>
          <w:rFonts w:cs="Arial"/>
          <w:bCs/>
          <w:sz w:val="22"/>
          <w:szCs w:val="22"/>
        </w:rPr>
      </w:pPr>
      <w:r w:rsidRPr="008A7B58">
        <w:rPr>
          <w:rFonts w:cs="Arial"/>
          <w:bCs/>
          <w:sz w:val="22"/>
          <w:szCs w:val="22"/>
        </w:rPr>
        <w:t>I</w:t>
      </w:r>
      <w:r w:rsidR="00F32CAF" w:rsidRPr="008A7B58">
        <w:rPr>
          <w:rFonts w:cs="Arial"/>
          <w:bCs/>
          <w:sz w:val="22"/>
          <w:szCs w:val="22"/>
        </w:rPr>
        <w:t>ndividual identity checks will be undertaken on those staff detailed above to ensure they are employees of the named agency/employer</w:t>
      </w:r>
    </w:p>
    <w:p w14:paraId="7EDF5991" w14:textId="0435594E"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 xml:space="preserve">Conduct an online search </w:t>
      </w:r>
      <w:r w:rsidR="00A759C1" w:rsidRPr="008A7B58">
        <w:rPr>
          <w:rFonts w:cs="Arial"/>
          <w:bCs/>
          <w:sz w:val="22"/>
          <w:szCs w:val="22"/>
        </w:rPr>
        <w:t>of shortlisted candidates in line with KCSIE 202</w:t>
      </w:r>
      <w:r w:rsidR="004A27BF" w:rsidRPr="008A7B58">
        <w:rPr>
          <w:rFonts w:cs="Arial"/>
          <w:bCs/>
          <w:sz w:val="22"/>
          <w:szCs w:val="22"/>
        </w:rPr>
        <w:t xml:space="preserve">6 </w:t>
      </w:r>
      <w:r w:rsidR="00A759C1" w:rsidRPr="008A7B58">
        <w:rPr>
          <w:rFonts w:cs="Arial"/>
          <w:bCs/>
          <w:sz w:val="22"/>
          <w:szCs w:val="22"/>
        </w:rPr>
        <w:t>requirements</w:t>
      </w:r>
      <w:r w:rsidRPr="008A7B58">
        <w:rPr>
          <w:rFonts w:cs="Arial"/>
          <w:bCs/>
          <w:sz w:val="22"/>
          <w:szCs w:val="22"/>
        </w:rPr>
        <w:t>. This may help identify any incidents or issues that have happened, and are publicly available online and will inform shortlisted candidates of this procedure</w:t>
      </w:r>
    </w:p>
    <w:p w14:paraId="10D8BA38" w14:textId="6504DD6C" w:rsidR="00D90557"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 transfer of control agreement will be used where other agencies/organisations use school premises and are not operating under school's safeguarding policies and procedures</w:t>
      </w:r>
    </w:p>
    <w:p w14:paraId="0DBB9FB6" w14:textId="6A0A70BC" w:rsidR="00F32CAF" w:rsidRPr="008A7B58" w:rsidRDefault="00F32CAF" w:rsidP="00A1027D">
      <w:pPr>
        <w:pStyle w:val="ListParagraph"/>
        <w:numPr>
          <w:ilvl w:val="0"/>
          <w:numId w:val="61"/>
        </w:numPr>
        <w:spacing w:line="276" w:lineRule="auto"/>
        <w:rPr>
          <w:rFonts w:cs="Arial"/>
          <w:bCs/>
          <w:color w:val="FF0000"/>
          <w:sz w:val="22"/>
          <w:szCs w:val="22"/>
        </w:rPr>
      </w:pPr>
      <w:r w:rsidRPr="008A7B58">
        <w:rPr>
          <w:rFonts w:cs="Arial"/>
          <w:bCs/>
          <w:sz w:val="22"/>
          <w:szCs w:val="22"/>
        </w:rPr>
        <w:t xml:space="preserve">Adults who are involved in the management or provision of </w:t>
      </w:r>
      <w:r w:rsidR="00D77197" w:rsidRPr="008A7B58">
        <w:rPr>
          <w:rFonts w:cs="Arial"/>
          <w:bCs/>
          <w:sz w:val="22"/>
          <w:szCs w:val="22"/>
        </w:rPr>
        <w:t>childcare</w:t>
      </w:r>
      <w:r w:rsidRPr="008A7B58">
        <w:rPr>
          <w:rFonts w:cs="Arial"/>
          <w:bCs/>
          <w:sz w:val="22"/>
          <w:szCs w:val="22"/>
        </w:rPr>
        <w:t xml:space="preserve"> of children in Early Years, or in out of school provision for children up to 8 years old, will make a declaration that they are not disqualified under the Child Care Act 2006. </w:t>
      </w:r>
      <w:r w:rsidRPr="008A7B58">
        <w:rPr>
          <w:rFonts w:cs="Arial"/>
          <w:bCs/>
          <w:color w:val="FF0000"/>
          <w:sz w:val="22"/>
          <w:szCs w:val="22"/>
        </w:rPr>
        <w:t xml:space="preserve"> </w:t>
      </w:r>
    </w:p>
    <w:p w14:paraId="58C17D51" w14:textId="79DB3FB5" w:rsidR="00F32CAF" w:rsidRPr="008A7B58" w:rsidRDefault="00F32CAF" w:rsidP="00A1027D">
      <w:pPr>
        <w:pStyle w:val="ListParagraph"/>
        <w:numPr>
          <w:ilvl w:val="0"/>
          <w:numId w:val="61"/>
        </w:numPr>
        <w:spacing w:line="276" w:lineRule="auto"/>
        <w:rPr>
          <w:rFonts w:eastAsia="ヒラギノ角ゴ Pro W3" w:cs="Arial"/>
          <w:sz w:val="22"/>
          <w:szCs w:val="22"/>
        </w:rPr>
      </w:pPr>
      <w:r w:rsidRPr="008A7B58">
        <w:rPr>
          <w:rFonts w:cs="Arial"/>
          <w:bCs/>
          <w:sz w:val="22"/>
          <w:szCs w:val="22"/>
        </w:rPr>
        <w:t xml:space="preserve">When an issue is declared, advice will be sought from Ofsted about the need to apply for a waiver. If a waiver is necessary, a risk assessment will be carried out and proportionate measures put in place until a waiver has been issued or matters resolved. If it is not resolved, this must be </w:t>
      </w:r>
      <w:r w:rsidR="00D77197" w:rsidRPr="008A7B58">
        <w:rPr>
          <w:rFonts w:cs="Arial"/>
          <w:bCs/>
          <w:sz w:val="22"/>
          <w:szCs w:val="22"/>
        </w:rPr>
        <w:t>reported: -</w:t>
      </w:r>
      <w:r w:rsidRPr="008A7B58">
        <w:rPr>
          <w:rFonts w:cs="Arial"/>
          <w:bCs/>
          <w:sz w:val="22"/>
          <w:szCs w:val="22"/>
        </w:rPr>
        <w:t xml:space="preserve">  </w:t>
      </w:r>
      <w:hyperlink r:id="rId86" w:history="1">
        <w:r w:rsidRPr="008A7B58">
          <w:rPr>
            <w:rFonts w:eastAsia="ヒラギノ角ゴ Pro W3" w:cs="Arial"/>
            <w:color w:val="0000FF"/>
            <w:sz w:val="22"/>
            <w:szCs w:val="22"/>
            <w:u w:val="single"/>
          </w:rPr>
          <w:t>disqualification@ofsted.gov.uk</w:t>
        </w:r>
      </w:hyperlink>
    </w:p>
    <w:p w14:paraId="11F16AC3" w14:textId="27CF901C" w:rsidR="00F32CAF" w:rsidRPr="008A7B58" w:rsidRDefault="00F32CAF" w:rsidP="00A1027D">
      <w:pPr>
        <w:pStyle w:val="ListParagraph"/>
        <w:numPr>
          <w:ilvl w:val="0"/>
          <w:numId w:val="61"/>
        </w:numPr>
        <w:spacing w:line="276" w:lineRule="auto"/>
        <w:rPr>
          <w:rFonts w:cs="Arial"/>
          <w:bCs/>
          <w:sz w:val="22"/>
          <w:szCs w:val="22"/>
        </w:rPr>
      </w:pPr>
      <w:r w:rsidRPr="008A7B58">
        <w:rPr>
          <w:rFonts w:cs="Arial"/>
          <w:bCs/>
          <w:sz w:val="22"/>
          <w:szCs w:val="22"/>
        </w:rPr>
        <w:t>Advice will be sought from Human Resources</w:t>
      </w:r>
      <w:r w:rsidR="00BE6FAC" w:rsidRPr="008A7B58">
        <w:rPr>
          <w:rFonts w:cs="Arial"/>
          <w:bCs/>
          <w:sz w:val="22"/>
          <w:szCs w:val="22"/>
        </w:rPr>
        <w:t xml:space="preserve"> or Local Authority Designated </w:t>
      </w:r>
      <w:r w:rsidRPr="008A7B58">
        <w:rPr>
          <w:rFonts w:cs="Arial"/>
          <w:bCs/>
          <w:sz w:val="22"/>
          <w:szCs w:val="22"/>
        </w:rPr>
        <w:t>Officers if any staff are unclear about any aspects of Safer Recruitment.</w:t>
      </w:r>
    </w:p>
    <w:p w14:paraId="7599889D" w14:textId="77777777" w:rsidR="00F32CAF" w:rsidRPr="008A7B58" w:rsidRDefault="00F32CAF" w:rsidP="00A1027D">
      <w:pPr>
        <w:autoSpaceDE w:val="0"/>
        <w:autoSpaceDN w:val="0"/>
        <w:adjustRightInd w:val="0"/>
        <w:spacing w:after="120" w:line="276" w:lineRule="auto"/>
        <w:jc w:val="both"/>
        <w:rPr>
          <w:rFonts w:ascii="Arial" w:eastAsia="Calibri" w:hAnsi="Arial" w:cs="Arial"/>
          <w:color w:val="000000"/>
        </w:rPr>
      </w:pPr>
    </w:p>
    <w:p w14:paraId="6F92E040" w14:textId="77777777" w:rsidR="00FE0D27" w:rsidRPr="008A7B58" w:rsidRDefault="00FE0D27" w:rsidP="00A1027D">
      <w:pPr>
        <w:spacing w:after="120" w:line="276" w:lineRule="auto"/>
        <w:jc w:val="both"/>
        <w:rPr>
          <w:rFonts w:ascii="Arial" w:hAnsi="Arial" w:cs="Arial"/>
          <w:b/>
          <w:bCs/>
        </w:rPr>
      </w:pPr>
      <w:r w:rsidRPr="008A7B58">
        <w:rPr>
          <w:rFonts w:ascii="Arial" w:hAnsi="Arial" w:cs="Arial"/>
          <w:b/>
          <w:bCs/>
        </w:rPr>
        <w:t>Referral to the DBS</w:t>
      </w:r>
    </w:p>
    <w:p w14:paraId="70B1D8CE" w14:textId="23A328F7"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140772">
        <w:rPr>
          <w:rFonts w:ascii="Arial" w:hAnsi="Arial" w:cs="Arial"/>
        </w:rPr>
        <w:t>school r</w:t>
      </w:r>
      <w:r w:rsidRPr="008A7B58">
        <w:rPr>
          <w:rFonts w:ascii="Arial" w:hAnsi="Arial" w:cs="Arial"/>
        </w:rPr>
        <w:t>ecognises its legal duty to make a referral to the Disclosure and Barring Service (DBS) where an individual has harmed, or poses a risk of harm to, a child, and the criteria for a referral are met.</w:t>
      </w:r>
    </w:p>
    <w:p w14:paraId="71D743DB" w14:textId="77777777" w:rsidR="00FE0D27" w:rsidRPr="008A7B58" w:rsidRDefault="00FE0D27" w:rsidP="00A1027D">
      <w:pPr>
        <w:spacing w:after="120" w:line="276" w:lineRule="auto"/>
        <w:jc w:val="both"/>
        <w:rPr>
          <w:rFonts w:ascii="Arial" w:hAnsi="Arial" w:cs="Arial"/>
        </w:rPr>
      </w:pPr>
      <w:r w:rsidRPr="008A7B58">
        <w:rPr>
          <w:rFonts w:ascii="Arial" w:hAnsi="Arial" w:cs="Arial"/>
        </w:rPr>
        <w:t>A referral to the DBS will be made where a person has been removed from regulated activity, or would have been removed had they not resigned, retired, left their employment, or otherwise ceased to provide their services, because they have harmed, or posed a risk of harm to, a child. Referrals will also be considered where there is reason to believe that an individual has committed a relevant offence.</w:t>
      </w:r>
    </w:p>
    <w:p w14:paraId="6A530D7C" w14:textId="691E3E79" w:rsidR="00FE0D27" w:rsidRPr="008A7B58" w:rsidRDefault="00FE0D27" w:rsidP="00A1027D">
      <w:pPr>
        <w:spacing w:after="120" w:line="276" w:lineRule="auto"/>
        <w:jc w:val="both"/>
        <w:rPr>
          <w:rFonts w:ascii="Arial" w:hAnsi="Arial" w:cs="Arial"/>
        </w:rPr>
      </w:pPr>
      <w:r w:rsidRPr="008A7B58">
        <w:rPr>
          <w:rFonts w:ascii="Arial" w:hAnsi="Arial" w:cs="Arial"/>
        </w:rPr>
        <w:t xml:space="preserve">The </w:t>
      </w:r>
      <w:r w:rsidRPr="00140772">
        <w:rPr>
          <w:rFonts w:ascii="Arial" w:hAnsi="Arial" w:cs="Arial"/>
        </w:rPr>
        <w:t>Headteacher</w:t>
      </w:r>
      <w:r w:rsidR="00140772" w:rsidRPr="00140772">
        <w:rPr>
          <w:rFonts w:ascii="Arial" w:hAnsi="Arial" w:cs="Arial"/>
        </w:rPr>
        <w:t>/</w:t>
      </w:r>
      <w:r w:rsidR="00352E5F" w:rsidRPr="00140772">
        <w:rPr>
          <w:rFonts w:ascii="Arial" w:hAnsi="Arial" w:cs="Arial"/>
        </w:rPr>
        <w:t>DSL</w:t>
      </w:r>
      <w:r w:rsidRPr="00140772">
        <w:rPr>
          <w:rFonts w:ascii="Arial" w:hAnsi="Arial" w:cs="Arial"/>
        </w:rPr>
        <w:t xml:space="preserve"> </w:t>
      </w:r>
      <w:r w:rsidRPr="008A7B58">
        <w:rPr>
          <w:rFonts w:ascii="Arial" w:hAnsi="Arial" w:cs="Arial"/>
        </w:rPr>
        <w:t>will ensure that referrals to the DBS, Teaching Regulation Agency (TRA), and any other relevant bodies are made in accordance with statutory guidance and within required timescales.</w:t>
      </w:r>
    </w:p>
    <w:p w14:paraId="0F3941AA" w14:textId="25F0F73E" w:rsidR="00FE0D27" w:rsidRDefault="00FE0D27" w:rsidP="00A1027D">
      <w:pPr>
        <w:spacing w:after="120" w:line="276" w:lineRule="auto"/>
        <w:jc w:val="both"/>
        <w:rPr>
          <w:rFonts w:ascii="Arial" w:hAnsi="Arial" w:cs="Arial"/>
        </w:rPr>
      </w:pPr>
      <w:r w:rsidRPr="008A7B58">
        <w:rPr>
          <w:rFonts w:ascii="Arial" w:hAnsi="Arial" w:cs="Arial"/>
        </w:rPr>
        <w:t xml:space="preserve">The </w:t>
      </w:r>
      <w:r w:rsidRPr="00140772">
        <w:rPr>
          <w:rFonts w:ascii="Arial" w:hAnsi="Arial" w:cs="Arial"/>
        </w:rPr>
        <w:t xml:space="preserve">school </w:t>
      </w:r>
      <w:r w:rsidRPr="008A7B58">
        <w:rPr>
          <w:rFonts w:ascii="Arial" w:hAnsi="Arial" w:cs="Arial"/>
        </w:rPr>
        <w:t>will work with the Local Authority Designated Officer (LADO), police, children's social care and other relevant agencies, as appropriate, when managing allegations and concerns about adults working with children.</w:t>
      </w:r>
    </w:p>
    <w:p w14:paraId="5C5D4E5B" w14:textId="77777777" w:rsidR="00B82BB1" w:rsidRPr="008A7B58" w:rsidRDefault="00B82BB1" w:rsidP="00A1027D">
      <w:pPr>
        <w:spacing w:after="120" w:line="276" w:lineRule="auto"/>
        <w:jc w:val="both"/>
        <w:rPr>
          <w:rFonts w:ascii="Arial" w:hAnsi="Arial" w:cs="Arial"/>
        </w:rPr>
      </w:pPr>
    </w:p>
    <w:p w14:paraId="51DD0AA4" w14:textId="53577788" w:rsidR="00FE0D27" w:rsidRPr="008A7B58" w:rsidRDefault="00FE0D27" w:rsidP="00A1027D">
      <w:pPr>
        <w:spacing w:after="120" w:line="276" w:lineRule="auto"/>
        <w:jc w:val="both"/>
        <w:rPr>
          <w:rFonts w:ascii="Arial" w:hAnsi="Arial" w:cs="Arial"/>
          <w:b/>
          <w:bCs/>
        </w:rPr>
      </w:pPr>
      <w:r w:rsidRPr="008A7B58">
        <w:rPr>
          <w:rFonts w:ascii="Arial" w:hAnsi="Arial" w:cs="Arial"/>
          <w:b/>
          <w:bCs/>
        </w:rPr>
        <w:t xml:space="preserve">Single </w:t>
      </w:r>
      <w:r w:rsidR="00506CC5" w:rsidRPr="008A7B58">
        <w:rPr>
          <w:rFonts w:ascii="Arial" w:hAnsi="Arial" w:cs="Arial"/>
          <w:b/>
          <w:bCs/>
        </w:rPr>
        <w:t>C</w:t>
      </w:r>
      <w:r w:rsidRPr="008A7B58">
        <w:rPr>
          <w:rFonts w:ascii="Arial" w:hAnsi="Arial" w:cs="Arial"/>
          <w:b/>
          <w:bCs/>
        </w:rPr>
        <w:t xml:space="preserve">entral </w:t>
      </w:r>
      <w:r w:rsidR="00506CC5" w:rsidRPr="008A7B58">
        <w:rPr>
          <w:rFonts w:ascii="Arial" w:hAnsi="Arial" w:cs="Arial"/>
          <w:b/>
          <w:bCs/>
        </w:rPr>
        <w:t>R</w:t>
      </w:r>
      <w:r w:rsidRPr="008A7B58">
        <w:rPr>
          <w:rFonts w:ascii="Arial" w:hAnsi="Arial" w:cs="Arial"/>
          <w:b/>
          <w:bCs/>
        </w:rPr>
        <w:t>ecord (SCR)</w:t>
      </w:r>
    </w:p>
    <w:p w14:paraId="5C68C57A" w14:textId="5C7136F1" w:rsidR="001A6943" w:rsidRDefault="00E91270" w:rsidP="00A1027D">
      <w:pPr>
        <w:spacing w:after="120" w:line="276" w:lineRule="auto"/>
        <w:jc w:val="both"/>
        <w:rPr>
          <w:rFonts w:ascii="Arial" w:hAnsi="Arial" w:cs="Arial"/>
        </w:rPr>
      </w:pPr>
      <w:r w:rsidRPr="00140772">
        <w:rPr>
          <w:rFonts w:ascii="Arial" w:hAnsi="Arial" w:cs="Arial"/>
        </w:rPr>
        <w:t xml:space="preserve">The school maintains </w:t>
      </w:r>
      <w:r w:rsidRPr="008A7B58">
        <w:rPr>
          <w:rFonts w:ascii="Arial" w:hAnsi="Arial" w:cs="Arial"/>
        </w:rPr>
        <w:t>a Single Central Record (SCR) in accordance with the requirements of Keeping Children Safe in Education (KCSIE). The SCR contains the information required by Part Three of KCSIE and is kept up to date, regularly reviewed and made available to those entitled to inspect it.</w:t>
      </w:r>
    </w:p>
    <w:p w14:paraId="0CEC759F" w14:textId="77777777" w:rsidR="00B82BB1" w:rsidRPr="008A7B58" w:rsidRDefault="00B82BB1" w:rsidP="00A1027D">
      <w:pPr>
        <w:spacing w:after="120" w:line="276" w:lineRule="auto"/>
        <w:jc w:val="both"/>
        <w:rPr>
          <w:rFonts w:ascii="Arial" w:hAnsi="Arial" w:cs="Arial"/>
        </w:rPr>
      </w:pPr>
    </w:p>
    <w:p w14:paraId="140A93CF" w14:textId="5C5DBE04" w:rsidR="00506CC5" w:rsidRPr="00B82BB1" w:rsidRDefault="00FE0D27" w:rsidP="00FA4FDE">
      <w:pPr>
        <w:pStyle w:val="ListParagraph"/>
        <w:numPr>
          <w:ilvl w:val="0"/>
          <w:numId w:val="59"/>
        </w:numPr>
        <w:spacing w:line="276" w:lineRule="auto"/>
        <w:textAlignment w:val="baseline"/>
        <w:rPr>
          <w:rFonts w:eastAsia="Times New Roman" w:cs="Arial"/>
          <w:b/>
          <w:bCs/>
          <w:sz w:val="22"/>
          <w:szCs w:val="22"/>
          <w:lang w:val="en-US" w:eastAsia="en-GB"/>
        </w:rPr>
      </w:pPr>
      <w:bookmarkStart w:id="103" w:name="_Training"/>
      <w:bookmarkStart w:id="104" w:name="_[Updated]_Training"/>
      <w:bookmarkStart w:id="105" w:name="monitoringandreview"/>
      <w:bookmarkEnd w:id="103"/>
      <w:bookmarkEnd w:id="104"/>
      <w:r w:rsidRPr="00B82BB1">
        <w:rPr>
          <w:rFonts w:eastAsia="Times New Roman" w:cs="Arial"/>
          <w:b/>
          <w:bCs/>
          <w:color w:val="000000" w:themeColor="text1"/>
          <w:sz w:val="22"/>
          <w:szCs w:val="22"/>
          <w:lang w:val="en-US" w:eastAsia="en-GB"/>
        </w:rPr>
        <w:t>Monitoring and Review</w:t>
      </w:r>
      <w:bookmarkEnd w:id="105"/>
    </w:p>
    <w:p w14:paraId="3D12997A" w14:textId="7E55A964"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 xml:space="preserve">This policy will be reviewed </w:t>
      </w:r>
      <w:r w:rsidRPr="008A7B58">
        <w:rPr>
          <w:rFonts w:ascii="Arial" w:eastAsia="Times New Roman" w:hAnsi="Arial" w:cs="Arial"/>
          <w:b/>
          <w:bCs/>
          <w:lang w:val="en-US" w:eastAsia="en-GB"/>
        </w:rPr>
        <w:t>at least annually</w:t>
      </w:r>
      <w:r w:rsidRPr="008A7B58">
        <w:rPr>
          <w:rFonts w:ascii="Arial" w:eastAsia="Times New Roman" w:hAnsi="Arial" w:cs="Arial"/>
          <w:lang w:val="en-US" w:eastAsia="en-GB"/>
        </w:rPr>
        <w:t xml:space="preserve"> by the </w:t>
      </w:r>
      <w:r w:rsidR="00F34BDB" w:rsidRPr="00140772">
        <w:rPr>
          <w:rFonts w:ascii="Arial" w:eastAsia="Times New Roman" w:hAnsi="Arial" w:cs="Arial"/>
          <w:lang w:val="en-US" w:eastAsia="en-GB"/>
        </w:rPr>
        <w:t>Governing Body</w:t>
      </w:r>
      <w:r w:rsidRPr="00140772">
        <w:rPr>
          <w:rFonts w:ascii="Arial" w:eastAsia="Times New Roman" w:hAnsi="Arial" w:cs="Arial"/>
          <w:lang w:val="en-US" w:eastAsia="en-GB"/>
        </w:rPr>
        <w:t xml:space="preserve">, together with the Designated Safeguarding Lead (DSL), to ensure it remains compliant with current </w:t>
      </w:r>
      <w:r w:rsidRPr="008A7B58">
        <w:rPr>
          <w:rFonts w:ascii="Arial" w:eastAsia="Times New Roman" w:hAnsi="Arial" w:cs="Arial"/>
          <w:lang w:val="en-US" w:eastAsia="en-GB"/>
        </w:rPr>
        <w:t>legislation, statutory guidance and local safeguarding procedures. The policy will also be reviewed and updated as required to reflect emerging safeguarding issues, changes in guidance, and lessons learned from safeguarding practice, reviews and audits.</w:t>
      </w:r>
    </w:p>
    <w:p w14:paraId="0D96ABC6"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p>
    <w:p w14:paraId="68488539" w14:textId="77777777" w:rsidR="00FE0D27" w:rsidRPr="008A7B58" w:rsidRDefault="00FE0D27" w:rsidP="00A1027D">
      <w:pPr>
        <w:spacing w:after="120" w:line="276" w:lineRule="auto"/>
        <w:jc w:val="both"/>
        <w:textAlignment w:val="baseline"/>
        <w:rPr>
          <w:rFonts w:ascii="Arial" w:eastAsia="Times New Roman" w:hAnsi="Arial" w:cs="Arial"/>
          <w:lang w:val="en-US" w:eastAsia="en-GB"/>
        </w:rPr>
      </w:pPr>
      <w:r w:rsidRPr="008A7B58">
        <w:rPr>
          <w:rFonts w:ascii="Arial" w:eastAsia="Times New Roman" w:hAnsi="Arial" w:cs="Arial"/>
          <w:lang w:val="en-US" w:eastAsia="en-GB"/>
        </w:rPr>
        <w:t>Any amendments to this policy will be communicated to all staff, volunteers and relevant stakeholders. All staff are required to read, understand and adhere to the safeguarding procedures contained within this policy and will be made aware of any updates through induction, training and ongoing safeguarding communications.</w:t>
      </w:r>
    </w:p>
    <w:p w14:paraId="412BC1AF"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p>
    <w:p w14:paraId="46B23895" w14:textId="77777777" w:rsidR="00FE0D27" w:rsidRPr="008A7B58" w:rsidRDefault="00FE0D27" w:rsidP="00A1027D">
      <w:pPr>
        <w:spacing w:after="120" w:line="276" w:lineRule="auto"/>
        <w:textAlignment w:val="baseline"/>
        <w:rPr>
          <w:rFonts w:ascii="Arial" w:eastAsia="Times New Roman" w:hAnsi="Arial" w:cs="Arial"/>
          <w:b/>
          <w:bCs/>
          <w:lang w:val="en-US" w:eastAsia="en-GB"/>
        </w:rPr>
      </w:pPr>
      <w:r w:rsidRPr="008A7B58">
        <w:rPr>
          <w:rFonts w:ascii="Arial" w:eastAsia="Times New Roman" w:hAnsi="Arial" w:cs="Arial"/>
          <w:b/>
          <w:bCs/>
          <w:lang w:val="en-US" w:eastAsia="en-GB"/>
        </w:rPr>
        <w:t xml:space="preserve">The next scheduled review date for this policy is: </w:t>
      </w:r>
      <w:r w:rsidRPr="00140772">
        <w:rPr>
          <w:rFonts w:ascii="Arial" w:eastAsia="Times New Roman" w:hAnsi="Arial" w:cs="Arial"/>
          <w:b/>
          <w:bCs/>
          <w:lang w:val="en-US" w:eastAsia="en-GB"/>
        </w:rPr>
        <w:t>September 2027.</w:t>
      </w:r>
    </w:p>
    <w:p w14:paraId="3E317615" w14:textId="77777777" w:rsidR="00FE0D27" w:rsidRDefault="00FE0D27" w:rsidP="00A1027D">
      <w:pPr>
        <w:spacing w:after="120" w:line="276" w:lineRule="auto"/>
        <w:textAlignment w:val="baseline"/>
        <w:rPr>
          <w:rFonts w:ascii="Arial" w:eastAsia="Times New Roman" w:hAnsi="Arial" w:cs="Arial"/>
          <w:b/>
          <w:bCs/>
          <w:lang w:val="en-US" w:eastAsia="en-GB"/>
        </w:rPr>
      </w:pPr>
    </w:p>
    <w:p w14:paraId="4BA8DC12" w14:textId="77777777" w:rsidR="003715AA" w:rsidRDefault="003715AA" w:rsidP="00A1027D">
      <w:pPr>
        <w:spacing w:after="120" w:line="276" w:lineRule="auto"/>
        <w:textAlignment w:val="baseline"/>
        <w:rPr>
          <w:rFonts w:ascii="Arial" w:eastAsia="Times New Roman" w:hAnsi="Arial" w:cs="Arial"/>
          <w:b/>
          <w:bCs/>
          <w:lang w:val="en-US" w:eastAsia="en-GB"/>
        </w:rPr>
      </w:pPr>
    </w:p>
    <w:p w14:paraId="75B7C554"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2C642EF"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181E7C3" w14:textId="77777777" w:rsidR="003715AA" w:rsidRDefault="003715AA" w:rsidP="00A1027D">
      <w:pPr>
        <w:spacing w:after="120" w:line="276" w:lineRule="auto"/>
        <w:textAlignment w:val="baseline"/>
        <w:rPr>
          <w:rFonts w:ascii="Arial" w:eastAsia="Times New Roman" w:hAnsi="Arial" w:cs="Arial"/>
          <w:b/>
          <w:bCs/>
          <w:lang w:val="en-US" w:eastAsia="en-GB"/>
        </w:rPr>
      </w:pPr>
    </w:p>
    <w:p w14:paraId="798A9806"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663F237" w14:textId="77777777" w:rsidR="003715AA" w:rsidRDefault="003715AA" w:rsidP="00A1027D">
      <w:pPr>
        <w:spacing w:after="120" w:line="276" w:lineRule="auto"/>
        <w:textAlignment w:val="baseline"/>
        <w:rPr>
          <w:rFonts w:ascii="Arial" w:eastAsia="Times New Roman" w:hAnsi="Arial" w:cs="Arial"/>
          <w:b/>
          <w:bCs/>
          <w:lang w:val="en-US" w:eastAsia="en-GB"/>
        </w:rPr>
      </w:pPr>
    </w:p>
    <w:p w14:paraId="0ABF7C60" w14:textId="77777777" w:rsidR="003715AA" w:rsidRDefault="003715AA" w:rsidP="00A1027D">
      <w:pPr>
        <w:spacing w:after="120" w:line="276" w:lineRule="auto"/>
        <w:textAlignment w:val="baseline"/>
        <w:rPr>
          <w:rFonts w:ascii="Arial" w:eastAsia="Times New Roman" w:hAnsi="Arial" w:cs="Arial"/>
          <w:b/>
          <w:bCs/>
          <w:lang w:val="en-US" w:eastAsia="en-GB"/>
        </w:rPr>
      </w:pPr>
    </w:p>
    <w:p w14:paraId="4E21F0F5"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188CBEE"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612789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4F974AC7" w14:textId="77777777" w:rsidR="003715AA" w:rsidRDefault="003715AA" w:rsidP="00A1027D">
      <w:pPr>
        <w:spacing w:after="120" w:line="276" w:lineRule="auto"/>
        <w:textAlignment w:val="baseline"/>
        <w:rPr>
          <w:rFonts w:ascii="Arial" w:eastAsia="Times New Roman" w:hAnsi="Arial" w:cs="Arial"/>
          <w:b/>
          <w:bCs/>
          <w:lang w:val="en-US" w:eastAsia="en-GB"/>
        </w:rPr>
      </w:pPr>
    </w:p>
    <w:p w14:paraId="33B0C99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1BD6342" w14:textId="77777777" w:rsidR="003715AA" w:rsidRDefault="003715AA" w:rsidP="00A1027D">
      <w:pPr>
        <w:spacing w:after="120" w:line="276" w:lineRule="auto"/>
        <w:textAlignment w:val="baseline"/>
        <w:rPr>
          <w:rFonts w:ascii="Arial" w:eastAsia="Times New Roman" w:hAnsi="Arial" w:cs="Arial"/>
          <w:b/>
          <w:bCs/>
          <w:lang w:val="en-US" w:eastAsia="en-GB"/>
        </w:rPr>
      </w:pPr>
    </w:p>
    <w:p w14:paraId="31B92B6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7E9C57E2"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BE0D02C" w14:textId="77777777" w:rsidR="003715AA" w:rsidRDefault="003715AA" w:rsidP="00A1027D">
      <w:pPr>
        <w:spacing w:after="120" w:line="276" w:lineRule="auto"/>
        <w:textAlignment w:val="baseline"/>
        <w:rPr>
          <w:rFonts w:ascii="Arial" w:eastAsia="Times New Roman" w:hAnsi="Arial" w:cs="Arial"/>
          <w:b/>
          <w:bCs/>
          <w:lang w:val="en-US" w:eastAsia="en-GB"/>
        </w:rPr>
      </w:pPr>
    </w:p>
    <w:p w14:paraId="71242CAD" w14:textId="77777777" w:rsidR="003715AA" w:rsidRDefault="003715AA" w:rsidP="00A1027D">
      <w:pPr>
        <w:spacing w:after="120" w:line="276" w:lineRule="auto"/>
        <w:textAlignment w:val="baseline"/>
        <w:rPr>
          <w:rFonts w:ascii="Arial" w:eastAsia="Times New Roman" w:hAnsi="Arial" w:cs="Arial"/>
          <w:b/>
          <w:bCs/>
          <w:lang w:val="en-US" w:eastAsia="en-GB"/>
        </w:rPr>
      </w:pPr>
    </w:p>
    <w:p w14:paraId="1A1BADE3" w14:textId="77777777" w:rsidR="003715AA" w:rsidRDefault="003715AA" w:rsidP="00A1027D">
      <w:pPr>
        <w:spacing w:after="120" w:line="276" w:lineRule="auto"/>
        <w:textAlignment w:val="baseline"/>
        <w:rPr>
          <w:rFonts w:ascii="Arial" w:eastAsia="Times New Roman" w:hAnsi="Arial" w:cs="Arial"/>
          <w:b/>
          <w:bCs/>
          <w:lang w:val="en-US" w:eastAsia="en-GB"/>
        </w:rPr>
      </w:pPr>
    </w:p>
    <w:p w14:paraId="6EDDBBA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639B8011" w14:textId="77777777" w:rsidR="003715AA" w:rsidRDefault="003715AA" w:rsidP="00A1027D">
      <w:pPr>
        <w:spacing w:after="120" w:line="276" w:lineRule="auto"/>
        <w:textAlignment w:val="baseline"/>
        <w:rPr>
          <w:rFonts w:ascii="Arial" w:eastAsia="Times New Roman" w:hAnsi="Arial" w:cs="Arial"/>
          <w:b/>
          <w:bCs/>
          <w:lang w:val="en-US" w:eastAsia="en-GB"/>
        </w:rPr>
      </w:pPr>
    </w:p>
    <w:p w14:paraId="3D9CFF64" w14:textId="77777777" w:rsidR="003715AA" w:rsidRDefault="003715AA" w:rsidP="00A1027D">
      <w:pPr>
        <w:spacing w:after="120" w:line="276" w:lineRule="auto"/>
        <w:textAlignment w:val="baseline"/>
        <w:rPr>
          <w:rFonts w:ascii="Arial" w:eastAsia="Times New Roman" w:hAnsi="Arial" w:cs="Arial"/>
          <w:b/>
          <w:bCs/>
          <w:lang w:val="en-US" w:eastAsia="en-GB"/>
        </w:rPr>
      </w:pPr>
    </w:p>
    <w:p w14:paraId="1D3F320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6DEDD916"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AA9B36F"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784F73D"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C8E1411" w14:textId="77777777" w:rsidR="003715AA" w:rsidRDefault="003715AA" w:rsidP="00A1027D">
      <w:pPr>
        <w:spacing w:after="120" w:line="276" w:lineRule="auto"/>
        <w:textAlignment w:val="baseline"/>
        <w:rPr>
          <w:rFonts w:ascii="Arial" w:eastAsia="Times New Roman" w:hAnsi="Arial" w:cs="Arial"/>
          <w:b/>
          <w:bCs/>
          <w:lang w:val="en-US" w:eastAsia="en-GB"/>
        </w:rPr>
      </w:pPr>
    </w:p>
    <w:p w14:paraId="0357E16F" w14:textId="77777777" w:rsidR="003715AA" w:rsidRDefault="003715AA" w:rsidP="00A1027D">
      <w:pPr>
        <w:spacing w:after="120" w:line="276" w:lineRule="auto"/>
        <w:textAlignment w:val="baseline"/>
        <w:rPr>
          <w:rFonts w:ascii="Arial" w:eastAsia="Times New Roman" w:hAnsi="Arial" w:cs="Arial"/>
          <w:b/>
          <w:bCs/>
          <w:lang w:val="en-US" w:eastAsia="en-GB"/>
        </w:rPr>
      </w:pPr>
    </w:p>
    <w:p w14:paraId="2EB67DD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BA94265" w14:textId="77777777" w:rsidR="003715AA" w:rsidRDefault="003715AA" w:rsidP="00A1027D">
      <w:pPr>
        <w:spacing w:after="120" w:line="276" w:lineRule="auto"/>
        <w:textAlignment w:val="baseline"/>
        <w:rPr>
          <w:rFonts w:ascii="Arial" w:eastAsia="Times New Roman" w:hAnsi="Arial" w:cs="Arial"/>
          <w:b/>
          <w:bCs/>
          <w:lang w:val="en-US" w:eastAsia="en-GB"/>
        </w:rPr>
      </w:pPr>
    </w:p>
    <w:p w14:paraId="4A4C4ECE"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7D751FD" w14:textId="77777777" w:rsidR="003715AA" w:rsidRDefault="003715AA" w:rsidP="00A1027D">
      <w:pPr>
        <w:spacing w:after="120" w:line="276" w:lineRule="auto"/>
        <w:textAlignment w:val="baseline"/>
        <w:rPr>
          <w:rFonts w:ascii="Arial" w:eastAsia="Times New Roman" w:hAnsi="Arial" w:cs="Arial"/>
          <w:b/>
          <w:bCs/>
          <w:lang w:val="en-US" w:eastAsia="en-GB"/>
        </w:rPr>
      </w:pPr>
    </w:p>
    <w:p w14:paraId="652E32FD"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FD2AF63" w14:textId="77777777" w:rsidR="003715AA" w:rsidRDefault="003715AA" w:rsidP="00A1027D">
      <w:pPr>
        <w:spacing w:after="120" w:line="276" w:lineRule="auto"/>
        <w:textAlignment w:val="baseline"/>
        <w:rPr>
          <w:rFonts w:ascii="Arial" w:eastAsia="Times New Roman" w:hAnsi="Arial" w:cs="Arial"/>
          <w:b/>
          <w:bCs/>
          <w:lang w:val="en-US" w:eastAsia="en-GB"/>
        </w:rPr>
      </w:pPr>
    </w:p>
    <w:p w14:paraId="699061F8" w14:textId="77777777" w:rsidR="003715AA" w:rsidRDefault="003715AA" w:rsidP="00A1027D">
      <w:pPr>
        <w:spacing w:after="120" w:line="276" w:lineRule="auto"/>
        <w:textAlignment w:val="baseline"/>
        <w:rPr>
          <w:rFonts w:ascii="Arial" w:eastAsia="Times New Roman" w:hAnsi="Arial" w:cs="Arial"/>
          <w:b/>
          <w:bCs/>
          <w:lang w:val="en-US" w:eastAsia="en-GB"/>
        </w:rPr>
      </w:pPr>
    </w:p>
    <w:p w14:paraId="46F12702" w14:textId="77777777" w:rsidR="003715AA" w:rsidRDefault="003715AA" w:rsidP="00A1027D">
      <w:pPr>
        <w:spacing w:after="120" w:line="276" w:lineRule="auto"/>
        <w:textAlignment w:val="baseline"/>
        <w:rPr>
          <w:rFonts w:ascii="Arial" w:eastAsia="Times New Roman" w:hAnsi="Arial" w:cs="Arial"/>
          <w:b/>
          <w:bCs/>
          <w:lang w:val="en-US" w:eastAsia="en-GB"/>
        </w:rPr>
      </w:pPr>
    </w:p>
    <w:p w14:paraId="363D558B" w14:textId="77777777" w:rsidR="003715AA" w:rsidRDefault="003715AA" w:rsidP="00A1027D">
      <w:pPr>
        <w:spacing w:after="120" w:line="276" w:lineRule="auto"/>
        <w:textAlignment w:val="baseline"/>
        <w:rPr>
          <w:rFonts w:ascii="Arial" w:eastAsia="Times New Roman" w:hAnsi="Arial" w:cs="Arial"/>
          <w:b/>
          <w:bCs/>
          <w:lang w:val="en-US" w:eastAsia="en-GB"/>
        </w:rPr>
      </w:pPr>
    </w:p>
    <w:p w14:paraId="3BA8CF3B" w14:textId="77777777" w:rsidR="003715AA" w:rsidRDefault="003715AA" w:rsidP="00A1027D">
      <w:pPr>
        <w:spacing w:after="120" w:line="276" w:lineRule="auto"/>
        <w:textAlignment w:val="baseline"/>
        <w:rPr>
          <w:rFonts w:ascii="Arial" w:eastAsia="Times New Roman" w:hAnsi="Arial" w:cs="Arial"/>
          <w:b/>
          <w:bCs/>
          <w:lang w:val="en-US" w:eastAsia="en-GB"/>
        </w:rPr>
      </w:pPr>
    </w:p>
    <w:p w14:paraId="1190FAA4" w14:textId="77777777" w:rsidR="003715AA" w:rsidRDefault="003715AA" w:rsidP="00A1027D">
      <w:pPr>
        <w:spacing w:after="120" w:line="276" w:lineRule="auto"/>
        <w:textAlignment w:val="baseline"/>
        <w:rPr>
          <w:rFonts w:ascii="Arial" w:eastAsia="Times New Roman" w:hAnsi="Arial" w:cs="Arial"/>
          <w:b/>
          <w:bCs/>
          <w:lang w:val="en-US" w:eastAsia="en-GB"/>
        </w:rPr>
      </w:pPr>
    </w:p>
    <w:p w14:paraId="5CA35C10" w14:textId="77777777" w:rsidR="003715AA" w:rsidRPr="008A7B58" w:rsidRDefault="003715AA" w:rsidP="00A1027D">
      <w:pPr>
        <w:spacing w:after="120" w:line="276" w:lineRule="auto"/>
        <w:textAlignment w:val="baseline"/>
        <w:rPr>
          <w:rFonts w:ascii="Arial" w:eastAsia="Times New Roman" w:hAnsi="Arial" w:cs="Arial"/>
          <w:b/>
          <w:bCs/>
          <w:lang w:val="en-US" w:eastAsia="en-GB"/>
        </w:rPr>
      </w:pPr>
    </w:p>
    <w:p w14:paraId="5D088E55"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F39B587" w14:textId="77777777" w:rsidR="006E48DA" w:rsidRPr="008A7B58" w:rsidRDefault="006E48DA" w:rsidP="00A1027D">
      <w:pPr>
        <w:spacing w:after="120" w:line="276" w:lineRule="auto"/>
        <w:textAlignment w:val="baseline"/>
        <w:rPr>
          <w:rFonts w:ascii="Arial" w:eastAsia="Times New Roman" w:hAnsi="Arial" w:cs="Arial"/>
          <w:b/>
          <w:bCs/>
          <w:lang w:val="en-US" w:eastAsia="en-GB"/>
        </w:rPr>
      </w:pPr>
    </w:p>
    <w:p w14:paraId="001DE121" w14:textId="17D901BA" w:rsidR="00253AA9" w:rsidRPr="008A7B58" w:rsidRDefault="00253AA9" w:rsidP="00A1027D">
      <w:pPr>
        <w:pStyle w:val="ListParagraph"/>
        <w:numPr>
          <w:ilvl w:val="0"/>
          <w:numId w:val="59"/>
        </w:numPr>
        <w:spacing w:line="276" w:lineRule="auto"/>
        <w:rPr>
          <w:rFonts w:cs="Arial"/>
          <w:b/>
          <w:sz w:val="22"/>
          <w:szCs w:val="22"/>
        </w:rPr>
      </w:pPr>
      <w:bookmarkStart w:id="106" w:name="flowchart"/>
      <w:r w:rsidRPr="008A7B58">
        <w:rPr>
          <w:rFonts w:cs="Arial"/>
          <w:b/>
          <w:sz w:val="22"/>
          <w:szCs w:val="22"/>
        </w:rPr>
        <w:t>What to do if you have concerns about a child</w:t>
      </w:r>
    </w:p>
    <w:bookmarkEnd w:id="106"/>
    <w:p w14:paraId="54AD5A05" w14:textId="2F01CBD3" w:rsidR="00A642F2" w:rsidRDefault="003715AA" w:rsidP="00A1027D">
      <w:pPr>
        <w:spacing w:after="120" w:line="276" w:lineRule="auto"/>
        <w:jc w:val="both"/>
        <w:rPr>
          <w:rFonts w:ascii="Arial" w:eastAsia="Times New Roman" w:hAnsi="Arial" w:cs="Arial"/>
          <w:lang w:eastAsia="en-GB"/>
        </w:rPr>
      </w:pPr>
      <w:r w:rsidRPr="008A7B58">
        <w:rPr>
          <w:rFonts w:ascii="Arial" w:hAnsi="Arial" w:cs="Arial"/>
          <w:b/>
          <w:noProof/>
        </w:rPr>
        <w:drawing>
          <wp:anchor distT="0" distB="0" distL="114300" distR="114300" simplePos="0" relativeHeight="251666432" behindDoc="1" locked="0" layoutInCell="1" allowOverlap="1" wp14:anchorId="310FBC5A" wp14:editId="1619CDB4">
            <wp:simplePos x="0" y="0"/>
            <wp:positionH relativeFrom="margin">
              <wp:posOffset>-292100</wp:posOffset>
            </wp:positionH>
            <wp:positionV relativeFrom="paragraph">
              <wp:posOffset>262255</wp:posOffset>
            </wp:positionV>
            <wp:extent cx="9726930" cy="12478385"/>
            <wp:effectExtent l="0" t="0" r="7620" b="0"/>
            <wp:wrapTight wrapText="bothSides">
              <wp:wrapPolygon edited="0">
                <wp:start x="0" y="0"/>
                <wp:lineTo x="0" y="21566"/>
                <wp:lineTo x="21575" y="21566"/>
                <wp:lineTo x="2157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extLst>
                        <a:ext uri="{28A0092B-C50C-407E-A947-70E740481C1C}">
                          <a14:useLocalDpi xmlns:a14="http://schemas.microsoft.com/office/drawing/2010/main" val="0"/>
                        </a:ext>
                      </a:extLst>
                    </a:blip>
                    <a:srcRect l="39552" t="20692" r="19233"/>
                    <a:stretch/>
                  </pic:blipFill>
                  <pic:spPr bwMode="auto">
                    <a:xfrm>
                      <a:off x="0" y="0"/>
                      <a:ext cx="9726930" cy="124783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25B20CB" w14:textId="3CBCB894" w:rsidR="00FE0D27" w:rsidRPr="008A7B58" w:rsidRDefault="00FE0D27" w:rsidP="00A1027D">
      <w:pPr>
        <w:spacing w:after="120" w:line="276" w:lineRule="auto"/>
        <w:jc w:val="both"/>
        <w:rPr>
          <w:rFonts w:ascii="Arial" w:eastAsia="Times New Roman" w:hAnsi="Arial" w:cs="Arial"/>
          <w:lang w:eastAsia="en-GB"/>
        </w:rPr>
      </w:pPr>
    </w:p>
    <w:p w14:paraId="52376A71" w14:textId="77777777" w:rsidR="003715AA" w:rsidRDefault="003715AA" w:rsidP="003715AA">
      <w:pPr>
        <w:spacing w:line="276" w:lineRule="auto"/>
        <w:rPr>
          <w:rFonts w:eastAsia="Times New Roman" w:cs="Arial"/>
          <w:b/>
          <w:bCs/>
          <w:lang w:val="en-US" w:eastAsia="en-GB"/>
        </w:rPr>
      </w:pPr>
      <w:bookmarkStart w:id="107" w:name="keycontacts"/>
    </w:p>
    <w:p w14:paraId="6F6BE7DE" w14:textId="77777777" w:rsidR="003715AA" w:rsidRDefault="003715AA" w:rsidP="003715AA">
      <w:pPr>
        <w:spacing w:line="276" w:lineRule="auto"/>
        <w:rPr>
          <w:rFonts w:eastAsia="Times New Roman" w:cs="Arial"/>
          <w:b/>
          <w:bCs/>
          <w:lang w:val="en-US" w:eastAsia="en-GB"/>
        </w:rPr>
      </w:pPr>
    </w:p>
    <w:p w14:paraId="52AEA589" w14:textId="77777777" w:rsidR="003715AA" w:rsidRDefault="003715AA" w:rsidP="003715AA">
      <w:pPr>
        <w:spacing w:line="276" w:lineRule="auto"/>
        <w:rPr>
          <w:rFonts w:eastAsia="Times New Roman" w:cs="Arial"/>
          <w:b/>
          <w:bCs/>
          <w:lang w:val="en-US" w:eastAsia="en-GB"/>
        </w:rPr>
      </w:pPr>
    </w:p>
    <w:p w14:paraId="676F6715" w14:textId="0E1CF5D0" w:rsidR="00481757" w:rsidRPr="003715AA" w:rsidRDefault="003715AA" w:rsidP="003715AA">
      <w:pPr>
        <w:spacing w:line="276" w:lineRule="auto"/>
        <w:rPr>
          <w:rFonts w:eastAsia="Times New Roman" w:cs="Arial"/>
          <w:sz w:val="32"/>
          <w:szCs w:val="32"/>
          <w:lang w:eastAsia="en-GB"/>
        </w:rPr>
      </w:pPr>
      <w:r w:rsidRPr="003715AA">
        <w:rPr>
          <w:rFonts w:eastAsia="Times New Roman" w:cs="Arial"/>
          <w:b/>
          <w:bCs/>
          <w:sz w:val="32"/>
          <w:szCs w:val="32"/>
          <w:lang w:val="en-US" w:eastAsia="en-GB"/>
        </w:rPr>
        <w:t>Key</w:t>
      </w:r>
      <w:r w:rsidR="00FE0D27" w:rsidRPr="003715AA">
        <w:rPr>
          <w:rFonts w:eastAsia="Times New Roman" w:cs="Arial"/>
          <w:b/>
          <w:bCs/>
          <w:sz w:val="32"/>
          <w:szCs w:val="32"/>
          <w:lang w:val="en-US" w:eastAsia="en-GB"/>
        </w:rPr>
        <w:t xml:space="preserve"> Contacts, Roles and Training</w:t>
      </w:r>
      <w:bookmarkEnd w:id="107"/>
    </w:p>
    <w:tbl>
      <w:tblPr>
        <w:tblStyle w:val="TableGrid"/>
        <w:tblW w:w="14253" w:type="dxa"/>
        <w:tblLook w:val="04A0" w:firstRow="1" w:lastRow="0" w:firstColumn="1" w:lastColumn="0" w:noHBand="0" w:noVBand="1"/>
      </w:tblPr>
      <w:tblGrid>
        <w:gridCol w:w="4489"/>
        <w:gridCol w:w="5586"/>
        <w:gridCol w:w="4178"/>
      </w:tblGrid>
      <w:tr w:rsidR="00FE0D27" w:rsidRPr="003715AA" w14:paraId="32085538" w14:textId="77777777" w:rsidTr="003715AA">
        <w:trPr>
          <w:trHeight w:val="538"/>
        </w:trPr>
        <w:tc>
          <w:tcPr>
            <w:tcW w:w="14253" w:type="dxa"/>
            <w:gridSpan w:val="3"/>
            <w:shd w:val="clear" w:color="auto" w:fill="002060"/>
          </w:tcPr>
          <w:p w14:paraId="678D47CC" w14:textId="3771C553" w:rsidR="00FE0D27" w:rsidRPr="003715AA" w:rsidRDefault="00140772" w:rsidP="00A1027D">
            <w:pPr>
              <w:spacing w:after="120" w:line="276" w:lineRule="auto"/>
              <w:jc w:val="center"/>
              <w:rPr>
                <w:rFonts w:cs="Arial"/>
                <w:b/>
                <w:bCs/>
                <w:color w:val="FFFFFF" w:themeColor="background1"/>
                <w:sz w:val="32"/>
                <w:szCs w:val="32"/>
              </w:rPr>
            </w:pPr>
            <w:r w:rsidRPr="003715AA">
              <w:rPr>
                <w:rFonts w:cs="Arial"/>
                <w:b/>
                <w:bCs/>
                <w:color w:val="FFFFFF" w:themeColor="background1"/>
                <w:sz w:val="32"/>
                <w:szCs w:val="32"/>
              </w:rPr>
              <w:t>St Joseph’s Catholic Primary School</w:t>
            </w:r>
          </w:p>
        </w:tc>
      </w:tr>
      <w:tr w:rsidR="00FE0D27" w:rsidRPr="003715AA" w14:paraId="04DCDE2D" w14:textId="77777777" w:rsidTr="003715AA">
        <w:trPr>
          <w:trHeight w:val="538"/>
        </w:trPr>
        <w:tc>
          <w:tcPr>
            <w:tcW w:w="4489" w:type="dxa"/>
            <w:shd w:val="clear" w:color="auto" w:fill="002060"/>
          </w:tcPr>
          <w:p w14:paraId="7445347E" w14:textId="1276E5A0" w:rsidR="00FE0D27" w:rsidRPr="003715AA" w:rsidRDefault="00FE0D27" w:rsidP="00B82BB1">
            <w:pPr>
              <w:spacing w:after="120" w:line="276" w:lineRule="auto"/>
              <w:jc w:val="both"/>
              <w:rPr>
                <w:rFonts w:cs="Arial"/>
                <w:b/>
                <w:bCs/>
                <w:color w:val="000000" w:themeColor="text1"/>
                <w:sz w:val="32"/>
                <w:szCs w:val="32"/>
              </w:rPr>
            </w:pPr>
            <w:r w:rsidRPr="003715AA">
              <w:rPr>
                <w:rFonts w:cs="Arial"/>
                <w:b/>
                <w:bCs/>
                <w:color w:val="FFFFFF" w:themeColor="background1"/>
                <w:sz w:val="32"/>
                <w:szCs w:val="32"/>
              </w:rPr>
              <w:t>Role</w:t>
            </w:r>
          </w:p>
        </w:tc>
        <w:tc>
          <w:tcPr>
            <w:tcW w:w="5586" w:type="dxa"/>
            <w:shd w:val="clear" w:color="auto" w:fill="002060"/>
          </w:tcPr>
          <w:p w14:paraId="1DFBB844" w14:textId="77777777" w:rsidR="00FE0D27" w:rsidRPr="003715AA" w:rsidRDefault="00FE0D27" w:rsidP="00A1027D">
            <w:pPr>
              <w:spacing w:after="120" w:line="276" w:lineRule="auto"/>
              <w:jc w:val="both"/>
              <w:rPr>
                <w:rFonts w:cs="Arial"/>
                <w:b/>
                <w:bCs/>
                <w:color w:val="FFFFFF" w:themeColor="background1"/>
                <w:sz w:val="32"/>
                <w:szCs w:val="32"/>
              </w:rPr>
            </w:pPr>
            <w:r w:rsidRPr="003715AA">
              <w:rPr>
                <w:rFonts w:cs="Arial"/>
                <w:b/>
                <w:bCs/>
                <w:color w:val="FFFFFF" w:themeColor="background1"/>
                <w:sz w:val="32"/>
                <w:szCs w:val="32"/>
              </w:rPr>
              <w:t>Name</w:t>
            </w:r>
          </w:p>
        </w:tc>
        <w:tc>
          <w:tcPr>
            <w:tcW w:w="4176" w:type="dxa"/>
            <w:shd w:val="clear" w:color="auto" w:fill="002060"/>
          </w:tcPr>
          <w:p w14:paraId="5CD8D128" w14:textId="77777777" w:rsidR="00FE0D27" w:rsidRPr="003715AA" w:rsidRDefault="00FE0D27" w:rsidP="00A1027D">
            <w:pPr>
              <w:spacing w:after="120" w:line="276" w:lineRule="auto"/>
              <w:jc w:val="both"/>
              <w:rPr>
                <w:rFonts w:cs="Arial"/>
                <w:b/>
                <w:bCs/>
                <w:color w:val="FFFFFF" w:themeColor="background1"/>
                <w:sz w:val="32"/>
                <w:szCs w:val="32"/>
              </w:rPr>
            </w:pPr>
            <w:r w:rsidRPr="003715AA">
              <w:rPr>
                <w:rFonts w:cs="Arial"/>
                <w:b/>
                <w:bCs/>
                <w:color w:val="FFFFFF" w:themeColor="background1"/>
                <w:sz w:val="32"/>
                <w:szCs w:val="32"/>
              </w:rPr>
              <w:t>Details of training</w:t>
            </w:r>
          </w:p>
        </w:tc>
      </w:tr>
      <w:tr w:rsidR="00FE0D27" w:rsidRPr="003715AA" w14:paraId="29A17D6D" w14:textId="77777777" w:rsidTr="003715AA">
        <w:trPr>
          <w:trHeight w:val="2316"/>
        </w:trPr>
        <w:tc>
          <w:tcPr>
            <w:tcW w:w="4489" w:type="dxa"/>
          </w:tcPr>
          <w:p w14:paraId="56CE9146" w14:textId="09F83787" w:rsidR="00FE0D27" w:rsidRPr="003715AA" w:rsidRDefault="00FE0D27" w:rsidP="00140772">
            <w:pPr>
              <w:rPr>
                <w:rFonts w:cs="Arial"/>
                <w:sz w:val="32"/>
                <w:szCs w:val="32"/>
              </w:rPr>
            </w:pPr>
            <w:r w:rsidRPr="003715AA">
              <w:rPr>
                <w:rFonts w:cs="Arial"/>
                <w:sz w:val="32"/>
                <w:szCs w:val="32"/>
              </w:rPr>
              <w:t>Designated Safeguarding Lead (DSL):</w:t>
            </w:r>
          </w:p>
          <w:p w14:paraId="4DA80192" w14:textId="77777777" w:rsidR="00FE0D27" w:rsidRPr="003715AA" w:rsidRDefault="00FE0D27" w:rsidP="00140772">
            <w:pPr>
              <w:rPr>
                <w:rFonts w:cs="Arial"/>
                <w:sz w:val="32"/>
                <w:szCs w:val="32"/>
              </w:rPr>
            </w:pPr>
          </w:p>
        </w:tc>
        <w:tc>
          <w:tcPr>
            <w:tcW w:w="5586" w:type="dxa"/>
          </w:tcPr>
          <w:p w14:paraId="41512165" w14:textId="3B8F707C" w:rsidR="00FE0D27" w:rsidRPr="003715AA" w:rsidRDefault="00FE0D27" w:rsidP="00140772">
            <w:pPr>
              <w:rPr>
                <w:rFonts w:cs="Arial"/>
                <w:sz w:val="32"/>
                <w:szCs w:val="32"/>
              </w:rPr>
            </w:pPr>
            <w:r w:rsidRPr="003715AA">
              <w:rPr>
                <w:rFonts w:cs="Arial"/>
                <w:sz w:val="32"/>
                <w:szCs w:val="32"/>
              </w:rPr>
              <w:t>Name</w:t>
            </w:r>
            <w:r w:rsidR="00140772" w:rsidRPr="003715AA">
              <w:rPr>
                <w:rFonts w:cs="Arial"/>
                <w:sz w:val="32"/>
                <w:szCs w:val="32"/>
              </w:rPr>
              <w:t>: Mrs Sophie Bridge</w:t>
            </w:r>
          </w:p>
          <w:p w14:paraId="607AF3FC" w14:textId="4AFDAC74" w:rsidR="00FE0D27" w:rsidRPr="003715AA" w:rsidRDefault="00FE0D27" w:rsidP="00140772">
            <w:pPr>
              <w:rPr>
                <w:rFonts w:cs="Arial"/>
                <w:sz w:val="32"/>
                <w:szCs w:val="32"/>
              </w:rPr>
            </w:pPr>
            <w:r w:rsidRPr="003715AA">
              <w:rPr>
                <w:rFonts w:cs="Arial"/>
                <w:sz w:val="32"/>
                <w:szCs w:val="32"/>
              </w:rPr>
              <w:t>Email:</w:t>
            </w:r>
            <w:r w:rsidR="00140772" w:rsidRPr="003715AA">
              <w:rPr>
                <w:rFonts w:cs="Arial"/>
                <w:sz w:val="32"/>
                <w:szCs w:val="32"/>
              </w:rPr>
              <w:t xml:space="preserve"> head@st-josephs-hoghton.lancs.sch.uk</w:t>
            </w:r>
          </w:p>
          <w:p w14:paraId="54B944BF" w14:textId="5DFB34F5" w:rsidR="00FE0D27" w:rsidRPr="003715AA" w:rsidRDefault="00FE0D27" w:rsidP="00140772">
            <w:pPr>
              <w:rPr>
                <w:rFonts w:cs="Arial"/>
                <w:sz w:val="32"/>
                <w:szCs w:val="32"/>
              </w:rPr>
            </w:pPr>
            <w:r w:rsidRPr="003715AA">
              <w:rPr>
                <w:rFonts w:cs="Arial"/>
                <w:sz w:val="32"/>
                <w:szCs w:val="32"/>
              </w:rPr>
              <w:t>Contact:</w:t>
            </w:r>
            <w:r w:rsidR="00140772" w:rsidRPr="003715AA">
              <w:rPr>
                <w:rFonts w:cs="Arial"/>
                <w:sz w:val="32"/>
                <w:szCs w:val="32"/>
              </w:rPr>
              <w:t xml:space="preserve"> 01254 853473</w:t>
            </w:r>
          </w:p>
        </w:tc>
        <w:tc>
          <w:tcPr>
            <w:tcW w:w="4176" w:type="dxa"/>
          </w:tcPr>
          <w:p w14:paraId="51D1DD78" w14:textId="77777777" w:rsidR="00FE0D27" w:rsidRPr="003715AA" w:rsidRDefault="00140772" w:rsidP="00140772">
            <w:pPr>
              <w:rPr>
                <w:rFonts w:cs="Arial"/>
                <w:sz w:val="32"/>
                <w:szCs w:val="32"/>
              </w:rPr>
            </w:pPr>
            <w:r w:rsidRPr="003715AA">
              <w:rPr>
                <w:rFonts w:cs="Arial"/>
                <w:sz w:val="32"/>
                <w:szCs w:val="32"/>
              </w:rPr>
              <w:t xml:space="preserve">DSL Level 3 </w:t>
            </w:r>
          </w:p>
          <w:p w14:paraId="1B948B72" w14:textId="77777777" w:rsidR="00140772" w:rsidRPr="003715AA" w:rsidRDefault="00140772" w:rsidP="00140772">
            <w:pPr>
              <w:rPr>
                <w:rFonts w:cs="Arial"/>
                <w:sz w:val="32"/>
                <w:szCs w:val="32"/>
              </w:rPr>
            </w:pPr>
            <w:r w:rsidRPr="003715AA">
              <w:rPr>
                <w:rFonts w:cs="Arial"/>
                <w:sz w:val="32"/>
                <w:szCs w:val="32"/>
              </w:rPr>
              <w:t>Prevent</w:t>
            </w:r>
          </w:p>
          <w:p w14:paraId="2B9D92F6" w14:textId="77777777" w:rsidR="00140772" w:rsidRPr="003715AA" w:rsidRDefault="00140772" w:rsidP="00140772">
            <w:pPr>
              <w:rPr>
                <w:rFonts w:cs="Arial"/>
                <w:sz w:val="32"/>
                <w:szCs w:val="32"/>
              </w:rPr>
            </w:pPr>
            <w:r w:rsidRPr="003715AA">
              <w:rPr>
                <w:rFonts w:cs="Arial"/>
                <w:sz w:val="32"/>
                <w:szCs w:val="32"/>
              </w:rPr>
              <w:t>FGM</w:t>
            </w:r>
          </w:p>
          <w:p w14:paraId="63BD737E" w14:textId="39E8300F" w:rsidR="00140772" w:rsidRPr="003715AA" w:rsidRDefault="00140772" w:rsidP="00140772">
            <w:pPr>
              <w:rPr>
                <w:rFonts w:cs="Arial"/>
                <w:sz w:val="32"/>
                <w:szCs w:val="32"/>
              </w:rPr>
            </w:pPr>
            <w:r w:rsidRPr="003715AA">
              <w:rPr>
                <w:rFonts w:cs="Arial"/>
                <w:sz w:val="32"/>
                <w:szCs w:val="32"/>
              </w:rPr>
              <w:t xml:space="preserve">Thrive </w:t>
            </w:r>
          </w:p>
          <w:p w14:paraId="12082F76" w14:textId="77777777" w:rsidR="00140772" w:rsidRPr="003715AA" w:rsidRDefault="00140772" w:rsidP="00140772">
            <w:pPr>
              <w:rPr>
                <w:rFonts w:cs="Arial"/>
                <w:sz w:val="32"/>
                <w:szCs w:val="32"/>
              </w:rPr>
            </w:pPr>
            <w:r w:rsidRPr="003715AA">
              <w:rPr>
                <w:rFonts w:cs="Arial"/>
                <w:sz w:val="32"/>
                <w:szCs w:val="32"/>
              </w:rPr>
              <w:t xml:space="preserve">Trauma-Informed </w:t>
            </w:r>
          </w:p>
          <w:p w14:paraId="1D3C29D0" w14:textId="77777777" w:rsidR="00140772" w:rsidRPr="003715AA" w:rsidRDefault="00140772" w:rsidP="00140772">
            <w:pPr>
              <w:rPr>
                <w:rFonts w:cs="Arial"/>
                <w:sz w:val="32"/>
                <w:szCs w:val="32"/>
              </w:rPr>
            </w:pPr>
            <w:r w:rsidRPr="003715AA">
              <w:rPr>
                <w:rFonts w:cs="Arial"/>
                <w:sz w:val="32"/>
                <w:szCs w:val="32"/>
              </w:rPr>
              <w:lastRenderedPageBreak/>
              <w:t>Safer-Recruitment</w:t>
            </w:r>
          </w:p>
          <w:p w14:paraId="628F2C40" w14:textId="5910AA18" w:rsidR="00140772" w:rsidRPr="003715AA" w:rsidRDefault="00140772" w:rsidP="00140772">
            <w:pPr>
              <w:rPr>
                <w:rFonts w:cs="Arial"/>
                <w:sz w:val="32"/>
                <w:szCs w:val="32"/>
              </w:rPr>
            </w:pPr>
            <w:r w:rsidRPr="003715AA">
              <w:rPr>
                <w:rFonts w:cs="Arial"/>
                <w:sz w:val="32"/>
                <w:szCs w:val="32"/>
              </w:rPr>
              <w:t>Encompass – Key Adult</w:t>
            </w:r>
          </w:p>
        </w:tc>
      </w:tr>
      <w:tr w:rsidR="00FE0D27" w:rsidRPr="003715AA" w14:paraId="14EBE65D" w14:textId="77777777" w:rsidTr="003715AA">
        <w:trPr>
          <w:trHeight w:val="996"/>
        </w:trPr>
        <w:tc>
          <w:tcPr>
            <w:tcW w:w="4489" w:type="dxa"/>
          </w:tcPr>
          <w:p w14:paraId="335580D6" w14:textId="77777777" w:rsidR="00FE0D27" w:rsidRPr="003715AA" w:rsidRDefault="00FE0D27" w:rsidP="00140772">
            <w:pPr>
              <w:rPr>
                <w:rFonts w:cs="Arial"/>
                <w:sz w:val="32"/>
                <w:szCs w:val="32"/>
              </w:rPr>
            </w:pPr>
            <w:r w:rsidRPr="003715AA">
              <w:rPr>
                <w:rFonts w:cs="Arial"/>
                <w:sz w:val="32"/>
                <w:szCs w:val="32"/>
              </w:rPr>
              <w:lastRenderedPageBreak/>
              <w:t>Deputy DSLs:</w:t>
            </w:r>
          </w:p>
          <w:p w14:paraId="723C5B18" w14:textId="77777777" w:rsidR="00FE0D27" w:rsidRPr="003715AA" w:rsidRDefault="00FE0D27" w:rsidP="00140772">
            <w:pPr>
              <w:rPr>
                <w:rFonts w:cs="Arial"/>
                <w:sz w:val="32"/>
                <w:szCs w:val="32"/>
              </w:rPr>
            </w:pPr>
          </w:p>
          <w:p w14:paraId="107FA141" w14:textId="77777777" w:rsidR="00FE0D27" w:rsidRPr="003715AA" w:rsidRDefault="00FE0D27" w:rsidP="00140772">
            <w:pPr>
              <w:rPr>
                <w:rFonts w:cs="Arial"/>
                <w:sz w:val="32"/>
                <w:szCs w:val="32"/>
              </w:rPr>
            </w:pPr>
          </w:p>
        </w:tc>
        <w:tc>
          <w:tcPr>
            <w:tcW w:w="5586" w:type="dxa"/>
          </w:tcPr>
          <w:p w14:paraId="0B5A0612" w14:textId="65A13EE0" w:rsidR="00FE0D27" w:rsidRPr="003715AA" w:rsidRDefault="00FE0D27" w:rsidP="00140772">
            <w:pPr>
              <w:rPr>
                <w:rFonts w:cs="Arial"/>
                <w:sz w:val="32"/>
                <w:szCs w:val="32"/>
              </w:rPr>
            </w:pPr>
            <w:r w:rsidRPr="003715AA">
              <w:rPr>
                <w:rFonts w:cs="Arial"/>
                <w:sz w:val="32"/>
                <w:szCs w:val="32"/>
              </w:rPr>
              <w:t>Name:</w:t>
            </w:r>
            <w:r w:rsidR="00140772" w:rsidRPr="003715AA">
              <w:rPr>
                <w:rFonts w:cs="Arial"/>
                <w:sz w:val="32"/>
                <w:szCs w:val="32"/>
              </w:rPr>
              <w:t xml:space="preserve"> Mrs Samantha Haydock  </w:t>
            </w:r>
          </w:p>
          <w:p w14:paraId="17A790A5" w14:textId="7B5E0CAB" w:rsidR="00FE0D27" w:rsidRPr="003715AA" w:rsidRDefault="00FE0D27" w:rsidP="00140772">
            <w:pPr>
              <w:rPr>
                <w:rFonts w:cs="Arial"/>
                <w:sz w:val="32"/>
                <w:szCs w:val="32"/>
              </w:rPr>
            </w:pPr>
            <w:r w:rsidRPr="003715AA">
              <w:rPr>
                <w:rFonts w:cs="Arial"/>
                <w:sz w:val="32"/>
                <w:szCs w:val="32"/>
              </w:rPr>
              <w:t>Name:</w:t>
            </w:r>
            <w:r w:rsidR="00140772" w:rsidRPr="003715AA">
              <w:rPr>
                <w:rFonts w:cs="Arial"/>
                <w:sz w:val="32"/>
                <w:szCs w:val="32"/>
              </w:rPr>
              <w:t xml:space="preserve"> Mrs Emma Lawman</w:t>
            </w:r>
          </w:p>
          <w:p w14:paraId="414A1AEF" w14:textId="75975F8A" w:rsidR="00FE0D27" w:rsidRPr="003715AA" w:rsidRDefault="00FE0D27" w:rsidP="00140772">
            <w:pPr>
              <w:rPr>
                <w:rFonts w:cs="Arial"/>
                <w:sz w:val="32"/>
                <w:szCs w:val="32"/>
              </w:rPr>
            </w:pPr>
          </w:p>
        </w:tc>
        <w:tc>
          <w:tcPr>
            <w:tcW w:w="4176" w:type="dxa"/>
          </w:tcPr>
          <w:p w14:paraId="55ECC542" w14:textId="77777777" w:rsidR="00140772" w:rsidRPr="003715AA" w:rsidRDefault="00140772" w:rsidP="00140772">
            <w:pPr>
              <w:rPr>
                <w:rFonts w:cs="Arial"/>
                <w:sz w:val="32"/>
                <w:szCs w:val="32"/>
              </w:rPr>
            </w:pPr>
            <w:r w:rsidRPr="003715AA">
              <w:rPr>
                <w:rFonts w:cs="Arial"/>
                <w:sz w:val="32"/>
                <w:szCs w:val="32"/>
              </w:rPr>
              <w:t xml:space="preserve">DSL Level 3 </w:t>
            </w:r>
          </w:p>
          <w:p w14:paraId="7758594D" w14:textId="77777777" w:rsidR="00140772" w:rsidRPr="003715AA" w:rsidRDefault="00140772" w:rsidP="00140772">
            <w:pPr>
              <w:rPr>
                <w:rFonts w:cs="Arial"/>
                <w:sz w:val="32"/>
                <w:szCs w:val="32"/>
              </w:rPr>
            </w:pPr>
            <w:r w:rsidRPr="003715AA">
              <w:rPr>
                <w:rFonts w:cs="Arial"/>
                <w:sz w:val="32"/>
                <w:szCs w:val="32"/>
              </w:rPr>
              <w:t xml:space="preserve">DSL Level 3 </w:t>
            </w:r>
          </w:p>
          <w:p w14:paraId="52F8268E" w14:textId="77777777" w:rsidR="00FE0D27" w:rsidRPr="003715AA" w:rsidRDefault="00FE0D27" w:rsidP="00140772">
            <w:pPr>
              <w:rPr>
                <w:rFonts w:cs="Arial"/>
                <w:sz w:val="32"/>
                <w:szCs w:val="32"/>
              </w:rPr>
            </w:pPr>
          </w:p>
        </w:tc>
      </w:tr>
      <w:tr w:rsidR="00FE0D27" w:rsidRPr="003715AA" w14:paraId="364ADE0F" w14:textId="77777777" w:rsidTr="003715AA">
        <w:trPr>
          <w:trHeight w:val="1293"/>
        </w:trPr>
        <w:tc>
          <w:tcPr>
            <w:tcW w:w="4489" w:type="dxa"/>
          </w:tcPr>
          <w:p w14:paraId="38F129EB" w14:textId="77777777" w:rsidR="00FE0D27" w:rsidRPr="003715AA" w:rsidRDefault="00FE0D27" w:rsidP="00140772">
            <w:pPr>
              <w:rPr>
                <w:rFonts w:cs="Arial"/>
                <w:sz w:val="32"/>
                <w:szCs w:val="32"/>
              </w:rPr>
            </w:pPr>
            <w:r w:rsidRPr="003715AA">
              <w:rPr>
                <w:rFonts w:cs="Arial"/>
                <w:sz w:val="32"/>
                <w:szCs w:val="32"/>
              </w:rPr>
              <w:t xml:space="preserve">Prevent Lead </w:t>
            </w:r>
          </w:p>
          <w:p w14:paraId="16E1F5B0" w14:textId="77777777" w:rsidR="00FE0D27" w:rsidRPr="003715AA" w:rsidRDefault="00FE0D27" w:rsidP="00140772">
            <w:pPr>
              <w:rPr>
                <w:rFonts w:cs="Arial"/>
                <w:sz w:val="32"/>
                <w:szCs w:val="32"/>
              </w:rPr>
            </w:pPr>
          </w:p>
          <w:p w14:paraId="759B2831" w14:textId="77777777" w:rsidR="00FE0D27" w:rsidRPr="003715AA" w:rsidRDefault="00FE0D27" w:rsidP="00140772">
            <w:pPr>
              <w:rPr>
                <w:rFonts w:cs="Arial"/>
                <w:sz w:val="32"/>
                <w:szCs w:val="32"/>
              </w:rPr>
            </w:pPr>
          </w:p>
        </w:tc>
        <w:tc>
          <w:tcPr>
            <w:tcW w:w="5586" w:type="dxa"/>
          </w:tcPr>
          <w:p w14:paraId="7D49F943" w14:textId="77777777" w:rsidR="00140772" w:rsidRPr="003715AA" w:rsidRDefault="00140772" w:rsidP="00140772">
            <w:pPr>
              <w:rPr>
                <w:rFonts w:cs="Arial"/>
                <w:sz w:val="32"/>
                <w:szCs w:val="32"/>
              </w:rPr>
            </w:pPr>
            <w:r w:rsidRPr="003715AA">
              <w:rPr>
                <w:rFonts w:cs="Arial"/>
                <w:sz w:val="32"/>
                <w:szCs w:val="32"/>
              </w:rPr>
              <w:t>Name: Mrs Sophie Bridge</w:t>
            </w:r>
          </w:p>
          <w:p w14:paraId="19EC72F5" w14:textId="77777777" w:rsidR="00140772" w:rsidRPr="003715AA" w:rsidRDefault="00140772" w:rsidP="00140772">
            <w:pPr>
              <w:rPr>
                <w:rFonts w:cs="Arial"/>
                <w:sz w:val="32"/>
                <w:szCs w:val="32"/>
              </w:rPr>
            </w:pPr>
            <w:r w:rsidRPr="003715AA">
              <w:rPr>
                <w:rFonts w:cs="Arial"/>
                <w:sz w:val="32"/>
                <w:szCs w:val="32"/>
              </w:rPr>
              <w:t>Email: head@st-josephs-hoghton.lancs.sch.uk</w:t>
            </w:r>
          </w:p>
          <w:p w14:paraId="6DD18C6E" w14:textId="1F02DEF9" w:rsidR="00FE0D27" w:rsidRPr="003715AA" w:rsidRDefault="00140772" w:rsidP="00140772">
            <w:pPr>
              <w:rPr>
                <w:rFonts w:cs="Arial"/>
                <w:sz w:val="32"/>
                <w:szCs w:val="32"/>
              </w:rPr>
            </w:pPr>
            <w:r w:rsidRPr="003715AA">
              <w:rPr>
                <w:rFonts w:cs="Arial"/>
                <w:sz w:val="32"/>
                <w:szCs w:val="32"/>
              </w:rPr>
              <w:t>Contact: 01254 853473</w:t>
            </w:r>
          </w:p>
        </w:tc>
        <w:tc>
          <w:tcPr>
            <w:tcW w:w="4176" w:type="dxa"/>
          </w:tcPr>
          <w:p w14:paraId="1B0552EC" w14:textId="5E8F61EF" w:rsidR="00FE0D27" w:rsidRPr="003715AA" w:rsidRDefault="00140772" w:rsidP="00140772">
            <w:pPr>
              <w:rPr>
                <w:rFonts w:cs="Arial"/>
                <w:i/>
                <w:iCs/>
                <w:sz w:val="32"/>
                <w:szCs w:val="32"/>
              </w:rPr>
            </w:pPr>
            <w:r w:rsidRPr="003715AA">
              <w:rPr>
                <w:rFonts w:cs="Arial"/>
                <w:i/>
                <w:iCs/>
                <w:sz w:val="32"/>
                <w:szCs w:val="32"/>
              </w:rPr>
              <w:t>See DSL Above*</w:t>
            </w:r>
          </w:p>
        </w:tc>
      </w:tr>
      <w:tr w:rsidR="00FE0D27" w:rsidRPr="003715AA" w14:paraId="53AE5548" w14:textId="77777777" w:rsidTr="003715AA">
        <w:trPr>
          <w:trHeight w:val="1320"/>
        </w:trPr>
        <w:tc>
          <w:tcPr>
            <w:tcW w:w="4489" w:type="dxa"/>
          </w:tcPr>
          <w:p w14:paraId="7135B35F" w14:textId="77777777" w:rsidR="00FE0D27" w:rsidRPr="003715AA" w:rsidRDefault="00FE0D27" w:rsidP="00140772">
            <w:pPr>
              <w:rPr>
                <w:rFonts w:cs="Arial"/>
                <w:sz w:val="32"/>
                <w:szCs w:val="32"/>
              </w:rPr>
            </w:pPr>
            <w:r w:rsidRPr="003715AA">
              <w:rPr>
                <w:rFonts w:cs="Arial"/>
                <w:sz w:val="32"/>
                <w:szCs w:val="32"/>
              </w:rPr>
              <w:t>Operation Encompass Lead</w:t>
            </w:r>
          </w:p>
        </w:tc>
        <w:tc>
          <w:tcPr>
            <w:tcW w:w="5586" w:type="dxa"/>
          </w:tcPr>
          <w:p w14:paraId="3A70462E" w14:textId="77777777" w:rsidR="00140772" w:rsidRPr="003715AA" w:rsidRDefault="00140772" w:rsidP="00140772">
            <w:pPr>
              <w:rPr>
                <w:rFonts w:cs="Arial"/>
                <w:sz w:val="32"/>
                <w:szCs w:val="32"/>
              </w:rPr>
            </w:pPr>
            <w:r w:rsidRPr="003715AA">
              <w:rPr>
                <w:rFonts w:cs="Arial"/>
                <w:sz w:val="32"/>
                <w:szCs w:val="32"/>
              </w:rPr>
              <w:t>Name: Mrs Sophie Bridge</w:t>
            </w:r>
          </w:p>
          <w:p w14:paraId="00411E2B" w14:textId="77777777" w:rsidR="00140772" w:rsidRPr="003715AA" w:rsidRDefault="00140772" w:rsidP="00140772">
            <w:pPr>
              <w:rPr>
                <w:rFonts w:cs="Arial"/>
                <w:sz w:val="32"/>
                <w:szCs w:val="32"/>
              </w:rPr>
            </w:pPr>
            <w:r w:rsidRPr="003715AA">
              <w:rPr>
                <w:rFonts w:cs="Arial"/>
                <w:sz w:val="32"/>
                <w:szCs w:val="32"/>
              </w:rPr>
              <w:t>Email: head@st-josephs-hoghton.lancs.sch.uk</w:t>
            </w:r>
          </w:p>
          <w:p w14:paraId="7BCCE654" w14:textId="5D2F07B9" w:rsidR="00FE0D27" w:rsidRPr="003715AA" w:rsidRDefault="00140772" w:rsidP="00140772">
            <w:pPr>
              <w:rPr>
                <w:rFonts w:cs="Arial"/>
                <w:sz w:val="32"/>
                <w:szCs w:val="32"/>
              </w:rPr>
            </w:pPr>
            <w:r w:rsidRPr="003715AA">
              <w:rPr>
                <w:rFonts w:cs="Arial"/>
                <w:sz w:val="32"/>
                <w:szCs w:val="32"/>
              </w:rPr>
              <w:t>Contact: 01254 853473</w:t>
            </w:r>
          </w:p>
        </w:tc>
        <w:tc>
          <w:tcPr>
            <w:tcW w:w="4176" w:type="dxa"/>
          </w:tcPr>
          <w:p w14:paraId="7EAD2696" w14:textId="78CB38D0" w:rsidR="00FE0D27" w:rsidRPr="003715AA" w:rsidRDefault="00140772" w:rsidP="00140772">
            <w:pPr>
              <w:rPr>
                <w:rFonts w:cs="Arial"/>
                <w:sz w:val="32"/>
                <w:szCs w:val="32"/>
              </w:rPr>
            </w:pPr>
            <w:r w:rsidRPr="003715AA">
              <w:rPr>
                <w:rFonts w:cs="Arial"/>
                <w:i/>
                <w:iCs/>
                <w:sz w:val="32"/>
                <w:szCs w:val="32"/>
              </w:rPr>
              <w:t>See DSL Above*</w:t>
            </w:r>
          </w:p>
        </w:tc>
      </w:tr>
      <w:tr w:rsidR="00FE0D27" w:rsidRPr="003715AA" w14:paraId="49AF6D0A" w14:textId="77777777" w:rsidTr="003715AA">
        <w:trPr>
          <w:trHeight w:val="1320"/>
        </w:trPr>
        <w:tc>
          <w:tcPr>
            <w:tcW w:w="4489" w:type="dxa"/>
          </w:tcPr>
          <w:p w14:paraId="4A5D6822" w14:textId="3F4660B1" w:rsidR="00FE0D27" w:rsidRPr="003715AA" w:rsidRDefault="00FE0D27" w:rsidP="00140772">
            <w:pPr>
              <w:rPr>
                <w:rFonts w:cs="Arial"/>
                <w:color w:val="FF0000"/>
                <w:sz w:val="32"/>
                <w:szCs w:val="32"/>
              </w:rPr>
            </w:pPr>
            <w:r w:rsidRPr="003715AA">
              <w:rPr>
                <w:rFonts w:cs="Arial"/>
                <w:sz w:val="32"/>
                <w:szCs w:val="32"/>
              </w:rPr>
              <w:t>Safeguarding Link Governor</w:t>
            </w:r>
          </w:p>
          <w:p w14:paraId="7C70C307" w14:textId="77777777" w:rsidR="00FE0D27" w:rsidRPr="003715AA" w:rsidRDefault="00FE0D27" w:rsidP="00140772">
            <w:pPr>
              <w:rPr>
                <w:rFonts w:cs="Arial"/>
                <w:sz w:val="32"/>
                <w:szCs w:val="32"/>
              </w:rPr>
            </w:pPr>
          </w:p>
        </w:tc>
        <w:tc>
          <w:tcPr>
            <w:tcW w:w="5586" w:type="dxa"/>
          </w:tcPr>
          <w:p w14:paraId="0CF6EC37" w14:textId="3D9DD049" w:rsidR="00FE0D27" w:rsidRPr="003715AA" w:rsidRDefault="00FE0D27" w:rsidP="00140772">
            <w:pPr>
              <w:rPr>
                <w:rFonts w:cs="Arial"/>
                <w:sz w:val="32"/>
                <w:szCs w:val="32"/>
              </w:rPr>
            </w:pPr>
            <w:r w:rsidRPr="003715AA">
              <w:rPr>
                <w:rFonts w:cs="Arial"/>
                <w:sz w:val="32"/>
                <w:szCs w:val="32"/>
              </w:rPr>
              <w:t>Name:</w:t>
            </w:r>
            <w:r w:rsidR="00140772" w:rsidRPr="003715AA">
              <w:rPr>
                <w:rFonts w:cs="Arial"/>
                <w:sz w:val="32"/>
                <w:szCs w:val="32"/>
              </w:rPr>
              <w:t xml:space="preserve"> Mrs Kate Armstrong</w:t>
            </w:r>
          </w:p>
          <w:p w14:paraId="77D0B971" w14:textId="7D65A4DB" w:rsidR="00FE0D27" w:rsidRPr="003715AA" w:rsidRDefault="00FE0D27" w:rsidP="00140772">
            <w:pPr>
              <w:rPr>
                <w:rFonts w:cs="Arial"/>
                <w:sz w:val="32"/>
                <w:szCs w:val="32"/>
              </w:rPr>
            </w:pPr>
            <w:proofErr w:type="gramStart"/>
            <w:r w:rsidRPr="003715AA">
              <w:rPr>
                <w:rFonts w:cs="Arial"/>
                <w:sz w:val="32"/>
                <w:szCs w:val="32"/>
              </w:rPr>
              <w:t>Email:</w:t>
            </w:r>
            <w:r w:rsidR="00140772" w:rsidRPr="003715AA">
              <w:rPr>
                <w:rFonts w:cs="Arial"/>
                <w:sz w:val="32"/>
                <w:szCs w:val="32"/>
              </w:rPr>
              <w:t>k.armstrong@st-josephs-hoghton.lancs.sch.uk</w:t>
            </w:r>
            <w:proofErr w:type="gramEnd"/>
          </w:p>
          <w:p w14:paraId="18094D65" w14:textId="62681AAB" w:rsidR="00FE0D27" w:rsidRPr="003715AA" w:rsidRDefault="00FE0D27" w:rsidP="00140772">
            <w:pPr>
              <w:rPr>
                <w:rFonts w:cs="Arial"/>
                <w:sz w:val="32"/>
                <w:szCs w:val="32"/>
              </w:rPr>
            </w:pPr>
            <w:r w:rsidRPr="003715AA">
              <w:rPr>
                <w:rFonts w:cs="Arial"/>
                <w:sz w:val="32"/>
                <w:szCs w:val="32"/>
              </w:rPr>
              <w:t>Contact:</w:t>
            </w:r>
            <w:r w:rsidR="00140772" w:rsidRPr="003715AA">
              <w:rPr>
                <w:rFonts w:cs="Arial"/>
                <w:sz w:val="32"/>
                <w:szCs w:val="32"/>
              </w:rPr>
              <w:t xml:space="preserve"> 01254 853473</w:t>
            </w:r>
          </w:p>
        </w:tc>
        <w:tc>
          <w:tcPr>
            <w:tcW w:w="4176" w:type="dxa"/>
          </w:tcPr>
          <w:p w14:paraId="54106BB8" w14:textId="77777777" w:rsidR="00FE0D27" w:rsidRPr="003715AA" w:rsidRDefault="00140772" w:rsidP="00140772">
            <w:pPr>
              <w:rPr>
                <w:rFonts w:cs="Arial"/>
                <w:sz w:val="32"/>
                <w:szCs w:val="32"/>
              </w:rPr>
            </w:pPr>
            <w:r w:rsidRPr="003715AA">
              <w:rPr>
                <w:rFonts w:cs="Arial"/>
                <w:sz w:val="32"/>
                <w:szCs w:val="32"/>
              </w:rPr>
              <w:t>Prevent</w:t>
            </w:r>
          </w:p>
          <w:p w14:paraId="5892BE6C" w14:textId="77777777" w:rsidR="00140772" w:rsidRPr="003715AA" w:rsidRDefault="00140772" w:rsidP="00140772">
            <w:pPr>
              <w:rPr>
                <w:rFonts w:cs="Arial"/>
                <w:sz w:val="32"/>
                <w:szCs w:val="32"/>
              </w:rPr>
            </w:pPr>
            <w:r w:rsidRPr="003715AA">
              <w:rPr>
                <w:rFonts w:cs="Arial"/>
                <w:sz w:val="32"/>
                <w:szCs w:val="32"/>
              </w:rPr>
              <w:t>FGM</w:t>
            </w:r>
          </w:p>
          <w:p w14:paraId="37EAE712" w14:textId="441B12EF" w:rsidR="00140772" w:rsidRPr="003715AA" w:rsidRDefault="00140772" w:rsidP="00140772">
            <w:pPr>
              <w:rPr>
                <w:rFonts w:cs="Arial"/>
                <w:sz w:val="32"/>
                <w:szCs w:val="32"/>
              </w:rPr>
            </w:pPr>
            <w:r w:rsidRPr="003715AA">
              <w:rPr>
                <w:rFonts w:cs="Arial"/>
                <w:sz w:val="32"/>
                <w:szCs w:val="32"/>
              </w:rPr>
              <w:t>KCSIE Level 1</w:t>
            </w:r>
          </w:p>
        </w:tc>
      </w:tr>
      <w:tr w:rsidR="00FE0D27" w:rsidRPr="003715AA" w14:paraId="4E38AFF9" w14:textId="77777777" w:rsidTr="003715AA">
        <w:trPr>
          <w:trHeight w:val="1346"/>
        </w:trPr>
        <w:tc>
          <w:tcPr>
            <w:tcW w:w="4489" w:type="dxa"/>
          </w:tcPr>
          <w:p w14:paraId="69F6E7C1" w14:textId="77777777" w:rsidR="00FE0D27" w:rsidRPr="003715AA" w:rsidRDefault="00FE0D27" w:rsidP="00140772">
            <w:pPr>
              <w:rPr>
                <w:rFonts w:cs="Arial"/>
                <w:sz w:val="32"/>
                <w:szCs w:val="32"/>
              </w:rPr>
            </w:pPr>
            <w:r w:rsidRPr="003715AA">
              <w:rPr>
                <w:rFonts w:cs="Arial"/>
                <w:sz w:val="32"/>
                <w:szCs w:val="32"/>
              </w:rPr>
              <w:t>Chair of Governors</w:t>
            </w:r>
          </w:p>
        </w:tc>
        <w:tc>
          <w:tcPr>
            <w:tcW w:w="5586" w:type="dxa"/>
          </w:tcPr>
          <w:p w14:paraId="513EC8FB" w14:textId="77777777" w:rsidR="00140772" w:rsidRPr="003715AA" w:rsidRDefault="00140772" w:rsidP="00140772">
            <w:pPr>
              <w:rPr>
                <w:rFonts w:cs="Arial"/>
                <w:sz w:val="32"/>
                <w:szCs w:val="32"/>
              </w:rPr>
            </w:pPr>
            <w:r w:rsidRPr="003715AA">
              <w:rPr>
                <w:rFonts w:cs="Arial"/>
                <w:sz w:val="32"/>
                <w:szCs w:val="32"/>
              </w:rPr>
              <w:t>Name: Mrs Kate Armstrong</w:t>
            </w:r>
          </w:p>
          <w:p w14:paraId="70B134C0" w14:textId="77777777" w:rsidR="00140772" w:rsidRPr="003715AA" w:rsidRDefault="00140772" w:rsidP="00140772">
            <w:pPr>
              <w:rPr>
                <w:rFonts w:cs="Arial"/>
                <w:sz w:val="32"/>
                <w:szCs w:val="32"/>
              </w:rPr>
            </w:pPr>
            <w:proofErr w:type="gramStart"/>
            <w:r w:rsidRPr="003715AA">
              <w:rPr>
                <w:rFonts w:cs="Arial"/>
                <w:sz w:val="32"/>
                <w:szCs w:val="32"/>
              </w:rPr>
              <w:t>Email:k.armstrong@st-josephs-hoghton.lancs.sch.uk</w:t>
            </w:r>
            <w:proofErr w:type="gramEnd"/>
          </w:p>
          <w:p w14:paraId="2E46A4B8" w14:textId="59419559" w:rsidR="00FE0D27" w:rsidRPr="003715AA" w:rsidRDefault="00140772" w:rsidP="00140772">
            <w:pPr>
              <w:rPr>
                <w:rFonts w:cs="Arial"/>
                <w:sz w:val="32"/>
                <w:szCs w:val="32"/>
              </w:rPr>
            </w:pPr>
            <w:r w:rsidRPr="003715AA">
              <w:rPr>
                <w:rFonts w:cs="Arial"/>
                <w:sz w:val="32"/>
                <w:szCs w:val="32"/>
              </w:rPr>
              <w:t>Contact: 01254 853473</w:t>
            </w:r>
          </w:p>
        </w:tc>
        <w:tc>
          <w:tcPr>
            <w:tcW w:w="4176" w:type="dxa"/>
          </w:tcPr>
          <w:p w14:paraId="14E0CFDA" w14:textId="77777777" w:rsidR="00140772" w:rsidRPr="003715AA" w:rsidRDefault="00140772" w:rsidP="00140772">
            <w:pPr>
              <w:rPr>
                <w:rFonts w:cs="Arial"/>
                <w:sz w:val="32"/>
                <w:szCs w:val="32"/>
              </w:rPr>
            </w:pPr>
            <w:r w:rsidRPr="003715AA">
              <w:rPr>
                <w:rFonts w:cs="Arial"/>
                <w:sz w:val="32"/>
                <w:szCs w:val="32"/>
              </w:rPr>
              <w:t>Prevent</w:t>
            </w:r>
          </w:p>
          <w:p w14:paraId="0F9296D8" w14:textId="77777777" w:rsidR="00140772" w:rsidRPr="003715AA" w:rsidRDefault="00140772" w:rsidP="00140772">
            <w:pPr>
              <w:rPr>
                <w:rFonts w:cs="Arial"/>
                <w:sz w:val="32"/>
                <w:szCs w:val="32"/>
              </w:rPr>
            </w:pPr>
            <w:r w:rsidRPr="003715AA">
              <w:rPr>
                <w:rFonts w:cs="Arial"/>
                <w:sz w:val="32"/>
                <w:szCs w:val="32"/>
              </w:rPr>
              <w:t>FGM</w:t>
            </w:r>
          </w:p>
          <w:p w14:paraId="6729EB67" w14:textId="05B19C3D" w:rsidR="00FE0D27" w:rsidRPr="003715AA" w:rsidRDefault="00140772" w:rsidP="00140772">
            <w:pPr>
              <w:rPr>
                <w:rFonts w:cs="Arial"/>
                <w:sz w:val="32"/>
                <w:szCs w:val="32"/>
              </w:rPr>
            </w:pPr>
            <w:r w:rsidRPr="003715AA">
              <w:rPr>
                <w:rFonts w:cs="Arial"/>
                <w:sz w:val="32"/>
                <w:szCs w:val="32"/>
              </w:rPr>
              <w:t>KCSIE Level 1</w:t>
            </w:r>
          </w:p>
        </w:tc>
      </w:tr>
    </w:tbl>
    <w:p w14:paraId="34078D4E" w14:textId="2B62867E" w:rsidR="00F32CAF" w:rsidRPr="003715AA" w:rsidRDefault="00F32CAF" w:rsidP="00A1027D">
      <w:pPr>
        <w:autoSpaceDE w:val="0"/>
        <w:autoSpaceDN w:val="0"/>
        <w:adjustRightInd w:val="0"/>
        <w:spacing w:after="120" w:line="276" w:lineRule="auto"/>
        <w:jc w:val="both"/>
        <w:rPr>
          <w:rFonts w:ascii="Arial" w:eastAsia="Calibri" w:hAnsi="Arial" w:cs="Arial"/>
          <w:color w:val="000000"/>
          <w:sz w:val="32"/>
          <w:szCs w:val="32"/>
        </w:rPr>
      </w:pPr>
    </w:p>
    <w:tbl>
      <w:tblPr>
        <w:tblW w:w="142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3"/>
        <w:gridCol w:w="6250"/>
      </w:tblGrid>
      <w:tr w:rsidR="00FE0D27" w:rsidRPr="003715AA" w14:paraId="2611879E"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002060"/>
            <w:hideMark/>
          </w:tcPr>
          <w:p w14:paraId="18E24916" w14:textId="77777777" w:rsidR="00FE0D27" w:rsidRPr="003715AA" w:rsidRDefault="00FE0D27" w:rsidP="00A1027D">
            <w:pPr>
              <w:spacing w:after="120" w:line="276" w:lineRule="auto"/>
              <w:textAlignment w:val="baseline"/>
              <w:rPr>
                <w:rFonts w:ascii="Arial" w:eastAsia="Times New Roman" w:hAnsi="Arial" w:cs="Arial"/>
                <w:b/>
                <w:bCs/>
                <w:sz w:val="32"/>
                <w:szCs w:val="32"/>
                <w:lang w:eastAsia="en-GB"/>
              </w:rPr>
            </w:pPr>
            <w:r w:rsidRPr="003715AA">
              <w:rPr>
                <w:rFonts w:ascii="Arial" w:eastAsia="Times New Roman" w:hAnsi="Arial" w:cs="Arial"/>
                <w:b/>
                <w:bCs/>
                <w:sz w:val="32"/>
                <w:szCs w:val="32"/>
                <w:lang w:eastAsia="en-GB"/>
              </w:rPr>
              <w:t>Lancashire Safeguarding Contacts</w:t>
            </w:r>
          </w:p>
          <w:p w14:paraId="3C1A95ED" w14:textId="77777777" w:rsidR="00FE0D27" w:rsidRPr="003715AA" w:rsidRDefault="00FE0D27" w:rsidP="00A1027D">
            <w:pPr>
              <w:spacing w:after="120" w:line="276" w:lineRule="auto"/>
              <w:textAlignment w:val="baseline"/>
              <w:rPr>
                <w:rFonts w:ascii="Arial" w:eastAsia="Times New Roman" w:hAnsi="Arial" w:cs="Arial"/>
                <w:b/>
                <w:bCs/>
                <w:sz w:val="32"/>
                <w:szCs w:val="32"/>
                <w:lang w:eastAsia="en-GB"/>
              </w:rPr>
            </w:pPr>
          </w:p>
        </w:tc>
        <w:tc>
          <w:tcPr>
            <w:tcW w:w="6250" w:type="dxa"/>
            <w:tcBorders>
              <w:top w:val="single" w:sz="6" w:space="0" w:color="auto"/>
              <w:left w:val="single" w:sz="6" w:space="0" w:color="auto"/>
              <w:bottom w:val="single" w:sz="6" w:space="0" w:color="auto"/>
              <w:right w:val="single" w:sz="6" w:space="0" w:color="auto"/>
            </w:tcBorders>
            <w:shd w:val="clear" w:color="auto" w:fill="002060"/>
            <w:hideMark/>
          </w:tcPr>
          <w:p w14:paraId="62F68321" w14:textId="77777777" w:rsidR="00FE0D27" w:rsidRPr="003715AA" w:rsidRDefault="00FE0D27" w:rsidP="00A1027D">
            <w:pPr>
              <w:spacing w:after="120" w:line="276" w:lineRule="auto"/>
              <w:textAlignment w:val="baseline"/>
              <w:rPr>
                <w:rFonts w:ascii="Arial" w:eastAsia="Times New Roman" w:hAnsi="Arial" w:cs="Arial"/>
                <w:b/>
                <w:bCs/>
                <w:sz w:val="32"/>
                <w:szCs w:val="32"/>
                <w:lang w:eastAsia="en-GB"/>
              </w:rPr>
            </w:pPr>
            <w:r w:rsidRPr="003715AA">
              <w:rPr>
                <w:rFonts w:ascii="Arial" w:eastAsia="Times New Roman" w:hAnsi="Arial" w:cs="Arial"/>
                <w:b/>
                <w:bCs/>
                <w:sz w:val="32"/>
                <w:szCs w:val="32"/>
                <w:lang w:val="en-US" w:eastAsia="en-GB"/>
              </w:rPr>
              <w:t>Details</w:t>
            </w:r>
            <w:r w:rsidRPr="003715AA">
              <w:rPr>
                <w:rFonts w:ascii="Arial" w:eastAsia="Times New Roman" w:hAnsi="Arial" w:cs="Arial"/>
                <w:b/>
                <w:bCs/>
                <w:sz w:val="32"/>
                <w:szCs w:val="32"/>
                <w:lang w:eastAsia="en-GB"/>
              </w:rPr>
              <w:t> </w:t>
            </w:r>
          </w:p>
        </w:tc>
      </w:tr>
      <w:tr w:rsidR="00FE0D27" w:rsidRPr="003715AA" w14:paraId="072BA087"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FFFFFF"/>
            <w:hideMark/>
          </w:tcPr>
          <w:p w14:paraId="70AAC1A4"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Safeguarding in Education Officers</w:t>
            </w:r>
          </w:p>
          <w:p w14:paraId="0E465C08" w14:textId="77777777"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Victoria Wallace, Mechelle Lewis, Sarah Holyhead,</w:t>
            </w:r>
          </w:p>
          <w:p w14:paraId="4B08E4AD" w14:textId="0C37D836"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Natalie Barton, Leonie Watson</w:t>
            </w:r>
          </w:p>
          <w:p w14:paraId="2F39AE3F"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p>
        </w:tc>
        <w:tc>
          <w:tcPr>
            <w:tcW w:w="6250" w:type="dxa"/>
            <w:tcBorders>
              <w:top w:val="single" w:sz="6" w:space="0" w:color="auto"/>
              <w:left w:val="single" w:sz="6" w:space="0" w:color="auto"/>
              <w:bottom w:val="single" w:sz="6" w:space="0" w:color="auto"/>
              <w:right w:val="single" w:sz="6" w:space="0" w:color="auto"/>
            </w:tcBorders>
            <w:shd w:val="clear" w:color="auto" w:fill="FFFFFF"/>
            <w:hideMark/>
          </w:tcPr>
          <w:p w14:paraId="385CE686" w14:textId="77777777"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 xml:space="preserve">Safeguarding in Education Advice Line </w:t>
            </w:r>
          </w:p>
          <w:p w14:paraId="4B93FBB1"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01772 531196</w:t>
            </w:r>
          </w:p>
        </w:tc>
      </w:tr>
      <w:tr w:rsidR="00FE0D27" w:rsidRPr="003715AA" w14:paraId="1347A12A"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FFFFFF"/>
            <w:hideMark/>
          </w:tcPr>
          <w:p w14:paraId="0F617AC7"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MASH Education Officers</w:t>
            </w:r>
          </w:p>
          <w:p w14:paraId="08F28BA1" w14:textId="3DC36649"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Matt Chipchase, Adrienne Fox</w:t>
            </w:r>
            <w:r w:rsidRPr="003715AA">
              <w:rPr>
                <w:rFonts w:ascii="Arial" w:eastAsia="Times New Roman" w:hAnsi="Arial" w:cs="Arial"/>
                <w:sz w:val="32"/>
                <w:szCs w:val="32"/>
                <w:lang w:eastAsia="en-GB"/>
              </w:rPr>
              <w:t> </w:t>
            </w:r>
          </w:p>
          <w:p w14:paraId="5BE36698"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p>
        </w:tc>
        <w:tc>
          <w:tcPr>
            <w:tcW w:w="6250" w:type="dxa"/>
            <w:tcBorders>
              <w:top w:val="single" w:sz="6" w:space="0" w:color="auto"/>
              <w:left w:val="single" w:sz="6" w:space="0" w:color="auto"/>
              <w:bottom w:val="single" w:sz="6" w:space="0" w:color="auto"/>
              <w:right w:val="single" w:sz="6" w:space="0" w:color="auto"/>
            </w:tcBorders>
            <w:shd w:val="clear" w:color="auto" w:fill="FFFFFF"/>
            <w:hideMark/>
          </w:tcPr>
          <w:p w14:paraId="64EA6B29" w14:textId="77777777"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0300 123 6720</w:t>
            </w:r>
          </w:p>
          <w:p w14:paraId="6648D606" w14:textId="77777777" w:rsidR="00FE0D27" w:rsidRPr="003715AA" w:rsidRDefault="003715AA" w:rsidP="00A1027D">
            <w:pPr>
              <w:spacing w:after="120" w:line="276" w:lineRule="auto"/>
              <w:textAlignment w:val="baseline"/>
              <w:rPr>
                <w:rFonts w:ascii="Arial" w:eastAsia="Times New Roman" w:hAnsi="Arial" w:cs="Arial"/>
                <w:sz w:val="32"/>
                <w:szCs w:val="32"/>
                <w:lang w:eastAsia="en-GB"/>
              </w:rPr>
            </w:pPr>
            <w:hyperlink r:id="rId88" w:history="1">
              <w:r w:rsidR="00FE0D27" w:rsidRPr="003715AA">
                <w:rPr>
                  <w:rStyle w:val="Hyperlink"/>
                  <w:rFonts w:ascii="Arial" w:eastAsia="Times New Roman" w:hAnsi="Arial"/>
                  <w:sz w:val="32"/>
                  <w:szCs w:val="32"/>
                  <w:lang w:val="en-US" w:eastAsia="en-GB"/>
                </w:rPr>
                <w:t>mash.education@lancashire.gov.uk</w:t>
              </w:r>
            </w:hyperlink>
          </w:p>
        </w:tc>
      </w:tr>
      <w:tr w:rsidR="00FE0D27" w:rsidRPr="003715AA" w14:paraId="54D00A54"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FFFFFF"/>
            <w:hideMark/>
          </w:tcPr>
          <w:p w14:paraId="66BB2E85" w14:textId="77777777" w:rsidR="00FE0D27" w:rsidRPr="003715AA" w:rsidRDefault="00FE0D27" w:rsidP="00A1027D">
            <w:pPr>
              <w:spacing w:after="120" w:line="276" w:lineRule="auto"/>
              <w:textAlignment w:val="baseline"/>
              <w:rPr>
                <w:rFonts w:ascii="Arial" w:eastAsia="Calibri" w:hAnsi="Arial" w:cs="Arial"/>
                <w:color w:val="000000"/>
                <w:sz w:val="32"/>
                <w:szCs w:val="32"/>
              </w:rPr>
            </w:pPr>
            <w:r w:rsidRPr="003715AA">
              <w:rPr>
                <w:rFonts w:ascii="Arial" w:eastAsia="Times New Roman" w:hAnsi="Arial" w:cs="Arial"/>
                <w:sz w:val="32"/>
                <w:szCs w:val="32"/>
                <w:lang w:val="en-US" w:eastAsia="en-GB"/>
              </w:rPr>
              <w:t>LADO</w:t>
            </w:r>
            <w:r w:rsidRPr="003715AA">
              <w:rPr>
                <w:rFonts w:ascii="Arial" w:eastAsia="Times New Roman" w:hAnsi="Arial" w:cs="Arial"/>
                <w:sz w:val="32"/>
                <w:szCs w:val="32"/>
                <w:lang w:eastAsia="en-GB"/>
              </w:rPr>
              <w:t xml:space="preserve"> - </w:t>
            </w:r>
            <w:r w:rsidRPr="003715AA">
              <w:rPr>
                <w:rFonts w:ascii="Arial" w:eastAsia="Calibri" w:hAnsi="Arial" w:cs="Arial"/>
                <w:color w:val="000000"/>
                <w:sz w:val="32"/>
                <w:szCs w:val="32"/>
              </w:rPr>
              <w:t>Local Authority Designated Officers</w:t>
            </w:r>
          </w:p>
          <w:p w14:paraId="0130C3D8"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p>
        </w:tc>
        <w:tc>
          <w:tcPr>
            <w:tcW w:w="6250" w:type="dxa"/>
            <w:tcBorders>
              <w:top w:val="single" w:sz="6" w:space="0" w:color="auto"/>
              <w:left w:val="single" w:sz="6" w:space="0" w:color="auto"/>
              <w:bottom w:val="single" w:sz="6" w:space="0" w:color="auto"/>
              <w:right w:val="single" w:sz="6" w:space="0" w:color="auto"/>
            </w:tcBorders>
            <w:shd w:val="clear" w:color="auto" w:fill="FFFFFF"/>
            <w:hideMark/>
          </w:tcPr>
          <w:p w14:paraId="15CF6F2E" w14:textId="77777777"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 xml:space="preserve">01772 536694 </w:t>
            </w:r>
          </w:p>
          <w:p w14:paraId="2F93B95C" w14:textId="177B1A4C" w:rsidR="00FE0D27" w:rsidRPr="003715AA" w:rsidRDefault="003715AA" w:rsidP="00A1027D">
            <w:pPr>
              <w:spacing w:after="120" w:line="276" w:lineRule="auto"/>
              <w:textAlignment w:val="baseline"/>
              <w:rPr>
                <w:rFonts w:ascii="Arial" w:eastAsia="Times New Roman" w:hAnsi="Arial" w:cs="Arial"/>
                <w:sz w:val="32"/>
                <w:szCs w:val="32"/>
                <w:lang w:val="en-US" w:eastAsia="en-GB"/>
              </w:rPr>
            </w:pPr>
            <w:hyperlink r:id="rId89" w:history="1">
              <w:r w:rsidR="00FE0D27" w:rsidRPr="003715AA">
                <w:rPr>
                  <w:rStyle w:val="Hyperlink"/>
                  <w:rFonts w:ascii="Arial" w:eastAsia="Times New Roman" w:hAnsi="Arial"/>
                  <w:sz w:val="32"/>
                  <w:szCs w:val="32"/>
                  <w:lang w:val="en-US" w:eastAsia="en-GB"/>
                </w:rPr>
                <w:t>LADO.admin@lancashire.gov.uk</w:t>
              </w:r>
            </w:hyperlink>
          </w:p>
          <w:p w14:paraId="513AB8CA"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p>
        </w:tc>
      </w:tr>
      <w:tr w:rsidR="00FE0D27" w:rsidRPr="003715AA" w14:paraId="7E6756EF"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FFFFFF"/>
            <w:hideMark/>
          </w:tcPr>
          <w:p w14:paraId="5F4D37BF" w14:textId="77777777" w:rsidR="00FE0D27" w:rsidRPr="003715AA" w:rsidRDefault="00FE0D27" w:rsidP="00A1027D">
            <w:pPr>
              <w:spacing w:after="120" w:line="276" w:lineRule="auto"/>
              <w:textAlignment w:val="baseline"/>
              <w:rPr>
                <w:rFonts w:ascii="Arial" w:eastAsia="Calibri" w:hAnsi="Arial" w:cs="Arial"/>
                <w:color w:val="000000"/>
                <w:sz w:val="32"/>
                <w:szCs w:val="32"/>
              </w:rPr>
            </w:pPr>
            <w:r w:rsidRPr="003715AA">
              <w:rPr>
                <w:rFonts w:ascii="Arial" w:eastAsia="Times New Roman" w:hAnsi="Arial" w:cs="Arial"/>
                <w:sz w:val="32"/>
                <w:szCs w:val="32"/>
                <w:lang w:val="en-US" w:eastAsia="en-GB"/>
              </w:rPr>
              <w:t>MASH</w:t>
            </w:r>
            <w:r w:rsidRPr="003715AA">
              <w:rPr>
                <w:rFonts w:ascii="Arial" w:eastAsia="Times New Roman" w:hAnsi="Arial" w:cs="Arial"/>
                <w:sz w:val="32"/>
                <w:szCs w:val="32"/>
                <w:lang w:eastAsia="en-GB"/>
              </w:rPr>
              <w:t xml:space="preserve"> - </w:t>
            </w:r>
            <w:r w:rsidRPr="003715AA">
              <w:rPr>
                <w:rFonts w:ascii="Arial" w:eastAsia="Calibri" w:hAnsi="Arial" w:cs="Arial"/>
                <w:color w:val="000000"/>
                <w:sz w:val="32"/>
                <w:szCs w:val="32"/>
              </w:rPr>
              <w:t>Multi-Agency Safeguarding Hub</w:t>
            </w:r>
          </w:p>
          <w:p w14:paraId="30607B6C"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p>
        </w:tc>
        <w:tc>
          <w:tcPr>
            <w:tcW w:w="6250" w:type="dxa"/>
            <w:tcBorders>
              <w:top w:val="single" w:sz="6" w:space="0" w:color="auto"/>
              <w:left w:val="single" w:sz="6" w:space="0" w:color="auto"/>
              <w:bottom w:val="single" w:sz="6" w:space="0" w:color="auto"/>
              <w:right w:val="single" w:sz="6" w:space="0" w:color="auto"/>
            </w:tcBorders>
            <w:shd w:val="clear" w:color="auto" w:fill="FFFFFF"/>
            <w:hideMark/>
          </w:tcPr>
          <w:p w14:paraId="3B0C55EB" w14:textId="77777777"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0300 123 6720</w:t>
            </w:r>
          </w:p>
          <w:p w14:paraId="6348E433" w14:textId="77777777" w:rsidR="00FE0D27" w:rsidRPr="003715AA" w:rsidRDefault="00FE0D27" w:rsidP="00A1027D">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0300 123 6722 (out of hours)</w:t>
            </w:r>
          </w:p>
        </w:tc>
      </w:tr>
      <w:tr w:rsidR="00FE0D27" w:rsidRPr="003715AA" w14:paraId="47C5E906" w14:textId="77777777" w:rsidTr="003715AA">
        <w:trPr>
          <w:trHeight w:val="538"/>
        </w:trPr>
        <w:tc>
          <w:tcPr>
            <w:tcW w:w="8023" w:type="dxa"/>
            <w:tcBorders>
              <w:top w:val="single" w:sz="6" w:space="0" w:color="auto"/>
              <w:left w:val="single" w:sz="6" w:space="0" w:color="auto"/>
              <w:bottom w:val="single" w:sz="6" w:space="0" w:color="auto"/>
              <w:right w:val="single" w:sz="6" w:space="0" w:color="auto"/>
            </w:tcBorders>
            <w:shd w:val="clear" w:color="auto" w:fill="FFFFFF"/>
            <w:hideMark/>
          </w:tcPr>
          <w:p w14:paraId="1B3743AE" w14:textId="231CE3FE" w:rsidR="00FE0D27" w:rsidRPr="003715AA" w:rsidRDefault="00FE0D27" w:rsidP="00B82BB1">
            <w:pPr>
              <w:spacing w:after="120" w:line="276" w:lineRule="auto"/>
              <w:textAlignment w:val="baseline"/>
              <w:rPr>
                <w:rFonts w:ascii="Arial" w:eastAsia="Times New Roman" w:hAnsi="Arial" w:cs="Arial"/>
                <w:sz w:val="32"/>
                <w:szCs w:val="32"/>
                <w:lang w:eastAsia="en-GB"/>
              </w:rPr>
            </w:pPr>
            <w:r w:rsidRPr="003715AA">
              <w:rPr>
                <w:rFonts w:ascii="Arial" w:eastAsia="Times New Roman" w:hAnsi="Arial" w:cs="Arial"/>
                <w:sz w:val="32"/>
                <w:szCs w:val="32"/>
                <w:lang w:val="en-US" w:eastAsia="en-GB"/>
              </w:rPr>
              <w:t>Lancashire Prevent Team</w:t>
            </w:r>
          </w:p>
        </w:tc>
        <w:tc>
          <w:tcPr>
            <w:tcW w:w="6250" w:type="dxa"/>
            <w:tcBorders>
              <w:top w:val="single" w:sz="6" w:space="0" w:color="auto"/>
              <w:left w:val="single" w:sz="6" w:space="0" w:color="auto"/>
              <w:bottom w:val="single" w:sz="6" w:space="0" w:color="auto"/>
              <w:right w:val="single" w:sz="6" w:space="0" w:color="auto"/>
            </w:tcBorders>
            <w:shd w:val="clear" w:color="auto" w:fill="FFFFFF"/>
            <w:hideMark/>
          </w:tcPr>
          <w:p w14:paraId="60CBE7FF" w14:textId="266359D9" w:rsidR="00FE0D27" w:rsidRPr="003715AA" w:rsidRDefault="00FE0D27" w:rsidP="00A1027D">
            <w:pPr>
              <w:spacing w:after="120" w:line="276" w:lineRule="auto"/>
              <w:textAlignment w:val="baseline"/>
              <w:rPr>
                <w:rFonts w:ascii="Arial" w:eastAsia="Times New Roman" w:hAnsi="Arial" w:cs="Arial"/>
                <w:sz w:val="32"/>
                <w:szCs w:val="32"/>
                <w:lang w:val="en-US" w:eastAsia="en-GB"/>
              </w:rPr>
            </w:pPr>
            <w:r w:rsidRPr="003715AA">
              <w:rPr>
                <w:rFonts w:ascii="Arial" w:eastAsia="Times New Roman" w:hAnsi="Arial" w:cs="Arial"/>
                <w:sz w:val="32"/>
                <w:szCs w:val="32"/>
                <w:lang w:val="en-US" w:eastAsia="en-GB"/>
              </w:rPr>
              <w:t xml:space="preserve">01254 585260 </w:t>
            </w:r>
          </w:p>
          <w:p w14:paraId="653F484F" w14:textId="5808AD35" w:rsidR="00FE0D27" w:rsidRPr="003715AA" w:rsidRDefault="003715AA" w:rsidP="00A1027D">
            <w:pPr>
              <w:spacing w:after="120" w:line="276" w:lineRule="auto"/>
              <w:textAlignment w:val="baseline"/>
              <w:rPr>
                <w:rFonts w:ascii="Arial" w:eastAsia="Times New Roman" w:hAnsi="Arial" w:cs="Arial"/>
                <w:sz w:val="32"/>
                <w:szCs w:val="32"/>
                <w:lang w:eastAsia="en-GB"/>
              </w:rPr>
            </w:pPr>
            <w:hyperlink r:id="rId90" w:history="1">
              <w:r w:rsidR="00FE0D27" w:rsidRPr="003715AA">
                <w:rPr>
                  <w:rStyle w:val="Hyperlink"/>
                  <w:rFonts w:ascii="Arial" w:eastAsia="Times New Roman" w:hAnsi="Arial"/>
                  <w:sz w:val="32"/>
                  <w:szCs w:val="32"/>
                  <w:lang w:val="en-US" w:eastAsia="en-GB"/>
                </w:rPr>
                <w:t>Prevent.team@blackburn.gov.uk</w:t>
              </w:r>
            </w:hyperlink>
          </w:p>
        </w:tc>
      </w:tr>
      <w:bookmarkEnd w:id="0"/>
    </w:tbl>
    <w:p w14:paraId="08EEA829" w14:textId="7428B324" w:rsidR="009B3FCD" w:rsidRPr="003715AA" w:rsidRDefault="009B3FCD" w:rsidP="00140772">
      <w:pPr>
        <w:spacing w:after="120" w:line="276" w:lineRule="auto"/>
        <w:jc w:val="both"/>
        <w:rPr>
          <w:rFonts w:ascii="Arial" w:hAnsi="Arial" w:cs="Arial"/>
          <w:color w:val="FF0000"/>
          <w:sz w:val="32"/>
          <w:szCs w:val="32"/>
        </w:rPr>
      </w:pPr>
    </w:p>
    <w:sectPr w:rsidR="009B3FCD" w:rsidRPr="003715AA" w:rsidSect="003715AA">
      <w:headerReference w:type="default" r:id="rId91"/>
      <w:footerReference w:type="default" r:id="rId92"/>
      <w:pgSz w:w="16838" w:h="23811" w:code="8"/>
      <w:pgMar w:top="1304" w:right="1440" w:bottom="1304" w:left="1440" w:header="709" w:footer="709" w:gutter="0"/>
      <w:pgBorders w:offsetFrom="page">
        <w:top w:val="single" w:sz="36" w:space="24" w:color="002060"/>
        <w:left w:val="single" w:sz="36" w:space="24" w:color="002060"/>
        <w:bottom w:val="single" w:sz="36" w:space="24" w:color="002060"/>
        <w:right w:val="single" w:sz="36" w:space="24" w:color="00206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34E17" w14:textId="77777777" w:rsidR="00DD6BCE" w:rsidRDefault="00DD6BCE" w:rsidP="00317C25">
      <w:pPr>
        <w:spacing w:after="0" w:line="240" w:lineRule="auto"/>
      </w:pPr>
      <w:r>
        <w:separator/>
      </w:r>
    </w:p>
  </w:endnote>
  <w:endnote w:type="continuationSeparator" w:id="0">
    <w:p w14:paraId="37217368" w14:textId="77777777" w:rsidR="00DD6BCE" w:rsidRDefault="00DD6BCE" w:rsidP="00317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Light">
    <w:altName w:val="Arial"/>
    <w:panose1 w:val="00000000000000000000"/>
    <w:charset w:val="00"/>
    <w:family w:val="auto"/>
    <w:notTrueType/>
    <w:pitch w:val="default"/>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B2761" w14:textId="2FF8DC9B" w:rsidR="00183087" w:rsidRPr="00A642F2" w:rsidRDefault="00263BEE">
    <w:pPr>
      <w:pStyle w:val="Footer"/>
      <w:rPr>
        <w:rStyle w:val="normaltextrun"/>
        <w:rFonts w:cs="Arial"/>
        <w:color w:val="auto"/>
        <w:sz w:val="16"/>
        <w:szCs w:val="16"/>
        <w:shd w:val="clear" w:color="auto" w:fill="FFFFFF"/>
        <w:lang w:val="en-US"/>
      </w:rPr>
    </w:pPr>
    <w:r w:rsidRPr="00A642F2">
      <w:rPr>
        <w:rStyle w:val="normaltextrun"/>
        <w:rFonts w:cs="Arial"/>
        <w:color w:val="auto"/>
        <w:sz w:val="16"/>
        <w:szCs w:val="16"/>
        <w:shd w:val="clear" w:color="auto" w:fill="FFFFFF"/>
        <w:lang w:val="en-US"/>
      </w:rPr>
      <w:t>Lancashire</w:t>
    </w:r>
    <w:r w:rsidR="00333E5A" w:rsidRPr="00A642F2">
      <w:rPr>
        <w:rStyle w:val="normaltextrun"/>
        <w:rFonts w:cs="Arial"/>
        <w:color w:val="auto"/>
        <w:sz w:val="16"/>
        <w:szCs w:val="16"/>
        <w:shd w:val="clear" w:color="auto" w:fill="FFFFFF"/>
        <w:lang w:val="en-US"/>
      </w:rPr>
      <w:t xml:space="preserve"> </w:t>
    </w:r>
    <w:r w:rsidRPr="00A642F2">
      <w:rPr>
        <w:rStyle w:val="normaltextrun"/>
        <w:rFonts w:cs="Arial"/>
        <w:color w:val="auto"/>
        <w:sz w:val="16"/>
        <w:szCs w:val="16"/>
        <w:shd w:val="clear" w:color="auto" w:fill="FFFFFF"/>
        <w:lang w:val="en-US"/>
      </w:rPr>
      <w:t xml:space="preserve">Safeguarding </w:t>
    </w:r>
    <w:r w:rsidR="00333E5A" w:rsidRPr="00A642F2">
      <w:rPr>
        <w:rStyle w:val="normaltextrun"/>
        <w:rFonts w:cs="Arial"/>
        <w:color w:val="auto"/>
        <w:sz w:val="16"/>
        <w:szCs w:val="16"/>
        <w:shd w:val="clear" w:color="auto" w:fill="FFFFFF"/>
        <w:lang w:val="en-US"/>
      </w:rPr>
      <w:t xml:space="preserve">and Child Protection </w:t>
    </w:r>
    <w:r w:rsidRPr="00A642F2">
      <w:rPr>
        <w:rStyle w:val="normaltextrun"/>
        <w:rFonts w:cs="Arial"/>
        <w:color w:val="auto"/>
        <w:sz w:val="16"/>
        <w:szCs w:val="16"/>
        <w:shd w:val="clear" w:color="auto" w:fill="FFFFFF"/>
        <w:lang w:val="en-US"/>
      </w:rPr>
      <w:t xml:space="preserve">Policy 2026-27 | Model Policy Edition | </w:t>
    </w:r>
    <w:r w:rsidR="00A642F2" w:rsidRPr="00A642F2">
      <w:rPr>
        <w:rStyle w:val="normaltextrun"/>
        <w:rFonts w:cs="Arial"/>
        <w:color w:val="auto"/>
        <w:sz w:val="16"/>
        <w:szCs w:val="16"/>
        <w:shd w:val="clear" w:color="auto" w:fill="FFFFFF"/>
        <w:lang w:val="en-US"/>
      </w:rPr>
      <w:t xml:space="preserve">17 </w:t>
    </w:r>
    <w:r w:rsidR="00183087" w:rsidRPr="00A642F2">
      <w:rPr>
        <w:rStyle w:val="normaltextrun"/>
        <w:rFonts w:cs="Arial"/>
        <w:color w:val="auto"/>
        <w:sz w:val="16"/>
        <w:szCs w:val="16"/>
        <w:shd w:val="clear" w:color="auto" w:fill="FFFFFF"/>
        <w:lang w:val="en-US"/>
      </w:rPr>
      <w:t>August 2026</w:t>
    </w:r>
  </w:p>
  <w:p w14:paraId="0CA11027" w14:textId="3ECC371D" w:rsidR="00263BEE" w:rsidRPr="00263BEE" w:rsidRDefault="00FE6A8F">
    <w:pPr>
      <w:pStyle w:val="Footer"/>
      <w:rPr>
        <w:rFonts w:cs="Arial"/>
        <w:sz w:val="16"/>
        <w:szCs w:val="16"/>
      </w:rPr>
    </w:pPr>
    <w:r w:rsidRPr="00FE6A8F">
      <w:rPr>
        <w:rStyle w:val="normaltextrun"/>
        <w:rFonts w:cs="Arial"/>
        <w:color w:val="FF0000"/>
        <w:sz w:val="16"/>
        <w:szCs w:val="16"/>
        <w:shd w:val="clear" w:color="auto" w:fill="FFFFFF"/>
        <w:lang w:val="en-US"/>
      </w:rPr>
      <w:t xml:space="preserve"> </w:t>
    </w:r>
    <w:r w:rsidR="00263BEE" w:rsidRPr="00FE6A8F">
      <w:rPr>
        <w:rStyle w:val="eop"/>
        <w:rFonts w:cs="Arial"/>
        <w:color w:val="FF0000"/>
        <w:sz w:val="16"/>
        <w:szCs w:val="16"/>
        <w:shd w:val="clear" w:color="auto" w:fill="FFFFFF"/>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1B0EC" w14:textId="77777777" w:rsidR="00DD6BCE" w:rsidRDefault="00DD6BCE" w:rsidP="00317C25">
      <w:pPr>
        <w:spacing w:after="0" w:line="240" w:lineRule="auto"/>
      </w:pPr>
      <w:r>
        <w:separator/>
      </w:r>
    </w:p>
  </w:footnote>
  <w:footnote w:type="continuationSeparator" w:id="0">
    <w:p w14:paraId="296A3BF2" w14:textId="77777777" w:rsidR="00DD6BCE" w:rsidRDefault="00DD6BCE" w:rsidP="00317C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8F19A" w14:textId="160BD1F5" w:rsidR="0006293C" w:rsidRPr="000C5AE1" w:rsidRDefault="0006293C" w:rsidP="0006293C">
    <w:pPr>
      <w:pStyle w:val="Header"/>
      <w:jc w:val="center"/>
      <w:rPr>
        <w:color w:val="B4C6E7" w:themeColor="accent1" w:themeTint="66"/>
        <w:sz w:val="36"/>
        <w:szCs w:val="36"/>
      </w:rPr>
    </w:pPr>
    <w:r w:rsidRPr="000C5AE1">
      <w:rPr>
        <w:color w:val="B4C6E7" w:themeColor="accent1" w:themeTint="66"/>
        <w:sz w:val="36"/>
        <w:szCs w:val="36"/>
      </w:rPr>
      <w:t>Whole School Safeguarding and Child Protection Policy</w:t>
    </w:r>
    <w:r w:rsidR="00352E72">
      <w:rPr>
        <w:color w:val="B4C6E7" w:themeColor="accent1" w:themeTint="66"/>
        <w:sz w:val="36"/>
        <w:szCs w:val="36"/>
      </w:rPr>
      <w:t xml:space="preserve"> 2</w:t>
    </w:r>
    <w:r w:rsidR="00263BEE">
      <w:rPr>
        <w:color w:val="B4C6E7" w:themeColor="accent1" w:themeTint="66"/>
        <w:sz w:val="36"/>
        <w:szCs w:val="36"/>
      </w:rPr>
      <w:t>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D3D60"/>
    <w:multiLevelType w:val="hybridMultilevel"/>
    <w:tmpl w:val="B6602F32"/>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37D46"/>
    <w:multiLevelType w:val="hybridMultilevel"/>
    <w:tmpl w:val="61A6B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FA0940"/>
    <w:multiLevelType w:val="hybridMultilevel"/>
    <w:tmpl w:val="308CD3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5" w15:restartNumberingAfterBreak="0">
    <w:nsid w:val="069F44A2"/>
    <w:multiLevelType w:val="hybridMultilevel"/>
    <w:tmpl w:val="4AA4D3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000BFE"/>
    <w:multiLevelType w:val="hybridMultilevel"/>
    <w:tmpl w:val="8584AB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8E90FAD"/>
    <w:multiLevelType w:val="multilevel"/>
    <w:tmpl w:val="43406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EB0871"/>
    <w:multiLevelType w:val="hybridMultilevel"/>
    <w:tmpl w:val="3F3AE12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9" w15:restartNumberingAfterBreak="0">
    <w:nsid w:val="0D0C3BA8"/>
    <w:multiLevelType w:val="hybridMultilevel"/>
    <w:tmpl w:val="3C82B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2647E9"/>
    <w:multiLevelType w:val="hybridMultilevel"/>
    <w:tmpl w:val="C5FAB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32FAF"/>
    <w:multiLevelType w:val="hybridMultilevel"/>
    <w:tmpl w:val="BAC8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CA413A"/>
    <w:multiLevelType w:val="multilevel"/>
    <w:tmpl w:val="1F72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237E3A"/>
    <w:multiLevelType w:val="multilevel"/>
    <w:tmpl w:val="B6A6A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655C6B"/>
    <w:multiLevelType w:val="hybridMultilevel"/>
    <w:tmpl w:val="89BC7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9" w15:restartNumberingAfterBreak="0">
    <w:nsid w:val="26733DA8"/>
    <w:multiLevelType w:val="hybridMultilevel"/>
    <w:tmpl w:val="343C585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927318"/>
    <w:multiLevelType w:val="hybridMultilevel"/>
    <w:tmpl w:val="F76441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8F6374"/>
    <w:multiLevelType w:val="hybridMultilevel"/>
    <w:tmpl w:val="247C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F90AB4"/>
    <w:multiLevelType w:val="hybridMultilevel"/>
    <w:tmpl w:val="B448C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2E2333EC"/>
    <w:multiLevelType w:val="hybridMultilevel"/>
    <w:tmpl w:val="41EA1A6A"/>
    <w:lvl w:ilvl="0" w:tplc="0809000F">
      <w:start w:val="2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E972473"/>
    <w:multiLevelType w:val="hybridMultilevel"/>
    <w:tmpl w:val="41B2A1CC"/>
    <w:lvl w:ilvl="0" w:tplc="9AA07854">
      <w:start w:val="2"/>
      <w:numFmt w:val="bullet"/>
      <w:lvlText w:val="•"/>
      <w:lvlJc w:val="left"/>
      <w:pPr>
        <w:ind w:left="720" w:hanging="360"/>
      </w:pPr>
      <w:rPr>
        <w:rFonts w:ascii="Arial" w:eastAsia="Calibri" w:hAnsi="Arial" w:cs="Arial" w:hint="default"/>
        <w:b w:val="0"/>
        <w:bCs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0B24C6A"/>
    <w:multiLevelType w:val="hybridMultilevel"/>
    <w:tmpl w:val="AAA87B66"/>
    <w:lvl w:ilvl="0" w:tplc="DA84BC5E">
      <w:start w:val="2"/>
      <w:numFmt w:val="bullet"/>
      <w:lvlText w:val="•"/>
      <w:lvlJc w:val="left"/>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1D618E7"/>
    <w:multiLevelType w:val="multilevel"/>
    <w:tmpl w:val="541E6B26"/>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DE378D"/>
    <w:multiLevelType w:val="hybridMultilevel"/>
    <w:tmpl w:val="82D0C390"/>
    <w:lvl w:ilvl="0" w:tplc="F066264A">
      <w:start w:val="1"/>
      <w:numFmt w:val="bullet"/>
      <w:pStyle w:val="Bullet"/>
      <w:lvlText w:val=""/>
      <w:lvlJc w:val="left"/>
      <w:pPr>
        <w:ind w:left="363" w:hanging="360"/>
      </w:pPr>
      <w:rPr>
        <w:rFonts w:ascii="Symbol" w:hAnsi="Symbol" w:hint="default"/>
      </w:rPr>
    </w:lvl>
    <w:lvl w:ilvl="1" w:tplc="95C636E8">
      <w:start w:val="1"/>
      <w:numFmt w:val="bullet"/>
      <w:pStyle w:val="Bullet-inden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9" w15:restartNumberingAfterBreak="0">
    <w:nsid w:val="35B63D81"/>
    <w:multiLevelType w:val="multilevel"/>
    <w:tmpl w:val="7D941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96629D"/>
    <w:multiLevelType w:val="hybridMultilevel"/>
    <w:tmpl w:val="770211E8"/>
    <w:lvl w:ilvl="0" w:tplc="5CA45C4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3D3966F8"/>
    <w:multiLevelType w:val="hybridMultilevel"/>
    <w:tmpl w:val="F218347A"/>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0C7A21"/>
    <w:multiLevelType w:val="hybridMultilevel"/>
    <w:tmpl w:val="03A089AE"/>
    <w:lvl w:ilvl="0" w:tplc="DA84BC5E">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0664D6D"/>
    <w:multiLevelType w:val="hybridMultilevel"/>
    <w:tmpl w:val="12EE8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15B725E"/>
    <w:multiLevelType w:val="hybridMultilevel"/>
    <w:tmpl w:val="A3FC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20860A3"/>
    <w:multiLevelType w:val="hybridMultilevel"/>
    <w:tmpl w:val="2DF6A548"/>
    <w:lvl w:ilvl="0" w:tplc="63A0556C">
      <w:start w:val="1"/>
      <w:numFmt w:val="decimal"/>
      <w:pStyle w:val="Heading2-numbered"/>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5481BDF"/>
    <w:multiLevelType w:val="multilevel"/>
    <w:tmpl w:val="C506F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AD47B90"/>
    <w:multiLevelType w:val="hybridMultilevel"/>
    <w:tmpl w:val="2890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BBF159B"/>
    <w:multiLevelType w:val="multilevel"/>
    <w:tmpl w:val="00225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354EEE"/>
    <w:multiLevelType w:val="hybridMultilevel"/>
    <w:tmpl w:val="8C6ED5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rPr>
        <w:rFonts w:ascii="Calibri" w:hAnsi="Calibr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10273ED"/>
    <w:multiLevelType w:val="hybridMultilevel"/>
    <w:tmpl w:val="9BEA0922"/>
    <w:lvl w:ilvl="0" w:tplc="9AA07854">
      <w:start w:val="2"/>
      <w:numFmt w:val="bullet"/>
      <w:lvlText w:val="•"/>
      <w:lvlJc w:val="left"/>
      <w:pPr>
        <w:ind w:left="720" w:hanging="360"/>
      </w:pPr>
      <w:rPr>
        <w:rFonts w:ascii="Arial" w:eastAsia="Calibri"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1AA36C2"/>
    <w:multiLevelType w:val="hybridMultilevel"/>
    <w:tmpl w:val="657A9A60"/>
    <w:lvl w:ilvl="0" w:tplc="F502D85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48" w15:restartNumberingAfterBreak="0">
    <w:nsid w:val="5A1B15AD"/>
    <w:multiLevelType w:val="hybridMultilevel"/>
    <w:tmpl w:val="D3A61CF4"/>
    <w:lvl w:ilvl="0" w:tplc="1618FE48">
      <w:start w:val="1"/>
      <w:numFmt w:val="bullet"/>
      <w:pStyle w:val="TSB-PolicyBullets"/>
      <w:lvlText w:val=""/>
      <w:lvlJc w:val="left"/>
      <w:rPr>
        <w:rFonts w:ascii="Symbol" w:hAnsi="Symbol" w:hint="default"/>
        <w:color w:val="000000"/>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49" w15:restartNumberingAfterBreak="0">
    <w:nsid w:val="5BFE63C5"/>
    <w:multiLevelType w:val="hybridMultilevel"/>
    <w:tmpl w:val="6BE8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C014A88"/>
    <w:multiLevelType w:val="hybridMultilevel"/>
    <w:tmpl w:val="EED65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21871CB"/>
    <w:multiLevelType w:val="hybridMultilevel"/>
    <w:tmpl w:val="AFBAE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0E123E"/>
    <w:multiLevelType w:val="multilevel"/>
    <w:tmpl w:val="D6200D78"/>
    <w:lvl w:ilvl="0">
      <w:start w:val="1"/>
      <w:numFmt w:val="decimal"/>
      <w:pStyle w:val="Heading10"/>
      <w:lvlText w:val="%1."/>
      <w:lvlJc w:val="left"/>
      <w:pPr>
        <w:ind w:left="1021" w:hanging="1021"/>
      </w:pPr>
      <w:rPr>
        <w:rFonts w:hint="default"/>
      </w:rPr>
    </w:lvl>
    <w:lvl w:ilvl="1">
      <w:start w:val="1"/>
      <w:numFmt w:val="decimal"/>
      <w:pStyle w:val="Heading2"/>
      <w:lvlText w:val="%1.%2."/>
      <w:lvlJc w:val="left"/>
      <w:pPr>
        <w:ind w:left="1021" w:hanging="102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tabs>
          <w:tab w:val="num" w:pos="5103"/>
        </w:tabs>
        <w:ind w:left="1021" w:hanging="1021"/>
      </w:pPr>
      <w:rPr>
        <w:rFonts w:hint="default"/>
      </w:rPr>
    </w:lvl>
    <w:lvl w:ilvl="4">
      <w:start w:val="1"/>
      <w:numFmt w:val="decimal"/>
      <w:pStyle w:val="Heading5"/>
      <w:lvlText w:val="%1.%2.%3.%4.%5."/>
      <w:lvlJc w:val="left"/>
      <w:pPr>
        <w:ind w:left="1021" w:hanging="1021"/>
      </w:pPr>
      <w:rPr>
        <w:rFonts w:hint="default"/>
      </w:rPr>
    </w:lvl>
    <w:lvl w:ilvl="5">
      <w:start w:val="1"/>
      <w:numFmt w:val="upperLetter"/>
      <w:pStyle w:val="Heading6"/>
      <w:lvlText w:val="Appendix %6."/>
      <w:lvlJc w:val="left"/>
      <w:pPr>
        <w:ind w:left="4708" w:hanging="1021"/>
      </w:pPr>
      <w:rPr>
        <w:rFonts w:hint="default"/>
      </w:rPr>
    </w:lvl>
    <w:lvl w:ilvl="6">
      <w:start w:val="1"/>
      <w:numFmt w:val="decimal"/>
      <w:pStyle w:val="Heading7"/>
      <w:lvlText w:val="%6.%7."/>
      <w:lvlJc w:val="left"/>
      <w:pPr>
        <w:ind w:left="1021" w:hanging="1021"/>
      </w:pPr>
      <w:rPr>
        <w:rFonts w:hint="default"/>
      </w:rPr>
    </w:lvl>
    <w:lvl w:ilvl="7">
      <w:start w:val="1"/>
      <w:numFmt w:val="decimal"/>
      <w:pStyle w:val="Heading8"/>
      <w:lvlText w:val="%6.%7.%8."/>
      <w:lvlJc w:val="left"/>
      <w:pPr>
        <w:ind w:left="1021" w:hanging="1021"/>
      </w:pPr>
      <w:rPr>
        <w:rFonts w:hint="default"/>
      </w:rPr>
    </w:lvl>
    <w:lvl w:ilvl="8">
      <w:start w:val="1"/>
      <w:numFmt w:val="decimal"/>
      <w:pStyle w:val="Heading9"/>
      <w:lvlText w:val="%6.%7.%8.%9."/>
      <w:lvlJc w:val="left"/>
      <w:pPr>
        <w:ind w:left="1021" w:hanging="1021"/>
      </w:pPr>
      <w:rPr>
        <w:rFonts w:hint="default"/>
      </w:rPr>
    </w:lvl>
  </w:abstractNum>
  <w:abstractNum w:abstractNumId="54" w15:restartNumberingAfterBreak="0">
    <w:nsid w:val="6AB03846"/>
    <w:multiLevelType w:val="hybridMultilevel"/>
    <w:tmpl w:val="4628E32A"/>
    <w:lvl w:ilvl="0" w:tplc="42460BC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B6A7E01"/>
    <w:multiLevelType w:val="multilevel"/>
    <w:tmpl w:val="89E6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2D79F0"/>
    <w:multiLevelType w:val="hybridMultilevel"/>
    <w:tmpl w:val="65CEF0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7" w15:restartNumberingAfterBreak="0">
    <w:nsid w:val="712C6B77"/>
    <w:multiLevelType w:val="hybridMultilevel"/>
    <w:tmpl w:val="808278F0"/>
    <w:lvl w:ilvl="0" w:tplc="22407B3A">
      <w:start w:val="1"/>
      <w:numFmt w:val="decimal"/>
      <w:pStyle w:val="Heading3-numbered"/>
      <w:lvlText w:val="%1."/>
      <w:lvlJc w:val="left"/>
      <w:pPr>
        <w:ind w:left="360" w:hanging="360"/>
      </w:pPr>
      <w:rPr>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pStyle w:val="Heading3-numbered"/>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75227BA6"/>
    <w:multiLevelType w:val="hybridMultilevel"/>
    <w:tmpl w:val="341C74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56874B0"/>
    <w:multiLevelType w:val="multilevel"/>
    <w:tmpl w:val="9D400A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61799F"/>
    <w:multiLevelType w:val="hybridMultilevel"/>
    <w:tmpl w:val="58701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BB519D8"/>
    <w:multiLevelType w:val="hybridMultilevel"/>
    <w:tmpl w:val="59B61AF8"/>
    <w:lvl w:ilvl="0" w:tplc="08090001">
      <w:start w:val="1"/>
      <w:numFmt w:val="bullet"/>
      <w:lvlText w:val=""/>
      <w:lvlJc w:val="left"/>
      <w:pPr>
        <w:ind w:left="360" w:hanging="360"/>
      </w:pPr>
      <w:rPr>
        <w:rFonts w:ascii="Symbol" w:hAnsi="Symbol" w:hint="default"/>
      </w:rPr>
    </w:lvl>
    <w:lvl w:ilvl="1" w:tplc="DC30B2D6">
      <w:numFmt w:val="bullet"/>
      <w:lvlText w:val="•"/>
      <w:lvlJc w:val="left"/>
      <w:pPr>
        <w:ind w:left="1080" w:hanging="360"/>
      </w:pPr>
      <w:rPr>
        <w:rFonts w:ascii="Calibri" w:eastAsiaTheme="minorHAnsi" w:hAnsi="Calibri" w:cs="Calibri"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D4D3DA4"/>
    <w:multiLevelType w:val="hybridMultilevel"/>
    <w:tmpl w:val="EF762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8A6F05"/>
    <w:multiLevelType w:val="hybridMultilevel"/>
    <w:tmpl w:val="37B45666"/>
    <w:lvl w:ilvl="0" w:tplc="E898A8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8F7272"/>
    <w:multiLevelType w:val="hybridMultilevel"/>
    <w:tmpl w:val="C5804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FBA5F97"/>
    <w:multiLevelType w:val="hybridMultilevel"/>
    <w:tmpl w:val="D53AB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2888609">
    <w:abstractNumId w:val="28"/>
  </w:num>
  <w:num w:numId="2" w16cid:durableId="2132822057">
    <w:abstractNumId w:val="38"/>
  </w:num>
  <w:num w:numId="3" w16cid:durableId="496770743">
    <w:abstractNumId w:val="57"/>
  </w:num>
  <w:num w:numId="4" w16cid:durableId="153374125">
    <w:abstractNumId w:val="53"/>
  </w:num>
  <w:num w:numId="5" w16cid:durableId="429157669">
    <w:abstractNumId w:val="33"/>
  </w:num>
  <w:num w:numId="6" w16cid:durableId="2085058757">
    <w:abstractNumId w:val="46"/>
  </w:num>
  <w:num w:numId="7" w16cid:durableId="1969042982">
    <w:abstractNumId w:val="44"/>
  </w:num>
  <w:num w:numId="8" w16cid:durableId="292831985">
    <w:abstractNumId w:val="4"/>
  </w:num>
  <w:num w:numId="9" w16cid:durableId="1614440130">
    <w:abstractNumId w:val="48"/>
  </w:num>
  <w:num w:numId="10" w16cid:durableId="1867056302">
    <w:abstractNumId w:val="47"/>
  </w:num>
  <w:num w:numId="11" w16cid:durableId="1691375538">
    <w:abstractNumId w:val="31"/>
  </w:num>
  <w:num w:numId="12" w16cid:durableId="1023048288">
    <w:abstractNumId w:val="30"/>
  </w:num>
  <w:num w:numId="13" w16cid:durableId="9141375">
    <w:abstractNumId w:val="65"/>
  </w:num>
  <w:num w:numId="14" w16cid:durableId="1704211204">
    <w:abstractNumId w:val="15"/>
  </w:num>
  <w:num w:numId="15" w16cid:durableId="1572693655">
    <w:abstractNumId w:val="36"/>
  </w:num>
  <w:num w:numId="16" w16cid:durableId="2096122627">
    <w:abstractNumId w:val="13"/>
  </w:num>
  <w:num w:numId="17" w16cid:durableId="1741826967">
    <w:abstractNumId w:val="51"/>
  </w:num>
  <w:num w:numId="18" w16cid:durableId="577056032">
    <w:abstractNumId w:val="0"/>
  </w:num>
  <w:num w:numId="19" w16cid:durableId="1650017951">
    <w:abstractNumId w:val="11"/>
  </w:num>
  <w:num w:numId="20" w16cid:durableId="817576449">
    <w:abstractNumId w:val="40"/>
  </w:num>
  <w:num w:numId="21" w16cid:durableId="1839727322">
    <w:abstractNumId w:val="18"/>
  </w:num>
  <w:num w:numId="22" w16cid:durableId="602569539">
    <w:abstractNumId w:val="49"/>
  </w:num>
  <w:num w:numId="23" w16cid:durableId="441459345">
    <w:abstractNumId w:val="58"/>
  </w:num>
  <w:num w:numId="24" w16cid:durableId="1236285558">
    <w:abstractNumId w:val="54"/>
  </w:num>
  <w:num w:numId="25" w16cid:durableId="971639311">
    <w:abstractNumId w:val="60"/>
  </w:num>
  <w:num w:numId="26" w16cid:durableId="1345472633">
    <w:abstractNumId w:val="25"/>
  </w:num>
  <w:num w:numId="27" w16cid:durableId="16122994">
    <w:abstractNumId w:val="24"/>
  </w:num>
  <w:num w:numId="28" w16cid:durableId="264966422">
    <w:abstractNumId w:val="17"/>
  </w:num>
  <w:num w:numId="29" w16cid:durableId="1626227990">
    <w:abstractNumId w:val="26"/>
  </w:num>
  <w:num w:numId="30" w16cid:durableId="783311668">
    <w:abstractNumId w:val="64"/>
  </w:num>
  <w:num w:numId="31" w16cid:durableId="623266564">
    <w:abstractNumId w:val="9"/>
  </w:num>
  <w:num w:numId="32" w16cid:durableId="378283984">
    <w:abstractNumId w:val="3"/>
  </w:num>
  <w:num w:numId="33" w16cid:durableId="315107654">
    <w:abstractNumId w:val="12"/>
  </w:num>
  <w:num w:numId="34" w16cid:durableId="1722049133">
    <w:abstractNumId w:val="7"/>
  </w:num>
  <w:num w:numId="35" w16cid:durableId="1331760454">
    <w:abstractNumId w:val="59"/>
  </w:num>
  <w:num w:numId="36" w16cid:durableId="966351383">
    <w:abstractNumId w:val="27"/>
  </w:num>
  <w:num w:numId="37" w16cid:durableId="1571312317">
    <w:abstractNumId w:val="42"/>
  </w:num>
  <w:num w:numId="38" w16cid:durableId="525994574">
    <w:abstractNumId w:val="61"/>
  </w:num>
  <w:num w:numId="39" w16cid:durableId="345064162">
    <w:abstractNumId w:val="22"/>
  </w:num>
  <w:num w:numId="40" w16cid:durableId="1862281755">
    <w:abstractNumId w:val="62"/>
  </w:num>
  <w:num w:numId="41" w16cid:durableId="643856991">
    <w:abstractNumId w:val="50"/>
  </w:num>
  <w:num w:numId="42" w16cid:durableId="1067343122">
    <w:abstractNumId w:val="43"/>
  </w:num>
  <w:num w:numId="43" w16cid:durableId="346059536">
    <w:abstractNumId w:val="2"/>
  </w:num>
  <w:num w:numId="44" w16cid:durableId="1420105133">
    <w:abstractNumId w:val="41"/>
  </w:num>
  <w:num w:numId="45" w16cid:durableId="2119131596">
    <w:abstractNumId w:val="21"/>
  </w:num>
  <w:num w:numId="46" w16cid:durableId="1121877297">
    <w:abstractNumId w:val="6"/>
  </w:num>
  <w:num w:numId="47" w16cid:durableId="399526520">
    <w:abstractNumId w:val="8"/>
  </w:num>
  <w:num w:numId="48" w16cid:durableId="644051148">
    <w:abstractNumId w:val="5"/>
  </w:num>
  <w:num w:numId="49" w16cid:durableId="154883977">
    <w:abstractNumId w:val="52"/>
  </w:num>
  <w:num w:numId="50" w16cid:durableId="908227522">
    <w:abstractNumId w:val="39"/>
  </w:num>
  <w:num w:numId="51" w16cid:durableId="1256590903">
    <w:abstractNumId w:val="10"/>
  </w:num>
  <w:num w:numId="52" w16cid:durableId="1453205619">
    <w:abstractNumId w:val="56"/>
  </w:num>
  <w:num w:numId="53" w16cid:durableId="713121601">
    <w:abstractNumId w:val="63"/>
  </w:num>
  <w:num w:numId="54" w16cid:durableId="1649938243">
    <w:abstractNumId w:val="37"/>
  </w:num>
  <w:num w:numId="55" w16cid:durableId="741950654">
    <w:abstractNumId w:val="67"/>
  </w:num>
  <w:num w:numId="56" w16cid:durableId="621687463">
    <w:abstractNumId w:val="66"/>
  </w:num>
  <w:num w:numId="57" w16cid:durableId="496925845">
    <w:abstractNumId w:val="34"/>
  </w:num>
  <w:num w:numId="58" w16cid:durableId="1576893405">
    <w:abstractNumId w:val="19"/>
  </w:num>
  <w:num w:numId="59" w16cid:durableId="1985306510">
    <w:abstractNumId w:val="32"/>
  </w:num>
  <w:num w:numId="60" w16cid:durableId="313724925">
    <w:abstractNumId w:val="1"/>
  </w:num>
  <w:num w:numId="61" w16cid:durableId="296184457">
    <w:abstractNumId w:val="45"/>
  </w:num>
  <w:num w:numId="62" w16cid:durableId="1598171692">
    <w:abstractNumId w:val="23"/>
  </w:num>
  <w:num w:numId="63" w16cid:durableId="1293445507">
    <w:abstractNumId w:val="55"/>
  </w:num>
  <w:num w:numId="64" w16cid:durableId="1438912013">
    <w:abstractNumId w:val="16"/>
  </w:num>
  <w:num w:numId="65" w16cid:durableId="1192188220">
    <w:abstractNumId w:val="29"/>
  </w:num>
  <w:num w:numId="66" w16cid:durableId="421801734">
    <w:abstractNumId w:val="14"/>
  </w:num>
  <w:num w:numId="67" w16cid:durableId="161774641">
    <w:abstractNumId w:val="20"/>
  </w:num>
  <w:num w:numId="68" w16cid:durableId="571740021">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AF"/>
    <w:rsid w:val="000054B8"/>
    <w:rsid w:val="00005CF6"/>
    <w:rsid w:val="00011D65"/>
    <w:rsid w:val="00020DF9"/>
    <w:rsid w:val="00042C55"/>
    <w:rsid w:val="00042D66"/>
    <w:rsid w:val="00043965"/>
    <w:rsid w:val="00050BC4"/>
    <w:rsid w:val="00050F5D"/>
    <w:rsid w:val="00055F2B"/>
    <w:rsid w:val="0006239D"/>
    <w:rsid w:val="0006293C"/>
    <w:rsid w:val="00071337"/>
    <w:rsid w:val="00071C65"/>
    <w:rsid w:val="00074F4F"/>
    <w:rsid w:val="00085274"/>
    <w:rsid w:val="00096645"/>
    <w:rsid w:val="000A38D8"/>
    <w:rsid w:val="000B3568"/>
    <w:rsid w:val="000C348C"/>
    <w:rsid w:val="000C49BE"/>
    <w:rsid w:val="000C5AE1"/>
    <w:rsid w:val="000C7EE4"/>
    <w:rsid w:val="000D4F92"/>
    <w:rsid w:val="000E0703"/>
    <w:rsid w:val="000E5499"/>
    <w:rsid w:val="00100ED4"/>
    <w:rsid w:val="00107A30"/>
    <w:rsid w:val="001139F8"/>
    <w:rsid w:val="00116A57"/>
    <w:rsid w:val="00121D87"/>
    <w:rsid w:val="00123E94"/>
    <w:rsid w:val="0012475A"/>
    <w:rsid w:val="00126A84"/>
    <w:rsid w:val="00135F33"/>
    <w:rsid w:val="00140772"/>
    <w:rsid w:val="00141877"/>
    <w:rsid w:val="00146BBD"/>
    <w:rsid w:val="001511E0"/>
    <w:rsid w:val="00157C3C"/>
    <w:rsid w:val="00170F28"/>
    <w:rsid w:val="00171216"/>
    <w:rsid w:val="001725B1"/>
    <w:rsid w:val="00172F61"/>
    <w:rsid w:val="00177BD8"/>
    <w:rsid w:val="00180D3B"/>
    <w:rsid w:val="00183087"/>
    <w:rsid w:val="001837BB"/>
    <w:rsid w:val="00186D38"/>
    <w:rsid w:val="00186DA7"/>
    <w:rsid w:val="00193F38"/>
    <w:rsid w:val="0019633E"/>
    <w:rsid w:val="00196A06"/>
    <w:rsid w:val="001A6943"/>
    <w:rsid w:val="001A7B9A"/>
    <w:rsid w:val="001B78C8"/>
    <w:rsid w:val="001C3837"/>
    <w:rsid w:val="001D049F"/>
    <w:rsid w:val="001D70AC"/>
    <w:rsid w:val="001E293D"/>
    <w:rsid w:val="001E33FB"/>
    <w:rsid w:val="001E6090"/>
    <w:rsid w:val="001E790B"/>
    <w:rsid w:val="001F1B36"/>
    <w:rsid w:val="00210108"/>
    <w:rsid w:val="002206CF"/>
    <w:rsid w:val="00222B82"/>
    <w:rsid w:val="00223687"/>
    <w:rsid w:val="00225E40"/>
    <w:rsid w:val="00230641"/>
    <w:rsid w:val="00233B91"/>
    <w:rsid w:val="00235FD7"/>
    <w:rsid w:val="00242314"/>
    <w:rsid w:val="00243324"/>
    <w:rsid w:val="002460B2"/>
    <w:rsid w:val="002506D6"/>
    <w:rsid w:val="00253AA9"/>
    <w:rsid w:val="00256610"/>
    <w:rsid w:val="00263BEE"/>
    <w:rsid w:val="00265731"/>
    <w:rsid w:val="00271ADB"/>
    <w:rsid w:val="00281316"/>
    <w:rsid w:val="002867DE"/>
    <w:rsid w:val="00287995"/>
    <w:rsid w:val="002A0853"/>
    <w:rsid w:val="002A14D3"/>
    <w:rsid w:val="002C4076"/>
    <w:rsid w:val="002C62E8"/>
    <w:rsid w:val="002C71E1"/>
    <w:rsid w:val="002C762B"/>
    <w:rsid w:val="002E1A5D"/>
    <w:rsid w:val="002E32AE"/>
    <w:rsid w:val="002E6B6E"/>
    <w:rsid w:val="002E7145"/>
    <w:rsid w:val="002F60E6"/>
    <w:rsid w:val="002F635C"/>
    <w:rsid w:val="002F7CC9"/>
    <w:rsid w:val="00304B3F"/>
    <w:rsid w:val="003114E7"/>
    <w:rsid w:val="00312DD9"/>
    <w:rsid w:val="00314ED6"/>
    <w:rsid w:val="00314F9A"/>
    <w:rsid w:val="00317C25"/>
    <w:rsid w:val="00320070"/>
    <w:rsid w:val="00326172"/>
    <w:rsid w:val="00333E5A"/>
    <w:rsid w:val="00336631"/>
    <w:rsid w:val="0034044E"/>
    <w:rsid w:val="0034151A"/>
    <w:rsid w:val="003510F4"/>
    <w:rsid w:val="00352E5F"/>
    <w:rsid w:val="00352E72"/>
    <w:rsid w:val="0035398D"/>
    <w:rsid w:val="003630E8"/>
    <w:rsid w:val="00366A85"/>
    <w:rsid w:val="003715AA"/>
    <w:rsid w:val="0037203C"/>
    <w:rsid w:val="003740E5"/>
    <w:rsid w:val="00375037"/>
    <w:rsid w:val="00380842"/>
    <w:rsid w:val="003848DC"/>
    <w:rsid w:val="0039067B"/>
    <w:rsid w:val="003A56B2"/>
    <w:rsid w:val="003B2D13"/>
    <w:rsid w:val="003B3B61"/>
    <w:rsid w:val="003B512E"/>
    <w:rsid w:val="003C068A"/>
    <w:rsid w:val="003C22C1"/>
    <w:rsid w:val="003D1867"/>
    <w:rsid w:val="003D57C0"/>
    <w:rsid w:val="003D6B3E"/>
    <w:rsid w:val="003E0ADA"/>
    <w:rsid w:val="003E17B7"/>
    <w:rsid w:val="003E57E3"/>
    <w:rsid w:val="003F69F2"/>
    <w:rsid w:val="00410676"/>
    <w:rsid w:val="004140BB"/>
    <w:rsid w:val="0042457C"/>
    <w:rsid w:val="00430396"/>
    <w:rsid w:val="00437319"/>
    <w:rsid w:val="00437B1B"/>
    <w:rsid w:val="00442FD6"/>
    <w:rsid w:val="0044422C"/>
    <w:rsid w:val="00450108"/>
    <w:rsid w:val="00453438"/>
    <w:rsid w:val="0045723C"/>
    <w:rsid w:val="0046068C"/>
    <w:rsid w:val="00461613"/>
    <w:rsid w:val="0046168A"/>
    <w:rsid w:val="00472A92"/>
    <w:rsid w:val="0047615E"/>
    <w:rsid w:val="00477BAD"/>
    <w:rsid w:val="00481757"/>
    <w:rsid w:val="0049532D"/>
    <w:rsid w:val="004A1276"/>
    <w:rsid w:val="004A2789"/>
    <w:rsid w:val="004A27BF"/>
    <w:rsid w:val="004A4E5F"/>
    <w:rsid w:val="004A4F5C"/>
    <w:rsid w:val="004B190D"/>
    <w:rsid w:val="004C0217"/>
    <w:rsid w:val="004C05D0"/>
    <w:rsid w:val="004D14E0"/>
    <w:rsid w:val="004D6F65"/>
    <w:rsid w:val="004E657D"/>
    <w:rsid w:val="00504AD0"/>
    <w:rsid w:val="00505B2B"/>
    <w:rsid w:val="005068AD"/>
    <w:rsid w:val="00506CC5"/>
    <w:rsid w:val="00511991"/>
    <w:rsid w:val="005140C3"/>
    <w:rsid w:val="0051420E"/>
    <w:rsid w:val="00521A92"/>
    <w:rsid w:val="00522E29"/>
    <w:rsid w:val="0052710C"/>
    <w:rsid w:val="0053230F"/>
    <w:rsid w:val="0053753A"/>
    <w:rsid w:val="0054472F"/>
    <w:rsid w:val="00545FCD"/>
    <w:rsid w:val="00563D6A"/>
    <w:rsid w:val="00565850"/>
    <w:rsid w:val="00573865"/>
    <w:rsid w:val="0058000F"/>
    <w:rsid w:val="00582120"/>
    <w:rsid w:val="00582560"/>
    <w:rsid w:val="00587BC4"/>
    <w:rsid w:val="0059093A"/>
    <w:rsid w:val="005A21B8"/>
    <w:rsid w:val="005B0F3C"/>
    <w:rsid w:val="005D5402"/>
    <w:rsid w:val="005D6525"/>
    <w:rsid w:val="005E37DA"/>
    <w:rsid w:val="005F56FE"/>
    <w:rsid w:val="005F5FE9"/>
    <w:rsid w:val="00602379"/>
    <w:rsid w:val="00602987"/>
    <w:rsid w:val="00610071"/>
    <w:rsid w:val="006124C2"/>
    <w:rsid w:val="00612541"/>
    <w:rsid w:val="00612690"/>
    <w:rsid w:val="006153CF"/>
    <w:rsid w:val="006236F6"/>
    <w:rsid w:val="0062441C"/>
    <w:rsid w:val="006336D2"/>
    <w:rsid w:val="00633854"/>
    <w:rsid w:val="00642BBB"/>
    <w:rsid w:val="0064344E"/>
    <w:rsid w:val="006436D3"/>
    <w:rsid w:val="0064381A"/>
    <w:rsid w:val="00644C62"/>
    <w:rsid w:val="006453AB"/>
    <w:rsid w:val="006503D8"/>
    <w:rsid w:val="006517A6"/>
    <w:rsid w:val="00655987"/>
    <w:rsid w:val="006577D0"/>
    <w:rsid w:val="00664323"/>
    <w:rsid w:val="00666EA2"/>
    <w:rsid w:val="00670EA9"/>
    <w:rsid w:val="00677B5C"/>
    <w:rsid w:val="00677EF2"/>
    <w:rsid w:val="0068008D"/>
    <w:rsid w:val="006832EB"/>
    <w:rsid w:val="00683477"/>
    <w:rsid w:val="00687BF6"/>
    <w:rsid w:val="0069000D"/>
    <w:rsid w:val="00692E88"/>
    <w:rsid w:val="006A10BD"/>
    <w:rsid w:val="006B0A7B"/>
    <w:rsid w:val="006C1132"/>
    <w:rsid w:val="006D1CDE"/>
    <w:rsid w:val="006D4404"/>
    <w:rsid w:val="006D59FA"/>
    <w:rsid w:val="006E48DA"/>
    <w:rsid w:val="006E5AEE"/>
    <w:rsid w:val="006F240C"/>
    <w:rsid w:val="006F2AF1"/>
    <w:rsid w:val="0070445B"/>
    <w:rsid w:val="007056D7"/>
    <w:rsid w:val="00707DCD"/>
    <w:rsid w:val="00710EC3"/>
    <w:rsid w:val="00717FD7"/>
    <w:rsid w:val="0072373A"/>
    <w:rsid w:val="007248BC"/>
    <w:rsid w:val="007302C7"/>
    <w:rsid w:val="00734CB3"/>
    <w:rsid w:val="00741CE2"/>
    <w:rsid w:val="00761331"/>
    <w:rsid w:val="0077170C"/>
    <w:rsid w:val="007767D1"/>
    <w:rsid w:val="00785637"/>
    <w:rsid w:val="007875B8"/>
    <w:rsid w:val="007B1AEC"/>
    <w:rsid w:val="007B6088"/>
    <w:rsid w:val="007C1604"/>
    <w:rsid w:val="007C6538"/>
    <w:rsid w:val="007D0E33"/>
    <w:rsid w:val="007E082B"/>
    <w:rsid w:val="007F75E9"/>
    <w:rsid w:val="0080230E"/>
    <w:rsid w:val="008071B5"/>
    <w:rsid w:val="008141EF"/>
    <w:rsid w:val="0082413B"/>
    <w:rsid w:val="00825118"/>
    <w:rsid w:val="00826D80"/>
    <w:rsid w:val="008275A0"/>
    <w:rsid w:val="00834A09"/>
    <w:rsid w:val="00835960"/>
    <w:rsid w:val="00843764"/>
    <w:rsid w:val="00852907"/>
    <w:rsid w:val="0085431E"/>
    <w:rsid w:val="008608EF"/>
    <w:rsid w:val="00861271"/>
    <w:rsid w:val="00862091"/>
    <w:rsid w:val="00865B14"/>
    <w:rsid w:val="00865EA6"/>
    <w:rsid w:val="00874664"/>
    <w:rsid w:val="008811E5"/>
    <w:rsid w:val="00885F6F"/>
    <w:rsid w:val="008900EB"/>
    <w:rsid w:val="008A373E"/>
    <w:rsid w:val="008A400B"/>
    <w:rsid w:val="008A5C56"/>
    <w:rsid w:val="008A7B58"/>
    <w:rsid w:val="008C028C"/>
    <w:rsid w:val="008C3FC8"/>
    <w:rsid w:val="008C4FAD"/>
    <w:rsid w:val="008C693E"/>
    <w:rsid w:val="008D5ACE"/>
    <w:rsid w:val="008E1627"/>
    <w:rsid w:val="008E1725"/>
    <w:rsid w:val="008F00B0"/>
    <w:rsid w:val="00904EC5"/>
    <w:rsid w:val="00910631"/>
    <w:rsid w:val="00913A7D"/>
    <w:rsid w:val="009141AC"/>
    <w:rsid w:val="009173B1"/>
    <w:rsid w:val="00923F40"/>
    <w:rsid w:val="0092723A"/>
    <w:rsid w:val="009454E0"/>
    <w:rsid w:val="00952F15"/>
    <w:rsid w:val="00955D38"/>
    <w:rsid w:val="0095610F"/>
    <w:rsid w:val="00966282"/>
    <w:rsid w:val="00972C7C"/>
    <w:rsid w:val="00980721"/>
    <w:rsid w:val="009830F2"/>
    <w:rsid w:val="009A3FB5"/>
    <w:rsid w:val="009A54BA"/>
    <w:rsid w:val="009B3FCD"/>
    <w:rsid w:val="009C4A0B"/>
    <w:rsid w:val="009E4E6E"/>
    <w:rsid w:val="009E7B6C"/>
    <w:rsid w:val="009F38C6"/>
    <w:rsid w:val="00A00585"/>
    <w:rsid w:val="00A0190C"/>
    <w:rsid w:val="00A06A55"/>
    <w:rsid w:val="00A1027D"/>
    <w:rsid w:val="00A13733"/>
    <w:rsid w:val="00A14562"/>
    <w:rsid w:val="00A21E2C"/>
    <w:rsid w:val="00A26BED"/>
    <w:rsid w:val="00A30F8D"/>
    <w:rsid w:val="00A3624C"/>
    <w:rsid w:val="00A431D5"/>
    <w:rsid w:val="00A5198A"/>
    <w:rsid w:val="00A524D7"/>
    <w:rsid w:val="00A56E22"/>
    <w:rsid w:val="00A56E23"/>
    <w:rsid w:val="00A5717B"/>
    <w:rsid w:val="00A642F2"/>
    <w:rsid w:val="00A65369"/>
    <w:rsid w:val="00A70A13"/>
    <w:rsid w:val="00A759C1"/>
    <w:rsid w:val="00A90764"/>
    <w:rsid w:val="00A94AA9"/>
    <w:rsid w:val="00AB118F"/>
    <w:rsid w:val="00AB1D54"/>
    <w:rsid w:val="00AB782B"/>
    <w:rsid w:val="00AC6AF3"/>
    <w:rsid w:val="00AC6F74"/>
    <w:rsid w:val="00AD0934"/>
    <w:rsid w:val="00AF1615"/>
    <w:rsid w:val="00B00B33"/>
    <w:rsid w:val="00B15857"/>
    <w:rsid w:val="00B20266"/>
    <w:rsid w:val="00B3718D"/>
    <w:rsid w:val="00B5502B"/>
    <w:rsid w:val="00B55E9D"/>
    <w:rsid w:val="00B606D5"/>
    <w:rsid w:val="00B651F6"/>
    <w:rsid w:val="00B65241"/>
    <w:rsid w:val="00B655CF"/>
    <w:rsid w:val="00B75838"/>
    <w:rsid w:val="00B82BB1"/>
    <w:rsid w:val="00B84A8D"/>
    <w:rsid w:val="00B8649B"/>
    <w:rsid w:val="00B87695"/>
    <w:rsid w:val="00BA2CE5"/>
    <w:rsid w:val="00BC4351"/>
    <w:rsid w:val="00BC5C09"/>
    <w:rsid w:val="00BD1E67"/>
    <w:rsid w:val="00BD43BB"/>
    <w:rsid w:val="00BE6FAC"/>
    <w:rsid w:val="00BF1421"/>
    <w:rsid w:val="00BF46B3"/>
    <w:rsid w:val="00C065BB"/>
    <w:rsid w:val="00C216FF"/>
    <w:rsid w:val="00C27441"/>
    <w:rsid w:val="00C46EFF"/>
    <w:rsid w:val="00C70E20"/>
    <w:rsid w:val="00C7443C"/>
    <w:rsid w:val="00C74D12"/>
    <w:rsid w:val="00C76090"/>
    <w:rsid w:val="00C902F2"/>
    <w:rsid w:val="00CA1BCF"/>
    <w:rsid w:val="00CB7D45"/>
    <w:rsid w:val="00CC1EAD"/>
    <w:rsid w:val="00CC4D2E"/>
    <w:rsid w:val="00CD02D6"/>
    <w:rsid w:val="00CD5063"/>
    <w:rsid w:val="00CE24B7"/>
    <w:rsid w:val="00CE42CC"/>
    <w:rsid w:val="00D01209"/>
    <w:rsid w:val="00D025AE"/>
    <w:rsid w:val="00D0404D"/>
    <w:rsid w:val="00D07F6F"/>
    <w:rsid w:val="00D256DB"/>
    <w:rsid w:val="00D26A2A"/>
    <w:rsid w:val="00D57C0D"/>
    <w:rsid w:val="00D612AB"/>
    <w:rsid w:val="00D61B13"/>
    <w:rsid w:val="00D77197"/>
    <w:rsid w:val="00D820E1"/>
    <w:rsid w:val="00D90557"/>
    <w:rsid w:val="00D91598"/>
    <w:rsid w:val="00DA030C"/>
    <w:rsid w:val="00DA0A69"/>
    <w:rsid w:val="00DA5AB7"/>
    <w:rsid w:val="00DC24FD"/>
    <w:rsid w:val="00DD15E3"/>
    <w:rsid w:val="00DD49F4"/>
    <w:rsid w:val="00DD6BCE"/>
    <w:rsid w:val="00DE4C16"/>
    <w:rsid w:val="00DE66B7"/>
    <w:rsid w:val="00DF2DB8"/>
    <w:rsid w:val="00DF71BD"/>
    <w:rsid w:val="00E0275C"/>
    <w:rsid w:val="00E03AF8"/>
    <w:rsid w:val="00E04C1D"/>
    <w:rsid w:val="00E12176"/>
    <w:rsid w:val="00E17635"/>
    <w:rsid w:val="00E21513"/>
    <w:rsid w:val="00E21AD6"/>
    <w:rsid w:val="00E36B1E"/>
    <w:rsid w:val="00E525C1"/>
    <w:rsid w:val="00E612B2"/>
    <w:rsid w:val="00E6720D"/>
    <w:rsid w:val="00E7665B"/>
    <w:rsid w:val="00E80FB5"/>
    <w:rsid w:val="00E818B4"/>
    <w:rsid w:val="00E83B04"/>
    <w:rsid w:val="00E83FEF"/>
    <w:rsid w:val="00E91270"/>
    <w:rsid w:val="00E95AF5"/>
    <w:rsid w:val="00EB1BE3"/>
    <w:rsid w:val="00EB38E2"/>
    <w:rsid w:val="00EB463D"/>
    <w:rsid w:val="00EB56A5"/>
    <w:rsid w:val="00ED4BAC"/>
    <w:rsid w:val="00EE1C08"/>
    <w:rsid w:val="00EE426C"/>
    <w:rsid w:val="00EE787E"/>
    <w:rsid w:val="00EF56F7"/>
    <w:rsid w:val="00F10ECF"/>
    <w:rsid w:val="00F13E0D"/>
    <w:rsid w:val="00F177CA"/>
    <w:rsid w:val="00F21360"/>
    <w:rsid w:val="00F25521"/>
    <w:rsid w:val="00F26918"/>
    <w:rsid w:val="00F27BAA"/>
    <w:rsid w:val="00F329C5"/>
    <w:rsid w:val="00F32CAF"/>
    <w:rsid w:val="00F34BDB"/>
    <w:rsid w:val="00F35E2E"/>
    <w:rsid w:val="00F36EB3"/>
    <w:rsid w:val="00F4634D"/>
    <w:rsid w:val="00F52C6D"/>
    <w:rsid w:val="00F54B46"/>
    <w:rsid w:val="00F55E61"/>
    <w:rsid w:val="00F627EF"/>
    <w:rsid w:val="00F63841"/>
    <w:rsid w:val="00F639A8"/>
    <w:rsid w:val="00F72CE6"/>
    <w:rsid w:val="00F81621"/>
    <w:rsid w:val="00F81C62"/>
    <w:rsid w:val="00F82AC8"/>
    <w:rsid w:val="00FA3496"/>
    <w:rsid w:val="00FA6CE2"/>
    <w:rsid w:val="00FB22B7"/>
    <w:rsid w:val="00FB6FEA"/>
    <w:rsid w:val="00FC1C8D"/>
    <w:rsid w:val="00FE0D27"/>
    <w:rsid w:val="00FE232C"/>
    <w:rsid w:val="00FE6A8F"/>
    <w:rsid w:val="00FF61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B4DA419"/>
  <w15:chartTrackingRefBased/>
  <w15:docId w15:val="{27191B29-B2BB-4EC0-8CBB-44461F8E2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2"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604"/>
  </w:style>
  <w:style w:type="paragraph" w:styleId="Heading10">
    <w:name w:val="heading 1"/>
    <w:aliases w:val="H1 Numb,TSB Headings"/>
    <w:basedOn w:val="Normal"/>
    <w:next w:val="BodyText"/>
    <w:link w:val="Heading1Char"/>
    <w:uiPriority w:val="9"/>
    <w:qFormat/>
    <w:rsid w:val="00F32CAF"/>
    <w:pPr>
      <w:keepNext/>
      <w:numPr>
        <w:numId w:val="4"/>
      </w:numPr>
      <w:autoSpaceDE w:val="0"/>
      <w:autoSpaceDN w:val="0"/>
      <w:adjustRightInd w:val="0"/>
      <w:spacing w:before="120" w:after="120" w:line="240" w:lineRule="auto"/>
      <w:outlineLvl w:val="0"/>
    </w:pPr>
    <w:rPr>
      <w:rFonts w:ascii="Calibri" w:eastAsia="Times New Roman" w:hAnsi="Calibri" w:cs="Helvetica-Light"/>
      <w:b/>
      <w:bCs/>
      <w:color w:val="2C5A77"/>
      <w:sz w:val="40"/>
      <w:szCs w:val="28"/>
      <w:lang w:eastAsia="en-GB"/>
    </w:rPr>
  </w:style>
  <w:style w:type="paragraph" w:styleId="Heading2">
    <w:name w:val="heading 2"/>
    <w:aliases w:val="H2 Numb"/>
    <w:basedOn w:val="Normal"/>
    <w:next w:val="BodyText"/>
    <w:link w:val="Heading2Char"/>
    <w:uiPriority w:val="9"/>
    <w:qFormat/>
    <w:rsid w:val="00F32CAF"/>
    <w:pPr>
      <w:keepNext/>
      <w:keepLines/>
      <w:numPr>
        <w:ilvl w:val="1"/>
        <w:numId w:val="4"/>
      </w:numPr>
      <w:spacing w:before="240" w:after="40" w:line="240" w:lineRule="auto"/>
      <w:outlineLvl w:val="1"/>
    </w:pPr>
    <w:rPr>
      <w:rFonts w:ascii="Calibri" w:eastAsia="Times New Roman" w:hAnsi="Calibri" w:cs="Helvetica-Light"/>
      <w:b/>
      <w:bCs/>
      <w:color w:val="000000"/>
      <w:sz w:val="32"/>
      <w:szCs w:val="26"/>
      <w:lang w:eastAsia="en-GB"/>
    </w:rPr>
  </w:style>
  <w:style w:type="paragraph" w:styleId="Heading3">
    <w:name w:val="heading 3"/>
    <w:aliases w:val="H3 Numb"/>
    <w:basedOn w:val="Normal"/>
    <w:next w:val="BodyText"/>
    <w:link w:val="Heading3Char"/>
    <w:uiPriority w:val="9"/>
    <w:qFormat/>
    <w:rsid w:val="00F32CAF"/>
    <w:pPr>
      <w:keepNext/>
      <w:keepLines/>
      <w:numPr>
        <w:ilvl w:val="2"/>
        <w:numId w:val="4"/>
      </w:numPr>
      <w:spacing w:before="240" w:after="40" w:line="240" w:lineRule="auto"/>
      <w:outlineLvl w:val="2"/>
    </w:pPr>
    <w:rPr>
      <w:rFonts w:ascii="Calibri" w:eastAsia="Times New Roman" w:hAnsi="Calibri" w:cs="Times New Roman"/>
      <w:b/>
      <w:bCs/>
      <w:i/>
      <w:sz w:val="28"/>
      <w:szCs w:val="28"/>
    </w:rPr>
  </w:style>
  <w:style w:type="paragraph" w:styleId="Heading4">
    <w:name w:val="heading 4"/>
    <w:basedOn w:val="Normal"/>
    <w:next w:val="Normal"/>
    <w:link w:val="Heading4Char"/>
    <w:uiPriority w:val="9"/>
    <w:qFormat/>
    <w:rsid w:val="00F32CAF"/>
    <w:pPr>
      <w:keepNext/>
      <w:numPr>
        <w:ilvl w:val="3"/>
        <w:numId w:val="4"/>
      </w:numPr>
      <w:spacing w:before="240" w:after="60" w:line="240" w:lineRule="auto"/>
      <w:outlineLvl w:val="3"/>
    </w:pPr>
    <w:rPr>
      <w:rFonts w:ascii="Arial" w:eastAsia="Times New Roman" w:hAnsi="Arial" w:cs="Arial"/>
      <w:b/>
      <w:bCs/>
      <w:lang w:eastAsia="en-GB"/>
    </w:rPr>
  </w:style>
  <w:style w:type="paragraph" w:styleId="Heading5">
    <w:name w:val="heading 5"/>
    <w:basedOn w:val="Normal"/>
    <w:next w:val="Normal"/>
    <w:link w:val="Heading5Char"/>
    <w:uiPriority w:val="9"/>
    <w:unhideWhenUsed/>
    <w:qFormat/>
    <w:rsid w:val="00F32CAF"/>
    <w:pPr>
      <w:numPr>
        <w:ilvl w:val="4"/>
        <w:numId w:val="4"/>
      </w:numPr>
      <w:spacing w:before="240" w:after="60" w:line="240" w:lineRule="auto"/>
      <w:outlineLvl w:val="4"/>
    </w:pPr>
    <w:rPr>
      <w:rFonts w:ascii="Arial" w:eastAsia="Times New Roman" w:hAnsi="Arial" w:cs="Arial"/>
      <w:b/>
      <w:bCs/>
      <w:i/>
      <w:iCs/>
      <w:sz w:val="26"/>
      <w:szCs w:val="26"/>
      <w:lang w:eastAsia="en-GB"/>
    </w:rPr>
  </w:style>
  <w:style w:type="paragraph" w:styleId="Heading6">
    <w:name w:val="heading 6"/>
    <w:basedOn w:val="Normal"/>
    <w:next w:val="Normal"/>
    <w:link w:val="Heading6Char"/>
    <w:uiPriority w:val="9"/>
    <w:semiHidden/>
    <w:unhideWhenUsed/>
    <w:qFormat/>
    <w:rsid w:val="00F32CAF"/>
    <w:pPr>
      <w:keepNext/>
      <w:numPr>
        <w:ilvl w:val="5"/>
        <w:numId w:val="4"/>
      </w:numPr>
      <w:shd w:val="pct10" w:color="auto" w:fill="auto"/>
      <w:spacing w:after="0" w:line="360" w:lineRule="auto"/>
      <w:ind w:right="1620"/>
      <w:jc w:val="center"/>
      <w:outlineLvl w:val="5"/>
    </w:pPr>
    <w:rPr>
      <w:rFonts w:ascii="Arial" w:eastAsia="Times New Roman" w:hAnsi="Arial" w:cs="Times New Roman"/>
      <w:b/>
      <w:sz w:val="24"/>
      <w:szCs w:val="20"/>
      <w:lang w:eastAsia="en-GB"/>
    </w:rPr>
  </w:style>
  <w:style w:type="paragraph" w:styleId="Heading7">
    <w:name w:val="heading 7"/>
    <w:basedOn w:val="Normal"/>
    <w:next w:val="Normal"/>
    <w:link w:val="Heading7Char"/>
    <w:uiPriority w:val="9"/>
    <w:semiHidden/>
    <w:unhideWhenUsed/>
    <w:qFormat/>
    <w:rsid w:val="00F32CAF"/>
    <w:pPr>
      <w:keepNext/>
      <w:numPr>
        <w:ilvl w:val="6"/>
        <w:numId w:val="4"/>
      </w:numPr>
      <w:spacing w:after="0" w:line="240" w:lineRule="auto"/>
      <w:jc w:val="center"/>
      <w:outlineLvl w:val="6"/>
    </w:pPr>
    <w:rPr>
      <w:rFonts w:ascii="Arial" w:eastAsia="Times New Roman" w:hAnsi="Arial" w:cs="Times New Roman"/>
      <w:b/>
      <w:sz w:val="24"/>
      <w:szCs w:val="20"/>
      <w:lang w:eastAsia="en-GB"/>
    </w:rPr>
  </w:style>
  <w:style w:type="paragraph" w:styleId="Heading8">
    <w:name w:val="heading 8"/>
    <w:basedOn w:val="Normal"/>
    <w:next w:val="Normal"/>
    <w:link w:val="Heading8Char"/>
    <w:uiPriority w:val="9"/>
    <w:semiHidden/>
    <w:unhideWhenUsed/>
    <w:qFormat/>
    <w:rsid w:val="00F32CAF"/>
    <w:pPr>
      <w:numPr>
        <w:ilvl w:val="7"/>
        <w:numId w:val="4"/>
      </w:numPr>
      <w:spacing w:before="240" w:after="60" w:line="240" w:lineRule="auto"/>
      <w:outlineLvl w:val="7"/>
    </w:pPr>
    <w:rPr>
      <w:rFonts w:ascii="Times New Roman" w:eastAsia="Times New Roman" w:hAnsi="Times New Roman" w:cs="Times New Roman"/>
      <w:i/>
      <w:iCs/>
      <w:sz w:val="24"/>
      <w:szCs w:val="24"/>
      <w:lang w:eastAsia="en-GB"/>
    </w:rPr>
  </w:style>
  <w:style w:type="paragraph" w:styleId="Heading9">
    <w:name w:val="heading 9"/>
    <w:basedOn w:val="Normal"/>
    <w:next w:val="Normal"/>
    <w:link w:val="Heading9Char"/>
    <w:uiPriority w:val="9"/>
    <w:semiHidden/>
    <w:unhideWhenUsed/>
    <w:qFormat/>
    <w:rsid w:val="00F32CAF"/>
    <w:pPr>
      <w:keepNext/>
      <w:numPr>
        <w:ilvl w:val="8"/>
        <w:numId w:val="4"/>
      </w:numPr>
      <w:tabs>
        <w:tab w:val="left" w:pos="4788"/>
        <w:tab w:val="left" w:pos="9576"/>
      </w:tabs>
      <w:spacing w:after="0" w:line="360" w:lineRule="auto"/>
      <w:outlineLvl w:val="8"/>
    </w:pPr>
    <w:rPr>
      <w:rFonts w:ascii="Arial" w:eastAsia="Times New Roman" w:hAnsi="Arial" w:cs="Times New Roman"/>
      <w:b/>
      <w:i/>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Numb Char,TSB Headings Char"/>
    <w:basedOn w:val="DefaultParagraphFont"/>
    <w:link w:val="Heading10"/>
    <w:uiPriority w:val="9"/>
    <w:rsid w:val="00F32CAF"/>
    <w:rPr>
      <w:rFonts w:ascii="Calibri" w:eastAsia="Times New Roman" w:hAnsi="Calibri" w:cs="Helvetica-Light"/>
      <w:b/>
      <w:bCs/>
      <w:color w:val="2C5A77"/>
      <w:sz w:val="40"/>
      <w:szCs w:val="28"/>
      <w:lang w:eastAsia="en-GB"/>
    </w:rPr>
  </w:style>
  <w:style w:type="character" w:customStyle="1" w:styleId="Heading2Char">
    <w:name w:val="Heading 2 Char"/>
    <w:aliases w:val="H2 Numb Char"/>
    <w:basedOn w:val="DefaultParagraphFont"/>
    <w:link w:val="Heading2"/>
    <w:uiPriority w:val="9"/>
    <w:rsid w:val="00F32CAF"/>
    <w:rPr>
      <w:rFonts w:ascii="Calibri" w:eastAsia="Times New Roman" w:hAnsi="Calibri" w:cs="Helvetica-Light"/>
      <w:b/>
      <w:bCs/>
      <w:color w:val="000000"/>
      <w:sz w:val="32"/>
      <w:szCs w:val="26"/>
      <w:lang w:eastAsia="en-GB"/>
    </w:rPr>
  </w:style>
  <w:style w:type="character" w:customStyle="1" w:styleId="Heading3Char">
    <w:name w:val="Heading 3 Char"/>
    <w:aliases w:val="H3 Numb Char"/>
    <w:basedOn w:val="DefaultParagraphFont"/>
    <w:link w:val="Heading3"/>
    <w:uiPriority w:val="9"/>
    <w:rsid w:val="00F32CAF"/>
    <w:rPr>
      <w:rFonts w:ascii="Calibri" w:eastAsia="Times New Roman" w:hAnsi="Calibri" w:cs="Times New Roman"/>
      <w:b/>
      <w:bCs/>
      <w:i/>
      <w:sz w:val="28"/>
      <w:szCs w:val="28"/>
    </w:rPr>
  </w:style>
  <w:style w:type="character" w:customStyle="1" w:styleId="Heading4Char">
    <w:name w:val="Heading 4 Char"/>
    <w:basedOn w:val="DefaultParagraphFont"/>
    <w:link w:val="Heading4"/>
    <w:uiPriority w:val="9"/>
    <w:rsid w:val="00F32CAF"/>
    <w:rPr>
      <w:rFonts w:ascii="Arial" w:eastAsia="Times New Roman" w:hAnsi="Arial" w:cs="Arial"/>
      <w:b/>
      <w:bCs/>
      <w:lang w:eastAsia="en-GB"/>
    </w:rPr>
  </w:style>
  <w:style w:type="character" w:customStyle="1" w:styleId="Heading5Char">
    <w:name w:val="Heading 5 Char"/>
    <w:basedOn w:val="DefaultParagraphFont"/>
    <w:link w:val="Heading5"/>
    <w:uiPriority w:val="9"/>
    <w:rsid w:val="00F32CAF"/>
    <w:rPr>
      <w:rFonts w:ascii="Arial" w:eastAsia="Times New Roman" w:hAnsi="Arial" w:cs="Arial"/>
      <w:b/>
      <w:bCs/>
      <w:i/>
      <w:iCs/>
      <w:sz w:val="26"/>
      <w:szCs w:val="26"/>
      <w:lang w:eastAsia="en-GB"/>
    </w:rPr>
  </w:style>
  <w:style w:type="character" w:customStyle="1" w:styleId="Heading6Char">
    <w:name w:val="Heading 6 Char"/>
    <w:basedOn w:val="DefaultParagraphFont"/>
    <w:link w:val="Heading6"/>
    <w:uiPriority w:val="9"/>
    <w:semiHidden/>
    <w:rsid w:val="00F32CAF"/>
    <w:rPr>
      <w:rFonts w:ascii="Arial" w:eastAsia="Times New Roman" w:hAnsi="Arial" w:cs="Times New Roman"/>
      <w:b/>
      <w:sz w:val="24"/>
      <w:szCs w:val="20"/>
      <w:shd w:val="pct10" w:color="auto" w:fill="auto"/>
      <w:lang w:eastAsia="en-GB"/>
    </w:rPr>
  </w:style>
  <w:style w:type="character" w:customStyle="1" w:styleId="Heading7Char">
    <w:name w:val="Heading 7 Char"/>
    <w:basedOn w:val="DefaultParagraphFont"/>
    <w:link w:val="Heading7"/>
    <w:uiPriority w:val="9"/>
    <w:semiHidden/>
    <w:rsid w:val="00F32CAF"/>
    <w:rPr>
      <w:rFonts w:ascii="Arial" w:eastAsia="Times New Roman" w:hAnsi="Arial" w:cs="Times New Roman"/>
      <w:b/>
      <w:sz w:val="24"/>
      <w:szCs w:val="20"/>
      <w:lang w:eastAsia="en-GB"/>
    </w:rPr>
  </w:style>
  <w:style w:type="character" w:customStyle="1" w:styleId="Heading8Char">
    <w:name w:val="Heading 8 Char"/>
    <w:basedOn w:val="DefaultParagraphFont"/>
    <w:link w:val="Heading8"/>
    <w:uiPriority w:val="9"/>
    <w:semiHidden/>
    <w:rsid w:val="00F32CAF"/>
    <w:rPr>
      <w:rFonts w:ascii="Times New Roman" w:eastAsia="Times New Roman" w:hAnsi="Times New Roman" w:cs="Times New Roman"/>
      <w:i/>
      <w:iCs/>
      <w:sz w:val="24"/>
      <w:szCs w:val="24"/>
      <w:lang w:eastAsia="en-GB"/>
    </w:rPr>
  </w:style>
  <w:style w:type="character" w:customStyle="1" w:styleId="Heading9Char">
    <w:name w:val="Heading 9 Char"/>
    <w:basedOn w:val="DefaultParagraphFont"/>
    <w:link w:val="Heading9"/>
    <w:uiPriority w:val="9"/>
    <w:semiHidden/>
    <w:rsid w:val="00F32CAF"/>
    <w:rPr>
      <w:rFonts w:ascii="Arial" w:eastAsia="Times New Roman" w:hAnsi="Arial" w:cs="Times New Roman"/>
      <w:b/>
      <w:i/>
      <w:snapToGrid w:val="0"/>
      <w:sz w:val="24"/>
      <w:szCs w:val="20"/>
    </w:rPr>
  </w:style>
  <w:style w:type="numbering" w:customStyle="1" w:styleId="NoList1">
    <w:name w:val="No List1"/>
    <w:next w:val="NoList"/>
    <w:uiPriority w:val="99"/>
    <w:semiHidden/>
    <w:unhideWhenUsed/>
    <w:rsid w:val="00F32CAF"/>
  </w:style>
  <w:style w:type="paragraph" w:styleId="Header">
    <w:name w:val="header"/>
    <w:basedOn w:val="Normal"/>
    <w:link w:val="HeaderChar"/>
    <w:uiPriority w:val="99"/>
    <w:rsid w:val="00F32CAF"/>
    <w:pPr>
      <w:tabs>
        <w:tab w:val="center" w:pos="4320"/>
        <w:tab w:val="right" w:pos="8640"/>
      </w:tabs>
      <w:autoSpaceDE w:val="0"/>
      <w:autoSpaceDN w:val="0"/>
      <w:adjustRightInd w:val="0"/>
      <w:spacing w:after="0" w:line="240" w:lineRule="auto"/>
      <w:jc w:val="both"/>
    </w:pPr>
    <w:rPr>
      <w:rFonts w:ascii="Calibri" w:eastAsia="Calibri" w:hAnsi="Calibri" w:cs="Helvetica-Light"/>
      <w:color w:val="FFFFFF"/>
    </w:rPr>
  </w:style>
  <w:style w:type="character" w:customStyle="1" w:styleId="HeaderChar">
    <w:name w:val="Header Char"/>
    <w:basedOn w:val="DefaultParagraphFont"/>
    <w:link w:val="Header"/>
    <w:uiPriority w:val="99"/>
    <w:rsid w:val="00F32CAF"/>
    <w:rPr>
      <w:rFonts w:ascii="Calibri" w:eastAsia="Calibri" w:hAnsi="Calibri" w:cs="Helvetica-Light"/>
      <w:color w:val="FFFFFF"/>
    </w:rPr>
  </w:style>
  <w:style w:type="paragraph" w:styleId="Footer">
    <w:name w:val="footer"/>
    <w:basedOn w:val="Normal"/>
    <w:link w:val="FooterChar"/>
    <w:uiPriority w:val="99"/>
    <w:qFormat/>
    <w:rsid w:val="00F32CAF"/>
    <w:pPr>
      <w:autoSpaceDE w:val="0"/>
      <w:autoSpaceDN w:val="0"/>
      <w:adjustRightInd w:val="0"/>
      <w:spacing w:after="0" w:line="240" w:lineRule="auto"/>
      <w:jc w:val="center"/>
    </w:pPr>
    <w:rPr>
      <w:rFonts w:ascii="Arial" w:eastAsia="Calibri" w:hAnsi="Arial" w:cs="Helvetica-Light"/>
      <w:color w:val="000000"/>
    </w:rPr>
  </w:style>
  <w:style w:type="character" w:customStyle="1" w:styleId="FooterChar">
    <w:name w:val="Footer Char"/>
    <w:basedOn w:val="DefaultParagraphFont"/>
    <w:link w:val="Footer"/>
    <w:uiPriority w:val="99"/>
    <w:rsid w:val="00F32CAF"/>
    <w:rPr>
      <w:rFonts w:ascii="Arial" w:eastAsia="Calibri" w:hAnsi="Arial" w:cs="Helvetica-Light"/>
      <w:color w:val="000000"/>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unhideWhenUsed/>
    <w:qFormat/>
    <w:rsid w:val="00F32CAF"/>
    <w:pPr>
      <w:autoSpaceDE w:val="0"/>
      <w:autoSpaceDN w:val="0"/>
      <w:adjustRightInd w:val="0"/>
      <w:spacing w:after="120" w:line="240" w:lineRule="auto"/>
      <w:ind w:left="720"/>
      <w:contextualSpacing/>
      <w:jc w:val="both"/>
    </w:pPr>
    <w:rPr>
      <w:rFonts w:ascii="Arial" w:eastAsia="Calibri" w:hAnsi="Arial" w:cs="Helvetica-Light"/>
      <w:color w:val="000000"/>
      <w:sz w:val="24"/>
      <w:szCs w:val="24"/>
    </w:rPr>
  </w:style>
  <w:style w:type="paragraph" w:styleId="Title">
    <w:name w:val="Title"/>
    <w:basedOn w:val="Normal"/>
    <w:next w:val="Normal"/>
    <w:link w:val="TitleChar"/>
    <w:uiPriority w:val="10"/>
    <w:qFormat/>
    <w:rsid w:val="00F32CAF"/>
    <w:pPr>
      <w:autoSpaceDE w:val="0"/>
      <w:autoSpaceDN w:val="0"/>
      <w:adjustRightInd w:val="0"/>
      <w:spacing w:after="240" w:line="240" w:lineRule="auto"/>
      <w:contextualSpacing/>
      <w:jc w:val="both"/>
    </w:pPr>
    <w:rPr>
      <w:rFonts w:ascii="Corbel" w:eastAsia="Times New Roman" w:hAnsi="Corbel" w:cs="Helvetica-Light"/>
      <w:spacing w:val="5"/>
      <w:kern w:val="28"/>
      <w:sz w:val="80"/>
      <w:szCs w:val="80"/>
    </w:rPr>
  </w:style>
  <w:style w:type="character" w:customStyle="1" w:styleId="TitleChar">
    <w:name w:val="Title Char"/>
    <w:basedOn w:val="DefaultParagraphFont"/>
    <w:link w:val="Title"/>
    <w:uiPriority w:val="10"/>
    <w:rsid w:val="00F32CAF"/>
    <w:rPr>
      <w:rFonts w:ascii="Corbel" w:eastAsia="Times New Roman" w:hAnsi="Corbel" w:cs="Helvetica-Light"/>
      <w:spacing w:val="5"/>
      <w:kern w:val="28"/>
      <w:sz w:val="80"/>
      <w:szCs w:val="80"/>
    </w:rPr>
  </w:style>
  <w:style w:type="paragraph" w:styleId="BodyText2">
    <w:name w:val="Body Text 2"/>
    <w:basedOn w:val="Normal"/>
    <w:link w:val="BodyText2Char"/>
    <w:semiHidden/>
    <w:unhideWhenUsed/>
    <w:rsid w:val="00F32CAF"/>
    <w:pPr>
      <w:autoSpaceDE w:val="0"/>
      <w:autoSpaceDN w:val="0"/>
      <w:adjustRightInd w:val="0"/>
      <w:spacing w:after="120" w:line="480" w:lineRule="auto"/>
      <w:jc w:val="both"/>
    </w:pPr>
    <w:rPr>
      <w:rFonts w:ascii="Arial" w:eastAsia="Calibri" w:hAnsi="Arial" w:cs="Helvetica-Light"/>
      <w:color w:val="000000"/>
      <w:sz w:val="24"/>
      <w:szCs w:val="24"/>
    </w:rPr>
  </w:style>
  <w:style w:type="character" w:customStyle="1" w:styleId="BodyText2Char">
    <w:name w:val="Body Text 2 Char"/>
    <w:basedOn w:val="DefaultParagraphFont"/>
    <w:link w:val="BodyText2"/>
    <w:semiHidden/>
    <w:rsid w:val="00F32CAF"/>
    <w:rPr>
      <w:rFonts w:ascii="Arial" w:eastAsia="Calibri" w:hAnsi="Arial" w:cs="Helvetica-Light"/>
      <w:color w:val="000000"/>
      <w:sz w:val="24"/>
      <w:szCs w:val="24"/>
    </w:rPr>
  </w:style>
  <w:style w:type="character" w:styleId="PageNumber">
    <w:name w:val="page number"/>
    <w:uiPriority w:val="2"/>
    <w:rsid w:val="00F32CAF"/>
    <w:rPr>
      <w:rFonts w:cs="Times New Roman"/>
    </w:rPr>
  </w:style>
  <w:style w:type="table" w:styleId="TableGrid">
    <w:name w:val="Table Grid"/>
    <w:basedOn w:val="TableNormal"/>
    <w:uiPriority w:val="59"/>
    <w:rsid w:val="00F32CAF"/>
    <w:pPr>
      <w:spacing w:after="0" w:line="240" w:lineRule="auto"/>
    </w:pPr>
    <w:rPr>
      <w:rFonts w:ascii="Arial" w:eastAsia="Cambria" w:hAnsi="Arial"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basedOn w:val="ListParagraph"/>
    <w:qFormat/>
    <w:rsid w:val="00F32CAF"/>
    <w:pPr>
      <w:numPr>
        <w:numId w:val="1"/>
      </w:numPr>
      <w:autoSpaceDE/>
      <w:autoSpaceDN/>
      <w:adjustRightInd/>
      <w:ind w:left="720"/>
      <w:jc w:val="left"/>
    </w:pPr>
    <w:rPr>
      <w:rFonts w:cs="Arial"/>
      <w:lang w:eastAsia="en-GB"/>
    </w:rPr>
  </w:style>
  <w:style w:type="paragraph" w:customStyle="1" w:styleId="Footnote">
    <w:name w:val="Footnote"/>
    <w:basedOn w:val="FootnoteText"/>
    <w:uiPriority w:val="2"/>
    <w:qFormat/>
    <w:rsid w:val="00F32CAF"/>
    <w:pPr>
      <w:ind w:left="284" w:hanging="284"/>
    </w:pPr>
  </w:style>
  <w:style w:type="paragraph" w:styleId="FootnoteText">
    <w:name w:val="footnote text"/>
    <w:basedOn w:val="Normal"/>
    <w:link w:val="FootnoteTextChar"/>
    <w:uiPriority w:val="99"/>
    <w:rsid w:val="00F32CAF"/>
    <w:pPr>
      <w:autoSpaceDE w:val="0"/>
      <w:autoSpaceDN w:val="0"/>
      <w:adjustRightInd w:val="0"/>
      <w:spacing w:after="0" w:line="240" w:lineRule="auto"/>
      <w:jc w:val="both"/>
    </w:pPr>
    <w:rPr>
      <w:rFonts w:ascii="Arial" w:eastAsia="Calibri" w:hAnsi="Arial" w:cs="Helvetica-Light"/>
      <w:color w:val="000000"/>
      <w:sz w:val="20"/>
      <w:szCs w:val="20"/>
    </w:rPr>
  </w:style>
  <w:style w:type="character" w:customStyle="1" w:styleId="FootnoteTextChar">
    <w:name w:val="Footnote Text Char"/>
    <w:basedOn w:val="DefaultParagraphFont"/>
    <w:link w:val="FootnoteText"/>
    <w:uiPriority w:val="99"/>
    <w:rsid w:val="00F32CAF"/>
    <w:rPr>
      <w:rFonts w:ascii="Arial" w:eastAsia="Calibri" w:hAnsi="Arial" w:cs="Helvetica-Light"/>
      <w:color w:val="000000"/>
      <w:sz w:val="20"/>
      <w:szCs w:val="20"/>
    </w:rPr>
  </w:style>
  <w:style w:type="paragraph" w:customStyle="1" w:styleId="TableSource">
    <w:name w:val="Table Source"/>
    <w:basedOn w:val="Normal"/>
    <w:uiPriority w:val="1"/>
    <w:qFormat/>
    <w:rsid w:val="00F32CAF"/>
    <w:pPr>
      <w:autoSpaceDE w:val="0"/>
      <w:autoSpaceDN w:val="0"/>
      <w:adjustRightInd w:val="0"/>
      <w:spacing w:before="60" w:after="120" w:line="240" w:lineRule="auto"/>
      <w:jc w:val="both"/>
    </w:pPr>
    <w:rPr>
      <w:rFonts w:ascii="Arial" w:eastAsia="Calibri" w:hAnsi="Arial" w:cs="Helvetica-Light"/>
      <w:i/>
      <w:color w:val="000000"/>
      <w:sz w:val="18"/>
      <w:szCs w:val="18"/>
    </w:rPr>
  </w:style>
  <w:style w:type="paragraph" w:customStyle="1" w:styleId="TableTitle">
    <w:name w:val="Table Title"/>
    <w:basedOn w:val="Normal"/>
    <w:uiPriority w:val="1"/>
    <w:qFormat/>
    <w:rsid w:val="00F32CAF"/>
    <w:pPr>
      <w:autoSpaceDE w:val="0"/>
      <w:autoSpaceDN w:val="0"/>
      <w:adjustRightInd w:val="0"/>
      <w:spacing w:before="60" w:after="120" w:line="240" w:lineRule="auto"/>
      <w:jc w:val="both"/>
    </w:pPr>
    <w:rPr>
      <w:rFonts w:ascii="Arial" w:eastAsia="Calibri" w:hAnsi="Arial" w:cs="Helvetica-Light"/>
      <w:b/>
      <w:color w:val="000000"/>
      <w:sz w:val="28"/>
      <w:szCs w:val="28"/>
    </w:rPr>
  </w:style>
  <w:style w:type="paragraph" w:styleId="TOC2">
    <w:name w:val="toc 2"/>
    <w:basedOn w:val="TOC3"/>
    <w:next w:val="Normal"/>
    <w:uiPriority w:val="39"/>
    <w:qFormat/>
    <w:rsid w:val="00F32CAF"/>
    <w:pPr>
      <w:ind w:left="720"/>
      <w:outlineLvl w:val="0"/>
    </w:pPr>
    <w:rPr>
      <w:i w:val="0"/>
    </w:rPr>
  </w:style>
  <w:style w:type="paragraph" w:styleId="TOC3">
    <w:name w:val="toc 3"/>
    <w:next w:val="Normal"/>
    <w:uiPriority w:val="39"/>
    <w:qFormat/>
    <w:rsid w:val="00F32CAF"/>
    <w:pPr>
      <w:tabs>
        <w:tab w:val="right" w:leader="dot" w:pos="10490"/>
      </w:tabs>
      <w:spacing w:after="0" w:line="240" w:lineRule="auto"/>
      <w:ind w:left="1440"/>
    </w:pPr>
    <w:rPr>
      <w:rFonts w:ascii="Arial" w:eastAsia="Cambria" w:hAnsi="Arial" w:cs="Arial"/>
      <w:i/>
      <w:noProof/>
      <w:color w:val="000000"/>
      <w:sz w:val="24"/>
      <w:szCs w:val="24"/>
    </w:rPr>
  </w:style>
  <w:style w:type="paragraph" w:styleId="TOC1">
    <w:name w:val="toc 1"/>
    <w:basedOn w:val="Normal"/>
    <w:next w:val="Normal"/>
    <w:uiPriority w:val="39"/>
    <w:qFormat/>
    <w:rsid w:val="00F32CAF"/>
    <w:pPr>
      <w:tabs>
        <w:tab w:val="right" w:leader="dot" w:pos="10490"/>
      </w:tabs>
      <w:autoSpaceDE w:val="0"/>
      <w:autoSpaceDN w:val="0"/>
      <w:adjustRightInd w:val="0"/>
      <w:spacing w:before="120" w:after="120" w:line="240" w:lineRule="auto"/>
      <w:jc w:val="both"/>
      <w:outlineLvl w:val="0"/>
    </w:pPr>
    <w:rPr>
      <w:rFonts w:ascii="Arial" w:eastAsia="Calibri" w:hAnsi="Arial" w:cs="Helvetica-Light"/>
      <w:b/>
      <w:bCs/>
      <w:noProof/>
      <w:color w:val="000000"/>
      <w:sz w:val="24"/>
      <w:szCs w:val="20"/>
    </w:rPr>
  </w:style>
  <w:style w:type="character" w:styleId="Hyperlink">
    <w:name w:val="Hyperlink"/>
    <w:uiPriority w:val="99"/>
    <w:unhideWhenUsed/>
    <w:rsid w:val="00F32CAF"/>
    <w:rPr>
      <w:rFonts w:cs="Arial"/>
      <w:color w:val="0000FF"/>
      <w:u w:val="single"/>
    </w:rPr>
  </w:style>
  <w:style w:type="paragraph" w:styleId="TOC4">
    <w:name w:val="toc 4"/>
    <w:basedOn w:val="Normal"/>
    <w:next w:val="Normal"/>
    <w:autoRedefine/>
    <w:uiPriority w:val="39"/>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customStyle="1" w:styleId="Title2">
    <w:name w:val="Title 2"/>
    <w:basedOn w:val="Heading2"/>
    <w:link w:val="Title2Char"/>
    <w:uiPriority w:val="1"/>
    <w:qFormat/>
    <w:rsid w:val="00F32CAF"/>
    <w:pPr>
      <w:numPr>
        <w:ilvl w:val="0"/>
        <w:numId w:val="0"/>
      </w:numPr>
      <w:ind w:left="1021" w:hanging="1021"/>
    </w:pPr>
    <w:rPr>
      <w:sz w:val="40"/>
      <w:szCs w:val="40"/>
    </w:rPr>
  </w:style>
  <w:style w:type="character" w:customStyle="1" w:styleId="Title2Char">
    <w:name w:val="Title 2 Char"/>
    <w:link w:val="Title2"/>
    <w:uiPriority w:val="1"/>
    <w:rsid w:val="00F32CAF"/>
    <w:rPr>
      <w:rFonts w:ascii="Calibri" w:eastAsia="Times New Roman" w:hAnsi="Calibri" w:cs="Helvetica-Light"/>
      <w:b/>
      <w:bCs/>
      <w:color w:val="000000"/>
      <w:sz w:val="40"/>
      <w:szCs w:val="40"/>
      <w:lang w:eastAsia="en-GB"/>
    </w:rPr>
  </w:style>
  <w:style w:type="paragraph" w:customStyle="1" w:styleId="anchor">
    <w:name w:val="anchor"/>
    <w:basedOn w:val="Normal"/>
    <w:qFormat/>
    <w:rsid w:val="00F32CAF"/>
    <w:pPr>
      <w:autoSpaceDE w:val="0"/>
      <w:autoSpaceDN w:val="0"/>
      <w:adjustRightInd w:val="0"/>
      <w:spacing w:after="0" w:line="240" w:lineRule="auto"/>
    </w:pPr>
    <w:rPr>
      <w:rFonts w:ascii="Arial" w:eastAsia="Calibri" w:hAnsi="Arial" w:cs="Helvetica-Light"/>
      <w:b/>
      <w:color w:val="FF0000"/>
      <w:sz w:val="2"/>
      <w:szCs w:val="2"/>
    </w:rPr>
  </w:style>
  <w:style w:type="character" w:styleId="FootnoteReference">
    <w:name w:val="footnote reference"/>
    <w:uiPriority w:val="99"/>
    <w:rsid w:val="00F32CAF"/>
    <w:rPr>
      <w:vertAlign w:val="superscript"/>
    </w:rPr>
  </w:style>
  <w:style w:type="character" w:styleId="FollowedHyperlink">
    <w:name w:val="FollowedHyperlink"/>
    <w:uiPriority w:val="99"/>
    <w:semiHidden/>
    <w:unhideWhenUsed/>
    <w:rsid w:val="00F32CAF"/>
    <w:rPr>
      <w:color w:val="800080"/>
      <w:u w:val="single"/>
    </w:rPr>
  </w:style>
  <w:style w:type="paragraph" w:styleId="BodyTextIndent">
    <w:name w:val="Body Text Indent"/>
    <w:basedOn w:val="Normal"/>
    <w:link w:val="BodyTextIndentChar"/>
    <w:rsid w:val="00F32CAF"/>
    <w:pPr>
      <w:spacing w:after="240" w:line="240" w:lineRule="auto"/>
      <w:ind w:left="426"/>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rsid w:val="00F32CAF"/>
    <w:rPr>
      <w:rFonts w:ascii="Arial" w:eastAsia="Times New Roman" w:hAnsi="Arial" w:cs="Times New Roman"/>
      <w:sz w:val="24"/>
      <w:szCs w:val="20"/>
      <w:lang w:eastAsia="en-GB"/>
    </w:rPr>
  </w:style>
  <w:style w:type="character" w:customStyle="1" w:styleId="CommentTextChar">
    <w:name w:val="Comment Text Char"/>
    <w:link w:val="CommentText"/>
    <w:uiPriority w:val="99"/>
    <w:rsid w:val="00F32CAF"/>
    <w:rPr>
      <w:rFonts w:eastAsia="Times New Roman" w:cs="Arial"/>
    </w:rPr>
  </w:style>
  <w:style w:type="paragraph" w:styleId="CommentText">
    <w:name w:val="annotation text"/>
    <w:basedOn w:val="Normal"/>
    <w:link w:val="CommentTextChar"/>
    <w:uiPriority w:val="99"/>
    <w:rsid w:val="00F32CAF"/>
    <w:pPr>
      <w:spacing w:after="0" w:line="240" w:lineRule="auto"/>
    </w:pPr>
    <w:rPr>
      <w:rFonts w:eastAsia="Times New Roman" w:cs="Arial"/>
    </w:rPr>
  </w:style>
  <w:style w:type="character" w:customStyle="1" w:styleId="CommentTextChar1">
    <w:name w:val="Comment Text Char1"/>
    <w:basedOn w:val="DefaultParagraphFont"/>
    <w:uiPriority w:val="99"/>
    <w:semiHidden/>
    <w:rsid w:val="00F32CAF"/>
    <w:rPr>
      <w:sz w:val="20"/>
      <w:szCs w:val="20"/>
    </w:rPr>
  </w:style>
  <w:style w:type="character" w:customStyle="1" w:styleId="CommentSubjectChar1">
    <w:name w:val="Comment Subject Char1"/>
    <w:uiPriority w:val="99"/>
    <w:semiHidden/>
    <w:rsid w:val="00F32CAF"/>
    <w:rPr>
      <w:rFonts w:ascii="Arial" w:eastAsia="Calibri" w:hAnsi="Arial" w:cs="Helvetica-Light"/>
      <w:b/>
      <w:bCs/>
      <w:color w:val="000000"/>
      <w:lang w:eastAsia="en-US"/>
    </w:rPr>
  </w:style>
  <w:style w:type="paragraph" w:customStyle="1" w:styleId="TableHeadingText">
    <w:name w:val="Table Heading Text"/>
    <w:basedOn w:val="Normal"/>
    <w:uiPriority w:val="1"/>
    <w:rsid w:val="00F32CAF"/>
    <w:pPr>
      <w:spacing w:before="20" w:after="20" w:line="240" w:lineRule="auto"/>
    </w:pPr>
    <w:rPr>
      <w:rFonts w:ascii="Arial" w:eastAsia="Times New Roman" w:hAnsi="Arial" w:cs="Arial"/>
      <w:b/>
      <w:sz w:val="18"/>
      <w:szCs w:val="20"/>
    </w:rPr>
  </w:style>
  <w:style w:type="paragraph" w:customStyle="1" w:styleId="TableTextLeft">
    <w:name w:val="Table Text Left"/>
    <w:basedOn w:val="Normal"/>
    <w:semiHidden/>
    <w:unhideWhenUsed/>
    <w:rsid w:val="00F32CAF"/>
    <w:pPr>
      <w:spacing w:before="20" w:after="20" w:line="240" w:lineRule="auto"/>
    </w:pPr>
    <w:rPr>
      <w:rFonts w:ascii="Arial" w:eastAsia="Times New Roman" w:hAnsi="Arial" w:cs="Arial"/>
      <w:sz w:val="18"/>
      <w:szCs w:val="18"/>
    </w:rPr>
  </w:style>
  <w:style w:type="paragraph" w:customStyle="1" w:styleId="TableTextRight">
    <w:name w:val="Table Text Right"/>
    <w:basedOn w:val="TableTextLeft"/>
    <w:uiPriority w:val="1"/>
    <w:unhideWhenUsed/>
    <w:qFormat/>
    <w:rsid w:val="00F32CAF"/>
    <w:pPr>
      <w:jc w:val="right"/>
    </w:pPr>
    <w:rPr>
      <w:sz w:val="22"/>
    </w:rPr>
  </w:style>
  <w:style w:type="paragraph" w:customStyle="1" w:styleId="TableHeadingTextRight">
    <w:name w:val="Table Heading Text Right"/>
    <w:basedOn w:val="TableHeadingText"/>
    <w:uiPriority w:val="1"/>
    <w:qFormat/>
    <w:rsid w:val="00F32CAF"/>
    <w:pPr>
      <w:jc w:val="right"/>
    </w:pPr>
  </w:style>
  <w:style w:type="paragraph" w:customStyle="1" w:styleId="TableText">
    <w:name w:val="Table Text"/>
    <w:basedOn w:val="Normal"/>
    <w:uiPriority w:val="1"/>
    <w:rsid w:val="00F32CAF"/>
    <w:pPr>
      <w:spacing w:before="40" w:after="40" w:line="240" w:lineRule="auto"/>
    </w:pPr>
    <w:rPr>
      <w:rFonts w:ascii="Arial" w:eastAsia="Times New Roman" w:hAnsi="Arial" w:cs="Arial"/>
      <w:sz w:val="20"/>
      <w:szCs w:val="20"/>
    </w:rPr>
  </w:style>
  <w:style w:type="paragraph" w:customStyle="1" w:styleId="Heading2-numbered">
    <w:name w:val="Heading 2 - numbered"/>
    <w:rsid w:val="00F32CAF"/>
    <w:pPr>
      <w:numPr>
        <w:numId w:val="2"/>
      </w:numPr>
      <w:tabs>
        <w:tab w:val="left" w:pos="567"/>
      </w:tabs>
      <w:spacing w:before="200" w:after="120" w:line="240" w:lineRule="auto"/>
      <w:ind w:left="567" w:hanging="567"/>
    </w:pPr>
    <w:rPr>
      <w:rFonts w:ascii="Calibri" w:eastAsia="Times New Roman" w:hAnsi="Calibri" w:cs="Times New Roman"/>
      <w:b/>
      <w:bCs/>
      <w:sz w:val="28"/>
      <w:szCs w:val="26"/>
    </w:rPr>
  </w:style>
  <w:style w:type="paragraph" w:customStyle="1" w:styleId="Normal-indent">
    <w:name w:val="Normal - indent"/>
    <w:basedOn w:val="Normal"/>
    <w:uiPriority w:val="2"/>
    <w:qFormat/>
    <w:rsid w:val="00F32CAF"/>
    <w:pPr>
      <w:autoSpaceDE w:val="0"/>
      <w:autoSpaceDN w:val="0"/>
      <w:adjustRightInd w:val="0"/>
      <w:spacing w:after="120" w:line="240" w:lineRule="auto"/>
      <w:ind w:left="360"/>
      <w:jc w:val="both"/>
    </w:pPr>
    <w:rPr>
      <w:rFonts w:ascii="Arial" w:eastAsia="Calibri" w:hAnsi="Arial" w:cs="Helvetica-Light"/>
      <w:color w:val="000000"/>
      <w:sz w:val="24"/>
      <w:szCs w:val="24"/>
    </w:rPr>
  </w:style>
  <w:style w:type="paragraph" w:customStyle="1" w:styleId="Bullet-indent">
    <w:name w:val="Bullet - indent"/>
    <w:basedOn w:val="Bullet"/>
    <w:qFormat/>
    <w:rsid w:val="00F32CAF"/>
    <w:pPr>
      <w:numPr>
        <w:ilvl w:val="1"/>
      </w:numPr>
    </w:pPr>
  </w:style>
  <w:style w:type="paragraph" w:customStyle="1" w:styleId="Heading3-indent">
    <w:name w:val="Heading 3 - indent"/>
    <w:basedOn w:val="Heading3"/>
    <w:rsid w:val="00F32CAF"/>
    <w:pPr>
      <w:spacing w:before="200"/>
      <w:ind w:left="360"/>
    </w:pPr>
    <w:rPr>
      <w:i w:val="0"/>
      <w:sz w:val="24"/>
      <w:szCs w:val="24"/>
    </w:rPr>
  </w:style>
  <w:style w:type="paragraph" w:styleId="Bibliography">
    <w:name w:val="Bibliography"/>
    <w:basedOn w:val="Normal"/>
    <w:next w:val="Normal"/>
    <w:uiPriority w:val="37"/>
    <w:semiHidden/>
    <w:unhideWhenUsed/>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paragraph" w:styleId="BodyText">
    <w:name w:val="Body Text"/>
    <w:basedOn w:val="Normal"/>
    <w:link w:val="BodyTextChar"/>
    <w:unhideWhenUsed/>
    <w:qFormat/>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BodyTextChar">
    <w:name w:val="Body Text Char"/>
    <w:basedOn w:val="DefaultParagraphFont"/>
    <w:link w:val="BodyText"/>
    <w:rsid w:val="00F32CAF"/>
    <w:rPr>
      <w:rFonts w:ascii="Arial" w:eastAsia="Calibri" w:hAnsi="Arial" w:cs="Helvetica-Light"/>
      <w:color w:val="000000"/>
      <w:sz w:val="24"/>
      <w:szCs w:val="24"/>
    </w:rPr>
  </w:style>
  <w:style w:type="paragraph" w:styleId="BodyTextFirstIndent">
    <w:name w:val="Body Text First Indent"/>
    <w:basedOn w:val="Normal"/>
    <w:link w:val="BodyTextFirstIndentChar"/>
    <w:uiPriority w:val="99"/>
    <w:rsid w:val="00F32CAF"/>
    <w:pPr>
      <w:autoSpaceDE w:val="0"/>
      <w:autoSpaceDN w:val="0"/>
      <w:adjustRightInd w:val="0"/>
      <w:spacing w:after="120" w:line="240" w:lineRule="auto"/>
      <w:ind w:firstLine="210"/>
      <w:jc w:val="both"/>
    </w:pPr>
    <w:rPr>
      <w:rFonts w:ascii="Arial" w:eastAsia="Calibri" w:hAnsi="Arial" w:cs="Helvetica-Light"/>
      <w:color w:val="000000"/>
      <w:sz w:val="24"/>
      <w:szCs w:val="24"/>
    </w:rPr>
  </w:style>
  <w:style w:type="character" w:customStyle="1" w:styleId="BodyTextFirstIndentChar">
    <w:name w:val="Body Text First Indent Char"/>
    <w:basedOn w:val="BodyTextChar"/>
    <w:link w:val="BodyTextFirstIndent"/>
    <w:uiPriority w:val="99"/>
    <w:rsid w:val="00F32CAF"/>
    <w:rPr>
      <w:rFonts w:ascii="Arial" w:eastAsia="Calibri" w:hAnsi="Arial" w:cs="Helvetica-Light"/>
      <w:color w:val="000000"/>
      <w:sz w:val="24"/>
      <w:szCs w:val="24"/>
    </w:rPr>
  </w:style>
  <w:style w:type="paragraph" w:styleId="BodyTextFirstIndent2">
    <w:name w:val="Body Text First Indent 2"/>
    <w:basedOn w:val="BodyTextIndent"/>
    <w:link w:val="BodyTextFirstIndent2Char"/>
    <w:uiPriority w:val="99"/>
    <w:rsid w:val="00F32CAF"/>
    <w:pPr>
      <w:autoSpaceDE w:val="0"/>
      <w:autoSpaceDN w:val="0"/>
      <w:adjustRightInd w:val="0"/>
      <w:spacing w:after="120"/>
      <w:ind w:left="283" w:firstLine="210"/>
    </w:pPr>
    <w:rPr>
      <w:rFonts w:eastAsia="Calibri" w:cs="Helvetica-Light"/>
      <w:color w:val="000000"/>
      <w:szCs w:val="24"/>
      <w:lang w:eastAsia="en-US"/>
    </w:rPr>
  </w:style>
  <w:style w:type="character" w:customStyle="1" w:styleId="BodyTextFirstIndent2Char">
    <w:name w:val="Body Text First Indent 2 Char"/>
    <w:basedOn w:val="BodyTextIndentChar"/>
    <w:link w:val="BodyTextFirstIndent2"/>
    <w:uiPriority w:val="99"/>
    <w:rsid w:val="00F32CAF"/>
    <w:rPr>
      <w:rFonts w:ascii="Arial" w:eastAsia="Calibri" w:hAnsi="Arial" w:cs="Helvetica-Light"/>
      <w:color w:val="000000"/>
      <w:sz w:val="24"/>
      <w:szCs w:val="24"/>
      <w:lang w:eastAsia="en-GB"/>
    </w:rPr>
  </w:style>
  <w:style w:type="paragraph" w:styleId="Caption">
    <w:name w:val="caption"/>
    <w:basedOn w:val="Normal"/>
    <w:next w:val="Normal"/>
    <w:uiPriority w:val="35"/>
    <w:semiHidden/>
    <w:unhideWhenUsed/>
    <w:qFormat/>
    <w:rsid w:val="00F32CAF"/>
    <w:pPr>
      <w:autoSpaceDE w:val="0"/>
      <w:autoSpaceDN w:val="0"/>
      <w:adjustRightInd w:val="0"/>
      <w:spacing w:after="120" w:line="240" w:lineRule="auto"/>
      <w:jc w:val="both"/>
    </w:pPr>
    <w:rPr>
      <w:rFonts w:ascii="Arial" w:eastAsia="Calibri" w:hAnsi="Arial" w:cs="Helvetica-Light"/>
      <w:b/>
      <w:bCs/>
      <w:color w:val="000000"/>
      <w:sz w:val="20"/>
      <w:szCs w:val="20"/>
    </w:rPr>
  </w:style>
  <w:style w:type="paragraph" w:styleId="Closing">
    <w:name w:val="Closing"/>
    <w:basedOn w:val="Normal"/>
    <w:link w:val="ClosingChar"/>
    <w:uiPriority w:val="99"/>
    <w:rsid w:val="00F32CAF"/>
    <w:pPr>
      <w:autoSpaceDE w:val="0"/>
      <w:autoSpaceDN w:val="0"/>
      <w:adjustRightInd w:val="0"/>
      <w:spacing w:after="120" w:line="240" w:lineRule="auto"/>
      <w:ind w:left="4252"/>
      <w:jc w:val="both"/>
    </w:pPr>
    <w:rPr>
      <w:rFonts w:ascii="Arial" w:eastAsia="Calibri" w:hAnsi="Arial" w:cs="Helvetica-Light"/>
      <w:color w:val="000000"/>
      <w:sz w:val="24"/>
      <w:szCs w:val="24"/>
    </w:rPr>
  </w:style>
  <w:style w:type="character" w:customStyle="1" w:styleId="ClosingChar">
    <w:name w:val="Closing Char"/>
    <w:basedOn w:val="DefaultParagraphFont"/>
    <w:link w:val="Closing"/>
    <w:uiPriority w:val="99"/>
    <w:rsid w:val="00F32CAF"/>
    <w:rPr>
      <w:rFonts w:ascii="Arial" w:eastAsia="Calibri" w:hAnsi="Arial" w:cs="Helvetica-Light"/>
      <w:color w:val="000000"/>
      <w:sz w:val="24"/>
      <w:szCs w:val="24"/>
    </w:rPr>
  </w:style>
  <w:style w:type="paragraph" w:styleId="Date">
    <w:name w:val="Date"/>
    <w:basedOn w:val="Normal"/>
    <w:next w:val="Normal"/>
    <w:link w:val="DateChar"/>
    <w:uiPriority w:val="99"/>
    <w:rsid w:val="00F32CAF"/>
    <w:pPr>
      <w:autoSpaceDE w:val="0"/>
      <w:autoSpaceDN w:val="0"/>
      <w:adjustRightInd w:val="0"/>
      <w:spacing w:after="120" w:line="240" w:lineRule="auto"/>
      <w:jc w:val="both"/>
    </w:pPr>
    <w:rPr>
      <w:rFonts w:ascii="Arial" w:eastAsia="Calibri" w:hAnsi="Arial" w:cs="Helvetica-Light"/>
      <w:color w:val="000000"/>
      <w:sz w:val="24"/>
      <w:szCs w:val="24"/>
    </w:rPr>
  </w:style>
  <w:style w:type="character" w:customStyle="1" w:styleId="DateChar">
    <w:name w:val="Date Char"/>
    <w:basedOn w:val="DefaultParagraphFont"/>
    <w:link w:val="Date"/>
    <w:uiPriority w:val="99"/>
    <w:rsid w:val="00F32CAF"/>
    <w:rPr>
      <w:rFonts w:ascii="Arial" w:eastAsia="Calibri" w:hAnsi="Arial" w:cs="Helvetica-Light"/>
      <w:color w:val="000000"/>
      <w:sz w:val="24"/>
      <w:szCs w:val="24"/>
    </w:rPr>
  </w:style>
  <w:style w:type="paragraph" w:styleId="EndnoteText">
    <w:name w:val="endnote text"/>
    <w:basedOn w:val="Normal"/>
    <w:link w:val="EndnoteTextChar"/>
    <w:uiPriority w:val="99"/>
    <w:rsid w:val="00F32CAF"/>
    <w:pPr>
      <w:autoSpaceDE w:val="0"/>
      <w:autoSpaceDN w:val="0"/>
      <w:adjustRightInd w:val="0"/>
      <w:spacing w:after="120" w:line="240" w:lineRule="auto"/>
      <w:jc w:val="both"/>
    </w:pPr>
    <w:rPr>
      <w:rFonts w:ascii="Arial" w:eastAsia="Calibri" w:hAnsi="Arial" w:cs="Helvetica-Light"/>
      <w:color w:val="000000"/>
      <w:sz w:val="20"/>
      <w:szCs w:val="20"/>
    </w:rPr>
  </w:style>
  <w:style w:type="character" w:customStyle="1" w:styleId="EndnoteTextChar">
    <w:name w:val="Endnote Text Char"/>
    <w:basedOn w:val="DefaultParagraphFont"/>
    <w:link w:val="EndnoteText"/>
    <w:uiPriority w:val="99"/>
    <w:rsid w:val="00F32CAF"/>
    <w:rPr>
      <w:rFonts w:ascii="Arial" w:eastAsia="Calibri" w:hAnsi="Arial" w:cs="Helvetica-Light"/>
      <w:color w:val="000000"/>
      <w:sz w:val="20"/>
      <w:szCs w:val="20"/>
    </w:rPr>
  </w:style>
  <w:style w:type="paragraph" w:styleId="HTMLPreformatted">
    <w:name w:val="HTML Preformatted"/>
    <w:basedOn w:val="Normal"/>
    <w:link w:val="HTMLPreformattedChar"/>
    <w:uiPriority w:val="99"/>
    <w:semiHidden/>
    <w:unhideWhenUsed/>
    <w:rsid w:val="00F32CAF"/>
    <w:pPr>
      <w:autoSpaceDE w:val="0"/>
      <w:autoSpaceDN w:val="0"/>
      <w:adjustRightInd w:val="0"/>
      <w:spacing w:after="120" w:line="240" w:lineRule="auto"/>
      <w:jc w:val="both"/>
    </w:pPr>
    <w:rPr>
      <w:rFonts w:ascii="Courier New" w:eastAsia="Calibri" w:hAnsi="Courier New" w:cs="Courier New"/>
      <w:color w:val="000000"/>
      <w:sz w:val="20"/>
      <w:szCs w:val="20"/>
    </w:rPr>
  </w:style>
  <w:style w:type="character" w:customStyle="1" w:styleId="HTMLPreformattedChar">
    <w:name w:val="HTML Preformatted Char"/>
    <w:basedOn w:val="DefaultParagraphFont"/>
    <w:link w:val="HTMLPreformatted"/>
    <w:uiPriority w:val="99"/>
    <w:semiHidden/>
    <w:rsid w:val="00F32CAF"/>
    <w:rPr>
      <w:rFonts w:ascii="Courier New" w:eastAsia="Calibri" w:hAnsi="Courier New" w:cs="Courier New"/>
      <w:color w:val="000000"/>
      <w:sz w:val="20"/>
      <w:szCs w:val="20"/>
    </w:rPr>
  </w:style>
  <w:style w:type="paragraph" w:styleId="Index7">
    <w:name w:val="index 7"/>
    <w:basedOn w:val="Normal"/>
    <w:next w:val="Normal"/>
    <w:autoRedefine/>
    <w:uiPriority w:val="99"/>
    <w:semiHidden/>
    <w:unhideWhenUsed/>
    <w:rsid w:val="00F32CAF"/>
    <w:pPr>
      <w:autoSpaceDE w:val="0"/>
      <w:autoSpaceDN w:val="0"/>
      <w:adjustRightInd w:val="0"/>
      <w:spacing w:after="120" w:line="240" w:lineRule="auto"/>
      <w:ind w:left="1680" w:hanging="240"/>
      <w:jc w:val="both"/>
    </w:pPr>
    <w:rPr>
      <w:rFonts w:ascii="Arial" w:eastAsia="Calibri" w:hAnsi="Arial" w:cs="Helvetica-Light"/>
      <w:color w:val="000000"/>
      <w:sz w:val="24"/>
      <w:szCs w:val="24"/>
    </w:rPr>
  </w:style>
  <w:style w:type="paragraph" w:styleId="Index8">
    <w:name w:val="index 8"/>
    <w:basedOn w:val="Normal"/>
    <w:next w:val="Normal"/>
    <w:autoRedefine/>
    <w:uiPriority w:val="99"/>
    <w:semiHidden/>
    <w:unhideWhenUsed/>
    <w:rsid w:val="00F32CAF"/>
    <w:pPr>
      <w:autoSpaceDE w:val="0"/>
      <w:autoSpaceDN w:val="0"/>
      <w:adjustRightInd w:val="0"/>
      <w:spacing w:after="120" w:line="240" w:lineRule="auto"/>
      <w:ind w:left="1920" w:hanging="240"/>
      <w:jc w:val="both"/>
    </w:pPr>
    <w:rPr>
      <w:rFonts w:ascii="Arial" w:eastAsia="Calibri" w:hAnsi="Arial" w:cs="Helvetica-Light"/>
      <w:color w:val="000000"/>
      <w:sz w:val="24"/>
      <w:szCs w:val="24"/>
    </w:rPr>
  </w:style>
  <w:style w:type="paragraph" w:styleId="Index9">
    <w:name w:val="index 9"/>
    <w:basedOn w:val="Normal"/>
    <w:next w:val="Normal"/>
    <w:autoRedefine/>
    <w:uiPriority w:val="99"/>
    <w:semiHidden/>
    <w:unhideWhenUsed/>
    <w:rsid w:val="00F32CAF"/>
    <w:pPr>
      <w:autoSpaceDE w:val="0"/>
      <w:autoSpaceDN w:val="0"/>
      <w:adjustRightInd w:val="0"/>
      <w:spacing w:after="120" w:line="240" w:lineRule="auto"/>
      <w:ind w:left="2160" w:hanging="240"/>
      <w:jc w:val="both"/>
    </w:pPr>
    <w:rPr>
      <w:rFonts w:ascii="Arial" w:eastAsia="Calibri" w:hAnsi="Arial" w:cs="Helvetica-Light"/>
      <w:color w:val="000000"/>
      <w:sz w:val="24"/>
      <w:szCs w:val="24"/>
    </w:rPr>
  </w:style>
  <w:style w:type="paragraph" w:styleId="Index1">
    <w:name w:val="index 1"/>
    <w:basedOn w:val="Normal"/>
    <w:next w:val="Normal"/>
    <w:autoRedefine/>
    <w:uiPriority w:val="99"/>
    <w:semiHidden/>
    <w:unhideWhenUsed/>
    <w:rsid w:val="00F32CAF"/>
    <w:pPr>
      <w:autoSpaceDE w:val="0"/>
      <w:autoSpaceDN w:val="0"/>
      <w:adjustRightInd w:val="0"/>
      <w:spacing w:after="0" w:line="240" w:lineRule="auto"/>
      <w:ind w:left="240" w:hanging="240"/>
      <w:jc w:val="both"/>
    </w:pPr>
    <w:rPr>
      <w:rFonts w:ascii="Arial" w:eastAsia="Calibri" w:hAnsi="Arial" w:cs="Helvetica-Light"/>
      <w:color w:val="000000"/>
      <w:sz w:val="24"/>
      <w:szCs w:val="24"/>
    </w:rPr>
  </w:style>
  <w:style w:type="paragraph" w:styleId="IndexHeading">
    <w:name w:val="index heading"/>
    <w:basedOn w:val="Normal"/>
    <w:next w:val="Normal"/>
    <w:uiPriority w:val="99"/>
    <w:semiHidden/>
    <w:unhideWhenUsed/>
    <w:rsid w:val="00F32CAF"/>
    <w:pPr>
      <w:autoSpaceDE w:val="0"/>
      <w:autoSpaceDN w:val="0"/>
      <w:adjustRightInd w:val="0"/>
      <w:spacing w:after="120" w:line="240" w:lineRule="auto"/>
      <w:jc w:val="both"/>
    </w:pPr>
    <w:rPr>
      <w:rFonts w:ascii="Cambria" w:eastAsia="Times New Roman" w:hAnsi="Cambria" w:cs="Times New Roman"/>
      <w:b/>
      <w:bCs/>
      <w:color w:val="000000"/>
      <w:sz w:val="24"/>
      <w:szCs w:val="24"/>
    </w:rPr>
  </w:style>
  <w:style w:type="paragraph" w:styleId="NormalIndent">
    <w:name w:val="Normal Indent"/>
    <w:basedOn w:val="Normal"/>
    <w:uiPriority w:val="99"/>
    <w:semiHidden/>
    <w:unhideWhenUsed/>
    <w:rsid w:val="00F32CAF"/>
    <w:pPr>
      <w:autoSpaceDE w:val="0"/>
      <w:autoSpaceDN w:val="0"/>
      <w:adjustRightInd w:val="0"/>
      <w:spacing w:after="120" w:line="240" w:lineRule="auto"/>
      <w:ind w:left="720"/>
      <w:jc w:val="both"/>
    </w:pPr>
    <w:rPr>
      <w:rFonts w:ascii="Arial" w:eastAsia="Calibri" w:hAnsi="Arial" w:cs="Helvetica-Light"/>
      <w:color w:val="000000"/>
      <w:sz w:val="24"/>
      <w:szCs w:val="24"/>
    </w:rPr>
  </w:style>
  <w:style w:type="paragraph" w:styleId="Quote">
    <w:name w:val="Quote"/>
    <w:basedOn w:val="Normal"/>
    <w:next w:val="Normal"/>
    <w:link w:val="QuoteChar"/>
    <w:uiPriority w:val="29"/>
    <w:qFormat/>
    <w:rsid w:val="00F32CAF"/>
    <w:pPr>
      <w:autoSpaceDE w:val="0"/>
      <w:autoSpaceDN w:val="0"/>
      <w:adjustRightInd w:val="0"/>
      <w:spacing w:after="120" w:line="240" w:lineRule="auto"/>
      <w:ind w:left="567" w:right="515"/>
      <w:jc w:val="both"/>
    </w:pPr>
    <w:rPr>
      <w:rFonts w:ascii="Arial" w:eastAsia="Calibri" w:hAnsi="Arial" w:cs="Helvetica-Light"/>
      <w:i/>
      <w:iCs/>
      <w:color w:val="000000"/>
      <w:sz w:val="24"/>
      <w:szCs w:val="24"/>
    </w:rPr>
  </w:style>
  <w:style w:type="character" w:customStyle="1" w:styleId="QuoteChar">
    <w:name w:val="Quote Char"/>
    <w:basedOn w:val="DefaultParagraphFont"/>
    <w:link w:val="Quote"/>
    <w:uiPriority w:val="29"/>
    <w:rsid w:val="00F32CAF"/>
    <w:rPr>
      <w:rFonts w:ascii="Arial" w:eastAsia="Calibri" w:hAnsi="Arial" w:cs="Helvetica-Light"/>
      <w:i/>
      <w:iCs/>
      <w:color w:val="000000"/>
      <w:sz w:val="24"/>
      <w:szCs w:val="24"/>
    </w:rPr>
  </w:style>
  <w:style w:type="paragraph" w:styleId="TOC5">
    <w:name w:val="toc 5"/>
    <w:basedOn w:val="Normal"/>
    <w:next w:val="Normal"/>
    <w:autoRedefine/>
    <w:uiPriority w:val="39"/>
    <w:unhideWhenUsed/>
    <w:rsid w:val="00F32CAF"/>
    <w:pPr>
      <w:autoSpaceDE w:val="0"/>
      <w:autoSpaceDN w:val="0"/>
      <w:adjustRightInd w:val="0"/>
      <w:spacing w:after="120" w:line="240" w:lineRule="auto"/>
      <w:ind w:left="960"/>
      <w:jc w:val="both"/>
    </w:pPr>
    <w:rPr>
      <w:rFonts w:ascii="Arial" w:eastAsia="Calibri" w:hAnsi="Arial" w:cs="Helvetica-Light"/>
      <w:color w:val="000000"/>
      <w:sz w:val="24"/>
      <w:szCs w:val="24"/>
    </w:rPr>
  </w:style>
  <w:style w:type="paragraph" w:styleId="TOC6">
    <w:name w:val="toc 6"/>
    <w:basedOn w:val="Normal"/>
    <w:next w:val="Normal"/>
    <w:autoRedefine/>
    <w:uiPriority w:val="39"/>
    <w:unhideWhenUsed/>
    <w:rsid w:val="00F32CAF"/>
    <w:pPr>
      <w:autoSpaceDE w:val="0"/>
      <w:autoSpaceDN w:val="0"/>
      <w:adjustRightInd w:val="0"/>
      <w:spacing w:after="120" w:line="240" w:lineRule="auto"/>
      <w:ind w:left="1200"/>
      <w:jc w:val="both"/>
    </w:pPr>
    <w:rPr>
      <w:rFonts w:ascii="Arial" w:eastAsia="Calibri" w:hAnsi="Arial" w:cs="Helvetica-Light"/>
      <w:color w:val="000000"/>
      <w:sz w:val="24"/>
      <w:szCs w:val="24"/>
    </w:rPr>
  </w:style>
  <w:style w:type="paragraph" w:styleId="TOC7">
    <w:name w:val="toc 7"/>
    <w:basedOn w:val="Normal"/>
    <w:next w:val="Normal"/>
    <w:autoRedefine/>
    <w:uiPriority w:val="39"/>
    <w:unhideWhenUsed/>
    <w:rsid w:val="00F32CAF"/>
    <w:pPr>
      <w:autoSpaceDE w:val="0"/>
      <w:autoSpaceDN w:val="0"/>
      <w:adjustRightInd w:val="0"/>
      <w:spacing w:after="120" w:line="240" w:lineRule="auto"/>
      <w:ind w:left="1440"/>
      <w:jc w:val="both"/>
    </w:pPr>
    <w:rPr>
      <w:rFonts w:ascii="Arial" w:eastAsia="Calibri" w:hAnsi="Arial" w:cs="Helvetica-Light"/>
      <w:color w:val="000000"/>
      <w:sz w:val="24"/>
      <w:szCs w:val="24"/>
    </w:rPr>
  </w:style>
  <w:style w:type="paragraph" w:styleId="TOC8">
    <w:name w:val="toc 8"/>
    <w:basedOn w:val="Normal"/>
    <w:next w:val="Normal"/>
    <w:autoRedefine/>
    <w:uiPriority w:val="39"/>
    <w:unhideWhenUsed/>
    <w:rsid w:val="00F32CAF"/>
    <w:pPr>
      <w:autoSpaceDE w:val="0"/>
      <w:autoSpaceDN w:val="0"/>
      <w:adjustRightInd w:val="0"/>
      <w:spacing w:after="120" w:line="240" w:lineRule="auto"/>
      <w:ind w:left="1680"/>
      <w:jc w:val="both"/>
    </w:pPr>
    <w:rPr>
      <w:rFonts w:ascii="Arial" w:eastAsia="Calibri" w:hAnsi="Arial" w:cs="Helvetica-Light"/>
      <w:color w:val="000000"/>
      <w:sz w:val="24"/>
      <w:szCs w:val="24"/>
    </w:rPr>
  </w:style>
  <w:style w:type="paragraph" w:styleId="TOC9">
    <w:name w:val="toc 9"/>
    <w:basedOn w:val="Normal"/>
    <w:next w:val="Normal"/>
    <w:autoRedefine/>
    <w:uiPriority w:val="39"/>
    <w:unhideWhenUsed/>
    <w:rsid w:val="00F32CAF"/>
    <w:pPr>
      <w:autoSpaceDE w:val="0"/>
      <w:autoSpaceDN w:val="0"/>
      <w:adjustRightInd w:val="0"/>
      <w:spacing w:after="120" w:line="240" w:lineRule="auto"/>
      <w:ind w:left="1920"/>
      <w:jc w:val="both"/>
    </w:pPr>
    <w:rPr>
      <w:rFonts w:ascii="Arial" w:eastAsia="Calibri" w:hAnsi="Arial" w:cs="Helvetica-Light"/>
      <w:color w:val="000000"/>
      <w:sz w:val="24"/>
      <w:szCs w:val="24"/>
    </w:rPr>
  </w:style>
  <w:style w:type="character" w:styleId="EndnoteReference">
    <w:name w:val="endnote reference"/>
    <w:uiPriority w:val="99"/>
    <w:rsid w:val="00F32CAF"/>
    <w:rPr>
      <w:vertAlign w:val="superscript"/>
    </w:rPr>
  </w:style>
  <w:style w:type="paragraph" w:styleId="Revision">
    <w:name w:val="Revision"/>
    <w:hidden/>
    <w:uiPriority w:val="99"/>
    <w:semiHidden/>
    <w:rsid w:val="00F32CAF"/>
    <w:pPr>
      <w:spacing w:after="0" w:line="240" w:lineRule="auto"/>
    </w:pPr>
    <w:rPr>
      <w:rFonts w:ascii="Arial" w:eastAsia="Times New Roman" w:hAnsi="Arial" w:cs="Arial"/>
      <w:sz w:val="24"/>
      <w:szCs w:val="24"/>
      <w:lang w:eastAsia="en-GB"/>
    </w:rPr>
  </w:style>
  <w:style w:type="table" w:styleId="TableList4">
    <w:name w:val="Table List 4"/>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Heading3-numbered">
    <w:name w:val="Heading 3-numbered"/>
    <w:basedOn w:val="Heading3"/>
    <w:rsid w:val="00F32CAF"/>
    <w:pPr>
      <w:numPr>
        <w:numId w:val="3"/>
      </w:numPr>
      <w:tabs>
        <w:tab w:val="left" w:pos="426"/>
      </w:tabs>
      <w:ind w:left="426" w:hanging="426"/>
    </w:pPr>
    <w:rPr>
      <w:rFonts w:cs="Arial"/>
    </w:rPr>
  </w:style>
  <w:style w:type="paragraph" w:customStyle="1" w:styleId="TOCHeader">
    <w:name w:val="TOC Header"/>
    <w:basedOn w:val="TableTitle"/>
    <w:qFormat/>
    <w:rsid w:val="00F32CAF"/>
  </w:style>
  <w:style w:type="paragraph" w:customStyle="1" w:styleId="Instructiontext">
    <w:name w:val="Instruction text"/>
    <w:basedOn w:val="Normal"/>
    <w:uiPriority w:val="2"/>
    <w:qFormat/>
    <w:rsid w:val="00F32CAF"/>
    <w:pPr>
      <w:autoSpaceDE w:val="0"/>
      <w:autoSpaceDN w:val="0"/>
      <w:adjustRightInd w:val="0"/>
      <w:spacing w:after="0" w:line="240" w:lineRule="auto"/>
      <w:jc w:val="both"/>
    </w:pPr>
    <w:rPr>
      <w:rFonts w:ascii="Arial" w:eastAsia="Times New Roman" w:hAnsi="Arial" w:cs="Helvetica-Light"/>
      <w:i/>
      <w:color w:val="FF0000"/>
      <w:lang w:eastAsia="en-GB"/>
    </w:rPr>
  </w:style>
  <w:style w:type="paragraph" w:styleId="BalloonText">
    <w:name w:val="Balloon Text"/>
    <w:basedOn w:val="Normal"/>
    <w:link w:val="BalloonTextChar"/>
    <w:uiPriority w:val="99"/>
    <w:semiHidden/>
    <w:unhideWhenUsed/>
    <w:rsid w:val="00F32CAF"/>
    <w:pPr>
      <w:autoSpaceDE w:val="0"/>
      <w:autoSpaceDN w:val="0"/>
      <w:adjustRightInd w:val="0"/>
      <w:spacing w:after="0" w:line="240" w:lineRule="auto"/>
      <w:jc w:val="both"/>
    </w:pPr>
    <w:rPr>
      <w:rFonts w:ascii="Tahoma" w:eastAsia="Calibri" w:hAnsi="Tahoma" w:cs="Tahoma"/>
      <w:color w:val="000000"/>
      <w:sz w:val="16"/>
      <w:szCs w:val="16"/>
    </w:rPr>
  </w:style>
  <w:style w:type="character" w:customStyle="1" w:styleId="BalloonTextChar">
    <w:name w:val="Balloon Text Char"/>
    <w:basedOn w:val="DefaultParagraphFont"/>
    <w:link w:val="BalloonText"/>
    <w:uiPriority w:val="99"/>
    <w:semiHidden/>
    <w:rsid w:val="00F32CAF"/>
    <w:rPr>
      <w:rFonts w:ascii="Tahoma" w:eastAsia="Calibri" w:hAnsi="Tahoma" w:cs="Tahoma"/>
      <w:color w:val="000000"/>
      <w:sz w:val="16"/>
      <w:szCs w:val="16"/>
    </w:rPr>
  </w:style>
  <w:style w:type="paragraph" w:customStyle="1" w:styleId="Tableheading">
    <w:name w:val="Table heading"/>
    <w:basedOn w:val="Bullet"/>
    <w:qFormat/>
    <w:rsid w:val="00F32CAF"/>
    <w:pPr>
      <w:keepNext/>
      <w:numPr>
        <w:numId w:val="0"/>
      </w:numPr>
    </w:pPr>
    <w:rPr>
      <w:b/>
      <w:bCs/>
      <w:sz w:val="28"/>
      <w:szCs w:val="28"/>
    </w:rPr>
  </w:style>
  <w:style w:type="paragraph" w:customStyle="1" w:styleId="Figurecaption">
    <w:name w:val="Figure caption"/>
    <w:basedOn w:val="Bullet"/>
    <w:qFormat/>
    <w:rsid w:val="00F32CAF"/>
    <w:pPr>
      <w:numPr>
        <w:numId w:val="0"/>
      </w:numPr>
    </w:pPr>
    <w:rPr>
      <w:i/>
      <w:iCs/>
    </w:rPr>
  </w:style>
  <w:style w:type="paragraph" w:customStyle="1" w:styleId="H1NoNumb">
    <w:name w:val="H1 No Numb"/>
    <w:basedOn w:val="Heading10"/>
    <w:next w:val="BodyText"/>
    <w:link w:val="H1NoNumbChar"/>
    <w:qFormat/>
    <w:rsid w:val="00F32CAF"/>
    <w:pPr>
      <w:numPr>
        <w:numId w:val="0"/>
      </w:numPr>
    </w:pPr>
  </w:style>
  <w:style w:type="character" w:customStyle="1" w:styleId="H1NoNumbChar">
    <w:name w:val="H1 No Numb Char"/>
    <w:link w:val="H1NoNumb"/>
    <w:rsid w:val="00F32CAF"/>
    <w:rPr>
      <w:rFonts w:ascii="Calibri" w:eastAsia="Times New Roman" w:hAnsi="Calibri" w:cs="Helvetica-Light"/>
      <w:b/>
      <w:bCs/>
      <w:color w:val="2C5A77"/>
      <w:sz w:val="40"/>
      <w:szCs w:val="28"/>
      <w:lang w:eastAsia="en-GB"/>
    </w:rPr>
  </w:style>
  <w:style w:type="paragraph" w:customStyle="1" w:styleId="H2NoNumb">
    <w:name w:val="H2 No Numb"/>
    <w:basedOn w:val="Heading2"/>
    <w:next w:val="BodyText"/>
    <w:link w:val="H2NoNumbChar"/>
    <w:qFormat/>
    <w:rsid w:val="00F32CAF"/>
    <w:pPr>
      <w:numPr>
        <w:ilvl w:val="0"/>
        <w:numId w:val="0"/>
      </w:numPr>
    </w:pPr>
  </w:style>
  <w:style w:type="character" w:customStyle="1" w:styleId="H2NoNumbChar">
    <w:name w:val="H2 No Numb Char"/>
    <w:link w:val="H2NoNumb"/>
    <w:rsid w:val="00F32CAF"/>
    <w:rPr>
      <w:rFonts w:ascii="Calibri" w:eastAsia="Times New Roman" w:hAnsi="Calibri" w:cs="Helvetica-Light"/>
      <w:b/>
      <w:bCs/>
      <w:color w:val="000000"/>
      <w:sz w:val="32"/>
      <w:szCs w:val="26"/>
      <w:lang w:eastAsia="en-GB"/>
    </w:rPr>
  </w:style>
  <w:style w:type="paragraph" w:customStyle="1" w:styleId="H3NoNumb">
    <w:name w:val="H3 No Numb"/>
    <w:basedOn w:val="Heading3"/>
    <w:next w:val="BodyText"/>
    <w:link w:val="H3NoNumbChar"/>
    <w:qFormat/>
    <w:rsid w:val="00F32CAF"/>
    <w:pPr>
      <w:numPr>
        <w:ilvl w:val="0"/>
        <w:numId w:val="0"/>
      </w:numPr>
    </w:pPr>
  </w:style>
  <w:style w:type="character" w:customStyle="1" w:styleId="H3NoNumbChar">
    <w:name w:val="H3 No Numb Char"/>
    <w:link w:val="H3NoNumb"/>
    <w:rsid w:val="00F32CAF"/>
    <w:rPr>
      <w:rFonts w:ascii="Calibri" w:eastAsia="Times New Roman" w:hAnsi="Calibri" w:cs="Times New Roman"/>
      <w:b/>
      <w:bCs/>
      <w:i/>
      <w:sz w:val="28"/>
      <w:szCs w:val="28"/>
    </w:rPr>
  </w:style>
  <w:style w:type="character" w:styleId="UnresolvedMention">
    <w:name w:val="Unresolved Mention"/>
    <w:uiPriority w:val="99"/>
    <w:semiHidden/>
    <w:unhideWhenUsed/>
    <w:rsid w:val="00F32CAF"/>
    <w:rPr>
      <w:color w:val="605E5C"/>
      <w:shd w:val="clear" w:color="auto" w:fill="E1DFDD"/>
    </w:rPr>
  </w:style>
  <w:style w:type="table" w:customStyle="1" w:styleId="TableGrid1">
    <w:name w:val="Table Grid1"/>
    <w:basedOn w:val="TableNormal"/>
    <w:next w:val="TableGrid"/>
    <w:uiPriority w:val="59"/>
    <w:rsid w:val="00F32C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F32CAF"/>
    <w:rPr>
      <w:b/>
      <w:bCs/>
    </w:rPr>
  </w:style>
  <w:style w:type="paragraph" w:styleId="NoSpacing">
    <w:name w:val="No Spacing"/>
    <w:aliases w:val="TSB Body Text"/>
    <w:basedOn w:val="Normal"/>
    <w:link w:val="NoSpacingChar"/>
    <w:autoRedefine/>
    <w:uiPriority w:val="1"/>
    <w:qFormat/>
    <w:rsid w:val="00F32CAF"/>
    <w:pPr>
      <w:spacing w:after="200" w:line="276" w:lineRule="auto"/>
    </w:pPr>
    <w:rPr>
      <w:rFonts w:ascii="Calibri" w:eastAsia="Calibri" w:hAnsi="Calibri" w:cs="Times New Roman"/>
      <w:bCs/>
    </w:rPr>
  </w:style>
  <w:style w:type="character" w:customStyle="1" w:styleId="NoSpacingChar">
    <w:name w:val="No Spacing Char"/>
    <w:aliases w:val="TSB Body Text Char"/>
    <w:link w:val="NoSpacing"/>
    <w:uiPriority w:val="1"/>
    <w:rsid w:val="00F32CAF"/>
    <w:rPr>
      <w:rFonts w:ascii="Calibri" w:eastAsia="Calibri" w:hAnsi="Calibri" w:cs="Times New Roman"/>
      <w:bCs/>
    </w:rPr>
  </w:style>
  <w:style w:type="paragraph" w:styleId="List">
    <w:name w:val="List"/>
    <w:basedOn w:val="TSB-Level1Numbers"/>
    <w:uiPriority w:val="99"/>
    <w:unhideWhenUsed/>
    <w:qFormat/>
    <w:rsid w:val="00F32CAF"/>
  </w:style>
  <w:style w:type="numbering" w:customStyle="1" w:styleId="Style1">
    <w:name w:val="Style1"/>
    <w:basedOn w:val="NoList"/>
    <w:uiPriority w:val="99"/>
    <w:rsid w:val="00F32CAF"/>
    <w:pPr>
      <w:numPr>
        <w:numId w:val="7"/>
      </w:numPr>
    </w:pPr>
  </w:style>
  <w:style w:type="paragraph" w:customStyle="1" w:styleId="TSB-Level1Numbers">
    <w:name w:val="TSB - Level 1 Numbers"/>
    <w:basedOn w:val="Heading10"/>
    <w:link w:val="TSB-Level1NumbersChar"/>
    <w:qFormat/>
    <w:rsid w:val="00F32CAF"/>
    <w:pPr>
      <w:keepNext w:val="0"/>
      <w:numPr>
        <w:numId w:val="0"/>
      </w:numPr>
      <w:autoSpaceDE/>
      <w:autoSpaceDN/>
      <w:adjustRightInd/>
      <w:spacing w:before="200" w:after="200" w:line="276" w:lineRule="auto"/>
      <w:ind w:left="1480" w:hanging="482"/>
      <w:jc w:val="both"/>
    </w:pPr>
    <w:rPr>
      <w:rFonts w:ascii="Arial" w:eastAsia="Calibri" w:hAnsi="Arial" w:cs="Calibri"/>
      <w:b w:val="0"/>
      <w:bCs w:val="0"/>
      <w:color w:val="auto"/>
      <w:sz w:val="22"/>
      <w:szCs w:val="22"/>
      <w:lang w:eastAsia="en-US"/>
    </w:rPr>
  </w:style>
  <w:style w:type="paragraph" w:customStyle="1" w:styleId="Heading1">
    <w:name w:val="Heading1"/>
    <w:basedOn w:val="Normal"/>
    <w:next w:val="Normal"/>
    <w:rsid w:val="00F32CAF"/>
    <w:pPr>
      <w:numPr>
        <w:numId w:val="8"/>
      </w:numPr>
      <w:spacing w:before="120" w:after="120" w:line="320" w:lineRule="exact"/>
      <w:ind w:left="720"/>
    </w:pPr>
    <w:rPr>
      <w:rFonts w:ascii="Arial" w:eastAsia="Calibri" w:hAnsi="Arial" w:cs="Arial"/>
      <w:b/>
      <w:color w:val="000000"/>
      <w:szCs w:val="28"/>
    </w:rPr>
  </w:style>
  <w:style w:type="character" w:styleId="CommentReference">
    <w:name w:val="annotation reference"/>
    <w:uiPriority w:val="99"/>
    <w:unhideWhenUsed/>
    <w:rsid w:val="00F32CAF"/>
    <w:rPr>
      <w:sz w:val="16"/>
      <w:szCs w:val="16"/>
    </w:rPr>
  </w:style>
  <w:style w:type="paragraph" w:styleId="CommentSubject">
    <w:name w:val="annotation subject"/>
    <w:basedOn w:val="CommentText"/>
    <w:next w:val="CommentText"/>
    <w:link w:val="CommentSubjectChar"/>
    <w:uiPriority w:val="99"/>
    <w:semiHidden/>
    <w:unhideWhenUsed/>
    <w:rsid w:val="00F32CAF"/>
    <w:pPr>
      <w:spacing w:after="200" w:line="276" w:lineRule="auto"/>
    </w:pPr>
    <w:rPr>
      <w:rFonts w:ascii="Calibri" w:eastAsia="Calibri" w:hAnsi="Calibri" w:cs="Times New Roman"/>
      <w:b/>
      <w:bCs/>
    </w:rPr>
  </w:style>
  <w:style w:type="character" w:customStyle="1" w:styleId="CommentSubjectChar">
    <w:name w:val="Comment Subject Char"/>
    <w:basedOn w:val="CommentTextChar1"/>
    <w:link w:val="CommentSubject"/>
    <w:uiPriority w:val="99"/>
    <w:semiHidden/>
    <w:rsid w:val="00F32CAF"/>
    <w:rPr>
      <w:rFonts w:ascii="Calibri" w:eastAsia="Calibri" w:hAnsi="Calibri" w:cs="Times New Roman"/>
      <w:b/>
      <w:bCs/>
      <w:sz w:val="20"/>
      <w:szCs w:val="20"/>
    </w:rPr>
  </w:style>
  <w:style w:type="paragraph" w:customStyle="1" w:styleId="TSB-PolicyBullets">
    <w:name w:val="TSB - Policy Bullets"/>
    <w:basedOn w:val="ListParagraph"/>
    <w:link w:val="TSB-PolicyBulletsChar"/>
    <w:autoRedefine/>
    <w:qFormat/>
    <w:rsid w:val="00F32CAF"/>
    <w:pPr>
      <w:numPr>
        <w:numId w:val="9"/>
      </w:numPr>
      <w:tabs>
        <w:tab w:val="left" w:pos="3686"/>
      </w:tabs>
      <w:autoSpaceDE/>
      <w:autoSpaceDN/>
      <w:adjustRightInd/>
      <w:spacing w:line="276" w:lineRule="auto"/>
      <w:ind w:left="2137" w:hanging="357"/>
      <w:contextualSpacing w:val="0"/>
      <w:jc w:val="left"/>
    </w:pPr>
    <w:rPr>
      <w:rFonts w:ascii="Calibri" w:hAnsi="Calibri"/>
      <w:sz w:val="22"/>
      <w:szCs w:val="22"/>
    </w:rPr>
  </w:style>
  <w:style w:type="paragraph" w:customStyle="1" w:styleId="TSB-Level2Numbers">
    <w:name w:val="TSB - Level 2 Numbers"/>
    <w:basedOn w:val="TSB-Level1Numbers"/>
    <w:link w:val="TSB-Level2NumbersChar"/>
    <w:autoRedefine/>
    <w:qFormat/>
    <w:rsid w:val="00F32CAF"/>
    <w:pPr>
      <w:ind w:left="1424" w:hanging="431"/>
      <w:jc w:val="left"/>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rsid w:val="00F32CAF"/>
    <w:rPr>
      <w:rFonts w:ascii="Arial" w:eastAsia="Calibri" w:hAnsi="Arial" w:cs="Helvetica-Light"/>
      <w:color w:val="000000"/>
      <w:sz w:val="24"/>
      <w:szCs w:val="24"/>
    </w:rPr>
  </w:style>
  <w:style w:type="character" w:customStyle="1" w:styleId="TSB-PolicyBulletsChar">
    <w:name w:val="TSB - Policy Bullets Char"/>
    <w:link w:val="TSB-PolicyBullets"/>
    <w:rsid w:val="00F32CAF"/>
    <w:rPr>
      <w:rFonts w:ascii="Calibri" w:eastAsia="Calibri" w:hAnsi="Calibri" w:cs="Helvetica-Light"/>
      <w:color w:val="000000"/>
    </w:rPr>
  </w:style>
  <w:style w:type="character" w:customStyle="1" w:styleId="TSB-Level1NumbersChar">
    <w:name w:val="TSB - Level 1 Numbers Char"/>
    <w:link w:val="TSB-Level1Numbers"/>
    <w:rsid w:val="00F32CAF"/>
    <w:rPr>
      <w:rFonts w:ascii="Arial" w:eastAsia="Calibri" w:hAnsi="Arial" w:cs="Calibri"/>
    </w:rPr>
  </w:style>
  <w:style w:type="character" w:customStyle="1" w:styleId="TSB-Level2NumbersChar">
    <w:name w:val="TSB - Level 2 Numbers Char"/>
    <w:link w:val="TSB-Level2Numbers"/>
    <w:rsid w:val="00F32CAF"/>
    <w:rPr>
      <w:rFonts w:ascii="Arial" w:eastAsia="Calibri" w:hAnsi="Arial" w:cs="Calibri"/>
    </w:rPr>
  </w:style>
  <w:style w:type="paragraph" w:customStyle="1" w:styleId="p39">
    <w:name w:val="p39"/>
    <w:basedOn w:val="Normal"/>
    <w:rsid w:val="00F32CAF"/>
    <w:pPr>
      <w:spacing w:after="200" w:line="240" w:lineRule="atLeast"/>
      <w:jc w:val="both"/>
    </w:pPr>
    <w:rPr>
      <w:rFonts w:ascii="Times New Roman" w:eastAsia="Times New Roman" w:hAnsi="Times New Roman" w:cs="Times New Roman"/>
      <w:snapToGrid w:val="0"/>
      <w:sz w:val="24"/>
      <w:szCs w:val="20"/>
    </w:rPr>
  </w:style>
  <w:style w:type="paragraph" w:customStyle="1" w:styleId="Noparagraphstyle">
    <w:name w:val="[No paragraph style]"/>
    <w:rsid w:val="00F32CAF"/>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customStyle="1" w:styleId="PolicyBullets">
    <w:name w:val="Policy Bullets"/>
    <w:basedOn w:val="ListParagraph"/>
    <w:link w:val="PolicyBulletsChar"/>
    <w:qFormat/>
    <w:rsid w:val="00F32CAF"/>
    <w:pPr>
      <w:numPr>
        <w:numId w:val="10"/>
      </w:numPr>
      <w:autoSpaceDE/>
      <w:autoSpaceDN/>
      <w:adjustRightInd/>
      <w:spacing w:after="0" w:line="276" w:lineRule="auto"/>
      <w:jc w:val="left"/>
    </w:pPr>
    <w:rPr>
      <w:rFonts w:ascii="Calibri" w:hAnsi="Calibri" w:cs="Times New Roman"/>
      <w:color w:val="auto"/>
      <w:sz w:val="22"/>
      <w:szCs w:val="22"/>
    </w:rPr>
  </w:style>
  <w:style w:type="character" w:customStyle="1" w:styleId="PolicyBulletsChar">
    <w:name w:val="Policy Bullets Char"/>
    <w:link w:val="PolicyBullets"/>
    <w:locked/>
    <w:rsid w:val="00F32CAF"/>
    <w:rPr>
      <w:rFonts w:ascii="Calibri" w:eastAsia="Calibri" w:hAnsi="Calibri" w:cs="Times New Roman"/>
    </w:rPr>
  </w:style>
  <w:style w:type="paragraph" w:customStyle="1" w:styleId="Style2">
    <w:name w:val="Style2"/>
    <w:basedOn w:val="Heading10"/>
    <w:link w:val="Style2Char"/>
    <w:qFormat/>
    <w:rsid w:val="00F32CAF"/>
    <w:pPr>
      <w:keepNext w:val="0"/>
      <w:numPr>
        <w:numId w:val="0"/>
      </w:numPr>
      <w:autoSpaceDE/>
      <w:autoSpaceDN/>
      <w:adjustRightInd/>
      <w:spacing w:before="200" w:after="200" w:line="276" w:lineRule="auto"/>
      <w:ind w:left="1424" w:hanging="432"/>
    </w:pPr>
    <w:rPr>
      <w:rFonts w:ascii="Arial" w:eastAsia="Calibri" w:hAnsi="Arial" w:cs="Calibri"/>
      <w:b w:val="0"/>
      <w:bCs w:val="0"/>
      <w:color w:val="auto"/>
      <w:sz w:val="22"/>
      <w:szCs w:val="22"/>
      <w:lang w:eastAsia="en-US"/>
    </w:rPr>
  </w:style>
  <w:style w:type="paragraph" w:customStyle="1" w:styleId="PolicyLevel3">
    <w:name w:val="Policy Level 3"/>
    <w:basedOn w:val="Style2"/>
    <w:qFormat/>
    <w:rsid w:val="00F32CAF"/>
    <w:pPr>
      <w:ind w:left="1224" w:hanging="504"/>
    </w:pPr>
  </w:style>
  <w:style w:type="character" w:customStyle="1" w:styleId="Style2Char">
    <w:name w:val="Style2 Char"/>
    <w:link w:val="Style2"/>
    <w:rsid w:val="00F32CAF"/>
    <w:rPr>
      <w:rFonts w:ascii="Arial" w:eastAsia="Calibri" w:hAnsi="Arial" w:cs="Calibri"/>
    </w:rPr>
  </w:style>
  <w:style w:type="paragraph" w:styleId="NormalWeb">
    <w:name w:val="Normal (Web)"/>
    <w:basedOn w:val="Normal"/>
    <w:uiPriority w:val="99"/>
    <w:semiHidden/>
    <w:unhideWhenUsed/>
    <w:rsid w:val="00F32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marker">
    <w:name w:val="textmarker"/>
    <w:basedOn w:val="DefaultParagraphFont"/>
    <w:rsid w:val="00F32CAF"/>
  </w:style>
  <w:style w:type="paragraph" w:customStyle="1" w:styleId="Default">
    <w:name w:val="Default"/>
    <w:rsid w:val="00F32CAF"/>
    <w:pPr>
      <w:autoSpaceDE w:val="0"/>
      <w:autoSpaceDN w:val="0"/>
      <w:adjustRightInd w:val="0"/>
      <w:spacing w:before="120" w:after="0" w:line="240" w:lineRule="auto"/>
      <w:ind w:left="1298" w:hanging="578"/>
      <w:jc w:val="both"/>
    </w:pPr>
    <w:rPr>
      <w:rFonts w:ascii="Arial" w:eastAsia="Calibri" w:hAnsi="Arial" w:cs="Arial"/>
      <w:color w:val="000000"/>
      <w:sz w:val="24"/>
      <w:szCs w:val="24"/>
    </w:rPr>
  </w:style>
  <w:style w:type="table" w:styleId="TableGrid10">
    <w:name w:val="Table Grid 1"/>
    <w:basedOn w:val="TableNormal"/>
    <w:rsid w:val="00F32CAF"/>
    <w:pPr>
      <w:spacing w:after="0" w:line="240" w:lineRule="auto"/>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aragraph">
    <w:name w:val="paragraph"/>
    <w:basedOn w:val="Normal"/>
    <w:rsid w:val="00263BE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3BEE"/>
  </w:style>
  <w:style w:type="character" w:customStyle="1" w:styleId="scxw66072276">
    <w:name w:val="scxw66072276"/>
    <w:basedOn w:val="DefaultParagraphFont"/>
    <w:rsid w:val="00263BEE"/>
  </w:style>
  <w:style w:type="character" w:customStyle="1" w:styleId="eop">
    <w:name w:val="eop"/>
    <w:basedOn w:val="DefaultParagraphFont"/>
    <w:rsid w:val="00263BEE"/>
  </w:style>
  <w:style w:type="paragraph" w:styleId="TOCHeading">
    <w:name w:val="TOC Heading"/>
    <w:basedOn w:val="Heading10"/>
    <w:next w:val="Normal"/>
    <w:uiPriority w:val="39"/>
    <w:unhideWhenUsed/>
    <w:qFormat/>
    <w:rsid w:val="003E57E3"/>
    <w:pPr>
      <w:keepLines/>
      <w:numPr>
        <w:numId w:val="0"/>
      </w:numPr>
      <w:autoSpaceDE/>
      <w:autoSpaceDN/>
      <w:adjustRightInd/>
      <w:spacing w:before="240" w:after="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082221">
      <w:bodyDiv w:val="1"/>
      <w:marLeft w:val="0"/>
      <w:marRight w:val="0"/>
      <w:marTop w:val="0"/>
      <w:marBottom w:val="0"/>
      <w:divBdr>
        <w:top w:val="none" w:sz="0" w:space="0" w:color="auto"/>
        <w:left w:val="none" w:sz="0" w:space="0" w:color="auto"/>
        <w:bottom w:val="none" w:sz="0" w:space="0" w:color="auto"/>
        <w:right w:val="none" w:sz="0" w:space="0" w:color="auto"/>
      </w:divBdr>
    </w:div>
    <w:div w:id="480662436">
      <w:bodyDiv w:val="1"/>
      <w:marLeft w:val="0"/>
      <w:marRight w:val="0"/>
      <w:marTop w:val="0"/>
      <w:marBottom w:val="0"/>
      <w:divBdr>
        <w:top w:val="none" w:sz="0" w:space="0" w:color="auto"/>
        <w:left w:val="none" w:sz="0" w:space="0" w:color="auto"/>
        <w:bottom w:val="none" w:sz="0" w:space="0" w:color="auto"/>
        <w:right w:val="none" w:sz="0" w:space="0" w:color="auto"/>
      </w:divBdr>
      <w:divsChild>
        <w:div w:id="834614593">
          <w:marLeft w:val="0"/>
          <w:marRight w:val="0"/>
          <w:marTop w:val="0"/>
          <w:marBottom w:val="0"/>
          <w:divBdr>
            <w:top w:val="none" w:sz="0" w:space="0" w:color="auto"/>
            <w:left w:val="none" w:sz="0" w:space="0" w:color="auto"/>
            <w:bottom w:val="none" w:sz="0" w:space="0" w:color="auto"/>
            <w:right w:val="none" w:sz="0" w:space="0" w:color="auto"/>
          </w:divBdr>
        </w:div>
      </w:divsChild>
    </w:div>
    <w:div w:id="943147225">
      <w:bodyDiv w:val="1"/>
      <w:marLeft w:val="0"/>
      <w:marRight w:val="0"/>
      <w:marTop w:val="0"/>
      <w:marBottom w:val="0"/>
      <w:divBdr>
        <w:top w:val="none" w:sz="0" w:space="0" w:color="auto"/>
        <w:left w:val="none" w:sz="0" w:space="0" w:color="auto"/>
        <w:bottom w:val="none" w:sz="0" w:space="0" w:color="auto"/>
        <w:right w:val="none" w:sz="0" w:space="0" w:color="auto"/>
      </w:divBdr>
    </w:div>
    <w:div w:id="124914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paces.schoolspider.co.uk/uploads/610/page/66115832_page_file.pdf" TargetMode="External"/><Relationship Id="rId21" Type="http://schemas.openxmlformats.org/officeDocument/2006/relationships/hyperlink" Target="https://spaces.schoolspider.co.uk/uploads/610/page/44002467_page_file.pdf" TargetMode="External"/><Relationship Id="rId42" Type="http://schemas.openxmlformats.org/officeDocument/2006/relationships/hyperlink" Target="https://safelives.org.uk/research-policy/children-and-young-people/" TargetMode="External"/><Relationship Id="rId47"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63" Type="http://schemas.openxmlformats.org/officeDocument/2006/relationships/hyperlink" Target="https://www.gov.uk/government/publications/working-together-to-improve-school-attendance" TargetMode="External"/><Relationship Id="rId68" Type="http://schemas.openxmlformats.org/officeDocument/2006/relationships/hyperlink" Target="https://www.gov.uk/government/publications/generative-artificial-intelligence-in-education/generative-artificial-intelligence-ai-in-education" TargetMode="External"/><Relationship Id="rId84" Type="http://schemas.openxmlformats.org/officeDocument/2006/relationships/hyperlink" Target="https://www.nspcc.org.uk/keeping-children-safe/reporting-abuse/dedicated-helplines/whistleblowing-advice-line/" TargetMode="External"/><Relationship Id="rId89" Type="http://schemas.openxmlformats.org/officeDocument/2006/relationships/hyperlink" Target="mailto:LADO.admin@lancashire.gov.uk" TargetMode="External"/><Relationship Id="rId16" Type="http://schemas.openxmlformats.org/officeDocument/2006/relationships/hyperlink" Target="https://panlancashirescp.trixonline.co.uk/chapter/working-well-with-children-and-families-in-lancashire" TargetMode="External"/><Relationship Id="rId11" Type="http://schemas.openxmlformats.org/officeDocument/2006/relationships/hyperlink" Target="https://lancashiresafeguardingpartnership.org.uk/" TargetMode="External"/><Relationship Id="rId32" Type="http://schemas.openxmlformats.org/officeDocument/2006/relationships/hyperlink" Target="https://www.gov.uk/government/consultations/information-sharing-duty-statutory-guidance" TargetMode="External"/><Relationship Id="rId37" Type="http://schemas.openxmlformats.org/officeDocument/2006/relationships/hyperlink" Target="https://www.stopitnow.org.uk/" TargetMode="External"/><Relationship Id="rId53" Type="http://schemas.openxmlformats.org/officeDocument/2006/relationships/hyperlink" Target="https://eur03.safelinks.protection.outlook.com/?url=http%3A%2F%2Fwww.lancashirepreventpartnership.org.uk%2F&amp;data=05%7C02%7CVictoria.Wallace%40lancashire.gov.uk%7Caf3594c528cc4c98ce4108dc9cd42da0%7C9f683e26d8b946099ec4e1a36e4bb4d2%7C0%7C0%7C638557682333512220%7CUnknown%7CTWFpbGZsb3d8eyJWIjoiMC4wLjAwMDAiLCJQIjoiV2luMzIiLCJBTiI6Ik1haWwiLCJXVCI6Mn0%3D%7C0%7C%7C%7C&amp;sdata=WhLJ%2BqCoHdosPTbWVqTfUrzHb6U%2Fs8C41%2Fhd%2BBOtYd4%3D&amp;reserved=0" TargetMode="External"/><Relationship Id="rId58" Type="http://schemas.openxmlformats.org/officeDocument/2006/relationships/package" Target="embeddings/Microsoft_Word_Document.docx"/><Relationship Id="rId74" Type="http://schemas.openxmlformats.org/officeDocument/2006/relationships/hyperlink" Target="https://www.gov.uk/government/publications/sharing-nudes-and-semi-nudes-advice-for-education-settings-working-with-children-and-young-people" TargetMode="External"/><Relationship Id="rId79" Type="http://schemas.openxmlformats.org/officeDocument/2006/relationships/hyperlink" Target="https://panlancashirescp.trixonline.co.uk/chapter/allegations-against-staff-or-volunteers" TargetMode="External"/><Relationship Id="rId5" Type="http://schemas.openxmlformats.org/officeDocument/2006/relationships/webSettings" Target="webSettings.xml"/><Relationship Id="rId90" Type="http://schemas.openxmlformats.org/officeDocument/2006/relationships/hyperlink" Target="mailto:Prevent.team@blackburn.gov.uk" TargetMode="External"/><Relationship Id="rId22" Type="http://schemas.openxmlformats.org/officeDocument/2006/relationships/hyperlink" Target="https://spaces.schoolspider.co.uk/uploads/610/page/50478061_page_file.pdf" TargetMode="External"/><Relationship Id="rId27" Type="http://schemas.openxmlformats.org/officeDocument/2006/relationships/hyperlink" Target="https://www.gov.uk/government/publications/early-years-foundation-stage-framework--2" TargetMode="External"/><Relationship Id="rId43" Type="http://schemas.openxmlformats.org/officeDocument/2006/relationships/hyperlink" Target="https://www.operationencompass.org/" TargetMode="External"/><Relationship Id="rId48" Type="http://schemas.openxmlformats.org/officeDocument/2006/relationships/hyperlink" Target="https://assets.publishing.service.gov.uk/media/6a0486afda82768016cb3ee9/MSSG_v4.6.pdf" TargetMode="External"/><Relationship Id="rId64" Type="http://schemas.openxmlformats.org/officeDocument/2006/relationships/hyperlink" Target="https://panlancashirescp.trixonline.co.uk/chapter/children-missing-from-care-home-and-education" TargetMode="External"/><Relationship Id="rId69" Type="http://schemas.openxmlformats.org/officeDocument/2006/relationships/hyperlink" Target="https://spaces.schoolspider.co.uk/uploads/610/page/63425595_page_file.pdf" TargetMode="External"/><Relationship Id="rId8" Type="http://schemas.openxmlformats.org/officeDocument/2006/relationships/image" Target="media/image1.png"/><Relationship Id="rId51" Type="http://schemas.openxmlformats.org/officeDocument/2006/relationships/hyperlink" Target="https://www.gov.uk/government/publications/female-genital-mutilation-resource-pack" TargetMode="External"/><Relationship Id="rId72" Type="http://schemas.openxmlformats.org/officeDocument/2006/relationships/hyperlink" Target="https://www.gov.uk/government/publications/mobile-phones-in-schools/mobile-phones-in-schools" TargetMode="External"/><Relationship Id="rId80" Type="http://schemas.openxmlformats.org/officeDocument/2006/relationships/hyperlink" Target="https://spaces.schoolspider.co.uk/uploads/610/page/48316191_page_file.pdf" TargetMode="External"/><Relationship Id="rId85" Type="http://schemas.openxmlformats.org/officeDocument/2006/relationships/hyperlink" Target="mailto:LADO.admin@lancashire.gov.uk"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7" Type="http://schemas.openxmlformats.org/officeDocument/2006/relationships/hyperlink" Target="https://spaces.schoolspider.co.uk/uploads/610/page/50485291_page_file.pdf" TargetMode="External"/><Relationship Id="rId25" Type="http://schemas.openxmlformats.org/officeDocument/2006/relationships/hyperlink" Target="https://spaces.schoolspider.co.uk/uploads/610/page/66115830_page_file.pdf" TargetMode="External"/><Relationship Id="rId33" Type="http://schemas.openxmlformats.org/officeDocument/2006/relationships/hyperlink" Target="https://www.lancashire.gov.uk/practitioners/supporting-children-and-families/early-help-assessment/" TargetMode="External"/><Relationship Id="rId38" Type="http://schemas.openxmlformats.org/officeDocument/2006/relationships/hyperlink" Target="https://www.lucyfaithfull.org.uk/advice/concerned-about-a-child-or-young-persons-sexual-behaviour/what-is-harmful-sexual-behaviour/?utm_campaign=1540968_HSB+Toolkit+email_SOCIAL+MEDIA&amp;utm_medium=email&amp;utm_source=Lucy+Faithfull+Foundation&amp;dm_i=48W7%2CX10O%2C38NO7C%2C43A9L%2C1" TargetMode="External"/><Relationship Id="rId46" Type="http://schemas.openxmlformats.org/officeDocument/2006/relationships/hyperlink" Target="https://www.gov.uk/government/publications/modern-slavery-how-to-identify-and-support-victims" TargetMode="External"/><Relationship Id="rId59" Type="http://schemas.openxmlformats.org/officeDocument/2006/relationships/hyperlink" Target="mailto:Prevent.Team@Blackburn.gov.uk" TargetMode="External"/><Relationship Id="rId67" Type="http://schemas.openxmlformats.org/officeDocument/2006/relationships/hyperlink" Target="https://www.gov.uk/guidance/meeting-digital-and-technology-standards-in-schools-and-colleges" TargetMode="External"/><Relationship Id="rId20" Type="http://schemas.openxmlformats.org/officeDocument/2006/relationships/hyperlink" Target="https://spaces.schoolspider.co.uk/uploads/610/page/63425595_page_file.pdf" TargetMode="External"/><Relationship Id="rId41" Type="http://schemas.openxmlformats.org/officeDocument/2006/relationships/hyperlink" Target="https://www.legislation.gov.uk/ukpga/2021/17/contents" TargetMode="External"/><Relationship Id="rId54" Type="http://schemas.openxmlformats.org/officeDocument/2006/relationships/hyperlink" Target="https://spaces.schoolspider.co.uk/uploads/610/page/63425595_page_file.pdf" TargetMode="External"/><Relationship Id="rId62" Type="http://schemas.openxmlformats.org/officeDocument/2006/relationships/hyperlink" Target="https://eur03.safelinks.protection.outlook.com/?url=https%3A%2F%2Fwww.anncrafttrust.org%2Fresources%2Fsafeguarding-adults-at-risk-definitions%2F&amp;data=05%7C02%7CMechelle.Lewis%40lancashire.gov.uk%7Caac57a650ec54c3b1d3f08defa00de3d%7C9f683e26d8b946099ec4e1a36e4bb4d2%7C0%7C0%7C639223078840055195%7CUnknown%7CTWFpbGZsb3d8eyJFbXB0eU1hcGkiOnRydWUsIlYiOiIwLjAuMDAwMCIsIlAiOiJXaW4zMiIsIkFOIjoiTWFpbCIsIldUIjoyfQ%3D%3D%7C0%7C%7C%7C&amp;sdata=sxwxglT7f%2FunMMGY07TYZpkSKmBgmmMq1NRUrcon4ZM%3D&amp;reserved=0" TargetMode="External"/><Relationship Id="rId70" Type="http://schemas.openxmlformats.org/officeDocument/2006/relationships/hyperlink" Target="https://www.gov.uk/guidance/safeguarding-and-remote-education" TargetMode="External"/><Relationship Id="rId75" Type="http://schemas.openxmlformats.org/officeDocument/2006/relationships/hyperlink" Target="https://uktraumacouncil.org/resources/ci-guidance?cn-reloaded=1" TargetMode="External"/><Relationship Id="rId83" Type="http://schemas.openxmlformats.org/officeDocument/2006/relationships/hyperlink" Target="https://www.gov.uk/whistleblowing" TargetMode="External"/><Relationship Id="rId88" Type="http://schemas.openxmlformats.org/officeDocument/2006/relationships/hyperlink" Target="mailto:mash.education@lancashire.gov.uk" TargetMode="External"/><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ncashirecsc.trixonline.co.uk/contents/contents" TargetMode="External"/><Relationship Id="rId23" Type="http://schemas.openxmlformats.org/officeDocument/2006/relationships/hyperlink" Target="https://spaces.schoolspider.co.uk/uploads/610/page/50477239_page_file.pdf" TargetMode="External"/><Relationship Id="rId28" Type="http://schemas.openxmlformats.org/officeDocument/2006/relationships/hyperlink" Target="https://lancashiresafeguardingpartnership.org.uk/" TargetMode="External"/><Relationship Id="rId36" Type="http://schemas.openxmlformats.org/officeDocument/2006/relationships/hyperlink" Target="https://spaces.schoolspider.co.uk/uploads/610/page/50485037_page_file.pdf" TargetMode="External"/><Relationship Id="rId49" Type="http://schemas.openxmlformats.org/officeDocument/2006/relationships/hyperlink" Target="https://www.nspcc.org.uk/keeping-children-safe/types-of-abuse/female-genital-mutilation-fgm/" TargetMode="External"/><Relationship Id="rId57" Type="http://schemas.openxmlformats.org/officeDocument/2006/relationships/image" Target="media/image3.emf"/><Relationship Id="rId10" Type="http://schemas.openxmlformats.org/officeDocument/2006/relationships/hyperlink" Target="https://www.gov.uk/government/publications/early-years-foundation-stage-framework--2" TargetMode="External"/><Relationship Id="rId31" Type="http://schemas.openxmlformats.org/officeDocument/2006/relationships/hyperlink" Target="https://www.gov.uk/government/publications/working-together-to-safeguard-children--2" TargetMode="External"/><Relationship Id="rId44" Type="http://schemas.openxmlformats.org/officeDocument/2006/relationships/hyperlink" Target="https://www.barnardos.org.uk/get-support/support-for-parents-and-carers/children-affected-domestic-abuse" TargetMode="External"/><Relationship Id="rId52" Type="http://schemas.openxmlformats.org/officeDocument/2006/relationships/hyperlink" Target="https://www.gov.uk/government/publications/mandatory-reporting-of-female-genital-mutilation-procedural-information" TargetMode="External"/><Relationship Id="rId60" Type="http://schemas.openxmlformats.org/officeDocument/2006/relationships/hyperlink" Target="https://lancashiresafeguardingpartnership.org.uk/p/toolkits/private-fostering" TargetMode="External"/><Relationship Id="rId65" Type="http://schemas.openxmlformats.org/officeDocument/2006/relationships/hyperlink" Target="https://panlancashirescp.trixonline.co.uk/chapter/concealed-and-denied-pregnancies" TargetMode="External"/><Relationship Id="rId73" Type="http://schemas.openxmlformats.org/officeDocument/2006/relationships/hyperlink" Target="https://www.iwf.org.uk/our-technology/report-remove/" TargetMode="External"/><Relationship Id="rId78" Type="http://schemas.openxmlformats.org/officeDocument/2006/relationships/hyperlink" Target="https://panlancashirescp.trixonline.co.uk/chapter/conflict-resolution-policy" TargetMode="External"/><Relationship Id="rId81" Type="http://schemas.openxmlformats.org/officeDocument/2006/relationships/hyperlink" Target="https://www.lancashire.gov.uk/practitioners/supporting-children-and-families/safeguarding-children/local-authority-designated-officer/" TargetMode="External"/><Relationship Id="rId86" Type="http://schemas.openxmlformats.org/officeDocument/2006/relationships/hyperlink" Target="mailto:disqualification@ofsted.gov.uk"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8" Type="http://schemas.openxmlformats.org/officeDocument/2006/relationships/hyperlink" Target="https://spaces.schoolspider.co.uk/uploads/610/page/50485037_page_file.pdf" TargetMode="External"/><Relationship Id="rId39" Type="http://schemas.openxmlformats.org/officeDocument/2006/relationships/hyperlink" Target="https://shorespace.org.uk/" TargetMode="External"/><Relationship Id="rId34" Type="http://schemas.openxmlformats.org/officeDocument/2006/relationships/hyperlink" Target="https://lancashiresafeguardingpartnership.org.uk/p/safeguarding-children/early-help-support-for-families" TargetMode="External"/><Relationship Id="rId50" Type="http://schemas.openxmlformats.org/officeDocument/2006/relationships/hyperlink" Target="https://www.gov.uk/government/publications/multi-agency-statutory-guidance-on-female-genital-mutilation" TargetMode="External"/><Relationship Id="rId55" Type="http://schemas.openxmlformats.org/officeDocument/2006/relationships/hyperlink" Target="https://testfiltering.com/" TargetMode="External"/><Relationship Id="rId76" Type="http://schemas.openxmlformats.org/officeDocument/2006/relationships/hyperlink" Target="https://www.gov.uk/government/publications/keeping-children-safe-in-out-of-school-settings-code-of-practice" TargetMode="External"/><Relationship Id="rId7" Type="http://schemas.openxmlformats.org/officeDocument/2006/relationships/endnotes" Target="endnotes.xml"/><Relationship Id="rId71" Type="http://schemas.openxmlformats.org/officeDocument/2006/relationships/hyperlink" Target="https://www.gov.uk/government/publications/providing-remote-education-guidance-for-schools" TargetMode="External"/><Relationship Id="rId92"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www.gov.uk/government/publications/working-together-to-safeguard-children--2" TargetMode="External"/><Relationship Id="rId24" Type="http://schemas.openxmlformats.org/officeDocument/2006/relationships/hyperlink" Target="https://spaces.schoolspider.co.uk/uploads/610/page/44002467_page_file.pdf" TargetMode="External"/><Relationship Id="rId40" Type="http://schemas.openxmlformats.org/officeDocument/2006/relationships/hyperlink" Target="https://eur03.safelinks.protection.outlook.com/?url=https%3A%2F%2Fwww.gov.uk%2Fgovernment%2Fpublications%2Fcrime-and-policing-act-2026-factsheets%2Fcrime-and-policing-act-overarching-factsheet&amp;data=05%7C02%7CMechelle.Lewis%40lancashire.gov.uk%7Caac57a650ec54c3b1d3f08defa00de3d%7C9f683e26d8b946099ec4e1a36e4bb4d2%7C0%7C0%7C639223078839696647%7CUnknown%7CTWFpbGZsb3d8eyJFbXB0eU1hcGkiOnRydWUsIlYiOiIwLjAuMDAwMCIsIlAiOiJXaW4zMiIsIkFOIjoiTWFpbCIsIldUIjoyfQ%3D%3D%7C0%7C%7C%7C&amp;sdata=C6uXww3q0ct1jbkJeEmjQj7gVQPOMRf%2FAUdyLoVmzoU%3D&amp;reserved=0" TargetMode="External"/><Relationship Id="rId45"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66" Type="http://schemas.openxmlformats.org/officeDocument/2006/relationships/hyperlink" Target="https://youthendowmentfund.org.uk/about-us/our-strategy/sectors/education/" TargetMode="External"/><Relationship Id="rId87" Type="http://schemas.openxmlformats.org/officeDocument/2006/relationships/image" Target="media/image4.png"/><Relationship Id="rId61" Type="http://schemas.openxmlformats.org/officeDocument/2006/relationships/hyperlink" Target="https://www.prisonersfamilies.org/" TargetMode="External"/><Relationship Id="rId82" Type="http://schemas.openxmlformats.org/officeDocument/2006/relationships/hyperlink" Target="https://my.apps.lancashire.gov.uk/w/webpage/request?form=management_of_allegations_notification" TargetMode="External"/><Relationship Id="rId19" Type="http://schemas.openxmlformats.org/officeDocument/2006/relationships/hyperlink" Target="https://spaces.schoolspider.co.uk/uploads/610/page/48317885_page_file.pdf" TargetMode="External"/><Relationship Id="rId14" Type="http://schemas.openxmlformats.org/officeDocument/2006/relationships/hyperlink" Target="https://www.gov.uk/government/organisations/uk-council-for-internet-safety"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lancashiresafeguardingpartnership.org.uk/p/safeguarding-children/childrens-policies-and-procedures" TargetMode="External"/><Relationship Id="rId56" Type="http://schemas.openxmlformats.org/officeDocument/2006/relationships/hyperlink" Target="http://www.lancashirepreventpartnership.org.uk" TargetMode="External"/><Relationship Id="rId77" Type="http://schemas.openxmlformats.org/officeDocument/2006/relationships/hyperlink" Target="https://www.npcc.police.uk/SysSiteAssets/media/downloads/publications/publications-log/2020/when-to-call-the-police--guidance-for-schools-and-colleg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E2F49-C5CB-4748-9CC4-B9722F5E9EF3}">
  <ds:schemaRefs>
    <ds:schemaRef ds:uri="http://schemas.openxmlformats.org/officeDocument/2006/bibliography"/>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Template>
  <TotalTime>8</TotalTime>
  <Pages>28</Pages>
  <Words>23232</Words>
  <Characters>132424</Characters>
  <Application>Microsoft Office Word</Application>
  <DocSecurity>0</DocSecurity>
  <Lines>1103</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Wallace, Victoria</dc:creator>
  <cp:keywords/>
  <dc:description/>
  <cp:lastModifiedBy>Sophie Bridge</cp:lastModifiedBy>
  <cp:revision>3</cp:revision>
  <cp:lastPrinted>2026-08-26T11:53:00Z</cp:lastPrinted>
  <dcterms:created xsi:type="dcterms:W3CDTF">2026-08-17T11:03:00Z</dcterms:created>
  <dcterms:modified xsi:type="dcterms:W3CDTF">2026-08-26T12:01:00Z</dcterms:modified>
</cp:coreProperties>
</file>