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D6" w:rsidRPr="00656AD6" w:rsidRDefault="00656AD6" w:rsidP="00656AD6">
      <w:pPr>
        <w:widowControl w:val="0"/>
        <w:suppressAutoHyphens/>
        <w:overflowPunct w:val="0"/>
        <w:autoSpaceDE w:val="0"/>
        <w:spacing w:after="0" w:line="240" w:lineRule="auto"/>
        <w:jc w:val="center"/>
        <w:textAlignment w:val="baseline"/>
        <w:rPr>
          <w:rFonts w:ascii="Comic Sans MS" w:eastAsia="Times New Roman" w:hAnsi="Comic Sans MS" w:cs="Times New Roman"/>
          <w:color w:val="000090"/>
          <w:sz w:val="32"/>
          <w:szCs w:val="32"/>
        </w:rPr>
      </w:pPr>
      <w:bookmarkStart w:id="0" w:name="_GoBack"/>
      <w:bookmarkEnd w:id="0"/>
      <w:r w:rsidRPr="00656AD6">
        <w:rPr>
          <w:rFonts w:ascii="Comic Sans MS" w:eastAsia="Times New Roman" w:hAnsi="Comic Sans MS" w:cs="Times New Roman"/>
          <w:color w:val="000090"/>
          <w:sz w:val="32"/>
          <w:szCs w:val="32"/>
        </w:rPr>
        <w:t>KINGSLEY COMMUNITY PRIMARY &amp; NURSERY SCHOOL</w:t>
      </w: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i/>
          <w:color w:val="000090"/>
          <w:sz w:val="32"/>
          <w:szCs w:val="32"/>
        </w:rPr>
      </w:pP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i/>
          <w:color w:val="000090"/>
          <w:sz w:val="32"/>
          <w:szCs w:val="32"/>
        </w:rPr>
      </w:pP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i/>
          <w:color w:val="000090"/>
          <w:sz w:val="32"/>
          <w:szCs w:val="32"/>
        </w:rPr>
      </w:pPr>
    </w:p>
    <w:p w:rsidR="00656AD6" w:rsidRPr="00656AD6" w:rsidRDefault="00656AD6" w:rsidP="00656AD6">
      <w:pPr>
        <w:widowControl w:val="0"/>
        <w:suppressAutoHyphens/>
        <w:overflowPunct w:val="0"/>
        <w:autoSpaceDE w:val="0"/>
        <w:spacing w:after="0" w:line="240" w:lineRule="auto"/>
        <w:jc w:val="center"/>
        <w:textAlignment w:val="baseline"/>
        <w:rPr>
          <w:rFonts w:ascii="Comic Sans MS" w:eastAsia="Times New Roman" w:hAnsi="Comic Sans MS" w:cs="Times New Roman"/>
          <w:noProof/>
          <w:color w:val="000090"/>
          <w:sz w:val="56"/>
          <w:szCs w:val="56"/>
          <w:u w:val="single"/>
          <w:lang w:val="en-US"/>
        </w:rPr>
      </w:pPr>
      <w:r w:rsidRPr="00656AD6">
        <w:rPr>
          <w:rFonts w:ascii="Comic Sans MS" w:eastAsia="Times New Roman" w:hAnsi="Comic Sans MS" w:cs="Times New Roman"/>
          <w:noProof/>
          <w:color w:val="000090"/>
          <w:sz w:val="56"/>
          <w:szCs w:val="56"/>
          <w:u w:val="single"/>
          <w:lang w:eastAsia="en-GB"/>
        </w:rPr>
        <w:drawing>
          <wp:inline distT="0" distB="0" distL="0" distR="0">
            <wp:extent cx="2247900" cy="2724150"/>
            <wp:effectExtent l="0" t="0" r="0" b="0"/>
            <wp:docPr id="1" name="Picture 1" descr="Description: New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ew logo-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2724150"/>
                    </a:xfrm>
                    <a:prstGeom prst="rect">
                      <a:avLst/>
                    </a:prstGeom>
                    <a:noFill/>
                    <a:ln>
                      <a:noFill/>
                    </a:ln>
                  </pic:spPr>
                </pic:pic>
              </a:graphicData>
            </a:graphic>
          </wp:inline>
        </w:drawing>
      </w:r>
    </w:p>
    <w:p w:rsidR="00656AD6" w:rsidRPr="00656AD6" w:rsidRDefault="00656AD6" w:rsidP="00656AD6">
      <w:pPr>
        <w:widowControl w:val="0"/>
        <w:suppressAutoHyphens/>
        <w:overflowPunct w:val="0"/>
        <w:autoSpaceDE w:val="0"/>
        <w:spacing w:after="0" w:line="240" w:lineRule="auto"/>
        <w:jc w:val="center"/>
        <w:textAlignment w:val="baseline"/>
        <w:rPr>
          <w:rFonts w:ascii="Comic Sans MS" w:eastAsia="Times New Roman" w:hAnsi="Comic Sans MS" w:cs="Times New Roman"/>
          <w:color w:val="000090"/>
          <w:sz w:val="56"/>
          <w:szCs w:val="56"/>
        </w:rPr>
      </w:pPr>
    </w:p>
    <w:p w:rsidR="00656AD6" w:rsidRPr="00656AD6" w:rsidRDefault="00656AD6" w:rsidP="00656AD6">
      <w:pPr>
        <w:widowControl w:val="0"/>
        <w:suppressAutoHyphens/>
        <w:overflowPunct w:val="0"/>
        <w:autoSpaceDE w:val="0"/>
        <w:spacing w:after="0" w:line="240" w:lineRule="auto"/>
        <w:jc w:val="center"/>
        <w:textAlignment w:val="baseline"/>
        <w:rPr>
          <w:rFonts w:ascii="Comic Sans MS" w:eastAsia="Times New Roman" w:hAnsi="Comic Sans MS" w:cs="Times New Roman"/>
          <w:color w:val="000090"/>
          <w:sz w:val="56"/>
          <w:szCs w:val="56"/>
        </w:rPr>
      </w:pPr>
      <w:r>
        <w:rPr>
          <w:rFonts w:ascii="Comic Sans MS" w:eastAsia="Times New Roman" w:hAnsi="Comic Sans MS" w:cs="Times New Roman"/>
          <w:color w:val="000090"/>
          <w:sz w:val="56"/>
          <w:szCs w:val="56"/>
        </w:rPr>
        <w:t>Freedom of Information Policy</w:t>
      </w:r>
    </w:p>
    <w:p w:rsidR="00656AD6" w:rsidRPr="00656AD6" w:rsidRDefault="00656AD6" w:rsidP="00656AD6">
      <w:pPr>
        <w:suppressAutoHyphens/>
        <w:spacing w:after="100" w:line="240" w:lineRule="auto"/>
        <w:jc w:val="center"/>
        <w:rPr>
          <w:rFonts w:ascii="Comic Sans MS" w:eastAsia="Times New Roman" w:hAnsi="Comic Sans MS" w:cs="Times New Roman"/>
          <w:b/>
          <w:color w:val="000090"/>
          <w:sz w:val="20"/>
          <w:szCs w:val="20"/>
        </w:rPr>
      </w:pPr>
      <w:r w:rsidRPr="00656AD6">
        <w:rPr>
          <w:rFonts w:ascii="Comic Sans MS" w:eastAsia="Times New Roman" w:hAnsi="Comic Sans MS" w:cs="Times New Roman"/>
          <w:b/>
          <w:color w:val="000090"/>
          <w:sz w:val="20"/>
          <w:szCs w:val="20"/>
        </w:rPr>
        <w:t xml:space="preserve">Delegate Function: </w:t>
      </w:r>
      <w:r>
        <w:rPr>
          <w:rFonts w:ascii="Comic Sans MS" w:eastAsia="Times New Roman" w:hAnsi="Comic Sans MS" w:cs="Times New Roman"/>
          <w:b/>
          <w:color w:val="000090"/>
          <w:sz w:val="20"/>
          <w:szCs w:val="20"/>
        </w:rPr>
        <w:t xml:space="preserve">resources </w:t>
      </w:r>
      <w:r w:rsidRPr="00656AD6">
        <w:rPr>
          <w:rFonts w:ascii="Comic Sans MS" w:eastAsia="Times New Roman" w:hAnsi="Comic Sans MS" w:cs="Times New Roman"/>
          <w:b/>
          <w:color w:val="000090"/>
          <w:sz w:val="20"/>
          <w:szCs w:val="20"/>
        </w:rPr>
        <w:t>committee</w:t>
      </w: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color w:val="000090"/>
          <w:sz w:val="56"/>
          <w:szCs w:val="56"/>
        </w:rPr>
      </w:pP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color w:val="000090"/>
          <w:sz w:val="56"/>
          <w:szCs w:val="56"/>
        </w:rPr>
      </w:pP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color w:val="000090"/>
          <w:sz w:val="56"/>
          <w:szCs w:val="56"/>
        </w:rPr>
      </w:pP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color w:val="000090"/>
          <w:sz w:val="56"/>
          <w:szCs w:val="56"/>
        </w:rPr>
      </w:pPr>
    </w:p>
    <w:p w:rsidR="0089744D"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i/>
          <w:color w:val="000090"/>
          <w:sz w:val="20"/>
          <w:szCs w:val="20"/>
        </w:rPr>
      </w:pPr>
      <w:r w:rsidRPr="00656AD6">
        <w:rPr>
          <w:rFonts w:ascii="Comic Sans MS" w:eastAsia="Times New Roman" w:hAnsi="Comic Sans MS" w:cs="Times New Roman"/>
          <w:b/>
          <w:i/>
          <w:color w:val="000090"/>
          <w:sz w:val="20"/>
          <w:szCs w:val="20"/>
        </w:rPr>
        <w:t xml:space="preserve">Presented to Staff: </w:t>
      </w: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i/>
          <w:color w:val="000090"/>
          <w:sz w:val="20"/>
          <w:szCs w:val="20"/>
        </w:rPr>
      </w:pPr>
      <w:r w:rsidRPr="00656AD6">
        <w:rPr>
          <w:rFonts w:ascii="Comic Sans MS" w:eastAsia="Times New Roman" w:hAnsi="Comic Sans MS" w:cs="Times New Roman"/>
          <w:b/>
          <w:i/>
          <w:color w:val="000090"/>
          <w:sz w:val="20"/>
          <w:szCs w:val="20"/>
        </w:rPr>
        <w:t xml:space="preserve">Approved by Governors: </w:t>
      </w:r>
      <w:r w:rsidR="0089744D">
        <w:rPr>
          <w:rFonts w:ascii="Comic Sans MS" w:eastAsia="Times New Roman" w:hAnsi="Comic Sans MS" w:cs="Times New Roman"/>
          <w:b/>
          <w:i/>
          <w:color w:val="000090"/>
          <w:sz w:val="20"/>
          <w:szCs w:val="20"/>
        </w:rPr>
        <w:t>October 2020</w:t>
      </w: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i/>
          <w:color w:val="000090"/>
          <w:sz w:val="20"/>
          <w:szCs w:val="20"/>
        </w:rPr>
      </w:pPr>
      <w:r w:rsidRPr="00656AD6">
        <w:rPr>
          <w:rFonts w:ascii="Comic Sans MS" w:eastAsia="Times New Roman" w:hAnsi="Comic Sans MS" w:cs="Times New Roman"/>
          <w:b/>
          <w:i/>
          <w:color w:val="000090"/>
          <w:sz w:val="20"/>
          <w:szCs w:val="20"/>
        </w:rPr>
        <w:t xml:space="preserve">To be reviewed: </w:t>
      </w:r>
      <w:r w:rsidR="0089744D">
        <w:rPr>
          <w:rFonts w:ascii="Comic Sans MS" w:eastAsia="Times New Roman" w:hAnsi="Comic Sans MS" w:cs="Times New Roman"/>
          <w:b/>
          <w:i/>
          <w:color w:val="000090"/>
          <w:sz w:val="20"/>
          <w:szCs w:val="20"/>
        </w:rPr>
        <w:t>Autumn</w:t>
      </w:r>
      <w:r>
        <w:rPr>
          <w:rFonts w:ascii="Comic Sans MS" w:eastAsia="Times New Roman" w:hAnsi="Comic Sans MS" w:cs="Times New Roman"/>
          <w:b/>
          <w:i/>
          <w:color w:val="000090"/>
          <w:sz w:val="20"/>
          <w:szCs w:val="20"/>
        </w:rPr>
        <w:t xml:space="preserve"> Term 2022</w:t>
      </w: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i/>
          <w:color w:val="000090"/>
          <w:sz w:val="20"/>
          <w:szCs w:val="20"/>
        </w:rPr>
      </w:pP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i/>
          <w:color w:val="000090"/>
          <w:sz w:val="20"/>
          <w:szCs w:val="20"/>
        </w:rPr>
      </w:pPr>
      <w:r w:rsidRPr="00656AD6">
        <w:rPr>
          <w:rFonts w:ascii="Comic Sans MS" w:eastAsia="Times New Roman" w:hAnsi="Comic Sans MS" w:cs="Times New Roman"/>
          <w:b/>
          <w:i/>
          <w:color w:val="000090"/>
          <w:sz w:val="20"/>
          <w:szCs w:val="20"/>
        </w:rPr>
        <w:t>Signed: S Harrison</w:t>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t xml:space="preserve">Signed: </w:t>
      </w:r>
      <w:r w:rsidR="0089744D">
        <w:rPr>
          <w:rFonts w:ascii="Comic Sans MS" w:eastAsia="Times New Roman" w:hAnsi="Comic Sans MS" w:cs="Times New Roman"/>
          <w:b/>
          <w:i/>
          <w:color w:val="000090"/>
          <w:sz w:val="20"/>
          <w:szCs w:val="20"/>
        </w:rPr>
        <w:t>Benjamin Savage</w:t>
      </w: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i/>
          <w:color w:val="000090"/>
          <w:sz w:val="20"/>
          <w:szCs w:val="20"/>
        </w:rPr>
      </w:pPr>
      <w:r w:rsidRPr="00656AD6">
        <w:rPr>
          <w:rFonts w:ascii="Comic Sans MS" w:eastAsia="Times New Roman" w:hAnsi="Comic Sans MS" w:cs="Times New Roman"/>
          <w:b/>
          <w:i/>
          <w:color w:val="000090"/>
          <w:sz w:val="20"/>
          <w:szCs w:val="20"/>
        </w:rPr>
        <w:t>Date:</w:t>
      </w:r>
      <w:r w:rsidRPr="00656AD6">
        <w:rPr>
          <w:rFonts w:ascii="Comic Sans MS" w:eastAsia="Times New Roman" w:hAnsi="Comic Sans MS" w:cs="Times New Roman"/>
          <w:b/>
          <w:i/>
          <w:color w:val="000090"/>
          <w:sz w:val="20"/>
          <w:szCs w:val="20"/>
        </w:rPr>
        <w:tab/>
      </w:r>
      <w:r w:rsidR="0089744D">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t xml:space="preserve">Date: </w:t>
      </w:r>
    </w:p>
    <w:p w:rsidR="00656AD6" w:rsidRPr="00656AD6" w:rsidRDefault="00656AD6" w:rsidP="00656AD6">
      <w:pPr>
        <w:widowControl w:val="0"/>
        <w:suppressAutoHyphens/>
        <w:overflowPunct w:val="0"/>
        <w:autoSpaceDE w:val="0"/>
        <w:spacing w:after="0" w:line="240" w:lineRule="auto"/>
        <w:textAlignment w:val="baseline"/>
        <w:rPr>
          <w:rFonts w:ascii="Comic Sans MS" w:eastAsia="Times New Roman" w:hAnsi="Comic Sans MS" w:cs="Times New Roman"/>
          <w:b/>
          <w:i/>
          <w:color w:val="000090"/>
          <w:sz w:val="20"/>
          <w:szCs w:val="20"/>
        </w:rPr>
      </w:pPr>
      <w:r w:rsidRPr="00656AD6">
        <w:rPr>
          <w:rFonts w:ascii="Comic Sans MS" w:eastAsia="Times New Roman" w:hAnsi="Comic Sans MS" w:cs="Times New Roman"/>
          <w:b/>
          <w:i/>
          <w:color w:val="000090"/>
          <w:sz w:val="20"/>
          <w:szCs w:val="20"/>
        </w:rPr>
        <w:t>Position: Head teacher</w:t>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r>
      <w:r w:rsidRPr="00656AD6">
        <w:rPr>
          <w:rFonts w:ascii="Comic Sans MS" w:eastAsia="Times New Roman" w:hAnsi="Comic Sans MS" w:cs="Times New Roman"/>
          <w:b/>
          <w:i/>
          <w:color w:val="000090"/>
          <w:sz w:val="20"/>
          <w:szCs w:val="20"/>
        </w:rPr>
        <w:tab/>
        <w:t>Position: Chair of Governors</w:t>
      </w:r>
    </w:p>
    <w:p w:rsidR="003C19CA" w:rsidRDefault="003C19CA">
      <w:pPr>
        <w:rPr>
          <w:rFonts w:ascii="Comic Sans MS" w:hAnsi="Comic Sans MS"/>
          <w:b/>
          <w:sz w:val="28"/>
          <w:szCs w:val="28"/>
        </w:rPr>
      </w:pPr>
    </w:p>
    <w:p w:rsidR="0089744D" w:rsidRPr="001E7F79" w:rsidRDefault="0089744D" w:rsidP="0089744D">
      <w:pPr>
        <w:rPr>
          <w:rFonts w:ascii="Comic Sans MS" w:hAnsi="Comic Sans MS"/>
          <w:b/>
          <w:sz w:val="20"/>
          <w:szCs w:val="20"/>
        </w:rPr>
      </w:pPr>
      <w:r w:rsidRPr="001E7F79">
        <w:rPr>
          <w:rFonts w:ascii="Comic Sans MS" w:hAnsi="Comic Sans MS"/>
          <w:b/>
          <w:sz w:val="20"/>
          <w:szCs w:val="20"/>
        </w:rPr>
        <w:lastRenderedPageBreak/>
        <w:t xml:space="preserve">Freedom of Information Act </w:t>
      </w:r>
    </w:p>
    <w:p w:rsidR="0089744D" w:rsidRPr="001E7F79" w:rsidRDefault="0089744D" w:rsidP="0089744D">
      <w:pPr>
        <w:rPr>
          <w:rFonts w:ascii="Comic Sans MS" w:hAnsi="Comic Sans MS"/>
          <w:sz w:val="20"/>
          <w:szCs w:val="20"/>
        </w:rPr>
      </w:pP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This model publication scheme has been prepared and approved by the Information Commissioner. It has been adopted by the Governors of Kingsley Community Primary and Nursery School without modification, and without further approval and will be valid until further notice.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This publication scheme commits Kingsley Community Primary and Nursery School to make information available to the public as part of its normal business activities. The information covered is included in the classes of information mentioned below. Additional assistance is provided to the definition of these classes in sector specific guidance manuals issued by the Information Commissioner.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The scheme commits Kingsley Community Primary and Nursery School: </w:t>
      </w:r>
    </w:p>
    <w:p w:rsidR="0089744D" w:rsidRPr="001E7F79" w:rsidRDefault="0089744D" w:rsidP="0089744D">
      <w:pPr>
        <w:pStyle w:val="ListParagraph"/>
        <w:numPr>
          <w:ilvl w:val="0"/>
          <w:numId w:val="3"/>
        </w:numPr>
        <w:spacing w:line="256" w:lineRule="auto"/>
        <w:rPr>
          <w:rFonts w:ascii="Comic Sans MS" w:hAnsi="Comic Sans MS"/>
          <w:sz w:val="20"/>
          <w:szCs w:val="20"/>
        </w:rPr>
      </w:pPr>
      <w:r w:rsidRPr="001E7F79">
        <w:rPr>
          <w:rFonts w:ascii="Comic Sans MS" w:hAnsi="Comic Sans MS"/>
          <w:sz w:val="20"/>
          <w:szCs w:val="20"/>
        </w:rPr>
        <w:t xml:space="preserve">To proactively publish or otherwise make available as a matter of routine, information, including environmental information, which is held by Kingsley and falls within the classifications below. </w:t>
      </w:r>
    </w:p>
    <w:p w:rsidR="0089744D" w:rsidRPr="001E7F79" w:rsidRDefault="0089744D" w:rsidP="0089744D">
      <w:pPr>
        <w:pStyle w:val="ListParagraph"/>
        <w:numPr>
          <w:ilvl w:val="0"/>
          <w:numId w:val="3"/>
        </w:numPr>
        <w:spacing w:line="256" w:lineRule="auto"/>
        <w:rPr>
          <w:rFonts w:ascii="Comic Sans MS" w:hAnsi="Comic Sans MS"/>
          <w:sz w:val="20"/>
          <w:szCs w:val="20"/>
        </w:rPr>
      </w:pPr>
      <w:r w:rsidRPr="001E7F79">
        <w:rPr>
          <w:rFonts w:ascii="Comic Sans MS" w:hAnsi="Comic Sans MS"/>
          <w:sz w:val="20"/>
          <w:szCs w:val="20"/>
        </w:rPr>
        <w:t xml:space="preserve">To specify the information which is held by the authority and falls within the classifications below. </w:t>
      </w:r>
    </w:p>
    <w:p w:rsidR="0089744D" w:rsidRPr="001E7F79" w:rsidRDefault="0089744D" w:rsidP="0089744D">
      <w:pPr>
        <w:pStyle w:val="ListParagraph"/>
        <w:numPr>
          <w:ilvl w:val="0"/>
          <w:numId w:val="3"/>
        </w:numPr>
        <w:spacing w:line="256" w:lineRule="auto"/>
        <w:rPr>
          <w:rFonts w:ascii="Comic Sans MS" w:hAnsi="Comic Sans MS"/>
          <w:sz w:val="20"/>
          <w:szCs w:val="20"/>
        </w:rPr>
      </w:pPr>
      <w:r w:rsidRPr="001E7F79">
        <w:rPr>
          <w:rFonts w:ascii="Comic Sans MS" w:hAnsi="Comic Sans MS"/>
          <w:sz w:val="20"/>
          <w:szCs w:val="20"/>
        </w:rPr>
        <w:t xml:space="preserve">To proactively publish or otherwise make available as a matter of routine, information in line with the statements contained within this scheme. </w:t>
      </w:r>
    </w:p>
    <w:p w:rsidR="0089744D" w:rsidRPr="001E7F79" w:rsidRDefault="0089744D" w:rsidP="0089744D">
      <w:pPr>
        <w:pStyle w:val="ListParagraph"/>
        <w:numPr>
          <w:ilvl w:val="0"/>
          <w:numId w:val="3"/>
        </w:numPr>
        <w:spacing w:line="256" w:lineRule="auto"/>
        <w:rPr>
          <w:rFonts w:ascii="Comic Sans MS" w:hAnsi="Comic Sans MS"/>
          <w:sz w:val="20"/>
          <w:szCs w:val="20"/>
        </w:rPr>
      </w:pPr>
      <w:r w:rsidRPr="001E7F79">
        <w:rPr>
          <w:rFonts w:ascii="Comic Sans MS" w:hAnsi="Comic Sans MS"/>
          <w:sz w:val="20"/>
          <w:szCs w:val="20"/>
        </w:rPr>
        <w:t>To produce and publish the methods by which the specific information is made routinely available so that it can be easily identified and accessed by members of the public.</w:t>
      </w:r>
    </w:p>
    <w:p w:rsidR="0089744D" w:rsidRPr="001E7F79" w:rsidRDefault="0089744D" w:rsidP="0089744D">
      <w:pPr>
        <w:pStyle w:val="ListParagraph"/>
        <w:numPr>
          <w:ilvl w:val="0"/>
          <w:numId w:val="3"/>
        </w:numPr>
        <w:spacing w:line="256" w:lineRule="auto"/>
        <w:rPr>
          <w:rFonts w:ascii="Comic Sans MS" w:hAnsi="Comic Sans MS"/>
          <w:sz w:val="20"/>
          <w:szCs w:val="20"/>
        </w:rPr>
      </w:pPr>
      <w:r w:rsidRPr="001E7F79">
        <w:rPr>
          <w:rFonts w:ascii="Comic Sans MS" w:hAnsi="Comic Sans MS"/>
          <w:sz w:val="20"/>
          <w:szCs w:val="20"/>
        </w:rPr>
        <w:t>To review and update on a regular basis the information Kingsley makes available under this scheme.</w:t>
      </w:r>
    </w:p>
    <w:p w:rsidR="0089744D" w:rsidRPr="001E7F79" w:rsidRDefault="0089744D" w:rsidP="0089744D">
      <w:pPr>
        <w:pStyle w:val="ListParagraph"/>
        <w:numPr>
          <w:ilvl w:val="0"/>
          <w:numId w:val="3"/>
        </w:numPr>
        <w:spacing w:line="256" w:lineRule="auto"/>
        <w:rPr>
          <w:rFonts w:ascii="Comic Sans MS" w:hAnsi="Comic Sans MS"/>
          <w:sz w:val="20"/>
          <w:szCs w:val="20"/>
        </w:rPr>
      </w:pPr>
      <w:r w:rsidRPr="001E7F79">
        <w:rPr>
          <w:rFonts w:ascii="Comic Sans MS" w:hAnsi="Comic Sans MS"/>
          <w:sz w:val="20"/>
          <w:szCs w:val="20"/>
        </w:rPr>
        <w:t>To produce a schedule of any fees charged for access to information which is made proactively available.</w:t>
      </w:r>
    </w:p>
    <w:p w:rsidR="0089744D" w:rsidRPr="001E7F79" w:rsidRDefault="0089744D" w:rsidP="0089744D">
      <w:pPr>
        <w:pStyle w:val="ListParagraph"/>
        <w:numPr>
          <w:ilvl w:val="0"/>
          <w:numId w:val="3"/>
        </w:numPr>
        <w:spacing w:line="256" w:lineRule="auto"/>
        <w:rPr>
          <w:rFonts w:ascii="Comic Sans MS" w:hAnsi="Comic Sans MS"/>
          <w:sz w:val="20"/>
          <w:szCs w:val="20"/>
        </w:rPr>
      </w:pPr>
      <w:r w:rsidRPr="001E7F79">
        <w:rPr>
          <w:rFonts w:ascii="Comic Sans MS" w:hAnsi="Comic Sans MS"/>
          <w:sz w:val="20"/>
          <w:szCs w:val="20"/>
        </w:rPr>
        <w:t>To make this publication scheme available to the public.</w:t>
      </w:r>
    </w:p>
    <w:p w:rsidR="0089744D" w:rsidRPr="001E7F79" w:rsidRDefault="0089744D" w:rsidP="0089744D">
      <w:pPr>
        <w:pStyle w:val="ListParagraph"/>
        <w:numPr>
          <w:ilvl w:val="0"/>
          <w:numId w:val="3"/>
        </w:numPr>
        <w:spacing w:line="256" w:lineRule="auto"/>
        <w:rPr>
          <w:rFonts w:ascii="Comic Sans MS" w:hAnsi="Comic Sans MS"/>
          <w:sz w:val="20"/>
          <w:szCs w:val="20"/>
        </w:rPr>
      </w:pPr>
      <w:r w:rsidRPr="001E7F79">
        <w:rPr>
          <w:rFonts w:ascii="Comic Sans MS" w:hAnsi="Comic Sans MS"/>
          <w:sz w:val="20"/>
          <w:szCs w:val="20"/>
        </w:rPr>
        <w:t xml:space="preserve">To publish any dataset held by Kingsley that has been requested, and any updated versions it holds, unless we are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 if they apply, and otherwise under the terms of the Freedom of Information Act section 19.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The term ‘dataset’ is defined in section 11(5) of the Freedom of Information Act. The term ‘relevant copyright work’ is defined in section 19(8) of that Act. </w:t>
      </w:r>
    </w:p>
    <w:p w:rsidR="001E7F79" w:rsidRPr="001E7F79" w:rsidRDefault="001E7F79" w:rsidP="0089744D">
      <w:pPr>
        <w:rPr>
          <w:rFonts w:ascii="Comic Sans MS" w:hAnsi="Comic Sans MS"/>
          <w:sz w:val="20"/>
          <w:szCs w:val="20"/>
        </w:rPr>
      </w:pPr>
    </w:p>
    <w:p w:rsidR="001E7F79" w:rsidRPr="001E7F79" w:rsidRDefault="001E7F79" w:rsidP="0089744D">
      <w:pPr>
        <w:rPr>
          <w:rFonts w:ascii="Comic Sans MS" w:hAnsi="Comic Sans MS"/>
          <w:sz w:val="20"/>
          <w:szCs w:val="20"/>
        </w:rPr>
      </w:pPr>
    </w:p>
    <w:p w:rsidR="001E7F79" w:rsidRPr="001E7F79" w:rsidRDefault="001E7F79" w:rsidP="0089744D">
      <w:pPr>
        <w:rPr>
          <w:rFonts w:ascii="Comic Sans MS" w:hAnsi="Comic Sans MS"/>
          <w:sz w:val="20"/>
          <w:szCs w:val="20"/>
        </w:rPr>
      </w:pPr>
    </w:p>
    <w:p w:rsidR="001E7F79" w:rsidRPr="001E7F79" w:rsidRDefault="001E7F79" w:rsidP="0089744D">
      <w:pPr>
        <w:rPr>
          <w:rFonts w:ascii="Comic Sans MS" w:hAnsi="Comic Sans MS"/>
          <w:sz w:val="20"/>
          <w:szCs w:val="20"/>
        </w:rPr>
      </w:pPr>
    </w:p>
    <w:p w:rsidR="001E7F79" w:rsidRPr="001E7F79" w:rsidRDefault="001E7F79" w:rsidP="0089744D">
      <w:pPr>
        <w:rPr>
          <w:rFonts w:ascii="Comic Sans MS" w:hAnsi="Comic Sans MS"/>
          <w:sz w:val="20"/>
          <w:szCs w:val="20"/>
        </w:rPr>
      </w:pPr>
    </w:p>
    <w:p w:rsidR="0089744D" w:rsidRPr="001E7F79" w:rsidRDefault="0089744D" w:rsidP="0089744D">
      <w:pPr>
        <w:rPr>
          <w:rFonts w:ascii="Comic Sans MS" w:hAnsi="Comic Sans MS"/>
          <w:sz w:val="20"/>
          <w:szCs w:val="20"/>
        </w:rPr>
      </w:pPr>
      <w:r w:rsidRPr="001E7F79">
        <w:rPr>
          <w:rFonts w:ascii="Comic Sans MS" w:hAnsi="Comic Sans MS"/>
          <w:sz w:val="20"/>
          <w:szCs w:val="20"/>
        </w:rPr>
        <w:lastRenderedPageBreak/>
        <w:t xml:space="preserve">Classes of information </w:t>
      </w:r>
    </w:p>
    <w:p w:rsidR="0089744D" w:rsidRPr="001E7F79" w:rsidRDefault="0089744D" w:rsidP="0089744D">
      <w:pPr>
        <w:rPr>
          <w:rFonts w:ascii="Comic Sans MS" w:hAnsi="Comic Sans MS"/>
          <w:b/>
          <w:sz w:val="20"/>
          <w:szCs w:val="20"/>
        </w:rPr>
      </w:pPr>
      <w:r w:rsidRPr="001E7F79">
        <w:rPr>
          <w:rFonts w:ascii="Comic Sans MS" w:hAnsi="Comic Sans MS"/>
          <w:b/>
          <w:sz w:val="20"/>
          <w:szCs w:val="20"/>
        </w:rPr>
        <w:t xml:space="preserve">Who we are and what we do.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Organisational information, locations and contacts, constitutional and legal governance. </w:t>
      </w:r>
    </w:p>
    <w:p w:rsidR="0089744D" w:rsidRPr="001E7F79" w:rsidRDefault="0089744D" w:rsidP="0089744D">
      <w:pPr>
        <w:rPr>
          <w:rFonts w:ascii="Comic Sans MS" w:hAnsi="Comic Sans MS"/>
          <w:b/>
          <w:sz w:val="20"/>
          <w:szCs w:val="20"/>
        </w:rPr>
      </w:pPr>
      <w:r w:rsidRPr="001E7F79">
        <w:rPr>
          <w:rFonts w:ascii="Comic Sans MS" w:hAnsi="Comic Sans MS"/>
          <w:b/>
          <w:sz w:val="20"/>
          <w:szCs w:val="20"/>
        </w:rPr>
        <w:t xml:space="preserve">What we spend and how we spend it.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Financial information relating to projected and actual income and expenditure, tendering, procurement and contracts. </w:t>
      </w:r>
    </w:p>
    <w:p w:rsidR="0089744D" w:rsidRPr="001E7F79" w:rsidRDefault="0089744D" w:rsidP="0089744D">
      <w:pPr>
        <w:rPr>
          <w:rFonts w:ascii="Comic Sans MS" w:hAnsi="Comic Sans MS"/>
          <w:b/>
          <w:sz w:val="20"/>
          <w:szCs w:val="20"/>
        </w:rPr>
      </w:pPr>
      <w:r w:rsidRPr="001E7F79">
        <w:rPr>
          <w:rFonts w:ascii="Comic Sans MS" w:hAnsi="Comic Sans MS"/>
          <w:b/>
          <w:sz w:val="20"/>
          <w:szCs w:val="20"/>
        </w:rPr>
        <w:t xml:space="preserve">What our priorities are and how we are doing.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Strategy and performance information, plans, assessments, inspections and reviews. </w:t>
      </w:r>
    </w:p>
    <w:p w:rsidR="0089744D" w:rsidRPr="001E7F79" w:rsidRDefault="0089744D" w:rsidP="0089744D">
      <w:pPr>
        <w:rPr>
          <w:rFonts w:ascii="Comic Sans MS" w:hAnsi="Comic Sans MS"/>
          <w:b/>
          <w:sz w:val="20"/>
          <w:szCs w:val="20"/>
        </w:rPr>
      </w:pPr>
      <w:r w:rsidRPr="001E7F79">
        <w:rPr>
          <w:rFonts w:ascii="Comic Sans MS" w:hAnsi="Comic Sans MS"/>
          <w:b/>
          <w:sz w:val="20"/>
          <w:szCs w:val="20"/>
        </w:rPr>
        <w:t xml:space="preserve">How we make decisions.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Policy proposals and decisions. Decision making processes, internal criteria and procedures, consultations. </w:t>
      </w:r>
    </w:p>
    <w:p w:rsidR="0089744D" w:rsidRPr="001E7F79" w:rsidRDefault="0089744D" w:rsidP="0089744D">
      <w:pPr>
        <w:rPr>
          <w:rFonts w:ascii="Comic Sans MS" w:hAnsi="Comic Sans MS"/>
          <w:b/>
          <w:sz w:val="20"/>
          <w:szCs w:val="20"/>
        </w:rPr>
      </w:pPr>
      <w:r w:rsidRPr="001E7F79">
        <w:rPr>
          <w:rFonts w:ascii="Comic Sans MS" w:hAnsi="Comic Sans MS"/>
          <w:b/>
          <w:sz w:val="20"/>
          <w:szCs w:val="20"/>
        </w:rPr>
        <w:t xml:space="preserve">Our policies and procedures.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Current written protocols for delivering our functions and responsibilities. </w:t>
      </w:r>
    </w:p>
    <w:p w:rsidR="0089744D" w:rsidRPr="001E7F79" w:rsidRDefault="0089744D" w:rsidP="0089744D">
      <w:pPr>
        <w:rPr>
          <w:rFonts w:ascii="Comic Sans MS" w:hAnsi="Comic Sans MS"/>
          <w:b/>
          <w:sz w:val="20"/>
          <w:szCs w:val="20"/>
        </w:rPr>
      </w:pPr>
      <w:r w:rsidRPr="001E7F79">
        <w:rPr>
          <w:rFonts w:ascii="Comic Sans MS" w:hAnsi="Comic Sans MS"/>
          <w:b/>
          <w:sz w:val="20"/>
          <w:szCs w:val="20"/>
        </w:rPr>
        <w:t xml:space="preserve">Lists and registers.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Information held in registers required by law and other lists and registers relating to the functions of the authority. </w:t>
      </w:r>
    </w:p>
    <w:p w:rsidR="0089744D" w:rsidRPr="001E7F79" w:rsidRDefault="0089744D" w:rsidP="0089744D">
      <w:pPr>
        <w:rPr>
          <w:rFonts w:ascii="Comic Sans MS" w:hAnsi="Comic Sans MS"/>
          <w:b/>
          <w:sz w:val="20"/>
          <w:szCs w:val="20"/>
        </w:rPr>
      </w:pPr>
      <w:r w:rsidRPr="001E7F79">
        <w:rPr>
          <w:rFonts w:ascii="Comic Sans MS" w:hAnsi="Comic Sans MS"/>
          <w:b/>
          <w:sz w:val="20"/>
          <w:szCs w:val="20"/>
        </w:rPr>
        <w:t xml:space="preserve">The services we offer.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Advice and guidance, booklets and leaflets, transactions and media releases. A description of the services offered. </w:t>
      </w:r>
    </w:p>
    <w:p w:rsidR="0089744D" w:rsidRPr="001E7F79" w:rsidRDefault="0089744D" w:rsidP="0089744D">
      <w:pPr>
        <w:rPr>
          <w:rFonts w:ascii="Comic Sans MS" w:hAnsi="Comic Sans MS"/>
          <w:b/>
          <w:sz w:val="20"/>
          <w:szCs w:val="20"/>
        </w:rPr>
      </w:pPr>
    </w:p>
    <w:p w:rsidR="0089744D" w:rsidRPr="001E7F79" w:rsidRDefault="0089744D" w:rsidP="0089744D">
      <w:pPr>
        <w:rPr>
          <w:rFonts w:ascii="Comic Sans MS" w:hAnsi="Comic Sans MS"/>
          <w:b/>
          <w:sz w:val="20"/>
          <w:szCs w:val="20"/>
        </w:rPr>
      </w:pPr>
      <w:r w:rsidRPr="001E7F79">
        <w:rPr>
          <w:rFonts w:ascii="Comic Sans MS" w:hAnsi="Comic Sans MS"/>
          <w:b/>
          <w:sz w:val="20"/>
          <w:szCs w:val="20"/>
        </w:rPr>
        <w:t xml:space="preserve">The classes of information will not generally include: </w:t>
      </w:r>
    </w:p>
    <w:p w:rsidR="0089744D" w:rsidRPr="001E7F79" w:rsidRDefault="0089744D" w:rsidP="0089744D">
      <w:pPr>
        <w:pStyle w:val="ListParagraph"/>
        <w:numPr>
          <w:ilvl w:val="0"/>
          <w:numId w:val="4"/>
        </w:numPr>
        <w:spacing w:line="256" w:lineRule="auto"/>
        <w:rPr>
          <w:rFonts w:ascii="Comic Sans MS" w:hAnsi="Comic Sans MS"/>
          <w:sz w:val="20"/>
          <w:szCs w:val="20"/>
        </w:rPr>
      </w:pPr>
      <w:r w:rsidRPr="001E7F79">
        <w:rPr>
          <w:rFonts w:ascii="Comic Sans MS" w:hAnsi="Comic Sans MS"/>
          <w:sz w:val="20"/>
          <w:szCs w:val="20"/>
        </w:rPr>
        <w:t xml:space="preserve">Information the disclosure of which is prevented by law, or exempt under the Freedom of Information Act, or is otherwise properly considered to be protected from disclosure. </w:t>
      </w:r>
    </w:p>
    <w:p w:rsidR="0089744D" w:rsidRPr="001E7F79" w:rsidRDefault="0089744D" w:rsidP="0089744D">
      <w:pPr>
        <w:pStyle w:val="ListParagraph"/>
        <w:numPr>
          <w:ilvl w:val="0"/>
          <w:numId w:val="4"/>
        </w:numPr>
        <w:spacing w:line="256" w:lineRule="auto"/>
        <w:rPr>
          <w:rFonts w:ascii="Comic Sans MS" w:hAnsi="Comic Sans MS"/>
          <w:sz w:val="20"/>
          <w:szCs w:val="20"/>
        </w:rPr>
      </w:pPr>
      <w:r w:rsidRPr="001E7F79">
        <w:rPr>
          <w:rFonts w:ascii="Comic Sans MS" w:hAnsi="Comic Sans MS"/>
          <w:sz w:val="20"/>
          <w:szCs w:val="20"/>
        </w:rPr>
        <w:t xml:space="preserve">Information in draft form. </w:t>
      </w:r>
    </w:p>
    <w:p w:rsidR="0089744D" w:rsidRPr="001E7F79" w:rsidRDefault="0089744D" w:rsidP="0089744D">
      <w:pPr>
        <w:pStyle w:val="ListParagraph"/>
        <w:numPr>
          <w:ilvl w:val="0"/>
          <w:numId w:val="4"/>
        </w:numPr>
        <w:spacing w:line="256" w:lineRule="auto"/>
        <w:rPr>
          <w:rFonts w:ascii="Comic Sans MS" w:hAnsi="Comic Sans MS"/>
          <w:sz w:val="20"/>
          <w:szCs w:val="20"/>
        </w:rPr>
      </w:pPr>
      <w:r w:rsidRPr="001E7F79">
        <w:rPr>
          <w:rFonts w:ascii="Comic Sans MS" w:hAnsi="Comic Sans MS"/>
          <w:sz w:val="20"/>
          <w:szCs w:val="20"/>
        </w:rPr>
        <w:t xml:space="preserve">Information that is no longer readily available as it is contained in files that have been placed in archive storage, or is difficult to access for similar reasons. </w:t>
      </w:r>
    </w:p>
    <w:p w:rsidR="0089744D" w:rsidRPr="001E7F79" w:rsidRDefault="0089744D" w:rsidP="0089744D">
      <w:pPr>
        <w:rPr>
          <w:rFonts w:ascii="Comic Sans MS" w:hAnsi="Comic Sans MS"/>
          <w:sz w:val="20"/>
          <w:szCs w:val="20"/>
        </w:rPr>
      </w:pP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The method by which information published under this scheme will be made available </w:t>
      </w:r>
    </w:p>
    <w:p w:rsidR="0089744D" w:rsidRPr="001E7F79" w:rsidRDefault="001E7F79" w:rsidP="0089744D">
      <w:pPr>
        <w:rPr>
          <w:rFonts w:ascii="Comic Sans MS" w:hAnsi="Comic Sans MS"/>
          <w:sz w:val="20"/>
          <w:szCs w:val="20"/>
        </w:rPr>
      </w:pPr>
      <w:r w:rsidRPr="001E7F79">
        <w:rPr>
          <w:rFonts w:ascii="Comic Sans MS" w:hAnsi="Comic Sans MS"/>
          <w:sz w:val="20"/>
          <w:szCs w:val="20"/>
        </w:rPr>
        <w:t xml:space="preserve">Kingsley Community Primary and Nursery School </w:t>
      </w:r>
      <w:r w:rsidR="0089744D" w:rsidRPr="001E7F79">
        <w:rPr>
          <w:rFonts w:ascii="Comic Sans MS" w:hAnsi="Comic Sans MS"/>
          <w:sz w:val="20"/>
          <w:szCs w:val="20"/>
        </w:rPr>
        <w:t xml:space="preserve">will indicate clearly to the public what information is covered by this scheme and how it can be obtained. </w:t>
      </w:r>
    </w:p>
    <w:p w:rsidR="0089744D" w:rsidRPr="001E7F79" w:rsidRDefault="0089744D" w:rsidP="0089744D">
      <w:pPr>
        <w:rPr>
          <w:rFonts w:ascii="Comic Sans MS" w:hAnsi="Comic Sans MS"/>
          <w:sz w:val="20"/>
          <w:szCs w:val="20"/>
        </w:rPr>
      </w:pPr>
      <w:r w:rsidRPr="001E7F79">
        <w:rPr>
          <w:rFonts w:ascii="Comic Sans MS" w:hAnsi="Comic Sans MS"/>
          <w:sz w:val="20"/>
          <w:szCs w:val="20"/>
        </w:rPr>
        <w:t>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w:t>
      </w:r>
    </w:p>
    <w:p w:rsidR="0089744D" w:rsidRPr="001E7F79" w:rsidRDefault="0089744D" w:rsidP="0089744D">
      <w:pPr>
        <w:rPr>
          <w:rFonts w:ascii="Comic Sans MS" w:hAnsi="Comic Sans MS"/>
          <w:sz w:val="20"/>
          <w:szCs w:val="20"/>
        </w:rPr>
      </w:pPr>
      <w:r w:rsidRPr="001E7F79">
        <w:rPr>
          <w:rFonts w:ascii="Comic Sans MS" w:hAnsi="Comic Sans MS"/>
          <w:sz w:val="20"/>
          <w:szCs w:val="20"/>
        </w:rPr>
        <w:lastRenderedPageBreak/>
        <w:t>In exceptional circumstances some information may be available only by viewing in person.  Where this manner is specified, contact details will be provided. An appointment to view the information will be arranged within a reasonable timescale.</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Information will be provided in the language in which it is held or in such other language that is legally required.  Where </w:t>
      </w:r>
      <w:r w:rsidR="001E7F79" w:rsidRPr="001E7F79">
        <w:rPr>
          <w:rFonts w:ascii="Comic Sans MS" w:hAnsi="Comic Sans MS"/>
          <w:sz w:val="20"/>
          <w:szCs w:val="20"/>
        </w:rPr>
        <w:t>Kingsley</w:t>
      </w:r>
      <w:r w:rsidRPr="001E7F79">
        <w:rPr>
          <w:rFonts w:ascii="Comic Sans MS" w:hAnsi="Comic Sans MS"/>
          <w:sz w:val="20"/>
          <w:szCs w:val="20"/>
        </w:rPr>
        <w:t xml:space="preserve"> is legally required to translate any information, it will do so.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Obligations under disability and discrimination legislation and any other legislation to provide information in other forms and formats will be adhered to when providing information in accordance with this scheme.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Charges which may be made for information published under this scheme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The purpose of this scheme is to make the maximum amount of information readily available at minimum inconvenience and cost to the public. Charges made </w:t>
      </w:r>
      <w:r w:rsidR="001E7F79" w:rsidRPr="001E7F79">
        <w:rPr>
          <w:rFonts w:ascii="Comic Sans MS" w:hAnsi="Comic Sans MS"/>
          <w:sz w:val="20"/>
          <w:szCs w:val="20"/>
        </w:rPr>
        <w:t>by Kingsley</w:t>
      </w:r>
      <w:r w:rsidRPr="001E7F79">
        <w:rPr>
          <w:rFonts w:ascii="Comic Sans MS" w:hAnsi="Comic Sans MS"/>
          <w:sz w:val="20"/>
          <w:szCs w:val="20"/>
        </w:rPr>
        <w:t xml:space="preserve"> for routinely published material will be justified and transparent and kept to a minimum.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Material which is published and accessed on a website will be provided free of charge. Charges may be made for information subject to a charging regime specified by Parliament. </w:t>
      </w:r>
    </w:p>
    <w:p w:rsidR="0089744D" w:rsidRPr="001E7F79" w:rsidRDefault="0089744D" w:rsidP="0089744D">
      <w:pPr>
        <w:rPr>
          <w:rFonts w:ascii="Comic Sans MS" w:hAnsi="Comic Sans MS"/>
          <w:sz w:val="20"/>
          <w:szCs w:val="20"/>
        </w:rPr>
      </w:pPr>
      <w:r w:rsidRPr="001E7F79">
        <w:rPr>
          <w:rFonts w:ascii="Comic Sans MS" w:hAnsi="Comic Sans MS"/>
          <w:sz w:val="20"/>
          <w:szCs w:val="20"/>
        </w:rPr>
        <w:t>Charges may be made for actual disbursements incurred such as:</w:t>
      </w:r>
    </w:p>
    <w:p w:rsidR="0089744D" w:rsidRPr="001E7F79" w:rsidRDefault="0089744D" w:rsidP="0089744D">
      <w:pPr>
        <w:pStyle w:val="ListParagraph"/>
        <w:numPr>
          <w:ilvl w:val="0"/>
          <w:numId w:val="4"/>
        </w:numPr>
        <w:spacing w:after="0" w:line="256" w:lineRule="auto"/>
        <w:rPr>
          <w:rFonts w:ascii="Comic Sans MS" w:hAnsi="Comic Sans MS"/>
          <w:sz w:val="20"/>
          <w:szCs w:val="20"/>
        </w:rPr>
      </w:pPr>
      <w:r w:rsidRPr="001E7F79">
        <w:rPr>
          <w:rFonts w:ascii="Comic Sans MS" w:hAnsi="Comic Sans MS"/>
          <w:sz w:val="20"/>
          <w:szCs w:val="20"/>
        </w:rPr>
        <w:t xml:space="preserve">photocopying </w:t>
      </w:r>
    </w:p>
    <w:p w:rsidR="0089744D" w:rsidRPr="001E7F79" w:rsidRDefault="0089744D" w:rsidP="0089744D">
      <w:pPr>
        <w:pStyle w:val="ListParagraph"/>
        <w:numPr>
          <w:ilvl w:val="0"/>
          <w:numId w:val="4"/>
        </w:numPr>
        <w:spacing w:after="0" w:line="256" w:lineRule="auto"/>
        <w:rPr>
          <w:rFonts w:ascii="Comic Sans MS" w:hAnsi="Comic Sans MS"/>
          <w:sz w:val="20"/>
          <w:szCs w:val="20"/>
        </w:rPr>
      </w:pPr>
      <w:r w:rsidRPr="001E7F79">
        <w:rPr>
          <w:rFonts w:ascii="Comic Sans MS" w:hAnsi="Comic Sans MS"/>
          <w:sz w:val="20"/>
          <w:szCs w:val="20"/>
        </w:rPr>
        <w:t xml:space="preserve">postage and packaging </w:t>
      </w:r>
    </w:p>
    <w:p w:rsidR="0089744D" w:rsidRPr="001E7F79" w:rsidRDefault="0089744D" w:rsidP="0089744D">
      <w:pPr>
        <w:pStyle w:val="ListParagraph"/>
        <w:numPr>
          <w:ilvl w:val="0"/>
          <w:numId w:val="4"/>
        </w:numPr>
        <w:spacing w:after="0" w:line="256" w:lineRule="auto"/>
        <w:rPr>
          <w:rFonts w:ascii="Comic Sans MS" w:hAnsi="Comic Sans MS"/>
          <w:sz w:val="20"/>
          <w:szCs w:val="20"/>
        </w:rPr>
      </w:pPr>
      <w:r w:rsidRPr="001E7F79">
        <w:rPr>
          <w:rFonts w:ascii="Comic Sans MS" w:hAnsi="Comic Sans MS"/>
          <w:sz w:val="20"/>
          <w:szCs w:val="20"/>
        </w:rPr>
        <w:t xml:space="preserve">the costs directly incurred as a result of viewing information </w:t>
      </w:r>
    </w:p>
    <w:p w:rsidR="0089744D" w:rsidRPr="001E7F79" w:rsidRDefault="0089744D" w:rsidP="0089744D">
      <w:pPr>
        <w:spacing w:after="0"/>
        <w:rPr>
          <w:rFonts w:ascii="Comic Sans MS" w:hAnsi="Comic Sans MS"/>
          <w:sz w:val="20"/>
          <w:szCs w:val="20"/>
        </w:rPr>
      </w:pP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Charges may also be made for making datasets (or parts of datasets)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If a charge is to be made, confirmation of the payment due will be given before the information is provided. Payment may be requested prior to provision of the information.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Written requests </w:t>
      </w:r>
    </w:p>
    <w:p w:rsidR="0089744D" w:rsidRPr="001E7F79" w:rsidRDefault="0089744D" w:rsidP="0089744D">
      <w:pPr>
        <w:rPr>
          <w:rFonts w:ascii="Comic Sans MS" w:hAnsi="Comic Sans MS"/>
          <w:sz w:val="20"/>
          <w:szCs w:val="20"/>
        </w:rPr>
      </w:pPr>
      <w:r w:rsidRPr="001E7F79">
        <w:rPr>
          <w:rFonts w:ascii="Comic Sans MS" w:hAnsi="Comic Sans MS"/>
          <w:sz w:val="20"/>
          <w:szCs w:val="20"/>
        </w:rPr>
        <w:t xml:space="preserve">Information held by </w:t>
      </w:r>
      <w:r w:rsidR="001E7F79" w:rsidRPr="001E7F79">
        <w:rPr>
          <w:rFonts w:ascii="Comic Sans MS" w:hAnsi="Comic Sans MS"/>
          <w:sz w:val="20"/>
          <w:szCs w:val="20"/>
        </w:rPr>
        <w:t>our school</w:t>
      </w:r>
      <w:r w:rsidRPr="001E7F79">
        <w:rPr>
          <w:rFonts w:ascii="Comic Sans MS" w:hAnsi="Comic Sans MS"/>
          <w:sz w:val="20"/>
          <w:szCs w:val="20"/>
        </w:rPr>
        <w:t xml:space="preserve"> that is not published under this scheme can be requested in writing, when its provision will be considered in accordance with the provisions of the Freedom of Information Act.</w:t>
      </w:r>
    </w:p>
    <w:p w:rsidR="0089744D" w:rsidRPr="001E7F79" w:rsidRDefault="0089744D" w:rsidP="0089744D">
      <w:pPr>
        <w:rPr>
          <w:rFonts w:ascii="Comic Sans MS" w:hAnsi="Comic Sans MS"/>
          <w:sz w:val="20"/>
          <w:szCs w:val="20"/>
        </w:rPr>
      </w:pPr>
      <w:r w:rsidRPr="001E7F79">
        <w:rPr>
          <w:rFonts w:ascii="Comic Sans MS" w:hAnsi="Comic Sans MS"/>
          <w:sz w:val="20"/>
          <w:szCs w:val="20"/>
        </w:rPr>
        <w:br w:type="page"/>
      </w:r>
    </w:p>
    <w:p w:rsidR="0089744D" w:rsidRPr="001E7F79" w:rsidRDefault="0089744D" w:rsidP="0089744D">
      <w:pPr>
        <w:rPr>
          <w:rFonts w:ascii="Comic Sans MS" w:hAnsi="Comic Sans MS"/>
          <w:sz w:val="20"/>
          <w:szCs w:val="20"/>
        </w:rPr>
      </w:pPr>
      <w:r w:rsidRPr="001E7F79">
        <w:rPr>
          <w:rFonts w:ascii="Comic Sans MS" w:hAnsi="Comic Sans MS"/>
          <w:sz w:val="20"/>
          <w:szCs w:val="20"/>
        </w:rPr>
        <w:lastRenderedPageBreak/>
        <w:t>Classes of Information:</w:t>
      </w:r>
    </w:p>
    <w:p w:rsidR="0089744D" w:rsidRPr="001E7F79" w:rsidRDefault="0089744D" w:rsidP="0089744D">
      <w:pPr>
        <w:rPr>
          <w:rFonts w:ascii="Comic Sans MS" w:hAnsi="Comic Sans MS"/>
          <w:sz w:val="20"/>
          <w:szCs w:val="20"/>
        </w:rPr>
      </w:pPr>
    </w:p>
    <w:tbl>
      <w:tblPr>
        <w:tblStyle w:val="TableGrid"/>
        <w:tblW w:w="0" w:type="auto"/>
        <w:tblInd w:w="0" w:type="dxa"/>
        <w:tblLook w:val="04A0" w:firstRow="1" w:lastRow="0" w:firstColumn="1" w:lastColumn="0" w:noHBand="0" w:noVBand="1"/>
      </w:tblPr>
      <w:tblGrid>
        <w:gridCol w:w="5949"/>
        <w:gridCol w:w="1701"/>
        <w:gridCol w:w="1366"/>
      </w:tblGrid>
      <w:tr w:rsidR="0089744D" w:rsidRPr="001E7F79" w:rsidTr="0089744D">
        <w:tc>
          <w:tcPr>
            <w:tcW w:w="594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Who We Are and What We Do</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Location</w:t>
            </w:r>
          </w:p>
        </w:tc>
        <w:tc>
          <w:tcPr>
            <w:tcW w:w="13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num" w:pos="432"/>
              </w:tabs>
              <w:spacing w:after="0"/>
              <w:rPr>
                <w:rFonts w:ascii="Comic Sans MS" w:hAnsi="Comic Sans MS"/>
                <w:sz w:val="20"/>
              </w:rPr>
            </w:pPr>
            <w:r w:rsidRPr="001E7F79">
              <w:rPr>
                <w:rFonts w:ascii="Comic Sans MS" w:hAnsi="Comic Sans MS"/>
                <w:sz w:val="20"/>
                <w:lang w:eastAsia="en-GB"/>
              </w:rPr>
              <w:t>the name, address and telephone number of the school, and the type of school</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num" w:pos="432"/>
              </w:tabs>
              <w:spacing w:after="0"/>
              <w:rPr>
                <w:rFonts w:ascii="Comic Sans MS" w:hAnsi="Comic Sans MS"/>
                <w:sz w:val="20"/>
              </w:rPr>
            </w:pPr>
            <w:r w:rsidRPr="001E7F79">
              <w:rPr>
                <w:rFonts w:ascii="Comic Sans MS" w:hAnsi="Comic Sans MS"/>
                <w:sz w:val="20"/>
                <w:lang w:eastAsia="en-GB"/>
              </w:rPr>
              <w:t>the names of the head teacher and chair of governors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num" w:pos="432"/>
              </w:tabs>
              <w:spacing w:after="0"/>
              <w:rPr>
                <w:rFonts w:ascii="Comic Sans MS" w:hAnsi="Comic Sans MS"/>
                <w:sz w:val="20"/>
              </w:rPr>
            </w:pPr>
            <w:r w:rsidRPr="001E7F79">
              <w:rPr>
                <w:rFonts w:ascii="Comic Sans MS" w:hAnsi="Comic Sans MS"/>
                <w:sz w:val="20"/>
                <w:lang w:eastAsia="en-GB"/>
              </w:rPr>
              <w:t>information on the school policy on admissions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num" w:pos="432"/>
              </w:tabs>
              <w:spacing w:after="0"/>
              <w:rPr>
                <w:rFonts w:ascii="Comic Sans MS" w:hAnsi="Comic Sans MS"/>
                <w:sz w:val="20"/>
              </w:rPr>
            </w:pPr>
            <w:r w:rsidRPr="001E7F79">
              <w:rPr>
                <w:rFonts w:ascii="Comic Sans MS" w:hAnsi="Comic Sans MS"/>
                <w:sz w:val="20"/>
                <w:lang w:eastAsia="en-GB"/>
              </w:rPr>
              <w:t>a statement of the school's ethos and values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num" w:pos="432"/>
              </w:tabs>
              <w:spacing w:after="0"/>
              <w:rPr>
                <w:rFonts w:ascii="Comic Sans MS" w:hAnsi="Comic Sans MS"/>
                <w:sz w:val="20"/>
              </w:rPr>
            </w:pPr>
            <w:r w:rsidRPr="001E7F79">
              <w:rPr>
                <w:rFonts w:ascii="Comic Sans MS" w:hAnsi="Comic Sans MS"/>
                <w:sz w:val="20"/>
                <w:lang w:eastAsia="en-GB"/>
              </w:rPr>
              <w:t>details of any affiliations with a particular religion or religious denomination, the religious education provided, parents' right to withdraw their child from religious education and collective worship and the alternative provision for those pupils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num" w:pos="432"/>
              </w:tabs>
              <w:spacing w:after="0"/>
              <w:rPr>
                <w:rFonts w:ascii="Comic Sans MS" w:hAnsi="Comic Sans MS"/>
                <w:sz w:val="20"/>
              </w:rPr>
            </w:pPr>
            <w:r w:rsidRPr="001E7F79">
              <w:rPr>
                <w:rFonts w:ascii="Comic Sans MS" w:hAnsi="Comic Sans MS"/>
                <w:sz w:val="20"/>
                <w:lang w:eastAsia="en-GB"/>
              </w:rPr>
              <w:t>information about the school's policy on providing for pupils with special educational needs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num" w:pos="432"/>
              </w:tabs>
              <w:spacing w:after="0"/>
              <w:rPr>
                <w:rFonts w:ascii="Comic Sans MS" w:hAnsi="Comic Sans MS"/>
                <w:sz w:val="20"/>
              </w:rPr>
            </w:pPr>
            <w:r w:rsidRPr="001E7F79">
              <w:rPr>
                <w:rFonts w:ascii="Comic Sans MS" w:hAnsi="Comic Sans MS"/>
                <w:sz w:val="20"/>
              </w:rPr>
              <w:t xml:space="preserve">number of pupils on roll </w:t>
            </w:r>
            <w:r w:rsidRPr="001E7F79">
              <w:rPr>
                <w:rFonts w:ascii="Comic Sans MS" w:hAnsi="Comic Sans MS"/>
                <w:sz w:val="20"/>
                <w:lang w:eastAsia="en-GB"/>
              </w:rPr>
              <w:t>rates of pupils’ authorised and unauthorised absences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Verbal / Written Request</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num" w:pos="432"/>
              </w:tabs>
              <w:spacing w:after="0"/>
              <w:rPr>
                <w:rFonts w:ascii="Comic Sans MS" w:hAnsi="Comic Sans MS"/>
                <w:sz w:val="20"/>
              </w:rPr>
            </w:pPr>
            <w:r w:rsidRPr="001E7F79">
              <w:rPr>
                <w:rFonts w:ascii="Comic Sans MS" w:hAnsi="Comic Sans MS"/>
                <w:sz w:val="20"/>
                <w:lang w:eastAsia="en-GB"/>
              </w:rPr>
              <w:t>National Curriculum assessment results for appropriate Key Stages, with national summary figures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Written Request</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Charge</w:t>
            </w:r>
          </w:p>
        </w:tc>
      </w:tr>
      <w:tr w:rsidR="0089744D" w:rsidRPr="001E7F79" w:rsidTr="001E7F79">
        <w:trPr>
          <w:trHeight w:val="629"/>
        </w:trPr>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rPr>
                <w:rFonts w:ascii="Comic Sans MS" w:hAnsi="Comic Sans MS"/>
                <w:sz w:val="20"/>
              </w:rPr>
            </w:pPr>
            <w:r w:rsidRPr="001E7F79">
              <w:rPr>
                <w:rFonts w:ascii="Comic Sans MS" w:hAnsi="Comic Sans MS"/>
                <w:sz w:val="20"/>
              </w:rPr>
              <w:t>the arrangements for visits to the school by prospective parents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Cost</w:t>
            </w:r>
          </w:p>
        </w:tc>
      </w:tr>
    </w:tbl>
    <w:p w:rsidR="0089744D" w:rsidRPr="001E7F79" w:rsidRDefault="0089744D" w:rsidP="0089744D">
      <w:pPr>
        <w:rPr>
          <w:rFonts w:ascii="Comic Sans MS" w:hAnsi="Comic Sans MS"/>
          <w:sz w:val="20"/>
          <w:szCs w:val="20"/>
        </w:rPr>
      </w:pPr>
    </w:p>
    <w:tbl>
      <w:tblPr>
        <w:tblStyle w:val="TableGrid"/>
        <w:tblW w:w="0" w:type="auto"/>
        <w:tblInd w:w="0" w:type="dxa"/>
        <w:tblLayout w:type="fixed"/>
        <w:tblLook w:val="04A0" w:firstRow="1" w:lastRow="0" w:firstColumn="1" w:lastColumn="0" w:noHBand="0" w:noVBand="1"/>
      </w:tblPr>
      <w:tblGrid>
        <w:gridCol w:w="5949"/>
        <w:gridCol w:w="1701"/>
        <w:gridCol w:w="1366"/>
      </w:tblGrid>
      <w:tr w:rsidR="0089744D" w:rsidRPr="001E7F79" w:rsidTr="0089744D">
        <w:tc>
          <w:tcPr>
            <w:tcW w:w="594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sz w:val="20"/>
                <w:szCs w:val="20"/>
              </w:rPr>
            </w:pPr>
            <w:r w:rsidRPr="001E7F79">
              <w:rPr>
                <w:rFonts w:ascii="Comic Sans MS" w:hAnsi="Comic Sans MS"/>
                <w:b/>
                <w:sz w:val="20"/>
                <w:szCs w:val="20"/>
              </w:rPr>
              <w:t>What we spend and how we spend it</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Location</w:t>
            </w:r>
          </w:p>
        </w:tc>
        <w:tc>
          <w:tcPr>
            <w:tcW w:w="13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spacing w:after="0"/>
              <w:rPr>
                <w:rFonts w:ascii="Comic Sans MS" w:hAnsi="Comic Sans MS"/>
                <w:sz w:val="20"/>
              </w:rPr>
            </w:pPr>
            <w:r w:rsidRPr="001E7F79">
              <w:rPr>
                <w:rFonts w:ascii="Comic Sans MS" w:hAnsi="Comic Sans MS"/>
                <w:sz w:val="20"/>
              </w:rPr>
              <w:t>3 Year Annual Forecast</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Written Request</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spacing w:after="0"/>
              <w:rPr>
                <w:rFonts w:ascii="Comic Sans MS" w:hAnsi="Comic Sans MS"/>
                <w:sz w:val="20"/>
              </w:rPr>
            </w:pPr>
            <w:r w:rsidRPr="001E7F79">
              <w:rPr>
                <w:rFonts w:ascii="Comic Sans MS" w:hAnsi="Comic Sans MS"/>
                <w:sz w:val="20"/>
              </w:rPr>
              <w:t>Pupil Premium Expenditure</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spacing w:after="0"/>
              <w:rPr>
                <w:rFonts w:ascii="Comic Sans MS" w:hAnsi="Comic Sans MS"/>
                <w:sz w:val="20"/>
              </w:rPr>
            </w:pPr>
            <w:r w:rsidRPr="001E7F79">
              <w:rPr>
                <w:rFonts w:ascii="Comic Sans MS" w:hAnsi="Comic Sans MS"/>
                <w:sz w:val="20"/>
              </w:rPr>
              <w:t>PE Sports Grant Expenditure</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spacing w:after="0"/>
              <w:rPr>
                <w:rFonts w:ascii="Comic Sans MS" w:hAnsi="Comic Sans MS"/>
                <w:sz w:val="20"/>
              </w:rPr>
            </w:pPr>
            <w:r w:rsidRPr="001E7F79">
              <w:rPr>
                <w:rFonts w:ascii="Comic Sans MS" w:hAnsi="Comic Sans MS"/>
                <w:sz w:val="20"/>
              </w:rPr>
              <w:t>Tenders &amp; Contracts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Written Request</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Charge</w:t>
            </w:r>
          </w:p>
        </w:tc>
      </w:tr>
    </w:tbl>
    <w:p w:rsidR="0089744D" w:rsidRPr="001E7F79" w:rsidRDefault="0089744D" w:rsidP="0089744D">
      <w:pPr>
        <w:rPr>
          <w:rFonts w:ascii="Comic Sans MS" w:hAnsi="Comic Sans MS"/>
          <w:sz w:val="20"/>
          <w:szCs w:val="20"/>
        </w:rPr>
      </w:pPr>
    </w:p>
    <w:tbl>
      <w:tblPr>
        <w:tblStyle w:val="TableGrid"/>
        <w:tblW w:w="0" w:type="auto"/>
        <w:tblInd w:w="0" w:type="dxa"/>
        <w:tblLayout w:type="fixed"/>
        <w:tblLook w:val="04A0" w:firstRow="1" w:lastRow="0" w:firstColumn="1" w:lastColumn="0" w:noHBand="0" w:noVBand="1"/>
      </w:tblPr>
      <w:tblGrid>
        <w:gridCol w:w="5949"/>
        <w:gridCol w:w="1701"/>
        <w:gridCol w:w="1366"/>
      </w:tblGrid>
      <w:tr w:rsidR="0089744D" w:rsidRPr="001E7F79" w:rsidTr="0089744D">
        <w:tc>
          <w:tcPr>
            <w:tcW w:w="594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What our priorities are and how we are doing</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Location</w:t>
            </w:r>
          </w:p>
        </w:tc>
        <w:tc>
          <w:tcPr>
            <w:tcW w:w="13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Cost</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spacing w:after="0"/>
              <w:rPr>
                <w:rFonts w:ascii="Comic Sans MS" w:hAnsi="Comic Sans MS"/>
                <w:sz w:val="20"/>
              </w:rPr>
            </w:pPr>
            <w:r w:rsidRPr="001E7F79">
              <w:rPr>
                <w:rFonts w:ascii="Comic Sans MS" w:hAnsi="Comic Sans MS"/>
                <w:sz w:val="20"/>
              </w:rPr>
              <w:t>School Development Plan</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spacing w:after="0"/>
              <w:rPr>
                <w:rFonts w:ascii="Comic Sans MS" w:hAnsi="Comic Sans MS"/>
                <w:sz w:val="20"/>
              </w:rPr>
            </w:pPr>
            <w:r w:rsidRPr="001E7F79">
              <w:rPr>
                <w:rFonts w:ascii="Comic Sans MS" w:hAnsi="Comic Sans MS"/>
                <w:sz w:val="20"/>
              </w:rPr>
              <w:t>Ofsted Report</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spacing w:after="0"/>
              <w:rPr>
                <w:rFonts w:ascii="Comic Sans MS" w:hAnsi="Comic Sans MS"/>
                <w:sz w:val="20"/>
              </w:rPr>
            </w:pPr>
            <w:r w:rsidRPr="001E7F79">
              <w:rPr>
                <w:rFonts w:ascii="Comic Sans MS" w:hAnsi="Comic Sans MS"/>
                <w:sz w:val="20"/>
              </w:rPr>
              <w:t>National Curriculum Results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spacing w:after="0"/>
              <w:rPr>
                <w:rFonts w:ascii="Comic Sans MS" w:hAnsi="Comic Sans MS"/>
                <w:sz w:val="20"/>
              </w:rPr>
            </w:pPr>
            <w:r w:rsidRPr="001E7F79">
              <w:rPr>
                <w:rFonts w:ascii="Comic Sans MS" w:hAnsi="Comic Sans MS"/>
                <w:sz w:val="20"/>
              </w:rPr>
              <w:t>Class overviews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pStyle w:val="DfESBullets"/>
              <w:numPr>
                <w:ilvl w:val="0"/>
                <w:numId w:val="0"/>
              </w:numPr>
              <w:tabs>
                <w:tab w:val="left" w:pos="720"/>
              </w:tabs>
              <w:spacing w:after="0"/>
              <w:rPr>
                <w:rFonts w:ascii="Comic Sans MS" w:hAnsi="Comic Sans MS"/>
                <w:sz w:val="20"/>
              </w:rPr>
            </w:pPr>
            <w:r w:rsidRPr="001E7F79">
              <w:rPr>
                <w:rFonts w:ascii="Comic Sans MS" w:hAnsi="Comic Sans MS"/>
                <w:sz w:val="20"/>
              </w:rPr>
              <w:t>Curriculum Overviews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bl>
    <w:p w:rsidR="0089744D" w:rsidRPr="001E7F79" w:rsidRDefault="0089744D" w:rsidP="0089744D">
      <w:pPr>
        <w:rPr>
          <w:rFonts w:ascii="Comic Sans MS" w:hAnsi="Comic Sans MS"/>
          <w:sz w:val="20"/>
          <w:szCs w:val="20"/>
        </w:rPr>
      </w:pPr>
    </w:p>
    <w:tbl>
      <w:tblPr>
        <w:tblStyle w:val="TableGrid"/>
        <w:tblW w:w="0" w:type="auto"/>
        <w:tblInd w:w="0" w:type="dxa"/>
        <w:tblLayout w:type="fixed"/>
        <w:tblLook w:val="04A0" w:firstRow="1" w:lastRow="0" w:firstColumn="1" w:lastColumn="0" w:noHBand="0" w:noVBand="1"/>
      </w:tblPr>
      <w:tblGrid>
        <w:gridCol w:w="5949"/>
        <w:gridCol w:w="1701"/>
        <w:gridCol w:w="1366"/>
      </w:tblGrid>
      <w:tr w:rsidR="0089744D" w:rsidRPr="001E7F79" w:rsidTr="0089744D">
        <w:tc>
          <w:tcPr>
            <w:tcW w:w="594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How We Make Decisions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Location</w:t>
            </w:r>
          </w:p>
        </w:tc>
        <w:tc>
          <w:tcPr>
            <w:tcW w:w="13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School Development Plan</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Instrument of Governance</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Governor Minutes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Written Request</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Governance Areas of Responsibility</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bl>
    <w:p w:rsidR="0089744D" w:rsidRPr="001E7F79" w:rsidRDefault="0089744D" w:rsidP="0089744D">
      <w:pPr>
        <w:rPr>
          <w:rFonts w:ascii="Comic Sans MS" w:hAnsi="Comic Sans MS"/>
          <w:sz w:val="20"/>
          <w:szCs w:val="20"/>
        </w:rPr>
      </w:pPr>
    </w:p>
    <w:tbl>
      <w:tblPr>
        <w:tblStyle w:val="TableGrid"/>
        <w:tblW w:w="0" w:type="auto"/>
        <w:tblInd w:w="0" w:type="dxa"/>
        <w:tblLayout w:type="fixed"/>
        <w:tblLook w:val="04A0" w:firstRow="1" w:lastRow="0" w:firstColumn="1" w:lastColumn="0" w:noHBand="0" w:noVBand="1"/>
      </w:tblPr>
      <w:tblGrid>
        <w:gridCol w:w="5949"/>
        <w:gridCol w:w="1701"/>
        <w:gridCol w:w="1366"/>
      </w:tblGrid>
      <w:tr w:rsidR="0089744D" w:rsidRPr="001E7F79" w:rsidTr="0089744D">
        <w:tc>
          <w:tcPr>
            <w:tcW w:w="594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Our Policies &amp; Procedures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Location</w:t>
            </w:r>
          </w:p>
        </w:tc>
        <w:tc>
          <w:tcPr>
            <w:tcW w:w="13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Statutory Policies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Non Statutory Policies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Written Request</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bl>
    <w:p w:rsidR="0089744D" w:rsidRPr="001E7F79" w:rsidRDefault="0089744D" w:rsidP="0089744D">
      <w:pPr>
        <w:rPr>
          <w:rFonts w:ascii="Comic Sans MS" w:hAnsi="Comic Sans MS"/>
          <w:sz w:val="20"/>
          <w:szCs w:val="20"/>
        </w:rPr>
      </w:pPr>
    </w:p>
    <w:tbl>
      <w:tblPr>
        <w:tblStyle w:val="TableGrid"/>
        <w:tblW w:w="0" w:type="auto"/>
        <w:tblInd w:w="0" w:type="dxa"/>
        <w:tblLayout w:type="fixed"/>
        <w:tblLook w:val="04A0" w:firstRow="1" w:lastRow="0" w:firstColumn="1" w:lastColumn="0" w:noHBand="0" w:noVBand="1"/>
      </w:tblPr>
      <w:tblGrid>
        <w:gridCol w:w="5949"/>
        <w:gridCol w:w="1701"/>
        <w:gridCol w:w="1366"/>
      </w:tblGrid>
      <w:tr w:rsidR="0089744D" w:rsidRPr="001E7F79" w:rsidTr="0089744D">
        <w:tc>
          <w:tcPr>
            <w:tcW w:w="594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Lists and Registers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Location</w:t>
            </w:r>
          </w:p>
        </w:tc>
        <w:tc>
          <w:tcPr>
            <w:tcW w:w="13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Single Central Record</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Written Request for Viewing</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After School Clubs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bl>
    <w:p w:rsidR="0089744D" w:rsidRPr="001E7F79" w:rsidRDefault="0089744D" w:rsidP="0089744D">
      <w:pPr>
        <w:rPr>
          <w:rFonts w:ascii="Comic Sans MS" w:hAnsi="Comic Sans MS"/>
          <w:sz w:val="20"/>
          <w:szCs w:val="20"/>
        </w:rPr>
      </w:pPr>
    </w:p>
    <w:tbl>
      <w:tblPr>
        <w:tblStyle w:val="TableGrid"/>
        <w:tblW w:w="0" w:type="auto"/>
        <w:tblInd w:w="0" w:type="dxa"/>
        <w:tblLayout w:type="fixed"/>
        <w:tblLook w:val="04A0" w:firstRow="1" w:lastRow="0" w:firstColumn="1" w:lastColumn="0" w:noHBand="0" w:noVBand="1"/>
      </w:tblPr>
      <w:tblGrid>
        <w:gridCol w:w="5949"/>
        <w:gridCol w:w="1701"/>
        <w:gridCol w:w="1366"/>
      </w:tblGrid>
      <w:tr w:rsidR="0089744D" w:rsidRPr="001E7F79" w:rsidTr="0089744D">
        <w:tc>
          <w:tcPr>
            <w:tcW w:w="594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The Services We Offer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Location</w:t>
            </w:r>
          </w:p>
        </w:tc>
        <w:tc>
          <w:tcPr>
            <w:tcW w:w="13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9744D" w:rsidRPr="001E7F79" w:rsidRDefault="0089744D">
            <w:pPr>
              <w:rPr>
                <w:rFonts w:ascii="Comic Sans MS" w:hAnsi="Comic Sans MS"/>
                <w:b/>
                <w:sz w:val="20"/>
                <w:szCs w:val="20"/>
              </w:rPr>
            </w:pPr>
            <w:r w:rsidRPr="001E7F79">
              <w:rPr>
                <w:rFonts w:ascii="Comic Sans MS" w:hAnsi="Comic Sans MS"/>
                <w:b/>
                <w:sz w:val="20"/>
                <w:szCs w:val="20"/>
              </w:rPr>
              <w:t>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Family Liaison Support</w:t>
            </w:r>
          </w:p>
          <w:p w:rsidR="0089744D" w:rsidRPr="001E7F79" w:rsidRDefault="0089744D">
            <w:pPr>
              <w:rPr>
                <w:rFonts w:ascii="Comic Sans MS" w:hAnsi="Comic Sans MS"/>
                <w:sz w:val="20"/>
                <w:szCs w:val="20"/>
              </w:rPr>
            </w:pPr>
            <w:r w:rsidRPr="001E7F79">
              <w:rPr>
                <w:rFonts w:ascii="Comic Sans MS" w:hAnsi="Comic Sans MS"/>
                <w:sz w:val="20"/>
                <w:szCs w:val="20"/>
              </w:rPr>
              <w:t>(Housing &amp; Money, Parenting Skills, Health &amp; Wellbeing, Bereavement &amp; Loss)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TAF</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By Arrangement</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Newsletters</w:t>
            </w:r>
          </w:p>
        </w:tc>
        <w:tc>
          <w:tcPr>
            <w:tcW w:w="1701"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Website</w:t>
            </w:r>
          </w:p>
        </w:tc>
        <w:tc>
          <w:tcPr>
            <w:tcW w:w="1366" w:type="dxa"/>
            <w:tcBorders>
              <w:top w:val="single" w:sz="4" w:space="0" w:color="auto"/>
              <w:left w:val="single" w:sz="4" w:space="0" w:color="auto"/>
              <w:bottom w:val="single" w:sz="4" w:space="0" w:color="auto"/>
              <w:right w:val="single" w:sz="4" w:space="0" w:color="auto"/>
            </w:tcBorders>
            <w:hideMark/>
          </w:tcPr>
          <w:p w:rsidR="0089744D" w:rsidRPr="001E7F79" w:rsidRDefault="0089744D">
            <w:pPr>
              <w:rPr>
                <w:rFonts w:ascii="Comic Sans MS" w:hAnsi="Comic Sans MS"/>
                <w:sz w:val="20"/>
                <w:szCs w:val="20"/>
              </w:rPr>
            </w:pPr>
            <w:r w:rsidRPr="001E7F79">
              <w:rPr>
                <w:rFonts w:ascii="Comic Sans MS" w:hAnsi="Comic Sans MS"/>
                <w:sz w:val="20"/>
                <w:szCs w:val="20"/>
              </w:rPr>
              <w:t>No Charge</w:t>
            </w:r>
          </w:p>
        </w:tc>
      </w:tr>
      <w:tr w:rsidR="0089744D" w:rsidRPr="001E7F79" w:rsidTr="0089744D">
        <w:tc>
          <w:tcPr>
            <w:tcW w:w="5949" w:type="dxa"/>
            <w:tcBorders>
              <w:top w:val="single" w:sz="4" w:space="0" w:color="auto"/>
              <w:left w:val="single" w:sz="4" w:space="0" w:color="auto"/>
              <w:bottom w:val="single" w:sz="4" w:space="0" w:color="auto"/>
              <w:right w:val="single" w:sz="4" w:space="0" w:color="auto"/>
            </w:tcBorders>
          </w:tcPr>
          <w:p w:rsidR="0089744D" w:rsidRPr="001E7F79" w:rsidRDefault="0089744D">
            <w:pPr>
              <w:rPr>
                <w:rFonts w:ascii="Comic Sans MS" w:hAnsi="Comic Sans MS"/>
                <w:sz w:val="20"/>
                <w:szCs w:val="20"/>
              </w:rPr>
            </w:pPr>
          </w:p>
        </w:tc>
        <w:tc>
          <w:tcPr>
            <w:tcW w:w="1701" w:type="dxa"/>
            <w:tcBorders>
              <w:top w:val="single" w:sz="4" w:space="0" w:color="auto"/>
              <w:left w:val="single" w:sz="4" w:space="0" w:color="auto"/>
              <w:bottom w:val="single" w:sz="4" w:space="0" w:color="auto"/>
              <w:right w:val="single" w:sz="4" w:space="0" w:color="auto"/>
            </w:tcBorders>
          </w:tcPr>
          <w:p w:rsidR="0089744D" w:rsidRPr="001E7F79" w:rsidRDefault="0089744D">
            <w:pPr>
              <w:rPr>
                <w:rFonts w:ascii="Comic Sans MS" w:hAnsi="Comic Sans MS"/>
                <w:sz w:val="20"/>
                <w:szCs w:val="20"/>
              </w:rPr>
            </w:pPr>
          </w:p>
        </w:tc>
        <w:tc>
          <w:tcPr>
            <w:tcW w:w="1366" w:type="dxa"/>
            <w:tcBorders>
              <w:top w:val="single" w:sz="4" w:space="0" w:color="auto"/>
              <w:left w:val="single" w:sz="4" w:space="0" w:color="auto"/>
              <w:bottom w:val="single" w:sz="4" w:space="0" w:color="auto"/>
              <w:right w:val="single" w:sz="4" w:space="0" w:color="auto"/>
            </w:tcBorders>
          </w:tcPr>
          <w:p w:rsidR="0089744D" w:rsidRPr="001E7F79" w:rsidRDefault="0089744D">
            <w:pPr>
              <w:rPr>
                <w:rFonts w:ascii="Comic Sans MS" w:hAnsi="Comic Sans MS"/>
                <w:sz w:val="20"/>
                <w:szCs w:val="20"/>
              </w:rPr>
            </w:pPr>
          </w:p>
        </w:tc>
      </w:tr>
    </w:tbl>
    <w:p w:rsidR="0089744D" w:rsidRPr="001E7F79" w:rsidRDefault="0089744D" w:rsidP="0089744D">
      <w:pPr>
        <w:rPr>
          <w:rFonts w:ascii="Comic Sans MS" w:hAnsi="Comic Sans MS"/>
          <w:sz w:val="20"/>
          <w:szCs w:val="20"/>
        </w:rPr>
      </w:pPr>
    </w:p>
    <w:p w:rsidR="00DE3A56" w:rsidRPr="001E7F79" w:rsidRDefault="00DE3A56" w:rsidP="0089744D">
      <w:pPr>
        <w:jc w:val="both"/>
        <w:rPr>
          <w:rFonts w:ascii="Comic Sans MS" w:hAnsi="Comic Sans MS"/>
          <w:sz w:val="20"/>
          <w:szCs w:val="20"/>
        </w:rPr>
      </w:pPr>
    </w:p>
    <w:sectPr w:rsidR="00DE3A56" w:rsidRPr="001E7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26123"/>
    <w:multiLevelType w:val="hybridMultilevel"/>
    <w:tmpl w:val="B3985658"/>
    <w:lvl w:ilvl="0" w:tplc="1CB0F0B6">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B529C0"/>
    <w:multiLevelType w:val="hybridMultilevel"/>
    <w:tmpl w:val="86EECA62"/>
    <w:lvl w:ilvl="0" w:tplc="BBBED8EC">
      <w:start w:val="1"/>
      <w:numFmt w:val="bullet"/>
      <w:pStyle w:val="DfESBullets"/>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9">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Marlett" w:hAnsi="Marlett"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Marlett" w:hAnsi="Marlett" w:hint="default"/>
      </w:rPr>
    </w:lvl>
  </w:abstractNum>
  <w:abstractNum w:abstractNumId="2" w15:restartNumberingAfterBreak="0">
    <w:nsid w:val="6FD63E4F"/>
    <w:multiLevelType w:val="hybridMultilevel"/>
    <w:tmpl w:val="617432E2"/>
    <w:lvl w:ilvl="0" w:tplc="1CB0F0B6">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BEA2188"/>
    <w:multiLevelType w:val="hybridMultilevel"/>
    <w:tmpl w:val="4CA0FA02"/>
    <w:lvl w:ilvl="0" w:tplc="A13036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CA"/>
    <w:rsid w:val="001E7F79"/>
    <w:rsid w:val="003C19CA"/>
    <w:rsid w:val="00544008"/>
    <w:rsid w:val="00656AD6"/>
    <w:rsid w:val="0089744D"/>
    <w:rsid w:val="009174E0"/>
    <w:rsid w:val="00985FAB"/>
    <w:rsid w:val="009B4B20"/>
    <w:rsid w:val="00AB1233"/>
    <w:rsid w:val="00DE3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5C413-72DA-4E3B-9AD5-F05037CB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9CA"/>
    <w:pPr>
      <w:ind w:left="720"/>
      <w:contextualSpacing/>
    </w:pPr>
  </w:style>
  <w:style w:type="paragraph" w:customStyle="1" w:styleId="DfESBullets">
    <w:name w:val="DfESBullets"/>
    <w:basedOn w:val="Normal"/>
    <w:rsid w:val="0089744D"/>
    <w:pPr>
      <w:widowControl w:val="0"/>
      <w:numPr>
        <w:numId w:val="2"/>
      </w:numPr>
      <w:overflowPunct w:val="0"/>
      <w:autoSpaceDE w:val="0"/>
      <w:autoSpaceDN w:val="0"/>
      <w:adjustRightInd w:val="0"/>
      <w:spacing w:after="240" w:line="240" w:lineRule="auto"/>
    </w:pPr>
    <w:rPr>
      <w:rFonts w:ascii="Arial" w:eastAsia="Times New Roman" w:hAnsi="Arial" w:cs="Times New Roman"/>
      <w:szCs w:val="20"/>
    </w:rPr>
  </w:style>
  <w:style w:type="table" w:styleId="TableGrid">
    <w:name w:val="Table Grid"/>
    <w:basedOn w:val="TableNormal"/>
    <w:uiPriority w:val="39"/>
    <w:rsid w:val="008974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5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sca8752111</dc:creator>
  <cp:keywords/>
  <dc:description/>
  <cp:lastModifiedBy>deputy</cp:lastModifiedBy>
  <cp:revision>2</cp:revision>
  <dcterms:created xsi:type="dcterms:W3CDTF">2021-09-02T13:08:00Z</dcterms:created>
  <dcterms:modified xsi:type="dcterms:W3CDTF">2021-09-02T13:08:00Z</dcterms:modified>
</cp:coreProperties>
</file>