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54324" w14:textId="47D57333" w:rsidR="00E068A4" w:rsidRPr="00AD4CE8" w:rsidRDefault="00E068A4" w:rsidP="004F3066">
      <w:pPr>
        <w:jc w:val="center"/>
        <w:rPr>
          <w:rFonts w:cstheme="minorHAnsi"/>
          <w:b/>
          <w:bCs/>
        </w:rPr>
      </w:pPr>
    </w:p>
    <w:p w14:paraId="116DD52A" w14:textId="46F74D9E" w:rsidR="00E068A4" w:rsidRPr="00AD4CE8" w:rsidRDefault="00E068A4" w:rsidP="004F3066">
      <w:pPr>
        <w:jc w:val="center"/>
        <w:rPr>
          <w:rFonts w:cstheme="minorHAnsi"/>
          <w:b/>
          <w:bCs/>
        </w:rPr>
      </w:pPr>
    </w:p>
    <w:p w14:paraId="7765CD44" w14:textId="62B13A93" w:rsidR="00E068A4" w:rsidRPr="00AD4CE8" w:rsidRDefault="00FD41D8" w:rsidP="00E068A4">
      <w:pPr>
        <w:rPr>
          <w:rFonts w:cstheme="minorHAnsi"/>
          <w:b/>
          <w:bCs/>
        </w:rPr>
      </w:pPr>
      <w:r w:rsidRPr="00AD4CE8">
        <w:rPr>
          <w:rFonts w:cstheme="minorHAnsi"/>
          <w:noProof/>
          <w:lang w:eastAsia="en-GB"/>
        </w:rPr>
        <w:drawing>
          <wp:anchor distT="0" distB="0" distL="114300" distR="114300" simplePos="0" relativeHeight="251660305" behindDoc="0" locked="0" layoutInCell="1" allowOverlap="1" wp14:anchorId="34310A6E" wp14:editId="421A7951">
            <wp:simplePos x="0" y="0"/>
            <wp:positionH relativeFrom="margin">
              <wp:align>center</wp:align>
            </wp:positionH>
            <wp:positionV relativeFrom="paragraph">
              <wp:posOffset>161925</wp:posOffset>
            </wp:positionV>
            <wp:extent cx="4909459" cy="1047750"/>
            <wp:effectExtent l="0" t="0" r="571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09459"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94C19F" w14:textId="69983998" w:rsidR="00AD4CE8" w:rsidRDefault="00AD4CE8" w:rsidP="00AD4CE8">
      <w:pPr>
        <w:jc w:val="center"/>
        <w:rPr>
          <w:rFonts w:cstheme="minorHAnsi"/>
          <w:b/>
          <w:bCs/>
          <w:sz w:val="32"/>
        </w:rPr>
      </w:pPr>
    </w:p>
    <w:p w14:paraId="0FE65CCE" w14:textId="1383037C" w:rsidR="001D3FA9" w:rsidRDefault="001D3FA9" w:rsidP="00AD4CE8">
      <w:pPr>
        <w:jc w:val="center"/>
        <w:rPr>
          <w:rFonts w:cstheme="minorHAnsi"/>
          <w:b/>
          <w:bCs/>
          <w:sz w:val="32"/>
        </w:rPr>
      </w:pPr>
    </w:p>
    <w:p w14:paraId="24296BD0" w14:textId="6419D424" w:rsidR="001D3FA9" w:rsidRDefault="001D3FA9" w:rsidP="00AD4CE8">
      <w:pPr>
        <w:jc w:val="center"/>
        <w:rPr>
          <w:rFonts w:cstheme="minorHAnsi"/>
          <w:b/>
          <w:bCs/>
          <w:sz w:val="32"/>
        </w:rPr>
      </w:pPr>
    </w:p>
    <w:p w14:paraId="4DEC5127" w14:textId="77777777" w:rsidR="001D3FA9" w:rsidRDefault="001D3FA9" w:rsidP="00AD4CE8">
      <w:pPr>
        <w:jc w:val="center"/>
        <w:rPr>
          <w:rFonts w:cstheme="minorHAnsi"/>
          <w:b/>
          <w:bCs/>
          <w:sz w:val="32"/>
        </w:rPr>
      </w:pPr>
    </w:p>
    <w:p w14:paraId="66719B64" w14:textId="77777777" w:rsidR="00AD4CE8" w:rsidRDefault="00AD4CE8" w:rsidP="00AD4CE8">
      <w:pPr>
        <w:jc w:val="center"/>
        <w:rPr>
          <w:rFonts w:cstheme="minorHAnsi"/>
          <w:b/>
          <w:bCs/>
          <w:sz w:val="32"/>
        </w:rPr>
      </w:pPr>
    </w:p>
    <w:p w14:paraId="00921CDE" w14:textId="7A6A98B7" w:rsidR="00E068A4" w:rsidRPr="001D3FA9" w:rsidRDefault="003A06AB" w:rsidP="00AD4CE8">
      <w:pPr>
        <w:jc w:val="center"/>
        <w:rPr>
          <w:rFonts w:cstheme="minorHAnsi"/>
          <w:b/>
          <w:sz w:val="96"/>
          <w:szCs w:val="96"/>
        </w:rPr>
      </w:pPr>
      <w:r w:rsidRPr="001D3FA9">
        <w:rPr>
          <w:rFonts w:cstheme="minorHAnsi"/>
          <w:b/>
          <w:bCs/>
          <w:sz w:val="96"/>
          <w:szCs w:val="96"/>
        </w:rPr>
        <w:t xml:space="preserve">Restrictive </w:t>
      </w:r>
      <w:r w:rsidR="00AD4CE8" w:rsidRPr="001D3FA9">
        <w:rPr>
          <w:rFonts w:cstheme="minorHAnsi"/>
          <w:b/>
          <w:bCs/>
          <w:sz w:val="96"/>
          <w:szCs w:val="96"/>
        </w:rPr>
        <w:t>Interventions</w:t>
      </w:r>
      <w:r w:rsidR="00E068A4" w:rsidRPr="001D3FA9">
        <w:rPr>
          <w:rFonts w:cstheme="minorHAnsi"/>
          <w:b/>
          <w:sz w:val="96"/>
          <w:szCs w:val="96"/>
        </w:rPr>
        <w:t xml:space="preserve"> </w:t>
      </w:r>
      <w:r w:rsidR="00AD4CE8" w:rsidRPr="001D3FA9">
        <w:rPr>
          <w:rFonts w:cstheme="minorHAnsi"/>
          <w:b/>
          <w:sz w:val="96"/>
          <w:szCs w:val="96"/>
        </w:rPr>
        <w:t>Policy</w:t>
      </w:r>
      <w:r w:rsidR="00E068A4" w:rsidRPr="001D3FA9">
        <w:rPr>
          <w:rFonts w:cstheme="minorHAnsi"/>
          <w:b/>
          <w:sz w:val="96"/>
          <w:szCs w:val="96"/>
        </w:rPr>
        <w:t xml:space="preserve"> 2026</w:t>
      </w:r>
    </w:p>
    <w:p w14:paraId="2DB8A864" w14:textId="517B04AD" w:rsidR="004F3066" w:rsidRPr="00AD4CE8" w:rsidRDefault="004F3066" w:rsidP="004F3066">
      <w:pPr>
        <w:jc w:val="center"/>
        <w:rPr>
          <w:rFonts w:cstheme="minorHAnsi"/>
          <w:b/>
          <w:sz w:val="32"/>
        </w:rPr>
      </w:pPr>
    </w:p>
    <w:p w14:paraId="776F4998" w14:textId="14E13C2E" w:rsidR="006545DA" w:rsidRPr="00AD4CE8" w:rsidRDefault="006545DA" w:rsidP="004F3066">
      <w:pPr>
        <w:jc w:val="center"/>
        <w:rPr>
          <w:rFonts w:cstheme="minorHAnsi"/>
          <w:b/>
          <w:sz w:val="32"/>
        </w:rPr>
      </w:pPr>
    </w:p>
    <w:p w14:paraId="1FCE798B" w14:textId="3D8CFE16" w:rsidR="006545DA" w:rsidRPr="00AD4CE8" w:rsidRDefault="006545DA" w:rsidP="004F3066">
      <w:pPr>
        <w:jc w:val="center"/>
        <w:rPr>
          <w:rFonts w:cstheme="minorHAnsi"/>
          <w:b/>
        </w:rPr>
      </w:pPr>
    </w:p>
    <w:p w14:paraId="478501C3" w14:textId="77777777" w:rsidR="007820CA" w:rsidRDefault="007820CA" w:rsidP="007820CA">
      <w:pPr>
        <w:rPr>
          <w:rFonts w:ascii="Calibri" w:eastAsia="Calibri" w:hAnsi="Calibri" w:cs="Calibri"/>
          <w:sz w:val="40"/>
          <w:szCs w:val="40"/>
        </w:rPr>
      </w:pPr>
    </w:p>
    <w:p w14:paraId="52952556" w14:textId="77777777" w:rsidR="007820CA" w:rsidRDefault="007820CA" w:rsidP="007820CA">
      <w:pPr>
        <w:rPr>
          <w:rFonts w:ascii="Calibri" w:eastAsia="Calibri" w:hAnsi="Calibri" w:cs="Calibri"/>
          <w:sz w:val="40"/>
          <w:szCs w:val="40"/>
        </w:rPr>
      </w:pPr>
    </w:p>
    <w:p w14:paraId="7CB65897" w14:textId="77777777" w:rsidR="007820CA" w:rsidRDefault="007820CA" w:rsidP="007820CA">
      <w:pPr>
        <w:rPr>
          <w:rFonts w:ascii="Calibri" w:eastAsia="Calibri" w:hAnsi="Calibri" w:cs="Calibri"/>
          <w:sz w:val="40"/>
          <w:szCs w:val="40"/>
        </w:rPr>
      </w:pPr>
    </w:p>
    <w:p w14:paraId="416DF5EA" w14:textId="023C8337" w:rsidR="007820CA" w:rsidRDefault="007820CA" w:rsidP="007820CA">
      <w:pPr>
        <w:rPr>
          <w:rFonts w:ascii="Calibri" w:eastAsia="Calibri" w:hAnsi="Calibri" w:cs="Calibri"/>
          <w:sz w:val="40"/>
          <w:szCs w:val="40"/>
        </w:rPr>
      </w:pPr>
      <w:r>
        <w:rPr>
          <w:rFonts w:ascii="Calibri" w:eastAsia="Calibri" w:hAnsi="Calibri" w:cs="Calibri"/>
          <w:sz w:val="40"/>
          <w:szCs w:val="40"/>
        </w:rPr>
        <w:t xml:space="preserve">Date of Adoption: </w:t>
      </w:r>
      <w:r w:rsidR="00FD41D8">
        <w:rPr>
          <w:rFonts w:ascii="Calibri" w:eastAsia="Calibri" w:hAnsi="Calibri" w:cs="Calibri"/>
          <w:sz w:val="40"/>
          <w:szCs w:val="40"/>
        </w:rPr>
        <w:tab/>
        <w:t>September 2026</w:t>
      </w:r>
    </w:p>
    <w:p w14:paraId="4BBCB3BF" w14:textId="66828B60" w:rsidR="007820CA" w:rsidRDefault="007820CA" w:rsidP="007820CA">
      <w:pPr>
        <w:rPr>
          <w:rFonts w:ascii="Calibri" w:eastAsia="Calibri" w:hAnsi="Calibri" w:cs="Calibri"/>
          <w:sz w:val="40"/>
          <w:szCs w:val="40"/>
        </w:rPr>
      </w:pPr>
      <w:r w:rsidRPr="67EFD2B0">
        <w:rPr>
          <w:rFonts w:ascii="Calibri" w:eastAsia="Calibri" w:hAnsi="Calibri" w:cs="Calibri"/>
          <w:sz w:val="40"/>
          <w:szCs w:val="40"/>
        </w:rPr>
        <w:t xml:space="preserve">Date of next Review: </w:t>
      </w:r>
      <w:r w:rsidR="00FD41D8">
        <w:rPr>
          <w:rFonts w:ascii="Calibri" w:eastAsia="Calibri" w:hAnsi="Calibri" w:cs="Calibri"/>
          <w:sz w:val="40"/>
          <w:szCs w:val="40"/>
        </w:rPr>
        <w:tab/>
      </w:r>
      <w:bookmarkStart w:id="0" w:name="_GoBack"/>
      <w:bookmarkEnd w:id="0"/>
      <w:r w:rsidR="00FD41D8">
        <w:rPr>
          <w:rFonts w:ascii="Calibri" w:eastAsia="Calibri" w:hAnsi="Calibri" w:cs="Calibri"/>
          <w:sz w:val="40"/>
          <w:szCs w:val="40"/>
        </w:rPr>
        <w:t>September 2027</w:t>
      </w:r>
    </w:p>
    <w:p w14:paraId="2FB643DE" w14:textId="7B6088AD" w:rsidR="00AD4CE8" w:rsidRDefault="00AD4CE8">
      <w:pPr>
        <w:rPr>
          <w:rFonts w:cstheme="minorHAnsi"/>
          <w:b/>
        </w:rPr>
      </w:pPr>
      <w:r>
        <w:rPr>
          <w:rFonts w:cstheme="minorHAnsi"/>
          <w:b/>
        </w:rPr>
        <w:br w:type="page"/>
      </w:r>
    </w:p>
    <w:p w14:paraId="41684D2F" w14:textId="46847F16" w:rsidR="007820CA" w:rsidRDefault="007820CA">
      <w:pPr>
        <w:rPr>
          <w:rFonts w:cstheme="minorHAnsi"/>
          <w:b/>
        </w:rPr>
      </w:pPr>
    </w:p>
    <w:p w14:paraId="4E542D9C" w14:textId="77777777" w:rsidR="001D3FA9" w:rsidRPr="004F0582" w:rsidRDefault="001D3FA9">
      <w:pPr>
        <w:rPr>
          <w:rFonts w:cstheme="minorHAnsi"/>
          <w:b/>
        </w:rPr>
      </w:pPr>
    </w:p>
    <w:p w14:paraId="64FC6490" w14:textId="0E66A8CB" w:rsidR="006545DA" w:rsidRDefault="006545DA" w:rsidP="004F3066">
      <w:pPr>
        <w:jc w:val="center"/>
        <w:rPr>
          <w:rFonts w:cstheme="minorHAnsi"/>
          <w:b/>
        </w:rPr>
      </w:pPr>
      <w:r w:rsidRPr="004F0582">
        <w:rPr>
          <w:rFonts w:cstheme="minorHAnsi"/>
          <w:b/>
        </w:rPr>
        <w:t>Contents:</w:t>
      </w:r>
    </w:p>
    <w:p w14:paraId="13663589" w14:textId="77777777" w:rsidR="001D3FA9" w:rsidRPr="004F0582" w:rsidRDefault="001D3FA9" w:rsidP="004F3066">
      <w:pPr>
        <w:jc w:val="center"/>
        <w:rPr>
          <w:rFonts w:cstheme="minorHAnsi"/>
          <w:b/>
        </w:rPr>
      </w:pPr>
    </w:p>
    <w:p w14:paraId="3DF4A5FF" w14:textId="13CA604C" w:rsidR="00AD4CE8" w:rsidRPr="004F0582" w:rsidRDefault="00AD4CE8" w:rsidP="00AD4CE8">
      <w:pPr>
        <w:rPr>
          <w:rFonts w:cstheme="minorHAnsi"/>
          <w:b/>
        </w:rPr>
      </w:pPr>
      <w:r w:rsidRPr="004F0582">
        <w:rPr>
          <w:rFonts w:cstheme="minorHAnsi"/>
          <w:b/>
        </w:rPr>
        <w:t>Introduction</w:t>
      </w:r>
      <w:r w:rsidR="001D3FA9">
        <w:rPr>
          <w:rFonts w:cstheme="minorHAnsi"/>
          <w:b/>
        </w:rPr>
        <w:t>…………………………………………………………………………………………………………………………………3</w:t>
      </w:r>
    </w:p>
    <w:p w14:paraId="72BC2E13" w14:textId="0670882D" w:rsidR="00AD4CE8" w:rsidRPr="004F0582" w:rsidRDefault="00AD4CE8" w:rsidP="00AD4CE8">
      <w:pPr>
        <w:rPr>
          <w:rFonts w:cstheme="minorHAnsi"/>
          <w:b/>
        </w:rPr>
      </w:pPr>
      <w:r w:rsidRPr="004F0582">
        <w:rPr>
          <w:rFonts w:cstheme="minorHAnsi"/>
          <w:b/>
        </w:rPr>
        <w:t>Policy Statement</w:t>
      </w:r>
      <w:r w:rsidR="001D3FA9">
        <w:rPr>
          <w:rFonts w:cstheme="minorHAnsi"/>
          <w:b/>
        </w:rPr>
        <w:t>……………………………………………………………………………………………………………………….…3</w:t>
      </w:r>
    </w:p>
    <w:p w14:paraId="0871FC38" w14:textId="6EB9C5D7" w:rsidR="006545DA" w:rsidRPr="004F0582" w:rsidRDefault="006545DA" w:rsidP="006545DA">
      <w:pPr>
        <w:rPr>
          <w:rFonts w:cstheme="minorHAnsi"/>
          <w:b/>
        </w:rPr>
      </w:pPr>
      <w:r w:rsidRPr="004F0582">
        <w:rPr>
          <w:rFonts w:cstheme="minorHAnsi"/>
          <w:b/>
        </w:rPr>
        <w:t>Definitions</w:t>
      </w:r>
      <w:r w:rsidR="001D3FA9">
        <w:rPr>
          <w:rFonts w:cstheme="minorHAnsi"/>
          <w:b/>
        </w:rPr>
        <w:t>……………………………………………………………………………………………………………………………………3</w:t>
      </w:r>
    </w:p>
    <w:p w14:paraId="4BDC9786" w14:textId="3C000D70" w:rsidR="006545DA" w:rsidRPr="004F0582" w:rsidRDefault="006545DA" w:rsidP="006545DA">
      <w:pPr>
        <w:jc w:val="both"/>
        <w:rPr>
          <w:rFonts w:cstheme="minorHAnsi"/>
          <w:b/>
        </w:rPr>
      </w:pPr>
      <w:r w:rsidRPr="004F0582">
        <w:rPr>
          <w:rFonts w:cstheme="minorHAnsi"/>
          <w:b/>
        </w:rPr>
        <w:t>Statutory Guidance for Schools</w:t>
      </w:r>
      <w:r w:rsidR="001D3FA9">
        <w:rPr>
          <w:rFonts w:cstheme="minorHAnsi"/>
          <w:b/>
        </w:rPr>
        <w:t>…………………………………………………………………………………………………….4</w:t>
      </w:r>
    </w:p>
    <w:p w14:paraId="5FD7C999" w14:textId="550E3447" w:rsidR="006545DA" w:rsidRPr="004F0582" w:rsidRDefault="006545DA" w:rsidP="006545DA">
      <w:pPr>
        <w:rPr>
          <w:rFonts w:cstheme="minorHAnsi"/>
          <w:b/>
        </w:rPr>
      </w:pPr>
      <w:r w:rsidRPr="004F0582">
        <w:rPr>
          <w:rFonts w:cstheme="minorHAnsi"/>
          <w:b/>
        </w:rPr>
        <w:t>Reasonable Force</w:t>
      </w:r>
      <w:r w:rsidR="001D3FA9">
        <w:rPr>
          <w:rFonts w:cstheme="minorHAnsi"/>
          <w:b/>
        </w:rPr>
        <w:t>………………………………………………………………………………………………………………………….4</w:t>
      </w:r>
      <w:r w:rsidRPr="004F0582">
        <w:rPr>
          <w:rFonts w:cstheme="minorHAnsi"/>
          <w:b/>
        </w:rPr>
        <w:t xml:space="preserve"> </w:t>
      </w:r>
    </w:p>
    <w:p w14:paraId="0D49C6DA" w14:textId="2CA7E604" w:rsidR="006545DA" w:rsidRPr="004F0582" w:rsidRDefault="006545DA" w:rsidP="006545DA">
      <w:pPr>
        <w:jc w:val="both"/>
        <w:rPr>
          <w:rFonts w:cstheme="minorHAnsi"/>
          <w:b/>
          <w:iCs/>
        </w:rPr>
      </w:pPr>
      <w:r w:rsidRPr="004F0582">
        <w:rPr>
          <w:rFonts w:cstheme="minorHAnsi"/>
          <w:b/>
          <w:iCs/>
        </w:rPr>
        <w:t xml:space="preserve">Communicating the school’s approach to restrictive interventions (including reasonable </w:t>
      </w:r>
      <w:proofErr w:type="gramStart"/>
      <w:r w:rsidRPr="004F0582">
        <w:rPr>
          <w:rFonts w:cstheme="minorHAnsi"/>
          <w:b/>
          <w:iCs/>
        </w:rPr>
        <w:t>force)</w:t>
      </w:r>
      <w:r w:rsidR="001D3FA9">
        <w:rPr>
          <w:rFonts w:cstheme="minorHAnsi"/>
          <w:b/>
          <w:iCs/>
        </w:rPr>
        <w:t>…</w:t>
      </w:r>
      <w:proofErr w:type="gramEnd"/>
      <w:r w:rsidR="001D3FA9">
        <w:rPr>
          <w:rFonts w:cstheme="minorHAnsi"/>
          <w:b/>
          <w:iCs/>
        </w:rPr>
        <w:t>…5</w:t>
      </w:r>
    </w:p>
    <w:p w14:paraId="7BB67360" w14:textId="0AC8A1C7" w:rsidR="006545DA" w:rsidRPr="004F0582" w:rsidRDefault="006545DA" w:rsidP="006545DA">
      <w:pPr>
        <w:jc w:val="both"/>
        <w:rPr>
          <w:rFonts w:cstheme="minorHAnsi"/>
          <w:b/>
        </w:rPr>
      </w:pPr>
      <w:r w:rsidRPr="004F0582">
        <w:rPr>
          <w:rFonts w:cstheme="minorHAnsi"/>
          <w:b/>
        </w:rPr>
        <w:t>Staff Training</w:t>
      </w:r>
      <w:r w:rsidR="001D3FA9">
        <w:rPr>
          <w:rFonts w:cstheme="minorHAnsi"/>
          <w:b/>
        </w:rPr>
        <w:t>…………………………………………………………………………………………………………………………………5</w:t>
      </w:r>
    </w:p>
    <w:p w14:paraId="2645AD71" w14:textId="2B381067" w:rsidR="006545DA" w:rsidRPr="004F0582" w:rsidRDefault="00AD4CE8" w:rsidP="006545DA">
      <w:pPr>
        <w:rPr>
          <w:rFonts w:cstheme="minorHAnsi"/>
          <w:b/>
        </w:rPr>
      </w:pPr>
      <w:r w:rsidRPr="004F0582">
        <w:rPr>
          <w:rFonts w:cstheme="minorHAnsi"/>
          <w:b/>
        </w:rPr>
        <w:t>Key principles of Restrictive I</w:t>
      </w:r>
      <w:r w:rsidR="006545DA" w:rsidRPr="004F0582">
        <w:rPr>
          <w:rFonts w:cstheme="minorHAnsi"/>
          <w:b/>
        </w:rPr>
        <w:t xml:space="preserve">ntervention (including physical intervention and reasonable </w:t>
      </w:r>
      <w:proofErr w:type="gramStart"/>
      <w:r w:rsidR="006545DA" w:rsidRPr="004F0582">
        <w:rPr>
          <w:rFonts w:cstheme="minorHAnsi"/>
          <w:b/>
        </w:rPr>
        <w:t>force)</w:t>
      </w:r>
      <w:r w:rsidR="001D3FA9">
        <w:rPr>
          <w:rFonts w:cstheme="minorHAnsi"/>
          <w:b/>
        </w:rPr>
        <w:t>…</w:t>
      </w:r>
      <w:proofErr w:type="gramEnd"/>
      <w:r w:rsidR="001D3FA9">
        <w:rPr>
          <w:rFonts w:cstheme="minorHAnsi"/>
          <w:b/>
        </w:rPr>
        <w:t>.5</w:t>
      </w:r>
    </w:p>
    <w:p w14:paraId="582AD1F9" w14:textId="65FA1955" w:rsidR="006545DA" w:rsidRPr="004F0582" w:rsidRDefault="006545DA" w:rsidP="006545DA">
      <w:pPr>
        <w:rPr>
          <w:rFonts w:cstheme="minorHAnsi"/>
          <w:b/>
          <w:bCs/>
        </w:rPr>
      </w:pPr>
      <w:r w:rsidRPr="004F0582">
        <w:rPr>
          <w:rFonts w:cstheme="minorHAnsi"/>
          <w:b/>
          <w:bCs/>
        </w:rPr>
        <w:t>Preventative Whole School Approach</w:t>
      </w:r>
      <w:r w:rsidR="001D3FA9">
        <w:rPr>
          <w:rFonts w:cstheme="minorHAnsi"/>
          <w:b/>
          <w:bCs/>
        </w:rPr>
        <w:t>……………………………………………………………………………………………7</w:t>
      </w:r>
    </w:p>
    <w:p w14:paraId="5275E029" w14:textId="0E24062B" w:rsidR="006545DA" w:rsidRPr="004F0582" w:rsidRDefault="006545DA" w:rsidP="006545DA">
      <w:pPr>
        <w:rPr>
          <w:rFonts w:cstheme="minorHAnsi"/>
          <w:b/>
        </w:rPr>
      </w:pPr>
      <w:r w:rsidRPr="004F0582">
        <w:rPr>
          <w:rFonts w:cstheme="minorHAnsi"/>
          <w:b/>
        </w:rPr>
        <w:t>Recording and Reporting</w:t>
      </w:r>
      <w:r w:rsidR="001D3FA9">
        <w:rPr>
          <w:rFonts w:cstheme="minorHAnsi"/>
          <w:b/>
        </w:rPr>
        <w:t>………………………………………………………………………………………………………………</w:t>
      </w:r>
      <w:r w:rsidR="00FD41D8">
        <w:rPr>
          <w:rFonts w:cstheme="minorHAnsi"/>
          <w:b/>
        </w:rPr>
        <w:t>.9</w:t>
      </w:r>
    </w:p>
    <w:p w14:paraId="268A506B" w14:textId="738D6D8D" w:rsidR="00C05ADF" w:rsidRPr="004F0582" w:rsidRDefault="00BF5FB7" w:rsidP="006545DA">
      <w:pPr>
        <w:rPr>
          <w:rFonts w:cstheme="minorHAnsi"/>
          <w:b/>
        </w:rPr>
      </w:pPr>
      <w:r w:rsidRPr="004F0582">
        <w:rPr>
          <w:rFonts w:cstheme="minorHAnsi"/>
          <w:b/>
        </w:rPr>
        <w:t>Reflec</w:t>
      </w:r>
      <w:r w:rsidR="00C05ADF" w:rsidRPr="004F0582">
        <w:rPr>
          <w:rFonts w:cstheme="minorHAnsi"/>
          <w:b/>
        </w:rPr>
        <w:t>tion and Post-Incident Support</w:t>
      </w:r>
      <w:r w:rsidR="001D3FA9">
        <w:rPr>
          <w:rFonts w:cstheme="minorHAnsi"/>
          <w:b/>
        </w:rPr>
        <w:t>………………………………………………………………………………………</w:t>
      </w:r>
      <w:proofErr w:type="gramStart"/>
      <w:r w:rsidR="001D3FA9">
        <w:rPr>
          <w:rFonts w:cstheme="minorHAnsi"/>
          <w:b/>
        </w:rPr>
        <w:t>…</w:t>
      </w:r>
      <w:r w:rsidR="00FD41D8">
        <w:rPr>
          <w:rFonts w:cstheme="minorHAnsi"/>
          <w:b/>
        </w:rPr>
        <w:t>..</w:t>
      </w:r>
      <w:proofErr w:type="gramEnd"/>
      <w:r w:rsidR="00FD41D8">
        <w:rPr>
          <w:rFonts w:cstheme="minorHAnsi"/>
          <w:b/>
        </w:rPr>
        <w:t>11</w:t>
      </w:r>
    </w:p>
    <w:p w14:paraId="0E3694AD" w14:textId="327FF45C" w:rsidR="00C05ADF" w:rsidRPr="004F0582" w:rsidRDefault="00C05ADF" w:rsidP="00C05ADF">
      <w:pPr>
        <w:rPr>
          <w:rFonts w:cstheme="minorHAnsi"/>
          <w:b/>
        </w:rPr>
      </w:pPr>
      <w:r w:rsidRPr="004F0582">
        <w:rPr>
          <w:rFonts w:cstheme="minorHAnsi"/>
          <w:b/>
        </w:rPr>
        <w:t>Considerations for New Staff, Out-of-School and Visitors using our Premises</w:t>
      </w:r>
      <w:r w:rsidR="001D3FA9">
        <w:rPr>
          <w:rFonts w:cstheme="minorHAnsi"/>
          <w:b/>
        </w:rPr>
        <w:t>………………………………</w:t>
      </w:r>
      <w:r w:rsidR="00FD41D8">
        <w:rPr>
          <w:rFonts w:cstheme="minorHAnsi"/>
          <w:b/>
        </w:rPr>
        <w:t>.12</w:t>
      </w:r>
    </w:p>
    <w:p w14:paraId="5EF25E67" w14:textId="3DA858D6" w:rsidR="00C05ADF" w:rsidRPr="004F0582" w:rsidRDefault="00C05ADF" w:rsidP="00C05ADF">
      <w:pPr>
        <w:rPr>
          <w:rFonts w:cstheme="minorHAnsi"/>
          <w:b/>
        </w:rPr>
      </w:pPr>
      <w:r w:rsidRPr="004F0582">
        <w:rPr>
          <w:rFonts w:cstheme="minorHAnsi"/>
          <w:b/>
        </w:rPr>
        <w:t>Support and Advice for External Professionals Working with the child and/or family</w:t>
      </w:r>
      <w:r w:rsidR="001D3FA9">
        <w:rPr>
          <w:rFonts w:cstheme="minorHAnsi"/>
          <w:b/>
        </w:rPr>
        <w:t>………………</w:t>
      </w:r>
      <w:proofErr w:type="gramStart"/>
      <w:r w:rsidR="001D3FA9">
        <w:rPr>
          <w:rFonts w:cstheme="minorHAnsi"/>
          <w:b/>
        </w:rPr>
        <w:t>…</w:t>
      </w:r>
      <w:r w:rsidR="00FD41D8">
        <w:rPr>
          <w:rFonts w:cstheme="minorHAnsi"/>
          <w:b/>
        </w:rPr>
        <w:t>..</w:t>
      </w:r>
      <w:proofErr w:type="gramEnd"/>
      <w:r w:rsidR="00FD41D8">
        <w:rPr>
          <w:rFonts w:cstheme="minorHAnsi"/>
          <w:b/>
        </w:rPr>
        <w:t>12</w:t>
      </w:r>
    </w:p>
    <w:p w14:paraId="6CB55B3B" w14:textId="2014B4E3" w:rsidR="00C05ADF" w:rsidRPr="004F0582" w:rsidRDefault="00C05ADF" w:rsidP="006545DA">
      <w:pPr>
        <w:rPr>
          <w:rFonts w:cstheme="minorHAnsi"/>
          <w:b/>
        </w:rPr>
      </w:pPr>
      <w:r w:rsidRPr="004F0582">
        <w:rPr>
          <w:rFonts w:cstheme="minorHAnsi"/>
          <w:b/>
        </w:rPr>
        <w:t>Links to Supporting Documents</w:t>
      </w:r>
      <w:r w:rsidR="001D3FA9">
        <w:rPr>
          <w:rFonts w:cstheme="minorHAnsi"/>
          <w:b/>
        </w:rPr>
        <w:t>……………………………………………………………………………………………………</w:t>
      </w:r>
      <w:r w:rsidR="00FD41D8">
        <w:rPr>
          <w:rFonts w:cstheme="minorHAnsi"/>
          <w:b/>
        </w:rPr>
        <w:t>13</w:t>
      </w:r>
    </w:p>
    <w:p w14:paraId="404F866E" w14:textId="7465F7AD" w:rsidR="006545DA" w:rsidRPr="004F0582" w:rsidRDefault="006545DA" w:rsidP="004F3066">
      <w:pPr>
        <w:jc w:val="center"/>
        <w:rPr>
          <w:rFonts w:cstheme="minorHAnsi"/>
          <w:b/>
        </w:rPr>
      </w:pPr>
    </w:p>
    <w:p w14:paraId="02EB5D71" w14:textId="77777777" w:rsidR="00C05ADF" w:rsidRPr="004F0582" w:rsidRDefault="00C05ADF" w:rsidP="00C05ADF">
      <w:pPr>
        <w:rPr>
          <w:rFonts w:cstheme="minorHAnsi"/>
          <w:b/>
        </w:rPr>
      </w:pPr>
    </w:p>
    <w:p w14:paraId="4CD046EE" w14:textId="77777777" w:rsidR="00C05ADF" w:rsidRPr="004F0582" w:rsidRDefault="00C05ADF">
      <w:pPr>
        <w:rPr>
          <w:rFonts w:cstheme="minorHAnsi"/>
          <w:b/>
        </w:rPr>
      </w:pPr>
      <w:r w:rsidRPr="004F0582">
        <w:rPr>
          <w:rFonts w:cstheme="minorHAnsi"/>
          <w:b/>
        </w:rPr>
        <w:br w:type="page"/>
      </w:r>
    </w:p>
    <w:p w14:paraId="06DB9A6B" w14:textId="1A6C6E4D" w:rsidR="006545DA" w:rsidRPr="004F0582" w:rsidRDefault="00C05ADF" w:rsidP="00C05ADF">
      <w:pPr>
        <w:rPr>
          <w:rFonts w:cstheme="minorHAnsi"/>
          <w:b/>
        </w:rPr>
      </w:pPr>
      <w:r w:rsidRPr="004F0582">
        <w:rPr>
          <w:rFonts w:cstheme="minorHAnsi"/>
          <w:b/>
        </w:rPr>
        <w:lastRenderedPageBreak/>
        <w:t>Introduction</w:t>
      </w:r>
    </w:p>
    <w:p w14:paraId="36915300" w14:textId="6C910F64" w:rsidR="0061468A" w:rsidRPr="004F0582" w:rsidRDefault="0061468A" w:rsidP="0061468A">
      <w:pPr>
        <w:jc w:val="both"/>
        <w:rPr>
          <w:rFonts w:cstheme="minorHAnsi"/>
        </w:rPr>
      </w:pPr>
      <w:r w:rsidRPr="004F0582">
        <w:rPr>
          <w:rFonts w:cstheme="minorHAnsi"/>
        </w:rPr>
        <w:t xml:space="preserve">This </w:t>
      </w:r>
      <w:r w:rsidR="006B289B" w:rsidRPr="004F0582">
        <w:rPr>
          <w:rFonts w:cstheme="minorHAnsi"/>
        </w:rPr>
        <w:t>policy</w:t>
      </w:r>
      <w:r w:rsidRPr="004F0582">
        <w:rPr>
          <w:rFonts w:cstheme="minorHAnsi"/>
        </w:rPr>
        <w:t xml:space="preserve"> has been written </w:t>
      </w:r>
      <w:r w:rsidR="00652CE1" w:rsidRPr="004F0582">
        <w:rPr>
          <w:rFonts w:cstheme="minorHAnsi"/>
        </w:rPr>
        <w:t xml:space="preserve">in line with the Manchester Safeguarding Partnership model guidance, </w:t>
      </w:r>
      <w:r w:rsidRPr="004F0582">
        <w:rPr>
          <w:rFonts w:cstheme="minorHAnsi"/>
        </w:rPr>
        <w:t>with input from a range of professionals, including school leaders, Local Authority SEND and safeguarding leads, social care and the Children</w:t>
      </w:r>
      <w:r w:rsidR="00652CE1" w:rsidRPr="004F0582">
        <w:rPr>
          <w:rFonts w:cstheme="minorHAnsi"/>
        </w:rPr>
        <w:t xml:space="preserve"> Safeguarding Review Unit</w:t>
      </w:r>
      <w:r w:rsidRPr="004F0582">
        <w:rPr>
          <w:rFonts w:cstheme="minorHAnsi"/>
        </w:rPr>
        <w:t>.</w:t>
      </w:r>
      <w:r w:rsidR="00DB5F00" w:rsidRPr="004F0582">
        <w:rPr>
          <w:rFonts w:cstheme="minorHAnsi"/>
        </w:rPr>
        <w:t xml:space="preserve"> This reflects updated national guidance and supports clearer recording, reporting and governance oversight.</w:t>
      </w:r>
    </w:p>
    <w:p w14:paraId="7C10FF6D" w14:textId="274B5A04" w:rsidR="006B289B" w:rsidRPr="004F0582" w:rsidRDefault="006B289B" w:rsidP="006B289B">
      <w:pPr>
        <w:jc w:val="both"/>
        <w:rPr>
          <w:rFonts w:cstheme="minorHAnsi"/>
          <w:b/>
          <w:bCs/>
          <w:i/>
          <w:iCs/>
        </w:rPr>
      </w:pPr>
      <w:r w:rsidRPr="004F0582">
        <w:rPr>
          <w:rFonts w:cstheme="minorHAnsi"/>
          <w:b/>
          <w:bCs/>
          <w:i/>
          <w:iCs/>
        </w:rPr>
        <w:t xml:space="preserve">This policy is to be read in conjunction with Keeping Children Safe in Education September </w:t>
      </w:r>
      <w:proofErr w:type="gramStart"/>
      <w:r w:rsidRPr="004F0582">
        <w:rPr>
          <w:rFonts w:cstheme="minorHAnsi"/>
          <w:b/>
          <w:bCs/>
          <w:i/>
          <w:iCs/>
        </w:rPr>
        <w:t>2026,  MSPRU’s</w:t>
      </w:r>
      <w:proofErr w:type="gramEnd"/>
      <w:r w:rsidRPr="004F0582">
        <w:rPr>
          <w:rFonts w:cstheme="minorHAnsi"/>
          <w:b/>
          <w:bCs/>
          <w:i/>
          <w:iCs/>
        </w:rPr>
        <w:t xml:space="preserve"> Behaviour and Communication Policy and MSPRUs Safeguarding Policy.</w:t>
      </w:r>
    </w:p>
    <w:p w14:paraId="4D66BD0F" w14:textId="77777777" w:rsidR="00537C7F" w:rsidRDefault="00537C7F" w:rsidP="006B289B">
      <w:pPr>
        <w:jc w:val="both"/>
        <w:rPr>
          <w:rFonts w:cstheme="minorHAnsi"/>
          <w:b/>
          <w:bCs/>
          <w:i/>
          <w:iCs/>
        </w:rPr>
      </w:pPr>
    </w:p>
    <w:p w14:paraId="081FD435" w14:textId="0FE132CE" w:rsidR="006B289B" w:rsidRPr="004F0582" w:rsidRDefault="006B289B" w:rsidP="006B289B">
      <w:pPr>
        <w:jc w:val="both"/>
        <w:rPr>
          <w:rFonts w:cstheme="minorHAnsi"/>
          <w:b/>
          <w:bCs/>
        </w:rPr>
      </w:pPr>
      <w:r w:rsidRPr="004F0582">
        <w:rPr>
          <w:rFonts w:cstheme="minorHAnsi"/>
          <w:b/>
          <w:bCs/>
        </w:rPr>
        <w:t>Policy Statement</w:t>
      </w:r>
    </w:p>
    <w:p w14:paraId="481CBCF6" w14:textId="4842FFD4" w:rsidR="006B289B" w:rsidRPr="004F0582" w:rsidRDefault="00857C0E" w:rsidP="00857C0E">
      <w:pPr>
        <w:spacing w:after="0" w:line="300" w:lineRule="atLeast"/>
        <w:rPr>
          <w:rFonts w:eastAsia="Times New Roman" w:cstheme="minorHAnsi"/>
          <w:kern w:val="0"/>
          <w:lang w:eastAsia="en-GB"/>
          <w14:ligatures w14:val="none"/>
        </w:rPr>
      </w:pPr>
      <w:r w:rsidRPr="00537C7F">
        <w:rPr>
          <w:rFonts w:eastAsia="Times New Roman" w:cstheme="minorHAnsi"/>
          <w:kern w:val="0"/>
          <w:lang w:eastAsia="en-GB"/>
          <w14:ligatures w14:val="none"/>
        </w:rPr>
        <w:t xml:space="preserve">The Manchester Secondary Pupil Referral Unit serves as an intervention for </w:t>
      </w:r>
      <w:r w:rsidRPr="00857C0E">
        <w:rPr>
          <w:rFonts w:eastAsia="Times New Roman" w:cstheme="minorHAnsi"/>
          <w:kern w:val="0"/>
          <w:lang w:eastAsia="en-GB"/>
          <w14:ligatures w14:val="none"/>
        </w:rPr>
        <w:t>pupils with a range of social, emotional and educational needs who have been permanently excluded from mainstream secondary schools or allocated a place through the Manchester IYFAP process due to complex transitional needs</w:t>
      </w:r>
      <w:r w:rsidRPr="00537C7F">
        <w:rPr>
          <w:rFonts w:eastAsia="Times New Roman" w:cstheme="minorHAnsi"/>
          <w:kern w:val="0"/>
          <w:lang w:eastAsia="en-GB"/>
          <w14:ligatures w14:val="none"/>
        </w:rPr>
        <w:t xml:space="preserve">. </w:t>
      </w:r>
      <w:r w:rsidRPr="00537C7F">
        <w:rPr>
          <w:rFonts w:cstheme="minorHAnsi"/>
        </w:rPr>
        <w:t>MSPRU</w:t>
      </w:r>
      <w:r w:rsidR="006B289B" w:rsidRPr="00537C7F">
        <w:rPr>
          <w:rFonts w:cstheme="minorHAnsi"/>
        </w:rPr>
        <w:t xml:space="preserve"> is</w:t>
      </w:r>
      <w:r w:rsidR="006B289B" w:rsidRPr="004F0582">
        <w:rPr>
          <w:rFonts w:cstheme="minorHAnsi"/>
        </w:rPr>
        <w:t xml:space="preserve"> committed to fulfilling its purpose by working in close partnership with parents, carers, schools and outside agencies.</w:t>
      </w:r>
    </w:p>
    <w:p w14:paraId="1189FCB1" w14:textId="77777777" w:rsidR="006B289B" w:rsidRPr="004F0582" w:rsidRDefault="006B289B" w:rsidP="006B289B">
      <w:pPr>
        <w:jc w:val="both"/>
        <w:rPr>
          <w:rFonts w:cstheme="minorHAnsi"/>
        </w:rPr>
      </w:pPr>
    </w:p>
    <w:p w14:paraId="67D2DEC0" w14:textId="356DE832" w:rsidR="00AD4CE8" w:rsidRPr="004F0582" w:rsidRDefault="00AD4CE8" w:rsidP="00AD4CE8">
      <w:pPr>
        <w:pStyle w:val="NormalWeb"/>
        <w:shd w:val="clear" w:color="auto" w:fill="FFFFFF"/>
        <w:spacing w:before="0" w:beforeAutospacing="0" w:after="0" w:afterAutospacing="0"/>
        <w:rPr>
          <w:rFonts w:asciiTheme="minorHAnsi" w:hAnsiTheme="minorHAnsi" w:cstheme="minorHAnsi"/>
          <w:sz w:val="22"/>
          <w:szCs w:val="22"/>
        </w:rPr>
      </w:pPr>
      <w:r w:rsidRPr="004F0582">
        <w:rPr>
          <w:rFonts w:asciiTheme="minorHAnsi" w:hAnsiTheme="minorHAnsi" w:cstheme="minorHAnsi"/>
          <w:sz w:val="22"/>
          <w:szCs w:val="22"/>
        </w:rPr>
        <w:t>We are committed to continual improvement and to providing a coherent, holistic educational experience for young people with complex needs. This is achieved through:</w:t>
      </w:r>
    </w:p>
    <w:p w14:paraId="1FB86270" w14:textId="77777777" w:rsidR="00AD4CE8" w:rsidRPr="004F0582" w:rsidRDefault="00AD4CE8" w:rsidP="00AD4CE8">
      <w:pPr>
        <w:numPr>
          <w:ilvl w:val="0"/>
          <w:numId w:val="24"/>
        </w:numPr>
        <w:shd w:val="clear" w:color="auto" w:fill="FFFFFF"/>
        <w:spacing w:before="100" w:beforeAutospacing="1" w:after="0" w:line="240" w:lineRule="auto"/>
        <w:rPr>
          <w:rFonts w:eastAsia="Times New Roman" w:cstheme="minorHAnsi"/>
          <w:kern w:val="0"/>
          <w:lang w:eastAsia="en-GB"/>
          <w14:ligatures w14:val="none"/>
        </w:rPr>
      </w:pPr>
      <w:r w:rsidRPr="004F0582">
        <w:rPr>
          <w:rFonts w:eastAsia="Times New Roman" w:cstheme="minorHAnsi"/>
          <w:kern w:val="0"/>
          <w:lang w:eastAsia="en-GB"/>
          <w14:ligatures w14:val="none"/>
        </w:rPr>
        <w:t>A creative and high-quality curriculum</w:t>
      </w:r>
    </w:p>
    <w:p w14:paraId="7FA531BC" w14:textId="77777777" w:rsidR="00AD4CE8" w:rsidRPr="004F0582" w:rsidRDefault="00AD4CE8" w:rsidP="00AD4CE8">
      <w:pPr>
        <w:numPr>
          <w:ilvl w:val="0"/>
          <w:numId w:val="24"/>
        </w:numPr>
        <w:shd w:val="clear" w:color="auto" w:fill="FFFFFF"/>
        <w:spacing w:before="100" w:beforeAutospacing="1" w:after="0" w:line="240" w:lineRule="auto"/>
        <w:rPr>
          <w:rFonts w:eastAsia="Times New Roman" w:cstheme="minorHAnsi"/>
          <w:kern w:val="0"/>
          <w:lang w:eastAsia="en-GB"/>
          <w14:ligatures w14:val="none"/>
        </w:rPr>
      </w:pPr>
      <w:r w:rsidRPr="004F0582">
        <w:rPr>
          <w:rFonts w:eastAsia="Times New Roman" w:cstheme="minorHAnsi"/>
          <w:kern w:val="0"/>
          <w:lang w:eastAsia="en-GB"/>
          <w14:ligatures w14:val="none"/>
        </w:rPr>
        <w:t>A strong commitment to inclusion for some of Manchester’s most vulnerable young people</w:t>
      </w:r>
    </w:p>
    <w:p w14:paraId="7F71EB56" w14:textId="77777777" w:rsidR="00AD4CE8" w:rsidRPr="004F0582" w:rsidRDefault="00AD4CE8" w:rsidP="00AD4CE8">
      <w:pPr>
        <w:numPr>
          <w:ilvl w:val="0"/>
          <w:numId w:val="24"/>
        </w:numPr>
        <w:shd w:val="clear" w:color="auto" w:fill="FFFFFF"/>
        <w:spacing w:before="100" w:beforeAutospacing="1" w:after="0" w:line="240" w:lineRule="auto"/>
        <w:rPr>
          <w:rFonts w:eastAsia="Times New Roman" w:cstheme="minorHAnsi"/>
          <w:kern w:val="0"/>
          <w:lang w:eastAsia="en-GB"/>
          <w14:ligatures w14:val="none"/>
        </w:rPr>
      </w:pPr>
      <w:r w:rsidRPr="004F0582">
        <w:rPr>
          <w:rFonts w:eastAsia="Times New Roman" w:cstheme="minorHAnsi"/>
          <w:kern w:val="0"/>
          <w:lang w:eastAsia="en-GB"/>
          <w14:ligatures w14:val="none"/>
        </w:rPr>
        <w:t>A nurturing, safe and supportive environment across all of our settings</w:t>
      </w:r>
    </w:p>
    <w:p w14:paraId="732C35FF" w14:textId="2277C525" w:rsidR="006B289B" w:rsidRPr="004F0582" w:rsidRDefault="006B289B" w:rsidP="006B289B">
      <w:pPr>
        <w:jc w:val="both"/>
        <w:rPr>
          <w:rFonts w:cstheme="minorHAnsi"/>
        </w:rPr>
      </w:pPr>
    </w:p>
    <w:p w14:paraId="14087288" w14:textId="0BBD36DE" w:rsidR="006B289B" w:rsidRPr="004F0582" w:rsidRDefault="006B289B" w:rsidP="0061468A">
      <w:pPr>
        <w:jc w:val="both"/>
        <w:rPr>
          <w:rFonts w:cstheme="minorHAnsi"/>
          <w:color w:val="000000" w:themeColor="text1"/>
        </w:rPr>
      </w:pPr>
      <w:r w:rsidRPr="004F0582">
        <w:rPr>
          <w:rFonts w:eastAsia="Calibri" w:cstheme="minorHAnsi"/>
        </w:rPr>
        <w:t xml:space="preserve">In order to achieve these aims, MSPRU staff will provide all pupils with the support they need to communicate effectively. We will support them to be ready to engage in learning, be respectful to all who make up the MSPRU community and behave in a manner that is safe for themselves and others. </w:t>
      </w:r>
      <w:r w:rsidRPr="004F0582">
        <w:rPr>
          <w:rFonts w:cstheme="minorHAnsi"/>
          <w:color w:val="000000" w:themeColor="text1"/>
        </w:rPr>
        <w:t xml:space="preserve">Our behaviour approach is framed by our minimum expectations for </w:t>
      </w:r>
      <w:r w:rsidR="00857C0E" w:rsidRPr="004F0582">
        <w:rPr>
          <w:rFonts w:cstheme="minorHAnsi"/>
          <w:color w:val="000000" w:themeColor="text1"/>
        </w:rPr>
        <w:t>pupils</w:t>
      </w:r>
      <w:r w:rsidRPr="004F0582">
        <w:rPr>
          <w:rFonts w:cstheme="minorHAnsi"/>
          <w:color w:val="000000" w:themeColor="text1"/>
        </w:rPr>
        <w:t xml:space="preserve"> to be:  </w:t>
      </w:r>
      <w:r w:rsidRPr="004F0582">
        <w:rPr>
          <w:rStyle w:val="Strong"/>
          <w:rFonts w:cstheme="minorHAnsi"/>
          <w:i/>
          <w:iCs/>
          <w:color w:val="000000" w:themeColor="text1"/>
        </w:rPr>
        <w:t>Ready, Respectful, and Safe. </w:t>
      </w:r>
      <w:r w:rsidRPr="004F0582">
        <w:rPr>
          <w:rFonts w:cstheme="minorHAnsi"/>
          <w:color w:val="000000" w:themeColor="text1"/>
        </w:rPr>
        <w:t xml:space="preserve">This simple but effective approach allows staff to engage and positively challenge behaviour in a non-confrontational, de-escalating and consistent manner. </w:t>
      </w:r>
    </w:p>
    <w:p w14:paraId="52F59A98" w14:textId="77777777" w:rsidR="00537C7F" w:rsidRDefault="00537C7F" w:rsidP="006B289B">
      <w:pPr>
        <w:jc w:val="both"/>
        <w:rPr>
          <w:rFonts w:cstheme="minorHAnsi"/>
          <w:color w:val="000000" w:themeColor="text1"/>
        </w:rPr>
      </w:pPr>
    </w:p>
    <w:p w14:paraId="72168829" w14:textId="796FD970" w:rsidR="001F5902" w:rsidRPr="004F0582" w:rsidRDefault="001F5902" w:rsidP="006B289B">
      <w:pPr>
        <w:jc w:val="both"/>
        <w:rPr>
          <w:rFonts w:cstheme="minorHAnsi"/>
          <w:b/>
        </w:rPr>
      </w:pPr>
      <w:r w:rsidRPr="004F0582">
        <w:rPr>
          <w:rFonts w:cstheme="minorHAnsi"/>
          <w:b/>
        </w:rPr>
        <w:t>Definitions</w:t>
      </w:r>
    </w:p>
    <w:p w14:paraId="3CB0F8CA" w14:textId="168FF1EC" w:rsidR="001F5902" w:rsidRPr="004F0582" w:rsidRDefault="0061468A" w:rsidP="0061468A">
      <w:pPr>
        <w:jc w:val="both"/>
        <w:rPr>
          <w:rFonts w:cstheme="minorHAnsi"/>
          <w:b/>
        </w:rPr>
      </w:pPr>
      <w:r w:rsidRPr="004F0582">
        <w:rPr>
          <w:rFonts w:cstheme="minorHAnsi"/>
        </w:rPr>
        <w:t xml:space="preserve">The Department for Education uses the term </w:t>
      </w:r>
      <w:r w:rsidRPr="004F0582">
        <w:rPr>
          <w:rFonts w:cstheme="minorHAnsi"/>
          <w:b/>
        </w:rPr>
        <w:t>restrictive interventions to describe a range of physical and non</w:t>
      </w:r>
      <w:r w:rsidRPr="004F0582">
        <w:rPr>
          <w:rFonts w:ascii="Cambria Math" w:hAnsi="Cambria Math" w:cs="Cambria Math"/>
          <w:b/>
        </w:rPr>
        <w:t>‑</w:t>
      </w:r>
      <w:r w:rsidRPr="004F0582">
        <w:rPr>
          <w:rFonts w:cstheme="minorHAnsi"/>
          <w:b/>
        </w:rPr>
        <w:t xml:space="preserve">physical actions that prevent, restrict or subdue a pupil’s movement in order to manage risk and keep people safe. </w:t>
      </w:r>
    </w:p>
    <w:p w14:paraId="002A021E" w14:textId="130C0C3A" w:rsidR="0061468A" w:rsidRPr="004F0582" w:rsidRDefault="0061468A" w:rsidP="0061468A">
      <w:pPr>
        <w:jc w:val="both"/>
        <w:rPr>
          <w:rFonts w:cstheme="minorHAnsi"/>
          <w:b/>
        </w:rPr>
      </w:pPr>
      <w:r w:rsidRPr="004F0582">
        <w:rPr>
          <w:rFonts w:cstheme="minorHAnsi"/>
          <w:b/>
        </w:rPr>
        <w:t>Reasonable force</w:t>
      </w:r>
      <w:r w:rsidRPr="004F0582">
        <w:rPr>
          <w:rFonts w:cstheme="minorHAnsi"/>
        </w:rPr>
        <w:t xml:space="preserve"> is a specific and lawful form of restrictive intervention and refers to </w:t>
      </w:r>
      <w:r w:rsidRPr="004F0582">
        <w:rPr>
          <w:rFonts w:cstheme="minorHAnsi"/>
          <w:b/>
        </w:rPr>
        <w:t>physical contact used by staff to prevent harm, serious damage to property, or significant disorder.</w:t>
      </w:r>
    </w:p>
    <w:p w14:paraId="3A918218" w14:textId="77777777" w:rsidR="00857C0E" w:rsidRPr="00857C0E" w:rsidRDefault="00857C0E" w:rsidP="00857C0E">
      <w:pPr>
        <w:spacing w:after="0" w:line="300" w:lineRule="atLeast"/>
        <w:rPr>
          <w:rFonts w:eastAsia="Times New Roman" w:cstheme="minorHAnsi"/>
          <w:kern w:val="0"/>
          <w:lang w:eastAsia="en-GB"/>
          <w14:ligatures w14:val="none"/>
        </w:rPr>
      </w:pPr>
      <w:r w:rsidRPr="00857C0E">
        <w:rPr>
          <w:rFonts w:eastAsia="Times New Roman" w:cstheme="minorHAnsi"/>
          <w:kern w:val="0"/>
          <w:lang w:eastAsia="en-GB"/>
          <w14:ligatures w14:val="none"/>
        </w:rPr>
        <w:t>Whilst these terms have distinct meanings in statutory guidance, MSPRU uses the term 'physical intervention' when referring to the lawful use of reasonable force to manage immediate risk.</w:t>
      </w:r>
    </w:p>
    <w:p w14:paraId="1B438593" w14:textId="77777777" w:rsidR="00537C7F" w:rsidRDefault="00537C7F" w:rsidP="0061468A">
      <w:pPr>
        <w:jc w:val="both"/>
        <w:rPr>
          <w:rFonts w:cstheme="minorHAnsi"/>
          <w:b/>
        </w:rPr>
      </w:pPr>
    </w:p>
    <w:p w14:paraId="04D39568" w14:textId="33388B44" w:rsidR="00A33980" w:rsidRPr="004F0582" w:rsidRDefault="0061468A" w:rsidP="0061468A">
      <w:pPr>
        <w:jc w:val="both"/>
        <w:rPr>
          <w:rFonts w:cstheme="minorHAnsi"/>
        </w:rPr>
      </w:pPr>
      <w:r w:rsidRPr="004F0582">
        <w:rPr>
          <w:rFonts w:cstheme="minorHAnsi"/>
        </w:rPr>
        <w:t xml:space="preserve">The language used to describe interventions may differ across schools and by professionals. </w:t>
      </w:r>
      <w:r w:rsidR="00652CE1" w:rsidRPr="004F0582">
        <w:rPr>
          <w:rFonts w:cstheme="minorHAnsi"/>
          <w:b/>
        </w:rPr>
        <w:t>At MSPRU we use the term “</w:t>
      </w:r>
      <w:r w:rsidRPr="004F0582">
        <w:rPr>
          <w:rFonts w:cstheme="minorHAnsi"/>
          <w:b/>
        </w:rPr>
        <w:t>physical intervention</w:t>
      </w:r>
      <w:r w:rsidR="00652CE1" w:rsidRPr="004F0582">
        <w:rPr>
          <w:rFonts w:cstheme="minorHAnsi"/>
          <w:b/>
        </w:rPr>
        <w:t>”</w:t>
      </w:r>
      <w:r w:rsidRPr="004F0582">
        <w:rPr>
          <w:rFonts w:cstheme="minorHAnsi"/>
          <w:b/>
        </w:rPr>
        <w:t xml:space="preserve"> to describe the use of r</w:t>
      </w:r>
      <w:r w:rsidR="00652CE1" w:rsidRPr="004F0582">
        <w:rPr>
          <w:rFonts w:cstheme="minorHAnsi"/>
          <w:b/>
        </w:rPr>
        <w:t>easonable force. This term</w:t>
      </w:r>
      <w:r w:rsidRPr="004F0582">
        <w:rPr>
          <w:rFonts w:cstheme="minorHAnsi"/>
          <w:b/>
        </w:rPr>
        <w:t xml:space="preserve"> describe</w:t>
      </w:r>
      <w:r w:rsidR="00652CE1" w:rsidRPr="004F0582">
        <w:rPr>
          <w:rFonts w:cstheme="minorHAnsi"/>
          <w:b/>
        </w:rPr>
        <w:t>s</w:t>
      </w:r>
      <w:r w:rsidRPr="004F0582">
        <w:rPr>
          <w:rFonts w:cstheme="minorHAnsi"/>
          <w:b/>
        </w:rPr>
        <w:t xml:space="preserve"> a continuum of physical interventions, ranging from a guiding hand to a hold.</w:t>
      </w:r>
      <w:r w:rsidRPr="004F0582">
        <w:rPr>
          <w:rFonts w:cstheme="minorHAnsi"/>
        </w:rPr>
        <w:t xml:space="preserve"> Rarely in education is </w:t>
      </w:r>
      <w:r w:rsidRPr="004F0582">
        <w:rPr>
          <w:rFonts w:cstheme="minorHAnsi"/>
        </w:rPr>
        <w:lastRenderedPageBreak/>
        <w:t>the term restraint used, as it can be unhelpful and is often understood to suggest a situation in which an adult holds a child with force, preventing all movement. Research indicates that getting the language “right” can help to minimise parental concern and provide a more accurate description of incidents involving their child (Reasonable force, restraint &amp; restrictive practices in alternative provision and special schools, 2024).</w:t>
      </w:r>
    </w:p>
    <w:p w14:paraId="1B883DCF" w14:textId="77777777" w:rsidR="00537C7F" w:rsidRDefault="00537C7F" w:rsidP="00891D0F">
      <w:pPr>
        <w:jc w:val="both"/>
        <w:rPr>
          <w:rFonts w:cstheme="minorHAnsi"/>
        </w:rPr>
      </w:pPr>
    </w:p>
    <w:p w14:paraId="441C3400" w14:textId="08681207" w:rsidR="00EB1A84" w:rsidRPr="004F0582" w:rsidRDefault="00EB1A84" w:rsidP="00891D0F">
      <w:pPr>
        <w:jc w:val="both"/>
        <w:rPr>
          <w:rFonts w:cstheme="minorHAnsi"/>
          <w:b/>
        </w:rPr>
      </w:pPr>
      <w:r w:rsidRPr="004F0582">
        <w:rPr>
          <w:rFonts w:cstheme="minorHAnsi"/>
          <w:b/>
        </w:rPr>
        <w:t>Statutory Guidance for Schools</w:t>
      </w:r>
    </w:p>
    <w:p w14:paraId="7D0C61C0" w14:textId="7A100238" w:rsidR="004F0582" w:rsidRPr="004F0582" w:rsidRDefault="00891D0F" w:rsidP="00891D0F">
      <w:pPr>
        <w:jc w:val="both"/>
        <w:rPr>
          <w:rFonts w:cstheme="minorHAnsi"/>
        </w:rPr>
      </w:pPr>
      <w:r w:rsidRPr="004F0582">
        <w:rPr>
          <w:rFonts w:cstheme="minorHAnsi"/>
        </w:rPr>
        <w:t xml:space="preserve">All school staff have safeguarding responsibilities as set out in the statutory guidance: </w:t>
      </w:r>
      <w:hyperlink r:id="rId12" w:history="1">
        <w:r w:rsidR="00404F16" w:rsidRPr="004F0582">
          <w:rPr>
            <w:rStyle w:val="Hyperlink"/>
            <w:rFonts w:cstheme="minorHAnsi"/>
          </w:rPr>
          <w:t>Ke</w:t>
        </w:r>
        <w:r w:rsidRPr="004F0582">
          <w:rPr>
            <w:rStyle w:val="Hyperlink"/>
            <w:rFonts w:cstheme="minorHAnsi"/>
          </w:rPr>
          <w:t>eping Children Safe in Education</w:t>
        </w:r>
      </w:hyperlink>
      <w:r w:rsidRPr="004F0582">
        <w:rPr>
          <w:rFonts w:cstheme="minorHAnsi"/>
        </w:rPr>
        <w:t xml:space="preserve"> (DFE 202</w:t>
      </w:r>
      <w:r w:rsidR="000944EB" w:rsidRPr="004F0582">
        <w:rPr>
          <w:rFonts w:cstheme="minorHAnsi"/>
        </w:rPr>
        <w:t>5</w:t>
      </w:r>
      <w:r w:rsidRPr="004F0582">
        <w:rPr>
          <w:rFonts w:cstheme="minorHAnsi"/>
        </w:rPr>
        <w:t xml:space="preserve">). It is clear within this guidance that </w:t>
      </w:r>
      <w:r w:rsidRPr="004F0582">
        <w:rPr>
          <w:rFonts w:cstheme="minorHAnsi"/>
          <w:b/>
        </w:rPr>
        <w:t>all school staff have the responsibility to provide a safe environment in which children can learn</w:t>
      </w:r>
      <w:r w:rsidRPr="004F0582">
        <w:rPr>
          <w:rFonts w:cstheme="minorHAnsi"/>
        </w:rPr>
        <w:t xml:space="preserve">. </w:t>
      </w:r>
      <w:r w:rsidR="00652CE1" w:rsidRPr="004F0582">
        <w:rPr>
          <w:rFonts w:cstheme="minorHAnsi"/>
        </w:rPr>
        <w:t>Our</w:t>
      </w:r>
      <w:r w:rsidRPr="004F0582">
        <w:rPr>
          <w:rFonts w:cstheme="minorHAnsi"/>
        </w:rPr>
        <w:t xml:space="preserve"> school’s behaviour policy reflect</w:t>
      </w:r>
      <w:r w:rsidR="00652CE1" w:rsidRPr="004F0582">
        <w:rPr>
          <w:rFonts w:cstheme="minorHAnsi"/>
        </w:rPr>
        <w:t>s</w:t>
      </w:r>
      <w:r w:rsidRPr="004F0582">
        <w:rPr>
          <w:rFonts w:cstheme="minorHAnsi"/>
        </w:rPr>
        <w:t xml:space="preserve"> this </w:t>
      </w:r>
      <w:r w:rsidR="00EB1A84" w:rsidRPr="004F0582">
        <w:rPr>
          <w:rFonts w:cstheme="minorHAnsi"/>
        </w:rPr>
        <w:t>and link</w:t>
      </w:r>
      <w:r w:rsidR="00652CE1" w:rsidRPr="004F0582">
        <w:rPr>
          <w:rFonts w:cstheme="minorHAnsi"/>
        </w:rPr>
        <w:t>s</w:t>
      </w:r>
      <w:r w:rsidR="00EB1A84" w:rsidRPr="004F0582">
        <w:rPr>
          <w:rFonts w:cstheme="minorHAnsi"/>
        </w:rPr>
        <w:t xml:space="preserve"> to the school</w:t>
      </w:r>
      <w:r w:rsidR="340BB810" w:rsidRPr="004F0582">
        <w:rPr>
          <w:rFonts w:cstheme="minorHAnsi"/>
        </w:rPr>
        <w:t>’</w:t>
      </w:r>
      <w:r w:rsidR="00EB1A84" w:rsidRPr="004F0582">
        <w:rPr>
          <w:rFonts w:cstheme="minorHAnsi"/>
        </w:rPr>
        <w:t>s safeguarding and SEND policy.</w:t>
      </w:r>
      <w:r w:rsidRPr="004F0582">
        <w:rPr>
          <w:rFonts w:cstheme="minorHAnsi"/>
        </w:rPr>
        <w:t xml:space="preserve"> </w:t>
      </w:r>
    </w:p>
    <w:p w14:paraId="2F0E901D" w14:textId="05CC505D" w:rsidR="00CE6E1C" w:rsidRPr="004F0582" w:rsidRDefault="00891D0F" w:rsidP="00CE6E1C">
      <w:pPr>
        <w:jc w:val="both"/>
        <w:rPr>
          <w:rFonts w:cstheme="minorHAnsi"/>
        </w:rPr>
      </w:pPr>
      <w:r w:rsidRPr="004F0582">
        <w:rPr>
          <w:rFonts w:cstheme="minorHAnsi"/>
        </w:rPr>
        <w:t xml:space="preserve">There are occasions when school staff will have cause to have physical contact with children and young people in an emergency, to avert danger to the child or young person, or others. The guidance produced by the Department for Education </w:t>
      </w:r>
      <w:hyperlink r:id="rId13" w:history="1">
        <w:r w:rsidR="00F129A7" w:rsidRPr="004F0582">
          <w:rPr>
            <w:rStyle w:val="Hyperlink"/>
            <w:rFonts w:cstheme="minorHAnsi"/>
          </w:rPr>
          <w:t>Restrictive Interventions, including the use of Reasonable Force, in schools</w:t>
        </w:r>
      </w:hyperlink>
      <w:r w:rsidR="00F129A7" w:rsidRPr="004F0582">
        <w:rPr>
          <w:rFonts w:cstheme="minorHAnsi"/>
        </w:rPr>
        <w:t xml:space="preserve"> (202</w:t>
      </w:r>
      <w:r w:rsidR="00203209" w:rsidRPr="004F0582">
        <w:rPr>
          <w:rFonts w:cstheme="minorHAnsi"/>
        </w:rPr>
        <w:t>6)</w:t>
      </w:r>
      <w:r w:rsidR="00CE6E1C" w:rsidRPr="004F0582">
        <w:rPr>
          <w:rFonts w:cstheme="minorHAnsi"/>
        </w:rPr>
        <w:t>. National guidance is clear that schools should not operate a ‘no contact’ policy. Such an approach risks placing staff in breach of their duty of care and may prevent them from taking necessary action to prevent a child or young person causing harm to themselves or others.</w:t>
      </w:r>
    </w:p>
    <w:p w14:paraId="406AAE75" w14:textId="429D5907" w:rsidR="00F70BC5" w:rsidRPr="004F0582" w:rsidRDefault="004F0582" w:rsidP="004F0582">
      <w:pPr>
        <w:spacing w:after="0" w:line="300" w:lineRule="atLeast"/>
        <w:rPr>
          <w:rFonts w:eastAsia="Times New Roman" w:cstheme="minorHAnsi"/>
          <w:kern w:val="0"/>
          <w:lang w:eastAsia="en-GB"/>
          <w14:ligatures w14:val="none"/>
        </w:rPr>
      </w:pPr>
      <w:r w:rsidRPr="004F0582">
        <w:rPr>
          <w:rFonts w:eastAsia="Times New Roman" w:cstheme="minorHAnsi"/>
          <w:kern w:val="0"/>
          <w:lang w:eastAsia="en-GB"/>
          <w14:ligatures w14:val="none"/>
        </w:rPr>
        <w:t>The Headteacher and Governing Body will review restrictive intervention data at least termly to monitor trends, evaluate the effectiveness of preventative strategies and ensure compliance with statutory guidance.</w:t>
      </w:r>
    </w:p>
    <w:p w14:paraId="296D28BA" w14:textId="77777777" w:rsidR="004F0582" w:rsidRPr="004F0582" w:rsidRDefault="004F0582" w:rsidP="004F0582">
      <w:pPr>
        <w:spacing w:after="0" w:line="300" w:lineRule="atLeast"/>
        <w:rPr>
          <w:rFonts w:eastAsia="Times New Roman" w:cstheme="minorHAnsi"/>
          <w:kern w:val="0"/>
          <w:lang w:eastAsia="en-GB"/>
          <w14:ligatures w14:val="none"/>
        </w:rPr>
      </w:pPr>
    </w:p>
    <w:p w14:paraId="61B9C6DF" w14:textId="7C56EE10" w:rsidR="00096B8A" w:rsidRPr="004F0582" w:rsidRDefault="00096B8A" w:rsidP="00096B8A">
      <w:pPr>
        <w:rPr>
          <w:rFonts w:cstheme="minorHAnsi"/>
          <w:b/>
        </w:rPr>
      </w:pPr>
      <w:r w:rsidRPr="004F0582">
        <w:rPr>
          <w:rFonts w:cstheme="minorHAnsi"/>
          <w:b/>
        </w:rPr>
        <w:t xml:space="preserve">Reasonable Force </w:t>
      </w:r>
    </w:p>
    <w:p w14:paraId="45DC7474" w14:textId="77777777" w:rsidR="00E9688D" w:rsidRPr="004F0582" w:rsidRDefault="00E9688D" w:rsidP="00E9688D">
      <w:pPr>
        <w:jc w:val="both"/>
        <w:rPr>
          <w:rFonts w:cstheme="minorHAnsi"/>
        </w:rPr>
      </w:pPr>
      <w:r w:rsidRPr="004F0582">
        <w:rPr>
          <w:rFonts w:cstheme="minorHAnsi"/>
        </w:rPr>
        <w:t xml:space="preserve">The term reasonable force covers a broad range of actions used by most teachers and teaching assistants at some point in their career that involve a degree of physical contact with pupils. </w:t>
      </w:r>
      <w:r w:rsidRPr="004F0582">
        <w:rPr>
          <w:rFonts w:cstheme="minorHAnsi"/>
          <w:b/>
        </w:rPr>
        <w:t>Reasonable force may be used to prevent children and young people from harming themselves or others, from causing serious damage to property, or from causing disorder that places safety or wellbeing at risk.</w:t>
      </w:r>
    </w:p>
    <w:p w14:paraId="356C54AB" w14:textId="77777777" w:rsidR="00E9688D" w:rsidRPr="004F0582" w:rsidRDefault="00E9688D" w:rsidP="00E9688D">
      <w:pPr>
        <w:jc w:val="both"/>
        <w:rPr>
          <w:rFonts w:cstheme="minorHAnsi"/>
        </w:rPr>
      </w:pPr>
      <w:r w:rsidRPr="004F0582">
        <w:rPr>
          <w:rFonts w:cstheme="minorHAnsi"/>
        </w:rPr>
        <w:t xml:space="preserve">Schools </w:t>
      </w:r>
      <w:r w:rsidRPr="004F0582">
        <w:rPr>
          <w:rFonts w:cstheme="minorHAnsi"/>
          <w:b/>
        </w:rPr>
        <w:t>should only use reasonable force where there is no realistic alternative</w:t>
      </w:r>
      <w:r w:rsidRPr="004F0582">
        <w:rPr>
          <w:rFonts w:cstheme="minorHAnsi"/>
        </w:rPr>
        <w:t xml:space="preserve">. Staff are expected to assess risk dynamically and to think creatively about </w:t>
      </w:r>
      <w:r w:rsidRPr="004F0582">
        <w:rPr>
          <w:rFonts w:cstheme="minorHAnsi"/>
          <w:b/>
        </w:rPr>
        <w:t>preventative and de</w:t>
      </w:r>
      <w:r w:rsidRPr="004F0582">
        <w:rPr>
          <w:rFonts w:ascii="Cambria Math" w:hAnsi="Cambria Math" w:cs="Cambria Math"/>
          <w:b/>
        </w:rPr>
        <w:t>‑</w:t>
      </w:r>
      <w:r w:rsidRPr="004F0582">
        <w:rPr>
          <w:rFonts w:cstheme="minorHAnsi"/>
          <w:b/>
        </w:rPr>
        <w:t>escalation</w:t>
      </w:r>
      <w:r w:rsidRPr="004F0582">
        <w:rPr>
          <w:rFonts w:cstheme="minorHAnsi"/>
        </w:rPr>
        <w:t xml:space="preserve"> strategies that may be effective in reducing or avoiding the need for physical intervention.</w:t>
      </w:r>
    </w:p>
    <w:p w14:paraId="17F8E563" w14:textId="1F456C8D" w:rsidR="00E9688D" w:rsidRPr="004F0582" w:rsidRDefault="00E9688D" w:rsidP="00E9688D">
      <w:pPr>
        <w:jc w:val="both"/>
        <w:rPr>
          <w:rFonts w:cstheme="minorHAnsi"/>
        </w:rPr>
      </w:pPr>
      <w:r w:rsidRPr="004F0582">
        <w:rPr>
          <w:rFonts w:cstheme="minorHAnsi"/>
        </w:rPr>
        <w:t xml:space="preserve">‘Reasonable in the circumstances’ means using </w:t>
      </w:r>
      <w:r w:rsidRPr="004F0582">
        <w:rPr>
          <w:rFonts w:cstheme="minorHAnsi"/>
          <w:b/>
        </w:rPr>
        <w:t>no more force than is needed, for the shortest time necessary,</w:t>
      </w:r>
      <w:r w:rsidRPr="004F0582">
        <w:rPr>
          <w:rFonts w:cstheme="minorHAnsi"/>
        </w:rPr>
        <w:t xml:space="preserve"> to manage the identified risk. </w:t>
      </w:r>
      <w:r w:rsidR="00652CE1" w:rsidRPr="004F0582">
        <w:rPr>
          <w:rFonts w:cstheme="minorHAnsi"/>
        </w:rPr>
        <w:t>We will</w:t>
      </w:r>
      <w:r w:rsidRPr="004F0582">
        <w:rPr>
          <w:rFonts w:cstheme="minorHAnsi"/>
        </w:rPr>
        <w:t xml:space="preserve"> regularly review the effectiveness of the strategies being used. Where strategies are failing, they should not be repeated without review; alternative approaches must be considered and implemented to reduce the likelihood of physical intervention being required.</w:t>
      </w:r>
    </w:p>
    <w:p w14:paraId="4284C275" w14:textId="77777777" w:rsidR="00E9688D" w:rsidRPr="004F0582" w:rsidRDefault="00E9688D" w:rsidP="00E9688D">
      <w:pPr>
        <w:jc w:val="both"/>
        <w:rPr>
          <w:rFonts w:cstheme="minorHAnsi"/>
        </w:rPr>
      </w:pPr>
      <w:r w:rsidRPr="004F0582">
        <w:rPr>
          <w:rFonts w:cstheme="minorHAnsi"/>
        </w:rPr>
        <w:t xml:space="preserve">Reasonable force does not require staff to wait until danger is imminent if doing so would increase risk or reduce the likelihood of safe management. National guidance is clear on this point. However, any decision to intervene physically must be capable of being explained and justified in terms of why it was </w:t>
      </w:r>
      <w:r w:rsidRPr="004F0582">
        <w:rPr>
          <w:rFonts w:cstheme="minorHAnsi"/>
          <w:b/>
        </w:rPr>
        <w:t>reasonable, proportionate and necessary</w:t>
      </w:r>
      <w:r w:rsidRPr="004F0582">
        <w:rPr>
          <w:rFonts w:cstheme="minorHAnsi"/>
        </w:rPr>
        <w:t xml:space="preserve"> in the circumstances.</w:t>
      </w:r>
    </w:p>
    <w:p w14:paraId="7A24E4E2" w14:textId="77777777" w:rsidR="00E9688D" w:rsidRPr="004F0582" w:rsidRDefault="00E9688D" w:rsidP="00E9688D">
      <w:pPr>
        <w:jc w:val="both"/>
        <w:rPr>
          <w:rFonts w:cstheme="minorHAnsi"/>
        </w:rPr>
      </w:pPr>
      <w:r w:rsidRPr="004F0582">
        <w:rPr>
          <w:rFonts w:cstheme="minorHAnsi"/>
        </w:rPr>
        <w:t>Staff are expected to make professional judgements in the moment, informed by knowledge of the child, the environment and the level of risk, and to reflect after incidents in order to:</w:t>
      </w:r>
    </w:p>
    <w:p w14:paraId="2C75AD81" w14:textId="77777777" w:rsidR="00E9688D" w:rsidRPr="004F0582" w:rsidRDefault="00E9688D" w:rsidP="007D3E92">
      <w:pPr>
        <w:pStyle w:val="ListParagraph"/>
        <w:numPr>
          <w:ilvl w:val="0"/>
          <w:numId w:val="3"/>
        </w:numPr>
        <w:jc w:val="both"/>
        <w:rPr>
          <w:rFonts w:cstheme="minorHAnsi"/>
        </w:rPr>
      </w:pPr>
      <w:r w:rsidRPr="004F0582">
        <w:rPr>
          <w:rFonts w:cstheme="minorHAnsi"/>
        </w:rPr>
        <w:lastRenderedPageBreak/>
        <w:t>identify learning</w:t>
      </w:r>
    </w:p>
    <w:p w14:paraId="398E0083" w14:textId="77777777" w:rsidR="00E9688D" w:rsidRPr="004F0582" w:rsidRDefault="00E9688D" w:rsidP="007D3E92">
      <w:pPr>
        <w:pStyle w:val="ListParagraph"/>
        <w:numPr>
          <w:ilvl w:val="0"/>
          <w:numId w:val="3"/>
        </w:numPr>
        <w:jc w:val="both"/>
        <w:rPr>
          <w:rFonts w:cstheme="minorHAnsi"/>
        </w:rPr>
      </w:pPr>
      <w:r w:rsidRPr="004F0582">
        <w:rPr>
          <w:rFonts w:cstheme="minorHAnsi"/>
        </w:rPr>
        <w:t>reduce the likelihood of recurrence</w:t>
      </w:r>
    </w:p>
    <w:p w14:paraId="17B6627B" w14:textId="77777777" w:rsidR="00E9688D" w:rsidRPr="004F0582" w:rsidRDefault="00E9688D" w:rsidP="007D3E92">
      <w:pPr>
        <w:pStyle w:val="ListParagraph"/>
        <w:numPr>
          <w:ilvl w:val="0"/>
          <w:numId w:val="3"/>
        </w:numPr>
        <w:jc w:val="both"/>
        <w:rPr>
          <w:rFonts w:cstheme="minorHAnsi"/>
        </w:rPr>
      </w:pPr>
      <w:r w:rsidRPr="004F0582">
        <w:rPr>
          <w:rFonts w:cstheme="minorHAnsi"/>
        </w:rPr>
        <w:t>reduce reliance on physical intervention over time</w:t>
      </w:r>
    </w:p>
    <w:p w14:paraId="09541D60" w14:textId="4AECC7B3" w:rsidR="00D3041E" w:rsidRPr="004F0582" w:rsidRDefault="00E9688D" w:rsidP="007D3E92">
      <w:pPr>
        <w:pStyle w:val="ListParagraph"/>
        <w:numPr>
          <w:ilvl w:val="0"/>
          <w:numId w:val="3"/>
        </w:numPr>
        <w:jc w:val="both"/>
        <w:rPr>
          <w:rFonts w:cstheme="minorHAnsi"/>
        </w:rPr>
      </w:pPr>
      <w:r w:rsidRPr="004F0582">
        <w:rPr>
          <w:rFonts w:cstheme="minorHAnsi"/>
        </w:rPr>
        <w:t>inform individual planning and wider school practice</w:t>
      </w:r>
    </w:p>
    <w:p w14:paraId="2E61EF9F" w14:textId="77777777" w:rsidR="00537C7F" w:rsidRDefault="00537C7F" w:rsidP="00374901">
      <w:pPr>
        <w:jc w:val="both"/>
        <w:rPr>
          <w:rFonts w:cstheme="minorHAnsi"/>
        </w:rPr>
      </w:pPr>
    </w:p>
    <w:p w14:paraId="159B2AFD" w14:textId="54B7E891" w:rsidR="00374901" w:rsidRPr="004F0582" w:rsidRDefault="00374901" w:rsidP="00374901">
      <w:pPr>
        <w:jc w:val="both"/>
        <w:rPr>
          <w:rFonts w:cstheme="minorHAnsi"/>
          <w:b/>
          <w:iCs/>
        </w:rPr>
      </w:pPr>
      <w:r w:rsidRPr="004F0582">
        <w:rPr>
          <w:rFonts w:cstheme="minorHAnsi"/>
          <w:b/>
          <w:iCs/>
        </w:rPr>
        <w:t>Communicating the school’s approach to restrictive interventions (including reasonable force)</w:t>
      </w:r>
    </w:p>
    <w:p w14:paraId="7CCCDF28" w14:textId="6CA1FAB5" w:rsidR="00374901" w:rsidRPr="004F0582" w:rsidRDefault="00A62F98" w:rsidP="007D3E92">
      <w:pPr>
        <w:pStyle w:val="ListParagraph"/>
        <w:numPr>
          <w:ilvl w:val="0"/>
          <w:numId w:val="4"/>
        </w:numPr>
        <w:jc w:val="both"/>
        <w:rPr>
          <w:rFonts w:cstheme="minorHAnsi"/>
          <w:bCs/>
          <w:iCs/>
        </w:rPr>
      </w:pPr>
      <w:r w:rsidRPr="004F0582">
        <w:rPr>
          <w:rFonts w:cstheme="minorHAnsi"/>
          <w:bCs/>
          <w:iCs/>
        </w:rPr>
        <w:t>T</w:t>
      </w:r>
      <w:r w:rsidR="00374901" w:rsidRPr="004F0582">
        <w:rPr>
          <w:rFonts w:cstheme="minorHAnsi"/>
          <w:bCs/>
          <w:iCs/>
        </w:rPr>
        <w:t xml:space="preserve">he </w:t>
      </w:r>
      <w:proofErr w:type="spellStart"/>
      <w:r w:rsidR="00374901" w:rsidRPr="004F0582">
        <w:rPr>
          <w:rFonts w:cstheme="minorHAnsi"/>
          <w:bCs/>
          <w:iCs/>
        </w:rPr>
        <w:t>behaviour</w:t>
      </w:r>
      <w:proofErr w:type="spellEnd"/>
      <w:r w:rsidR="00374901" w:rsidRPr="004F0582">
        <w:rPr>
          <w:rFonts w:cstheme="minorHAnsi"/>
          <w:bCs/>
          <w:iCs/>
        </w:rPr>
        <w:t xml:space="preserve"> policy, and assoc</w:t>
      </w:r>
      <w:r w:rsidRPr="004F0582">
        <w:rPr>
          <w:rFonts w:cstheme="minorHAnsi"/>
          <w:bCs/>
          <w:iCs/>
        </w:rPr>
        <w:t>iated safeguarding arrangements</w:t>
      </w:r>
      <w:r w:rsidR="00374901" w:rsidRPr="004F0582">
        <w:rPr>
          <w:rFonts w:cstheme="minorHAnsi"/>
          <w:bCs/>
          <w:iCs/>
        </w:rPr>
        <w:t xml:space="preserve"> clearly reflect the school’s approach to restrictive interventions, including the lawful use of reasonable force.</w:t>
      </w:r>
    </w:p>
    <w:p w14:paraId="62A5CB01" w14:textId="3B510CEE" w:rsidR="00374901" w:rsidRPr="004F0582" w:rsidRDefault="00A62F98" w:rsidP="007D3E92">
      <w:pPr>
        <w:pStyle w:val="ListParagraph"/>
        <w:numPr>
          <w:ilvl w:val="0"/>
          <w:numId w:val="4"/>
        </w:numPr>
        <w:jc w:val="both"/>
        <w:rPr>
          <w:rFonts w:cstheme="minorHAnsi"/>
          <w:bCs/>
          <w:iCs/>
        </w:rPr>
      </w:pPr>
      <w:r w:rsidRPr="004F0582">
        <w:rPr>
          <w:rFonts w:cstheme="minorHAnsi"/>
          <w:bCs/>
          <w:iCs/>
        </w:rPr>
        <w:t>T</w:t>
      </w:r>
      <w:r w:rsidR="00374901" w:rsidRPr="004F0582">
        <w:rPr>
          <w:rFonts w:cstheme="minorHAnsi"/>
          <w:bCs/>
          <w:iCs/>
        </w:rPr>
        <w:t>he school</w:t>
      </w:r>
      <w:r w:rsidRPr="004F0582">
        <w:rPr>
          <w:rFonts w:cstheme="minorHAnsi"/>
          <w:bCs/>
          <w:iCs/>
        </w:rPr>
        <w:t xml:space="preserve"> has a </w:t>
      </w:r>
      <w:r w:rsidR="00374901" w:rsidRPr="004F0582">
        <w:rPr>
          <w:rFonts w:cstheme="minorHAnsi"/>
          <w:bCs/>
          <w:iCs/>
        </w:rPr>
        <w:t>legal duty to make reasonable adjustments for disabled children and children with special educational needs (SEND), and to consider individual needs, triggers and risks.</w:t>
      </w:r>
    </w:p>
    <w:p w14:paraId="11BEE6D3" w14:textId="2DFF3171" w:rsidR="00706032" w:rsidRPr="004F0582" w:rsidRDefault="00374901" w:rsidP="007D3E92">
      <w:pPr>
        <w:pStyle w:val="ListParagraph"/>
        <w:numPr>
          <w:ilvl w:val="0"/>
          <w:numId w:val="4"/>
        </w:numPr>
        <w:jc w:val="both"/>
        <w:rPr>
          <w:rFonts w:cstheme="minorHAnsi"/>
          <w:bCs/>
          <w:iCs/>
        </w:rPr>
      </w:pPr>
      <w:r w:rsidRPr="004F0582">
        <w:rPr>
          <w:rFonts w:cstheme="minorHAnsi"/>
          <w:bCs/>
          <w:iCs/>
        </w:rPr>
        <w:t>Schools do not require parental consent to use reasonable force. However, clear communication with parents about the school’s approach, including how incidents are recorded and reported, is an essential part of safeguarding and transparency</w:t>
      </w:r>
      <w:r w:rsidR="00A62F98" w:rsidRPr="004F0582">
        <w:rPr>
          <w:rFonts w:cstheme="minorHAnsi"/>
          <w:bCs/>
          <w:iCs/>
        </w:rPr>
        <w:t xml:space="preserve"> – this is on the school website and information is given to parents/</w:t>
      </w:r>
      <w:proofErr w:type="spellStart"/>
      <w:r w:rsidR="00A62F98" w:rsidRPr="004F0582">
        <w:rPr>
          <w:rFonts w:cstheme="minorHAnsi"/>
          <w:bCs/>
          <w:iCs/>
        </w:rPr>
        <w:t>carers</w:t>
      </w:r>
      <w:proofErr w:type="spellEnd"/>
      <w:r w:rsidR="00A62F98" w:rsidRPr="004F0582">
        <w:rPr>
          <w:rFonts w:cstheme="minorHAnsi"/>
          <w:bCs/>
          <w:iCs/>
        </w:rPr>
        <w:t xml:space="preserve"> at the initial meeting</w:t>
      </w:r>
      <w:r w:rsidRPr="004F0582">
        <w:rPr>
          <w:rFonts w:cstheme="minorHAnsi"/>
          <w:bCs/>
          <w:iCs/>
        </w:rPr>
        <w:t>.</w:t>
      </w:r>
    </w:p>
    <w:p w14:paraId="123D3BC4" w14:textId="77777777" w:rsidR="00706032" w:rsidRPr="004F0582" w:rsidRDefault="00706032" w:rsidP="00D14A35">
      <w:pPr>
        <w:jc w:val="both"/>
        <w:rPr>
          <w:rFonts w:cstheme="minorHAnsi"/>
          <w:b/>
        </w:rPr>
      </w:pPr>
    </w:p>
    <w:p w14:paraId="152A806D" w14:textId="6B576150" w:rsidR="00585B3F" w:rsidRPr="004F0582" w:rsidRDefault="00585B3F" w:rsidP="00D14A35">
      <w:pPr>
        <w:jc w:val="both"/>
        <w:rPr>
          <w:rFonts w:cstheme="minorHAnsi"/>
          <w:b/>
        </w:rPr>
      </w:pPr>
      <w:r w:rsidRPr="004F0582">
        <w:rPr>
          <w:rFonts w:cstheme="minorHAnsi"/>
          <w:b/>
        </w:rPr>
        <w:t>Staff Training</w:t>
      </w:r>
    </w:p>
    <w:p w14:paraId="13801648" w14:textId="616C431D" w:rsidR="00031804" w:rsidRPr="004F0582" w:rsidRDefault="00A62F98" w:rsidP="00031804">
      <w:pPr>
        <w:jc w:val="both"/>
        <w:rPr>
          <w:rFonts w:cstheme="minorHAnsi"/>
        </w:rPr>
      </w:pPr>
      <w:r w:rsidRPr="004F0582">
        <w:rPr>
          <w:rFonts w:cstheme="minorHAnsi"/>
        </w:rPr>
        <w:t xml:space="preserve">MSPRU </w:t>
      </w:r>
      <w:r w:rsidR="00031804" w:rsidRPr="004F0582">
        <w:rPr>
          <w:rFonts w:cstheme="minorHAnsi"/>
        </w:rPr>
        <w:t>use</w:t>
      </w:r>
      <w:r w:rsidRPr="004F0582">
        <w:rPr>
          <w:rFonts w:cstheme="minorHAnsi"/>
        </w:rPr>
        <w:t>s</w:t>
      </w:r>
      <w:r w:rsidR="00031804" w:rsidRPr="004F0582">
        <w:rPr>
          <w:rFonts w:cstheme="minorHAnsi"/>
        </w:rPr>
        <w:t xml:space="preserve"> Team Teach</w:t>
      </w:r>
      <w:r w:rsidR="00FD38FC" w:rsidRPr="004F0582">
        <w:rPr>
          <w:rFonts w:cstheme="minorHAnsi"/>
        </w:rPr>
        <w:t xml:space="preserve">, </w:t>
      </w:r>
      <w:r w:rsidRPr="004F0582">
        <w:rPr>
          <w:rFonts w:cstheme="minorHAnsi"/>
        </w:rPr>
        <w:t>which is one of the</w:t>
      </w:r>
      <w:r w:rsidR="00FD38FC" w:rsidRPr="004F0582">
        <w:rPr>
          <w:rFonts w:cstheme="minorHAnsi"/>
        </w:rPr>
        <w:t xml:space="preserve"> recommended training in the Local</w:t>
      </w:r>
      <w:r w:rsidR="003B0174" w:rsidRPr="004F0582">
        <w:rPr>
          <w:rFonts w:cstheme="minorHAnsi"/>
        </w:rPr>
        <w:t xml:space="preserve"> Inclusion Support Offer (LISO)</w:t>
      </w:r>
      <w:r w:rsidR="00031804" w:rsidRPr="004F0582">
        <w:rPr>
          <w:rFonts w:cstheme="minorHAnsi"/>
        </w:rPr>
        <w:t>. D</w:t>
      </w:r>
      <w:r w:rsidRPr="004F0582">
        <w:rPr>
          <w:rFonts w:cstheme="minorHAnsi"/>
        </w:rPr>
        <w:t>ecisions about training are</w:t>
      </w:r>
      <w:r w:rsidR="00031804" w:rsidRPr="004F0582">
        <w:rPr>
          <w:rFonts w:cstheme="minorHAnsi"/>
        </w:rPr>
        <w:t xml:space="preserve"> informed by:</w:t>
      </w:r>
    </w:p>
    <w:p w14:paraId="3B2A0F15" w14:textId="77777777" w:rsidR="00031804" w:rsidRPr="004F0582" w:rsidRDefault="00031804" w:rsidP="007D3E92">
      <w:pPr>
        <w:pStyle w:val="ListParagraph"/>
        <w:numPr>
          <w:ilvl w:val="0"/>
          <w:numId w:val="5"/>
        </w:numPr>
        <w:jc w:val="both"/>
        <w:rPr>
          <w:rFonts w:cstheme="minorHAnsi"/>
        </w:rPr>
      </w:pPr>
      <w:r w:rsidRPr="004F0582">
        <w:rPr>
          <w:rFonts w:cstheme="minorHAnsi"/>
        </w:rPr>
        <w:t>the needs and profiles of pupils</w:t>
      </w:r>
    </w:p>
    <w:p w14:paraId="57916667" w14:textId="77777777" w:rsidR="00031804" w:rsidRPr="004F0582" w:rsidRDefault="00031804" w:rsidP="007D3E92">
      <w:pPr>
        <w:pStyle w:val="ListParagraph"/>
        <w:numPr>
          <w:ilvl w:val="0"/>
          <w:numId w:val="5"/>
        </w:numPr>
        <w:jc w:val="both"/>
        <w:rPr>
          <w:rFonts w:cstheme="minorHAnsi"/>
        </w:rPr>
      </w:pPr>
      <w:r w:rsidRPr="004F0582">
        <w:rPr>
          <w:rFonts w:cstheme="minorHAnsi"/>
        </w:rPr>
        <w:t>the likelihood that staff may need to manage physical risk</w:t>
      </w:r>
    </w:p>
    <w:p w14:paraId="00126C17" w14:textId="77777777" w:rsidR="00031804" w:rsidRPr="004F0582" w:rsidRDefault="00031804" w:rsidP="007D3E92">
      <w:pPr>
        <w:pStyle w:val="ListParagraph"/>
        <w:numPr>
          <w:ilvl w:val="0"/>
          <w:numId w:val="5"/>
        </w:numPr>
        <w:jc w:val="both"/>
        <w:rPr>
          <w:rFonts w:cstheme="minorHAnsi"/>
        </w:rPr>
      </w:pPr>
      <w:r w:rsidRPr="004F0582">
        <w:rPr>
          <w:rFonts w:cstheme="minorHAnsi"/>
        </w:rPr>
        <w:t>patterns identified through incident recording and review</w:t>
      </w:r>
    </w:p>
    <w:p w14:paraId="135BC74E" w14:textId="4D134188" w:rsidR="00031804" w:rsidRPr="004F0582" w:rsidRDefault="00031804" w:rsidP="00031804">
      <w:pPr>
        <w:jc w:val="both"/>
        <w:rPr>
          <w:rFonts w:cstheme="minorHAnsi"/>
        </w:rPr>
      </w:pPr>
      <w:r w:rsidRPr="004F0582">
        <w:rPr>
          <w:rFonts w:cstheme="minorHAnsi"/>
        </w:rPr>
        <w:t>Training support</w:t>
      </w:r>
      <w:r w:rsidR="00C817AA" w:rsidRPr="004F0582">
        <w:rPr>
          <w:rFonts w:cstheme="minorHAnsi"/>
        </w:rPr>
        <w:t>s</w:t>
      </w:r>
      <w:r w:rsidRPr="004F0582">
        <w:rPr>
          <w:rFonts w:cstheme="minorHAnsi"/>
        </w:rPr>
        <w:t xml:space="preserve"> staff to:</w:t>
      </w:r>
    </w:p>
    <w:p w14:paraId="7E5E229F" w14:textId="77777777" w:rsidR="00031804" w:rsidRPr="004F0582" w:rsidRDefault="00031804" w:rsidP="007D3E92">
      <w:pPr>
        <w:pStyle w:val="ListParagraph"/>
        <w:numPr>
          <w:ilvl w:val="0"/>
          <w:numId w:val="6"/>
        </w:numPr>
        <w:jc w:val="both"/>
        <w:rPr>
          <w:rFonts w:cstheme="minorHAnsi"/>
        </w:rPr>
      </w:pPr>
      <w:proofErr w:type="spellStart"/>
      <w:r w:rsidRPr="004F0582">
        <w:rPr>
          <w:rFonts w:cstheme="minorHAnsi"/>
        </w:rPr>
        <w:t>prioritise</w:t>
      </w:r>
      <w:proofErr w:type="spellEnd"/>
      <w:r w:rsidRPr="004F0582">
        <w:rPr>
          <w:rFonts w:cstheme="minorHAnsi"/>
        </w:rPr>
        <w:t xml:space="preserve"> prevention and de</w:t>
      </w:r>
      <w:r w:rsidRPr="004F0582">
        <w:rPr>
          <w:rFonts w:ascii="Cambria Math" w:hAnsi="Cambria Math" w:cs="Cambria Math"/>
        </w:rPr>
        <w:t>‑</w:t>
      </w:r>
      <w:r w:rsidRPr="004F0582">
        <w:rPr>
          <w:rFonts w:cstheme="minorHAnsi"/>
        </w:rPr>
        <w:t>escalation</w:t>
      </w:r>
    </w:p>
    <w:p w14:paraId="7C632532" w14:textId="77777777" w:rsidR="00031804" w:rsidRPr="004F0582" w:rsidRDefault="00031804" w:rsidP="007D3E92">
      <w:pPr>
        <w:pStyle w:val="ListParagraph"/>
        <w:numPr>
          <w:ilvl w:val="0"/>
          <w:numId w:val="6"/>
        </w:numPr>
        <w:jc w:val="both"/>
        <w:rPr>
          <w:rFonts w:cstheme="minorHAnsi"/>
        </w:rPr>
      </w:pPr>
      <w:r w:rsidRPr="004F0582">
        <w:rPr>
          <w:rFonts w:cstheme="minorHAnsi"/>
        </w:rPr>
        <w:t>understand restrictive interventions within a safeguarding framework</w:t>
      </w:r>
    </w:p>
    <w:p w14:paraId="0296DDB0" w14:textId="77777777" w:rsidR="00031804" w:rsidRPr="004F0582" w:rsidRDefault="00031804" w:rsidP="007D3E92">
      <w:pPr>
        <w:pStyle w:val="ListParagraph"/>
        <w:numPr>
          <w:ilvl w:val="0"/>
          <w:numId w:val="6"/>
        </w:numPr>
        <w:jc w:val="both"/>
        <w:rPr>
          <w:rFonts w:cstheme="minorHAnsi"/>
        </w:rPr>
      </w:pPr>
      <w:r w:rsidRPr="004F0582">
        <w:rPr>
          <w:rFonts w:cstheme="minorHAnsi"/>
        </w:rPr>
        <w:t>apply dynamic risk assessment and professional judgement</w:t>
      </w:r>
    </w:p>
    <w:p w14:paraId="70C3596A" w14:textId="77777777" w:rsidR="00031804" w:rsidRPr="004F0582" w:rsidRDefault="00031804" w:rsidP="007D3E92">
      <w:pPr>
        <w:pStyle w:val="ListParagraph"/>
        <w:numPr>
          <w:ilvl w:val="0"/>
          <w:numId w:val="6"/>
        </w:numPr>
        <w:jc w:val="both"/>
        <w:rPr>
          <w:rFonts w:cstheme="minorHAnsi"/>
        </w:rPr>
      </w:pPr>
      <w:r w:rsidRPr="004F0582">
        <w:rPr>
          <w:rFonts w:cstheme="minorHAnsi"/>
        </w:rPr>
        <w:t>reflect on practice to reduce reliance on physical intervention over time</w:t>
      </w:r>
    </w:p>
    <w:p w14:paraId="50A6EC24" w14:textId="7A147A25" w:rsidR="008F3F7D" w:rsidRPr="004F0582" w:rsidRDefault="00031804" w:rsidP="00031804">
      <w:pPr>
        <w:jc w:val="both"/>
        <w:rPr>
          <w:rFonts w:cstheme="minorHAnsi"/>
        </w:rPr>
      </w:pPr>
      <w:r w:rsidRPr="004F0582">
        <w:rPr>
          <w:rFonts w:cstheme="minorHAnsi"/>
        </w:rPr>
        <w:t xml:space="preserve">School leaders and governing bodies </w:t>
      </w:r>
      <w:r w:rsidR="00A62F98" w:rsidRPr="004F0582">
        <w:rPr>
          <w:rFonts w:cstheme="minorHAnsi"/>
        </w:rPr>
        <w:t>ensure</w:t>
      </w:r>
      <w:r w:rsidRPr="004F0582">
        <w:rPr>
          <w:rFonts w:cstheme="minorHAnsi"/>
        </w:rPr>
        <w:t xml:space="preserve"> that training arrangements are appropriate, proportionate and responsive to identified risk</w:t>
      </w:r>
    </w:p>
    <w:p w14:paraId="336C281B" w14:textId="77777777" w:rsidR="00031804" w:rsidRPr="004F0582" w:rsidRDefault="00031804" w:rsidP="00031804">
      <w:pPr>
        <w:jc w:val="both"/>
        <w:rPr>
          <w:rFonts w:cstheme="minorHAnsi"/>
        </w:rPr>
      </w:pPr>
    </w:p>
    <w:p w14:paraId="6A754CA5" w14:textId="77777777" w:rsidR="00751C28" w:rsidRPr="004F0582" w:rsidRDefault="00751C28" w:rsidP="00751C28">
      <w:pPr>
        <w:rPr>
          <w:rFonts w:cstheme="minorHAnsi"/>
          <w:b/>
        </w:rPr>
      </w:pPr>
      <w:r w:rsidRPr="004F0582">
        <w:rPr>
          <w:rFonts w:cstheme="minorHAnsi"/>
          <w:b/>
        </w:rPr>
        <w:t>Key principles of restrictive intervention (including physical intervention and reasonable force)</w:t>
      </w:r>
    </w:p>
    <w:p w14:paraId="6F78D615" w14:textId="77777777" w:rsidR="00751C28" w:rsidRPr="004F0582" w:rsidRDefault="00751C28" w:rsidP="007D3E92">
      <w:pPr>
        <w:pStyle w:val="ListParagraph"/>
        <w:numPr>
          <w:ilvl w:val="0"/>
          <w:numId w:val="7"/>
        </w:numPr>
        <w:rPr>
          <w:rFonts w:cstheme="minorHAnsi"/>
          <w:bCs/>
        </w:rPr>
      </w:pPr>
      <w:r w:rsidRPr="004F0582">
        <w:rPr>
          <w:rFonts w:cstheme="minorHAnsi"/>
          <w:bCs/>
        </w:rPr>
        <w:t>Some pupils may require restrictive intervention, including physical intervention, to prevent them from causing harm to themselves or others.</w:t>
      </w:r>
    </w:p>
    <w:p w14:paraId="09B9E2C9" w14:textId="77777777" w:rsidR="00751C28" w:rsidRPr="004F0582" w:rsidRDefault="00751C28" w:rsidP="007D3E92">
      <w:pPr>
        <w:pStyle w:val="ListParagraph"/>
        <w:numPr>
          <w:ilvl w:val="0"/>
          <w:numId w:val="7"/>
        </w:numPr>
        <w:rPr>
          <w:rFonts w:cstheme="minorHAnsi"/>
          <w:bCs/>
        </w:rPr>
      </w:pPr>
      <w:r w:rsidRPr="004F0582">
        <w:rPr>
          <w:rFonts w:cstheme="minorHAnsi"/>
          <w:bCs/>
        </w:rPr>
        <w:t>Restrictive interventions, including reasonable force, must be used only as a last resort, to support children and young people during times of crisis, and should be avoided wherever possible through prevention and de</w:t>
      </w:r>
      <w:r w:rsidRPr="004F0582">
        <w:rPr>
          <w:rFonts w:ascii="Cambria Math" w:hAnsi="Cambria Math" w:cs="Cambria Math"/>
          <w:bCs/>
        </w:rPr>
        <w:t>‑</w:t>
      </w:r>
      <w:r w:rsidRPr="004F0582">
        <w:rPr>
          <w:rFonts w:cstheme="minorHAnsi"/>
          <w:bCs/>
        </w:rPr>
        <w:t>escalation.</w:t>
      </w:r>
    </w:p>
    <w:p w14:paraId="3B3DF5F0" w14:textId="77777777" w:rsidR="00751C28" w:rsidRPr="004F0582" w:rsidRDefault="00751C28" w:rsidP="007D3E92">
      <w:pPr>
        <w:pStyle w:val="ListParagraph"/>
        <w:numPr>
          <w:ilvl w:val="0"/>
          <w:numId w:val="7"/>
        </w:numPr>
        <w:rPr>
          <w:rFonts w:cstheme="minorHAnsi"/>
          <w:bCs/>
        </w:rPr>
      </w:pPr>
      <w:r w:rsidRPr="004F0582">
        <w:rPr>
          <w:rFonts w:cstheme="minorHAnsi"/>
          <w:bCs/>
        </w:rPr>
        <w:t>Staff will continually seek opportunities to communicate, assess the situation, observe, listen and de</w:t>
      </w:r>
      <w:r w:rsidRPr="004F0582">
        <w:rPr>
          <w:rFonts w:ascii="Cambria Math" w:hAnsi="Cambria Math" w:cs="Cambria Math"/>
          <w:bCs/>
        </w:rPr>
        <w:t>‑</w:t>
      </w:r>
      <w:r w:rsidRPr="004F0582">
        <w:rPr>
          <w:rFonts w:cstheme="minorHAnsi"/>
          <w:bCs/>
        </w:rPr>
        <w:t>escalate in order to reduce risk.</w:t>
      </w:r>
    </w:p>
    <w:p w14:paraId="5310C583" w14:textId="77777777" w:rsidR="00751C28" w:rsidRPr="004F0582" w:rsidRDefault="00751C28" w:rsidP="007D3E92">
      <w:pPr>
        <w:pStyle w:val="ListParagraph"/>
        <w:numPr>
          <w:ilvl w:val="0"/>
          <w:numId w:val="7"/>
        </w:numPr>
        <w:rPr>
          <w:rFonts w:cstheme="minorHAnsi"/>
          <w:bCs/>
        </w:rPr>
      </w:pPr>
      <w:r w:rsidRPr="004F0582">
        <w:rPr>
          <w:rFonts w:cstheme="minorHAnsi"/>
          <w:bCs/>
        </w:rPr>
        <w:t>Any use of physical intervention must be reasonable, proportionate and necessary, and in the best interests, welfare and dignity of the pupil and staff involved.</w:t>
      </w:r>
    </w:p>
    <w:p w14:paraId="45761DD0" w14:textId="5EED8FC5" w:rsidR="00751C28" w:rsidRPr="004F0582" w:rsidRDefault="00751C28" w:rsidP="007D3E92">
      <w:pPr>
        <w:pStyle w:val="ListParagraph"/>
        <w:numPr>
          <w:ilvl w:val="0"/>
          <w:numId w:val="7"/>
        </w:numPr>
        <w:rPr>
          <w:rFonts w:cstheme="minorHAnsi"/>
          <w:bCs/>
        </w:rPr>
      </w:pPr>
      <w:r w:rsidRPr="004F0582">
        <w:rPr>
          <w:rFonts w:cstheme="minorHAnsi"/>
          <w:bCs/>
        </w:rPr>
        <w:lastRenderedPageBreak/>
        <w:t>Parents/</w:t>
      </w:r>
      <w:proofErr w:type="spellStart"/>
      <w:r w:rsidRPr="004F0582">
        <w:rPr>
          <w:rFonts w:cstheme="minorHAnsi"/>
          <w:bCs/>
        </w:rPr>
        <w:t>carers</w:t>
      </w:r>
      <w:proofErr w:type="spellEnd"/>
      <w:r w:rsidRPr="004F0582">
        <w:rPr>
          <w:rFonts w:cstheme="minorHAnsi"/>
          <w:bCs/>
        </w:rPr>
        <w:t xml:space="preserve"> will be informed when their child has been involved in physical intervention, as soon as practicable</w:t>
      </w:r>
      <w:r w:rsidR="00D3455C" w:rsidRPr="004F0582">
        <w:rPr>
          <w:rFonts w:cstheme="minorHAnsi"/>
          <w:bCs/>
        </w:rPr>
        <w:t>,</w:t>
      </w:r>
      <w:r w:rsidRPr="004F0582">
        <w:rPr>
          <w:rFonts w:cstheme="minorHAnsi"/>
          <w:bCs/>
        </w:rPr>
        <w:t xml:space="preserve"> and no later than the end of the school day.</w:t>
      </w:r>
    </w:p>
    <w:p w14:paraId="5F628BA1" w14:textId="00879FC4" w:rsidR="00751C28" w:rsidRPr="004F0582" w:rsidRDefault="0065796E" w:rsidP="007D3E92">
      <w:pPr>
        <w:pStyle w:val="ListParagraph"/>
        <w:numPr>
          <w:ilvl w:val="0"/>
          <w:numId w:val="7"/>
        </w:numPr>
        <w:rPr>
          <w:rFonts w:cstheme="minorHAnsi"/>
          <w:bCs/>
        </w:rPr>
      </w:pPr>
      <w:r w:rsidRPr="004F0582">
        <w:rPr>
          <w:rFonts w:cstheme="minorHAnsi"/>
          <w:bCs/>
        </w:rPr>
        <w:t>I</w:t>
      </w:r>
      <w:r w:rsidR="00751C28" w:rsidRPr="004F0582">
        <w:rPr>
          <w:rFonts w:cstheme="minorHAnsi"/>
          <w:bCs/>
        </w:rPr>
        <w:t>ncidents involving physical intervention must be recorded accurately and in a timely manner in the appropriate recording system, and followed by staff reflection or debrief to identify triggers, learning and opportunities to reduce future risk.</w:t>
      </w:r>
    </w:p>
    <w:p w14:paraId="25EA7C9C" w14:textId="7B38AD3B" w:rsidR="004F3066" w:rsidRPr="004F0582" w:rsidRDefault="00751C28" w:rsidP="007D3E92">
      <w:pPr>
        <w:pStyle w:val="ListParagraph"/>
        <w:numPr>
          <w:ilvl w:val="0"/>
          <w:numId w:val="7"/>
        </w:numPr>
        <w:rPr>
          <w:rFonts w:cstheme="minorHAnsi"/>
          <w:bCs/>
        </w:rPr>
      </w:pPr>
      <w:r w:rsidRPr="004F0582">
        <w:rPr>
          <w:rFonts w:cstheme="minorHAnsi"/>
          <w:bCs/>
        </w:rPr>
        <w:t>Schools will work in partnership with parents and relevant external agencies to ensure that pupils’ needs are understood, addressed and supported.</w:t>
      </w:r>
    </w:p>
    <w:p w14:paraId="396E5BB4" w14:textId="77777777" w:rsidR="00857C0E" w:rsidRPr="004F0582" w:rsidRDefault="00857C0E" w:rsidP="00857C0E">
      <w:pPr>
        <w:pStyle w:val="ListParagraph"/>
        <w:numPr>
          <w:ilvl w:val="0"/>
          <w:numId w:val="7"/>
        </w:numPr>
        <w:spacing w:after="0" w:line="300" w:lineRule="atLeast"/>
        <w:rPr>
          <w:rFonts w:eastAsia="Times New Roman" w:cstheme="minorHAnsi"/>
          <w:lang w:eastAsia="en-GB"/>
        </w:rPr>
      </w:pPr>
      <w:r w:rsidRPr="004F0582">
        <w:rPr>
          <w:rFonts w:eastAsia="Times New Roman" w:cstheme="minorHAnsi"/>
          <w:lang w:eastAsia="en-GB"/>
        </w:rPr>
        <w:t xml:space="preserve">All restrictive interventions will be carried out in accordance with the Human Rights Act 1998, Equality Act 2010 and safeguarding legislation. MSPRU </w:t>
      </w:r>
      <w:proofErr w:type="spellStart"/>
      <w:r w:rsidRPr="004F0582">
        <w:rPr>
          <w:rFonts w:eastAsia="Times New Roman" w:cstheme="minorHAnsi"/>
          <w:lang w:eastAsia="en-GB"/>
        </w:rPr>
        <w:t>recognises</w:t>
      </w:r>
      <w:proofErr w:type="spellEnd"/>
      <w:r w:rsidRPr="004F0582">
        <w:rPr>
          <w:rFonts w:eastAsia="Times New Roman" w:cstheme="minorHAnsi"/>
          <w:lang w:eastAsia="en-GB"/>
        </w:rPr>
        <w:t xml:space="preserve"> the rights, dignity and individual needs of all pupils and will make reasonable adjustments where required.</w:t>
      </w:r>
    </w:p>
    <w:p w14:paraId="485A9A75" w14:textId="77777777" w:rsidR="00857C0E" w:rsidRPr="001D3FA9" w:rsidRDefault="00857C0E" w:rsidP="001D3FA9">
      <w:pPr>
        <w:ind w:left="360"/>
        <w:rPr>
          <w:rFonts w:cstheme="minorHAnsi"/>
          <w:bCs/>
        </w:rPr>
      </w:pPr>
    </w:p>
    <w:p w14:paraId="5E38BFC7" w14:textId="77777777" w:rsidR="00706032" w:rsidRPr="004F0582" w:rsidRDefault="00706032" w:rsidP="003802E9">
      <w:pPr>
        <w:rPr>
          <w:rFonts w:cstheme="minorHAnsi"/>
          <w:b/>
          <w:bCs/>
          <w:kern w:val="0"/>
          <w14:ligatures w14:val="none"/>
        </w:rPr>
      </w:pPr>
    </w:p>
    <w:p w14:paraId="2D0B7170" w14:textId="3D96D366" w:rsidR="003802E9" w:rsidRPr="004F0582" w:rsidRDefault="003802E9" w:rsidP="003802E9">
      <w:pPr>
        <w:rPr>
          <w:rFonts w:cstheme="minorHAnsi"/>
          <w:b/>
          <w:bCs/>
          <w:kern w:val="0"/>
          <w14:ligatures w14:val="none"/>
        </w:rPr>
      </w:pPr>
      <w:r w:rsidRPr="004F0582">
        <w:rPr>
          <w:rFonts w:cstheme="minorHAnsi"/>
          <w:b/>
          <w:bCs/>
          <w:kern w:val="0"/>
          <w14:ligatures w14:val="none"/>
        </w:rPr>
        <w:t>Physical intervention must:</w:t>
      </w:r>
    </w:p>
    <w:p w14:paraId="4B0E22CE" w14:textId="79F6D45B" w:rsidR="00923002" w:rsidRPr="004F0582" w:rsidRDefault="00923002" w:rsidP="007D3E92">
      <w:pPr>
        <w:pStyle w:val="ListParagraph"/>
        <w:numPr>
          <w:ilvl w:val="0"/>
          <w:numId w:val="8"/>
        </w:numPr>
        <w:rPr>
          <w:rFonts w:cstheme="minorHAnsi"/>
          <w:bCs/>
        </w:rPr>
      </w:pPr>
      <w:r w:rsidRPr="004F0582">
        <w:rPr>
          <w:rFonts w:cstheme="minorHAnsi"/>
          <w:bCs/>
        </w:rPr>
        <w:t>Be reasonable, proportionate and necessary, and in the best interests, welfare and dignity of the pupil and staff involved.</w:t>
      </w:r>
    </w:p>
    <w:p w14:paraId="2B0BA6C3" w14:textId="2C9E2C16" w:rsidR="003802E9" w:rsidRPr="004F0582" w:rsidRDefault="003802E9" w:rsidP="007D3E92">
      <w:pPr>
        <w:pStyle w:val="ListParagraph"/>
        <w:numPr>
          <w:ilvl w:val="0"/>
          <w:numId w:val="8"/>
        </w:numPr>
        <w:rPr>
          <w:rFonts w:cstheme="minorHAnsi"/>
          <w:bCs/>
        </w:rPr>
      </w:pPr>
      <w:r w:rsidRPr="004F0582">
        <w:rPr>
          <w:rFonts w:cstheme="minorHAnsi"/>
          <w:bCs/>
        </w:rPr>
        <w:t>Be used only to manage or de</w:t>
      </w:r>
      <w:r w:rsidRPr="004F0582">
        <w:rPr>
          <w:rFonts w:cstheme="minorHAnsi"/>
          <w:bCs/>
        </w:rPr>
        <w:noBreakHyphen/>
        <w:t>escalate a situation where there is a real risk of harm</w:t>
      </w:r>
    </w:p>
    <w:p w14:paraId="79094ED8" w14:textId="77777777" w:rsidR="003802E9" w:rsidRPr="004F0582" w:rsidRDefault="003802E9" w:rsidP="007D3E92">
      <w:pPr>
        <w:pStyle w:val="ListParagraph"/>
        <w:numPr>
          <w:ilvl w:val="0"/>
          <w:numId w:val="8"/>
        </w:numPr>
        <w:rPr>
          <w:rFonts w:cstheme="minorHAnsi"/>
          <w:bCs/>
        </w:rPr>
      </w:pPr>
      <w:r w:rsidRPr="004F0582">
        <w:rPr>
          <w:rFonts w:cstheme="minorHAnsi"/>
          <w:bCs/>
        </w:rPr>
        <w:t>Never be entered into lightly, and only after reasonable adjustments and preventative strategies have been considered where appropriate</w:t>
      </w:r>
    </w:p>
    <w:p w14:paraId="7522A3A9" w14:textId="77777777" w:rsidR="003802E9" w:rsidRPr="004F0582" w:rsidRDefault="003802E9" w:rsidP="007D3E92">
      <w:pPr>
        <w:pStyle w:val="ListParagraph"/>
        <w:numPr>
          <w:ilvl w:val="0"/>
          <w:numId w:val="8"/>
        </w:numPr>
        <w:rPr>
          <w:rFonts w:cstheme="minorHAnsi"/>
          <w:bCs/>
        </w:rPr>
      </w:pPr>
      <w:r w:rsidRPr="004F0582">
        <w:rPr>
          <w:rFonts w:cstheme="minorHAnsi"/>
          <w:bCs/>
        </w:rPr>
        <w:t xml:space="preserve">Not be used as a substitute for positive </w:t>
      </w:r>
      <w:proofErr w:type="spellStart"/>
      <w:r w:rsidRPr="004F0582">
        <w:rPr>
          <w:rFonts w:cstheme="minorHAnsi"/>
          <w:bCs/>
        </w:rPr>
        <w:t>behaviour</w:t>
      </w:r>
      <w:proofErr w:type="spellEnd"/>
      <w:r w:rsidRPr="004F0582">
        <w:rPr>
          <w:rFonts w:cstheme="minorHAnsi"/>
          <w:bCs/>
        </w:rPr>
        <w:t xml:space="preserve"> support or planned interventions</w:t>
      </w:r>
    </w:p>
    <w:p w14:paraId="4CED7983" w14:textId="77777777" w:rsidR="003802E9" w:rsidRPr="004F0582" w:rsidRDefault="003802E9" w:rsidP="007D3E92">
      <w:pPr>
        <w:pStyle w:val="ListParagraph"/>
        <w:numPr>
          <w:ilvl w:val="0"/>
          <w:numId w:val="8"/>
        </w:numPr>
        <w:rPr>
          <w:rFonts w:cstheme="minorHAnsi"/>
          <w:bCs/>
        </w:rPr>
      </w:pPr>
      <w:r w:rsidRPr="004F0582">
        <w:rPr>
          <w:rFonts w:cstheme="minorHAnsi"/>
          <w:bCs/>
        </w:rPr>
        <w:t>Never be used as a punishment, threat or to enforce compliance</w:t>
      </w:r>
    </w:p>
    <w:p w14:paraId="4D5B7ED1" w14:textId="77777777" w:rsidR="003802E9" w:rsidRPr="004F0582" w:rsidRDefault="003802E9" w:rsidP="007D3E92">
      <w:pPr>
        <w:pStyle w:val="ListParagraph"/>
        <w:numPr>
          <w:ilvl w:val="0"/>
          <w:numId w:val="8"/>
        </w:numPr>
        <w:rPr>
          <w:rFonts w:cstheme="minorHAnsi"/>
          <w:bCs/>
        </w:rPr>
      </w:pPr>
      <w:r w:rsidRPr="004F0582">
        <w:rPr>
          <w:rFonts w:cstheme="minorHAnsi"/>
          <w:bCs/>
        </w:rPr>
        <w:t>Seek to preserve the dignity, welfare and emotional wellbeing of the child or young person</w:t>
      </w:r>
    </w:p>
    <w:p w14:paraId="4A1CE4CD" w14:textId="77777777" w:rsidR="003802E9" w:rsidRPr="004F0582" w:rsidRDefault="003802E9" w:rsidP="007D3E92">
      <w:pPr>
        <w:pStyle w:val="ListParagraph"/>
        <w:numPr>
          <w:ilvl w:val="0"/>
          <w:numId w:val="8"/>
        </w:numPr>
        <w:rPr>
          <w:rFonts w:cstheme="minorHAnsi"/>
          <w:bCs/>
        </w:rPr>
      </w:pPr>
      <w:r w:rsidRPr="004F0582">
        <w:rPr>
          <w:rFonts w:cstheme="minorHAnsi"/>
          <w:bCs/>
        </w:rPr>
        <w:t>Be carried out calmly and professionally, not in response to anger or frustration</w:t>
      </w:r>
    </w:p>
    <w:p w14:paraId="5182743F" w14:textId="77777777" w:rsidR="003802E9" w:rsidRPr="004F0582" w:rsidRDefault="003802E9" w:rsidP="007D3E92">
      <w:pPr>
        <w:pStyle w:val="ListParagraph"/>
        <w:numPr>
          <w:ilvl w:val="0"/>
          <w:numId w:val="8"/>
        </w:numPr>
        <w:rPr>
          <w:rFonts w:cstheme="minorHAnsi"/>
          <w:bCs/>
        </w:rPr>
      </w:pPr>
      <w:r w:rsidRPr="004F0582">
        <w:rPr>
          <w:rFonts w:cstheme="minorHAnsi"/>
          <w:bCs/>
        </w:rPr>
        <w:t>Be the result of a professional judgement, taking account of the child’s age, needs, abilities and the circumstances</w:t>
      </w:r>
    </w:p>
    <w:p w14:paraId="14B284AF" w14:textId="77777777" w:rsidR="003802E9" w:rsidRPr="004F0582" w:rsidRDefault="003802E9" w:rsidP="007D3E92">
      <w:pPr>
        <w:pStyle w:val="ListParagraph"/>
        <w:numPr>
          <w:ilvl w:val="0"/>
          <w:numId w:val="8"/>
        </w:numPr>
        <w:rPr>
          <w:rFonts w:cstheme="minorHAnsi"/>
          <w:bCs/>
        </w:rPr>
      </w:pPr>
      <w:r w:rsidRPr="004F0582">
        <w:rPr>
          <w:rFonts w:cstheme="minorHAnsi"/>
          <w:bCs/>
        </w:rPr>
        <w:t>Involve the minimum force necessary, for the shortest possible time</w:t>
      </w:r>
    </w:p>
    <w:p w14:paraId="1F98E15A" w14:textId="77777777" w:rsidR="003802E9" w:rsidRPr="004F0582" w:rsidRDefault="003802E9" w:rsidP="007D3E92">
      <w:pPr>
        <w:pStyle w:val="ListParagraph"/>
        <w:numPr>
          <w:ilvl w:val="0"/>
          <w:numId w:val="8"/>
        </w:numPr>
        <w:rPr>
          <w:rFonts w:cstheme="minorHAnsi"/>
          <w:bCs/>
        </w:rPr>
      </w:pPr>
      <w:r w:rsidRPr="004F0582">
        <w:rPr>
          <w:rFonts w:cstheme="minorHAnsi"/>
          <w:bCs/>
        </w:rPr>
        <w:t>Be applied only until the immediate risk has passed</w:t>
      </w:r>
    </w:p>
    <w:p w14:paraId="63A2140B" w14:textId="77777777" w:rsidR="00857C0E" w:rsidRPr="004F0582" w:rsidRDefault="003802E9" w:rsidP="00857C0E">
      <w:pPr>
        <w:pStyle w:val="ListParagraph"/>
        <w:numPr>
          <w:ilvl w:val="0"/>
          <w:numId w:val="8"/>
        </w:numPr>
        <w:rPr>
          <w:rFonts w:cstheme="minorHAnsi"/>
          <w:bCs/>
        </w:rPr>
      </w:pPr>
      <w:r w:rsidRPr="004F0582">
        <w:rPr>
          <w:rFonts w:cstheme="minorHAnsi"/>
          <w:bCs/>
        </w:rPr>
        <w:t>Be followed by reflection and review to reduce the likelihood of recurrence and reliance on physical intervention</w:t>
      </w:r>
    </w:p>
    <w:p w14:paraId="0BB397F4" w14:textId="77777777" w:rsidR="00723D9D" w:rsidRPr="004F0582" w:rsidRDefault="00723D9D" w:rsidP="00635CBE">
      <w:pPr>
        <w:ind w:left="360"/>
        <w:rPr>
          <w:rFonts w:cstheme="minorHAnsi"/>
          <w:b/>
        </w:rPr>
      </w:pPr>
    </w:p>
    <w:p w14:paraId="094B5D30" w14:textId="74D48B53" w:rsidR="001E2A06" w:rsidRPr="004F0582" w:rsidRDefault="001E2A06">
      <w:pPr>
        <w:rPr>
          <w:rFonts w:cstheme="minorHAnsi"/>
          <w:b/>
        </w:rPr>
      </w:pPr>
    </w:p>
    <w:p w14:paraId="5000117C" w14:textId="77777777" w:rsidR="003519B6" w:rsidRPr="004F0582" w:rsidRDefault="003519B6">
      <w:pPr>
        <w:rPr>
          <w:rFonts w:cstheme="minorHAnsi"/>
          <w:b/>
        </w:rPr>
      </w:pPr>
      <w:r w:rsidRPr="004F0582">
        <w:rPr>
          <w:rFonts w:cstheme="minorHAnsi"/>
          <w:b/>
        </w:rPr>
        <w:br w:type="page"/>
      </w:r>
    </w:p>
    <w:p w14:paraId="5F5E9DCD" w14:textId="4F858304" w:rsidR="003F047A" w:rsidRPr="004F0582" w:rsidRDefault="003F047A" w:rsidP="003519B6">
      <w:pPr>
        <w:jc w:val="center"/>
        <w:rPr>
          <w:rFonts w:cstheme="minorHAnsi"/>
          <w:b/>
        </w:rPr>
      </w:pPr>
      <w:r w:rsidRPr="004F0582">
        <w:rPr>
          <w:rFonts w:cstheme="minorHAnsi"/>
          <w:b/>
        </w:rPr>
        <w:lastRenderedPageBreak/>
        <w:t>Preventative Whole School Approach</w:t>
      </w:r>
    </w:p>
    <w:p w14:paraId="59401AF0" w14:textId="2C658515" w:rsidR="00401631" w:rsidRPr="004F0582" w:rsidRDefault="003F047A" w:rsidP="0023033B">
      <w:pPr>
        <w:rPr>
          <w:rFonts w:cstheme="minorHAnsi"/>
        </w:rPr>
      </w:pPr>
      <w:r w:rsidRPr="004F0582">
        <w:rPr>
          <w:rFonts w:cstheme="minorHAnsi"/>
          <w:noProof/>
          <w:lang w:eastAsia="en-GB"/>
        </w:rPr>
        <mc:AlternateContent>
          <mc:Choice Requires="wps">
            <w:drawing>
              <wp:anchor distT="0" distB="0" distL="114300" distR="114300" simplePos="0" relativeHeight="251658240" behindDoc="0" locked="0" layoutInCell="1" allowOverlap="1" wp14:anchorId="34EB21D1" wp14:editId="225F413E">
                <wp:simplePos x="0" y="0"/>
                <wp:positionH relativeFrom="margin">
                  <wp:posOffset>1871980</wp:posOffset>
                </wp:positionH>
                <wp:positionV relativeFrom="paragraph">
                  <wp:posOffset>6350</wp:posOffset>
                </wp:positionV>
                <wp:extent cx="2238375" cy="447675"/>
                <wp:effectExtent l="0" t="0" r="28575" b="28575"/>
                <wp:wrapNone/>
                <wp:docPr id="358836384" name="Rectangle 2"/>
                <wp:cNvGraphicFramePr/>
                <a:graphic xmlns:a="http://schemas.openxmlformats.org/drawingml/2006/main">
                  <a:graphicData uri="http://schemas.microsoft.com/office/word/2010/wordprocessingShape">
                    <wps:wsp>
                      <wps:cNvSpPr/>
                      <wps:spPr>
                        <a:xfrm>
                          <a:off x="0" y="0"/>
                          <a:ext cx="2238375"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7DDD35" w14:textId="24B7843D" w:rsidR="001D3FA9" w:rsidRPr="00C61063" w:rsidRDefault="001D3FA9" w:rsidP="0023033B">
                            <w:pPr>
                              <w:jc w:val="center"/>
                              <w:rPr>
                                <w:color w:val="FF0000"/>
                              </w:rPr>
                            </w:pPr>
                            <w:r w:rsidRPr="00C61063">
                              <w:rPr>
                                <w:color w:val="FF0000"/>
                              </w:rPr>
                              <w:t xml:space="preserve">Incident </w:t>
                            </w:r>
                            <w:r>
                              <w:rPr>
                                <w:color w:val="FF0000"/>
                              </w:rPr>
                              <w:t>occurs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EB21D1" id="Rectangle 2" o:spid="_x0000_s1026" style="position:absolute;margin-left:147.4pt;margin-top:.5pt;width:176.25pt;height:35.25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" fillcolor="white [3201]" strokecolor="black [3213]" strokeweight="1pt">
                <v:textbox>
                  <w:txbxContent>
                    <w:p w14:paraId="117DDD35" w14:textId="24B7843D" w:rsidR="001D3FA9" w:rsidRPr="00C61063" w:rsidRDefault="001D3FA9" w:rsidP="0023033B">
                      <w:pPr>
                        <w:jc w:val="center"/>
                        <w:rPr>
                          <w:color w:val="FF0000"/>
                        </w:rPr>
                      </w:pPr>
                      <w:r w:rsidRPr="00C61063">
                        <w:rPr>
                          <w:color w:val="FF0000"/>
                        </w:rPr>
                        <w:t xml:space="preserve">Incident </w:t>
                      </w:r>
                      <w:r>
                        <w:rPr>
                          <w:color w:val="FF0000"/>
                        </w:rPr>
                        <w:t>occurs</w:t>
                      </w:r>
                    </w:p>
                  </w:txbxContent>
                </v:textbox>
                <w10:wrap anchorx="margin"/>
              </v:rect>
            </w:pict>
          </mc:Fallback>
        </mc:AlternateContent>
      </w:r>
      <w:r w:rsidR="00C61063" w:rsidRPr="004F0582">
        <w:rPr>
          <w:rFonts w:cstheme="minorHAnsi"/>
          <w:noProof/>
          <w:lang w:eastAsia="en-GB"/>
        </w:rPr>
        <mc:AlternateContent>
          <mc:Choice Requires="wps">
            <w:drawing>
              <wp:anchor distT="0" distB="0" distL="114300" distR="114300" simplePos="0" relativeHeight="251658257" behindDoc="0" locked="0" layoutInCell="1" allowOverlap="1" wp14:anchorId="7A955401" wp14:editId="41686DBC">
                <wp:simplePos x="0" y="0"/>
                <wp:positionH relativeFrom="column">
                  <wp:posOffset>4933950</wp:posOffset>
                </wp:positionH>
                <wp:positionV relativeFrom="paragraph">
                  <wp:posOffset>4371975</wp:posOffset>
                </wp:positionV>
                <wp:extent cx="19050" cy="733425"/>
                <wp:effectExtent l="38100" t="0" r="57150" b="47625"/>
                <wp:wrapNone/>
                <wp:docPr id="792472103" name="Straight Arrow Connector 16"/>
                <wp:cNvGraphicFramePr/>
                <a:graphic xmlns:a="http://schemas.openxmlformats.org/drawingml/2006/main">
                  <a:graphicData uri="http://schemas.microsoft.com/office/word/2010/wordprocessingShape">
                    <wps:wsp>
                      <wps:cNvCnPr/>
                      <wps:spPr>
                        <a:xfrm>
                          <a:off x="0" y="0"/>
                          <a:ext cx="19050" cy="733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C8CB07A" id="_x0000_t32" coordsize="21600,21600" o:spt="32" o:oned="t" path="m,l21600,21600e" filled="f">
                <v:path arrowok="t" fillok="f" o:connecttype="none"/>
                <o:lock v:ext="edit" shapetype="t"/>
              </v:shapetype>
              <v:shape id="Straight Arrow Connector 16" o:spid="_x0000_s1026" type="#_x0000_t32" style="position:absolute;margin-left:388.5pt;margin-top:344.25pt;width:1.5pt;height:57.75pt;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" strokecolor="black [3200]" strokeweight=".5pt">
                <v:stroke endarrow="block" joinstyle="miter"/>
              </v:shape>
            </w:pict>
          </mc:Fallback>
        </mc:AlternateContent>
      </w:r>
      <w:r w:rsidR="00C61063" w:rsidRPr="004F0582">
        <w:rPr>
          <w:rFonts w:cstheme="minorHAnsi"/>
          <w:noProof/>
          <w:lang w:eastAsia="en-GB"/>
        </w:rPr>
        <mc:AlternateContent>
          <mc:Choice Requires="wps">
            <w:drawing>
              <wp:anchor distT="0" distB="0" distL="114300" distR="114300" simplePos="0" relativeHeight="251658256" behindDoc="0" locked="0" layoutInCell="1" allowOverlap="1" wp14:anchorId="4B0CFDBE" wp14:editId="04F59781">
                <wp:simplePos x="0" y="0"/>
                <wp:positionH relativeFrom="column">
                  <wp:posOffset>495300</wp:posOffset>
                </wp:positionH>
                <wp:positionV relativeFrom="paragraph">
                  <wp:posOffset>4181475</wp:posOffset>
                </wp:positionV>
                <wp:extent cx="0" cy="885825"/>
                <wp:effectExtent l="76200" t="0" r="57150" b="47625"/>
                <wp:wrapNone/>
                <wp:docPr id="2088380335" name="Straight Arrow Connector 15"/>
                <wp:cNvGraphicFramePr/>
                <a:graphic xmlns:a="http://schemas.openxmlformats.org/drawingml/2006/main">
                  <a:graphicData uri="http://schemas.microsoft.com/office/word/2010/wordprocessingShape">
                    <wps:wsp>
                      <wps:cNvCnPr/>
                      <wps:spPr>
                        <a:xfrm>
                          <a:off x="0" y="0"/>
                          <a:ext cx="0" cy="885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5FC796" id="Straight Arrow Connector 15" o:spid="_x0000_s1026" type="#_x0000_t32" style="position:absolute;margin-left:39pt;margin-top:329.25pt;width:0;height:69.75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" strokecolor="black [3200]" strokeweight=".5pt">
                <v:stroke endarrow="block" joinstyle="miter"/>
              </v:shape>
            </w:pict>
          </mc:Fallback>
        </mc:AlternateContent>
      </w:r>
      <w:r w:rsidR="00C61063" w:rsidRPr="004F0582">
        <w:rPr>
          <w:rFonts w:cstheme="minorHAnsi"/>
          <w:noProof/>
          <w:lang w:eastAsia="en-GB"/>
        </w:rPr>
        <mc:AlternateContent>
          <mc:Choice Requires="wps">
            <w:drawing>
              <wp:anchor distT="0" distB="0" distL="114300" distR="114300" simplePos="0" relativeHeight="251658255" behindDoc="0" locked="0" layoutInCell="1" allowOverlap="1" wp14:anchorId="551C9828" wp14:editId="5C5C03D4">
                <wp:simplePos x="0" y="0"/>
                <wp:positionH relativeFrom="column">
                  <wp:posOffset>3581400</wp:posOffset>
                </wp:positionH>
                <wp:positionV relativeFrom="paragraph">
                  <wp:posOffset>4333875</wp:posOffset>
                </wp:positionV>
                <wp:extent cx="285750" cy="438150"/>
                <wp:effectExtent l="38100" t="0" r="19050" b="57150"/>
                <wp:wrapNone/>
                <wp:docPr id="674638317" name="Straight Arrow Connector 14"/>
                <wp:cNvGraphicFramePr/>
                <a:graphic xmlns:a="http://schemas.openxmlformats.org/drawingml/2006/main">
                  <a:graphicData uri="http://schemas.microsoft.com/office/word/2010/wordprocessingShape">
                    <wps:wsp>
                      <wps:cNvCnPr/>
                      <wps:spPr>
                        <a:xfrm flipH="1">
                          <a:off x="0" y="0"/>
                          <a:ext cx="28575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2E47A4" id="Straight Arrow Connector 14" o:spid="_x0000_s1026" type="#_x0000_t32" style="position:absolute;margin-left:282pt;margin-top:341.25pt;width:22.5pt;height:34.5pt;flip:x;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" strokecolor="black [3200]" strokeweight=".5pt">
                <v:stroke endarrow="block" joinstyle="miter"/>
              </v:shape>
            </w:pict>
          </mc:Fallback>
        </mc:AlternateContent>
      </w:r>
      <w:r w:rsidR="00C61063" w:rsidRPr="004F0582">
        <w:rPr>
          <w:rFonts w:cstheme="minorHAnsi"/>
          <w:noProof/>
          <w:lang w:eastAsia="en-GB"/>
        </w:rPr>
        <mc:AlternateContent>
          <mc:Choice Requires="wps">
            <w:drawing>
              <wp:anchor distT="0" distB="0" distL="114300" distR="114300" simplePos="0" relativeHeight="251658254" behindDoc="0" locked="0" layoutInCell="1" allowOverlap="1" wp14:anchorId="019422EB" wp14:editId="52A18696">
                <wp:simplePos x="0" y="0"/>
                <wp:positionH relativeFrom="column">
                  <wp:posOffset>1800225</wp:posOffset>
                </wp:positionH>
                <wp:positionV relativeFrom="paragraph">
                  <wp:posOffset>4162425</wp:posOffset>
                </wp:positionV>
                <wp:extent cx="504825" cy="619125"/>
                <wp:effectExtent l="0" t="0" r="66675" b="47625"/>
                <wp:wrapNone/>
                <wp:docPr id="197078405" name="Straight Arrow Connector 13"/>
                <wp:cNvGraphicFramePr/>
                <a:graphic xmlns:a="http://schemas.openxmlformats.org/drawingml/2006/main">
                  <a:graphicData uri="http://schemas.microsoft.com/office/word/2010/wordprocessingShape">
                    <wps:wsp>
                      <wps:cNvCnPr/>
                      <wps:spPr>
                        <a:xfrm>
                          <a:off x="0" y="0"/>
                          <a:ext cx="504825" cy="619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D35C73" id="Straight Arrow Connector 13" o:spid="_x0000_s1026" type="#_x0000_t32" style="position:absolute;margin-left:141.75pt;margin-top:327.75pt;width:39.75pt;height:48.75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" strokecolor="black [3200]" strokeweight=".5pt">
                <v:stroke endarrow="block" joinstyle="miter"/>
              </v:shape>
            </w:pict>
          </mc:Fallback>
        </mc:AlternateContent>
      </w:r>
      <w:r w:rsidR="00C61063" w:rsidRPr="004F0582">
        <w:rPr>
          <w:rFonts w:cstheme="minorHAnsi"/>
          <w:noProof/>
          <w:lang w:eastAsia="en-GB"/>
        </w:rPr>
        <mc:AlternateContent>
          <mc:Choice Requires="wps">
            <w:drawing>
              <wp:anchor distT="0" distB="0" distL="114300" distR="114300" simplePos="0" relativeHeight="251658252" behindDoc="0" locked="0" layoutInCell="1" allowOverlap="1" wp14:anchorId="1C22C13E" wp14:editId="6F2D3B3A">
                <wp:simplePos x="0" y="0"/>
                <wp:positionH relativeFrom="column">
                  <wp:posOffset>3419475</wp:posOffset>
                </wp:positionH>
                <wp:positionV relativeFrom="paragraph">
                  <wp:posOffset>1419225</wp:posOffset>
                </wp:positionV>
                <wp:extent cx="209550" cy="247650"/>
                <wp:effectExtent l="0" t="0" r="76200" b="57150"/>
                <wp:wrapNone/>
                <wp:docPr id="1170463360" name="Straight Arrow Connector 8"/>
                <wp:cNvGraphicFramePr/>
                <a:graphic xmlns:a="http://schemas.openxmlformats.org/drawingml/2006/main">
                  <a:graphicData uri="http://schemas.microsoft.com/office/word/2010/wordprocessingShape">
                    <wps:wsp>
                      <wps:cNvCnPr/>
                      <wps:spPr>
                        <a:xfrm>
                          <a:off x="0" y="0"/>
                          <a:ext cx="2095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1B038F" id="Straight Arrow Connector 8" o:spid="_x0000_s1026" type="#_x0000_t32" style="position:absolute;margin-left:269.25pt;margin-top:111.75pt;width:16.5pt;height:19.5pt;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" strokecolor="black [3200]" strokeweight=".5pt">
                <v:stroke endarrow="block" joinstyle="miter"/>
              </v:shape>
            </w:pict>
          </mc:Fallback>
        </mc:AlternateContent>
      </w:r>
      <w:r w:rsidR="00C61063" w:rsidRPr="004F0582">
        <w:rPr>
          <w:rFonts w:cstheme="minorHAnsi"/>
          <w:noProof/>
          <w:lang w:eastAsia="en-GB"/>
        </w:rPr>
        <mc:AlternateContent>
          <mc:Choice Requires="wps">
            <w:drawing>
              <wp:anchor distT="0" distB="0" distL="114300" distR="114300" simplePos="0" relativeHeight="251658251" behindDoc="0" locked="0" layoutInCell="1" allowOverlap="1" wp14:anchorId="2B6AA3BA" wp14:editId="04478E0C">
                <wp:simplePos x="0" y="0"/>
                <wp:positionH relativeFrom="column">
                  <wp:posOffset>1752600</wp:posOffset>
                </wp:positionH>
                <wp:positionV relativeFrom="paragraph">
                  <wp:posOffset>1409700</wp:posOffset>
                </wp:positionV>
                <wp:extent cx="276225" cy="276225"/>
                <wp:effectExtent l="38100" t="0" r="28575" b="47625"/>
                <wp:wrapNone/>
                <wp:docPr id="230213421" name="Straight Arrow Connector 7"/>
                <wp:cNvGraphicFramePr/>
                <a:graphic xmlns:a="http://schemas.openxmlformats.org/drawingml/2006/main">
                  <a:graphicData uri="http://schemas.microsoft.com/office/word/2010/wordprocessingShape">
                    <wps:wsp>
                      <wps:cNvCnPr/>
                      <wps:spPr>
                        <a:xfrm flipH="1">
                          <a:off x="0" y="0"/>
                          <a:ext cx="276225"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C7CB08" id="Straight Arrow Connector 7" o:spid="_x0000_s1026" type="#_x0000_t32" style="position:absolute;margin-left:138pt;margin-top:111pt;width:21.75pt;height:21.75pt;flip:x;z-index:25165825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" strokecolor="black [3200]" strokeweight=".5pt">
                <v:stroke endarrow="block" joinstyle="miter"/>
              </v:shape>
            </w:pict>
          </mc:Fallback>
        </mc:AlternateContent>
      </w:r>
      <w:r w:rsidR="00C61063" w:rsidRPr="004F0582">
        <w:rPr>
          <w:rFonts w:cstheme="minorHAnsi"/>
          <w:noProof/>
          <w:lang w:eastAsia="en-GB"/>
        </w:rPr>
        <mc:AlternateContent>
          <mc:Choice Requires="wps">
            <w:drawing>
              <wp:anchor distT="0" distB="0" distL="114300" distR="114300" simplePos="0" relativeHeight="251658245" behindDoc="0" locked="0" layoutInCell="1" allowOverlap="1" wp14:anchorId="5C521A6F" wp14:editId="62AAA1FA">
                <wp:simplePos x="0" y="0"/>
                <wp:positionH relativeFrom="margin">
                  <wp:align>center</wp:align>
                </wp:positionH>
                <wp:positionV relativeFrom="paragraph">
                  <wp:posOffset>4790440</wp:posOffset>
                </wp:positionV>
                <wp:extent cx="2095500" cy="1609725"/>
                <wp:effectExtent l="0" t="0" r="19050" b="28575"/>
                <wp:wrapNone/>
                <wp:docPr id="1116220186" name="Rectangle 2"/>
                <wp:cNvGraphicFramePr/>
                <a:graphic xmlns:a="http://schemas.openxmlformats.org/drawingml/2006/main">
                  <a:graphicData uri="http://schemas.microsoft.com/office/word/2010/wordprocessingShape">
                    <wps:wsp>
                      <wps:cNvSpPr/>
                      <wps:spPr>
                        <a:xfrm>
                          <a:off x="0" y="0"/>
                          <a:ext cx="2095500" cy="1609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31B05B" w14:textId="77777777" w:rsidR="001D3FA9" w:rsidRPr="00C61063" w:rsidRDefault="001D3FA9" w:rsidP="00C61063">
                            <w:pPr>
                              <w:jc w:val="center"/>
                              <w:rPr>
                                <w:color w:val="4472C4" w:themeColor="accent1"/>
                              </w:rPr>
                            </w:pPr>
                            <w:r w:rsidRPr="00C61063">
                              <w:rPr>
                                <w:color w:val="4472C4" w:themeColor="accent1"/>
                              </w:rPr>
                              <w:t>De-brief with staff; how could it have been avoided, how likely is it to occur again, is a plan needed to inform future use of PI? What is the purpose of PI? If agreed that PI may be needed in the future, what PI strategies will be used and who will employ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21A6F" id="_x0000_s1027" style="position:absolute;margin-left:0;margin-top:377.2pt;width:165pt;height:126.75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" fillcolor="white [3201]" strokecolor="black [3213]" strokeweight="1pt">
                <v:textbox>
                  <w:txbxContent>
                    <w:p w14:paraId="2631B05B" w14:textId="77777777" w:rsidR="001D3FA9" w:rsidRPr="00C61063" w:rsidRDefault="001D3FA9" w:rsidP="00C61063">
                      <w:pPr>
                        <w:jc w:val="center"/>
                        <w:rPr>
                          <w:color w:val="4472C4" w:themeColor="accent1"/>
                        </w:rPr>
                      </w:pPr>
                      <w:r w:rsidRPr="00C61063">
                        <w:rPr>
                          <w:color w:val="4472C4" w:themeColor="accent1"/>
                        </w:rPr>
                        <w:t>De-brief with staff; how could it have been avoided, how likely is it to occur again, is a plan needed to inform future use of PI? What is the purpose of PI? If agreed that PI may be needed in the future, what PI strategies will be used and who will employ them?</w:t>
                      </w:r>
                    </w:p>
                  </w:txbxContent>
                </v:textbox>
                <w10:wrap anchorx="margin"/>
              </v:rect>
            </w:pict>
          </mc:Fallback>
        </mc:AlternateContent>
      </w:r>
      <w:r w:rsidR="00C61063" w:rsidRPr="004F0582">
        <w:rPr>
          <w:rFonts w:cstheme="minorHAnsi"/>
          <w:noProof/>
          <w:lang w:eastAsia="en-GB"/>
        </w:rPr>
        <mc:AlternateContent>
          <mc:Choice Requires="wps">
            <w:drawing>
              <wp:anchor distT="0" distB="0" distL="114300" distR="114300" simplePos="0" relativeHeight="251658247" behindDoc="0" locked="0" layoutInCell="1" allowOverlap="1" wp14:anchorId="7E16611F" wp14:editId="1EC1A9CD">
                <wp:simplePos x="0" y="0"/>
                <wp:positionH relativeFrom="margin">
                  <wp:align>right</wp:align>
                </wp:positionH>
                <wp:positionV relativeFrom="paragraph">
                  <wp:posOffset>3705225</wp:posOffset>
                </wp:positionV>
                <wp:extent cx="1943100" cy="638175"/>
                <wp:effectExtent l="0" t="0" r="19050" b="28575"/>
                <wp:wrapNone/>
                <wp:docPr id="1563712928" name="Rectangle 2"/>
                <wp:cNvGraphicFramePr/>
                <a:graphic xmlns:a="http://schemas.openxmlformats.org/drawingml/2006/main">
                  <a:graphicData uri="http://schemas.microsoft.com/office/word/2010/wordprocessingShape">
                    <wps:wsp>
                      <wps:cNvSpPr/>
                      <wps:spPr>
                        <a:xfrm>
                          <a:off x="0" y="0"/>
                          <a:ext cx="1943100" cy="638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E9FDCA" w14:textId="79DEF34B" w:rsidR="001D3FA9" w:rsidRDefault="001D3FA9" w:rsidP="00C61063">
                            <w:pPr>
                              <w:jc w:val="center"/>
                            </w:pPr>
                            <w:r>
                              <w:t xml:space="preserve">Subsequent incidents whereby physical intervention has been used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6611F" id="_x0000_s1028" style="position:absolute;margin-left:101.8pt;margin-top:291.75pt;width:153pt;height:50.25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" fillcolor="white [3201]" strokecolor="black [3213]" strokeweight="1pt">
                <v:textbox>
                  <w:txbxContent>
                    <w:p w14:paraId="1EE9FDCA" w14:textId="79DEF34B" w:rsidR="001D3FA9" w:rsidRDefault="001D3FA9" w:rsidP="00C61063">
                      <w:pPr>
                        <w:jc w:val="center"/>
                      </w:pPr>
                      <w:r>
                        <w:t xml:space="preserve">Subsequent incidents whereby physical intervention has been used  </w:t>
                      </w:r>
                    </w:p>
                  </w:txbxContent>
                </v:textbox>
                <w10:wrap anchorx="margin"/>
              </v:rect>
            </w:pict>
          </mc:Fallback>
        </mc:AlternateContent>
      </w:r>
      <w:r w:rsidR="00C61063" w:rsidRPr="004F0582">
        <w:rPr>
          <w:rFonts w:cstheme="minorHAnsi"/>
          <w:noProof/>
          <w:lang w:eastAsia="en-GB"/>
        </w:rPr>
        <mc:AlternateContent>
          <mc:Choice Requires="wps">
            <w:drawing>
              <wp:anchor distT="0" distB="0" distL="114300" distR="114300" simplePos="0" relativeHeight="251658246" behindDoc="0" locked="0" layoutInCell="1" allowOverlap="1" wp14:anchorId="6F8D0585" wp14:editId="376BCE8E">
                <wp:simplePos x="0" y="0"/>
                <wp:positionH relativeFrom="margin">
                  <wp:align>left</wp:align>
                </wp:positionH>
                <wp:positionV relativeFrom="paragraph">
                  <wp:posOffset>3705225</wp:posOffset>
                </wp:positionV>
                <wp:extent cx="2009775" cy="466725"/>
                <wp:effectExtent l="0" t="0" r="28575" b="28575"/>
                <wp:wrapNone/>
                <wp:docPr id="1166547302" name="Rectangle 2"/>
                <wp:cNvGraphicFramePr/>
                <a:graphic xmlns:a="http://schemas.openxmlformats.org/drawingml/2006/main">
                  <a:graphicData uri="http://schemas.microsoft.com/office/word/2010/wordprocessingShape">
                    <wps:wsp>
                      <wps:cNvSpPr/>
                      <wps:spPr>
                        <a:xfrm>
                          <a:off x="0" y="0"/>
                          <a:ext cx="2009775" cy="466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8D14DB" w14:textId="11331754" w:rsidR="001D3FA9" w:rsidRDefault="001D3FA9" w:rsidP="00C61063">
                            <w:pPr>
                              <w:jc w:val="center"/>
                            </w:pPr>
                            <w:r>
                              <w:t xml:space="preserve">First incident whereby physical intervention has been needed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D0585" id="_x0000_s1029" style="position:absolute;margin-left:0;margin-top:291.75pt;width:158.25pt;height:36.7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" fillcolor="white [3201]" strokecolor="black [3213]" strokeweight="1pt">
                <v:textbox>
                  <w:txbxContent>
                    <w:p w14:paraId="458D14DB" w14:textId="11331754" w:rsidR="001D3FA9" w:rsidRDefault="001D3FA9" w:rsidP="00C61063">
                      <w:pPr>
                        <w:jc w:val="center"/>
                      </w:pPr>
                      <w:r>
                        <w:t xml:space="preserve">First incident whereby physical intervention has been needed </w:t>
                      </w:r>
                    </w:p>
                  </w:txbxContent>
                </v:textbox>
                <w10:wrap anchorx="margin"/>
              </v:rect>
            </w:pict>
          </mc:Fallback>
        </mc:AlternateContent>
      </w:r>
      <w:r w:rsidR="0023033B" w:rsidRPr="004F0582">
        <w:rPr>
          <w:rFonts w:cstheme="minorHAnsi"/>
          <w:noProof/>
          <w:lang w:eastAsia="en-GB"/>
        </w:rPr>
        <mc:AlternateContent>
          <mc:Choice Requires="wps">
            <w:drawing>
              <wp:anchor distT="0" distB="0" distL="114300" distR="114300" simplePos="0" relativeHeight="251658243" behindDoc="0" locked="0" layoutInCell="1" allowOverlap="1" wp14:anchorId="03F5D70B" wp14:editId="4D5C5E38">
                <wp:simplePos x="0" y="0"/>
                <wp:positionH relativeFrom="margin">
                  <wp:align>right</wp:align>
                </wp:positionH>
                <wp:positionV relativeFrom="paragraph">
                  <wp:posOffset>1666875</wp:posOffset>
                </wp:positionV>
                <wp:extent cx="2590800" cy="685800"/>
                <wp:effectExtent l="0" t="0" r="19050" b="19050"/>
                <wp:wrapNone/>
                <wp:docPr id="1515773469" name="Rectangle 2"/>
                <wp:cNvGraphicFramePr/>
                <a:graphic xmlns:a="http://schemas.openxmlformats.org/drawingml/2006/main">
                  <a:graphicData uri="http://schemas.microsoft.com/office/word/2010/wordprocessingShape">
                    <wps:wsp>
                      <wps:cNvSpPr/>
                      <wps:spPr>
                        <a:xfrm>
                          <a:off x="0" y="0"/>
                          <a:ext cx="2590800" cy="685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0B19E6" w14:textId="2A655D9F" w:rsidR="001D3FA9" w:rsidRPr="00C61063" w:rsidRDefault="001D3FA9" w:rsidP="0023033B">
                            <w:pPr>
                              <w:jc w:val="center"/>
                              <w:rPr>
                                <w:color w:val="FFC000" w:themeColor="accent4"/>
                              </w:rPr>
                            </w:pPr>
                            <w:r w:rsidRPr="00C61063">
                              <w:rPr>
                                <w:color w:val="FFC000" w:themeColor="accent4"/>
                              </w:rPr>
                              <w:t>Physical intervention used by a trained member of staff; the least restrictive, for the least amount of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5D70B" id="_x0000_s1030" style="position:absolute;margin-left:152.8pt;margin-top:131.25pt;width:204pt;height:54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" fillcolor="white [3201]" strokecolor="black [3213]" strokeweight="1pt">
                <v:textbox>
                  <w:txbxContent>
                    <w:p w14:paraId="0B0B19E6" w14:textId="2A655D9F" w:rsidR="001D3FA9" w:rsidRPr="00C61063" w:rsidRDefault="001D3FA9" w:rsidP="0023033B">
                      <w:pPr>
                        <w:jc w:val="center"/>
                        <w:rPr>
                          <w:color w:val="FFC000" w:themeColor="accent4"/>
                        </w:rPr>
                      </w:pPr>
                      <w:r w:rsidRPr="00C61063">
                        <w:rPr>
                          <w:color w:val="FFC000" w:themeColor="accent4"/>
                        </w:rPr>
                        <w:t>Physical intervention used by a trained member of staff; the least restrictive, for the least amount of time</w:t>
                      </w:r>
                    </w:p>
                  </w:txbxContent>
                </v:textbox>
                <w10:wrap anchorx="margin"/>
              </v:rect>
            </w:pict>
          </mc:Fallback>
        </mc:AlternateContent>
      </w:r>
    </w:p>
    <w:p w14:paraId="1BDBC754" w14:textId="44137F26" w:rsidR="002C1CB3" w:rsidRPr="004F0582" w:rsidRDefault="003F047A" w:rsidP="002C1CB3">
      <w:pPr>
        <w:rPr>
          <w:rFonts w:cstheme="minorHAnsi"/>
        </w:rPr>
      </w:pPr>
      <w:r w:rsidRPr="004F0582">
        <w:rPr>
          <w:rFonts w:cstheme="minorHAnsi"/>
          <w:noProof/>
          <w:lang w:eastAsia="en-GB"/>
        </w:rPr>
        <mc:AlternateContent>
          <mc:Choice Requires="wps">
            <w:drawing>
              <wp:anchor distT="0" distB="0" distL="114300" distR="114300" simplePos="0" relativeHeight="251658250" behindDoc="0" locked="0" layoutInCell="1" allowOverlap="1" wp14:anchorId="530DA1EE" wp14:editId="3B01A6ED">
                <wp:simplePos x="0" y="0"/>
                <wp:positionH relativeFrom="margin">
                  <wp:align>center</wp:align>
                </wp:positionH>
                <wp:positionV relativeFrom="paragraph">
                  <wp:posOffset>171450</wp:posOffset>
                </wp:positionV>
                <wp:extent cx="0" cy="428625"/>
                <wp:effectExtent l="76200" t="0" r="57150" b="47625"/>
                <wp:wrapNone/>
                <wp:docPr id="1307557695" name="Straight Arrow Connector 6"/>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C5B197" id="Straight Arrow Connector 6" o:spid="_x0000_s1026" type="#_x0000_t32" style="position:absolute;margin-left:0;margin-top:13.5pt;width:0;height:33.75pt;z-index:25165825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" strokecolor="black [3200]" strokeweight=".5pt">
                <v:stroke endarrow="block" joinstyle="miter"/>
                <w10:wrap anchorx="margin"/>
              </v:shape>
            </w:pict>
          </mc:Fallback>
        </mc:AlternateContent>
      </w:r>
    </w:p>
    <w:p w14:paraId="519E0452" w14:textId="77777777" w:rsidR="002C1CB3" w:rsidRPr="004F0582" w:rsidRDefault="002C1CB3" w:rsidP="002C1CB3">
      <w:pPr>
        <w:rPr>
          <w:rFonts w:cstheme="minorHAnsi"/>
        </w:rPr>
      </w:pPr>
    </w:p>
    <w:p w14:paraId="68D40947" w14:textId="157DED8C" w:rsidR="002C1CB3" w:rsidRPr="004F0582" w:rsidRDefault="003F047A" w:rsidP="002C1CB3">
      <w:pPr>
        <w:rPr>
          <w:rFonts w:cstheme="minorHAnsi"/>
        </w:rPr>
      </w:pPr>
      <w:r w:rsidRPr="004F0582">
        <w:rPr>
          <w:rFonts w:cstheme="minorHAnsi"/>
          <w:noProof/>
          <w:lang w:eastAsia="en-GB"/>
        </w:rPr>
        <mc:AlternateContent>
          <mc:Choice Requires="wps">
            <w:drawing>
              <wp:anchor distT="0" distB="0" distL="114300" distR="114300" simplePos="0" relativeHeight="251658241" behindDoc="0" locked="0" layoutInCell="1" allowOverlap="1" wp14:anchorId="0B3E04B5" wp14:editId="03CA0E6F">
                <wp:simplePos x="0" y="0"/>
                <wp:positionH relativeFrom="margin">
                  <wp:posOffset>1884680</wp:posOffset>
                </wp:positionH>
                <wp:positionV relativeFrom="paragraph">
                  <wp:posOffset>80010</wp:posOffset>
                </wp:positionV>
                <wp:extent cx="2238375" cy="447675"/>
                <wp:effectExtent l="0" t="0" r="28575" b="28575"/>
                <wp:wrapNone/>
                <wp:docPr id="638642867" name="Rectangle 2"/>
                <wp:cNvGraphicFramePr/>
                <a:graphic xmlns:a="http://schemas.openxmlformats.org/drawingml/2006/main">
                  <a:graphicData uri="http://schemas.microsoft.com/office/word/2010/wordprocessingShape">
                    <wps:wsp>
                      <wps:cNvSpPr/>
                      <wps:spPr>
                        <a:xfrm>
                          <a:off x="0" y="0"/>
                          <a:ext cx="2238375"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D9F5E5" w14:textId="397787C0" w:rsidR="001D3FA9" w:rsidRPr="00C61063" w:rsidRDefault="001D3FA9" w:rsidP="0023033B">
                            <w:pPr>
                              <w:jc w:val="center"/>
                              <w:rPr>
                                <w:color w:val="ED7D31" w:themeColor="accent2"/>
                              </w:rPr>
                            </w:pPr>
                            <w:r w:rsidRPr="00C61063">
                              <w:rPr>
                                <w:color w:val="ED7D31" w:themeColor="accent2"/>
                              </w:rPr>
                              <w:t>De-escalation techniques 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3E04B5" id="_x0000_s1031" style="position:absolute;margin-left:148.4pt;margin-top:6.3pt;width:176.25pt;height:35.2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" fillcolor="white [3201]" strokecolor="black [3213]" strokeweight="1pt">
                <v:textbox>
                  <w:txbxContent>
                    <w:p w14:paraId="68D9F5E5" w14:textId="397787C0" w:rsidR="001D3FA9" w:rsidRPr="00C61063" w:rsidRDefault="001D3FA9" w:rsidP="0023033B">
                      <w:pPr>
                        <w:jc w:val="center"/>
                        <w:rPr>
                          <w:color w:val="ED7D31" w:themeColor="accent2"/>
                        </w:rPr>
                      </w:pPr>
                      <w:r w:rsidRPr="00C61063">
                        <w:rPr>
                          <w:color w:val="ED7D31" w:themeColor="accent2"/>
                        </w:rPr>
                        <w:t>De-escalation techniques used</w:t>
                      </w:r>
                    </w:p>
                  </w:txbxContent>
                </v:textbox>
                <w10:wrap anchorx="margin"/>
              </v:rect>
            </w:pict>
          </mc:Fallback>
        </mc:AlternateContent>
      </w:r>
    </w:p>
    <w:p w14:paraId="03C25FD5" w14:textId="61FBCCB7" w:rsidR="002C1CB3" w:rsidRPr="004F0582" w:rsidRDefault="005E60AE" w:rsidP="002C1CB3">
      <w:pPr>
        <w:rPr>
          <w:rFonts w:cstheme="minorHAnsi"/>
        </w:rPr>
      </w:pPr>
      <w:r w:rsidRPr="004F0582">
        <w:rPr>
          <w:rFonts w:cstheme="minorHAnsi"/>
          <w:noProof/>
          <w:lang w:eastAsia="en-GB"/>
        </w:rPr>
        <mc:AlternateContent>
          <mc:Choice Requires="wps">
            <w:drawing>
              <wp:anchor distT="0" distB="0" distL="114300" distR="114300" simplePos="0" relativeHeight="251658242" behindDoc="0" locked="0" layoutInCell="1" allowOverlap="1" wp14:anchorId="556AAA0A" wp14:editId="102D2767">
                <wp:simplePos x="0" y="0"/>
                <wp:positionH relativeFrom="margin">
                  <wp:posOffset>-492981</wp:posOffset>
                </wp:positionH>
                <wp:positionV relativeFrom="paragraph">
                  <wp:posOffset>320675</wp:posOffset>
                </wp:positionV>
                <wp:extent cx="2194560" cy="1049572"/>
                <wp:effectExtent l="0" t="0" r="15240" b="17780"/>
                <wp:wrapNone/>
                <wp:docPr id="1693583884" name="Rectangle 2"/>
                <wp:cNvGraphicFramePr/>
                <a:graphic xmlns:a="http://schemas.openxmlformats.org/drawingml/2006/main">
                  <a:graphicData uri="http://schemas.microsoft.com/office/word/2010/wordprocessingShape">
                    <wps:wsp>
                      <wps:cNvSpPr/>
                      <wps:spPr>
                        <a:xfrm>
                          <a:off x="0" y="0"/>
                          <a:ext cx="2194560" cy="104957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A785C7" w14:textId="7FE8A1DB" w:rsidR="001D3FA9" w:rsidRPr="00C61063" w:rsidRDefault="001D3FA9" w:rsidP="0023033B">
                            <w:pPr>
                              <w:jc w:val="center"/>
                              <w:rPr>
                                <w:color w:val="70AD47" w:themeColor="accent6"/>
                              </w:rPr>
                            </w:pPr>
                            <w:r w:rsidRPr="00C61063">
                              <w:rPr>
                                <w:color w:val="70AD47" w:themeColor="accent6"/>
                              </w:rPr>
                              <w:t xml:space="preserve">Incident de-escalated; </w:t>
                            </w:r>
                            <w:r w:rsidRPr="00C61063">
                              <w:rPr>
                                <w:b/>
                                <w:bCs/>
                                <w:color w:val="70AD47" w:themeColor="accent6"/>
                              </w:rPr>
                              <w:t>follow normal school behavioural policy/procedures</w:t>
                            </w:r>
                            <w:r>
                              <w:rPr>
                                <w:b/>
                                <w:bCs/>
                                <w:color w:val="70AD47" w:themeColor="accent6"/>
                              </w:rPr>
                              <w:t>. Record on the appropriate school system and debrief with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AAA0A" id="_x0000_s1032" style="position:absolute;margin-left:-38.8pt;margin-top:25.25pt;width:172.8pt;height:82.6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" fillcolor="white [3201]" strokecolor="black [3213]" strokeweight="1pt">
                <v:textbox>
                  <w:txbxContent>
                    <w:p w14:paraId="4BA785C7" w14:textId="7FE8A1DB" w:rsidR="001D3FA9" w:rsidRPr="00C61063" w:rsidRDefault="001D3FA9" w:rsidP="0023033B">
                      <w:pPr>
                        <w:jc w:val="center"/>
                        <w:rPr>
                          <w:color w:val="70AD47" w:themeColor="accent6"/>
                        </w:rPr>
                      </w:pPr>
                      <w:r w:rsidRPr="00C61063">
                        <w:rPr>
                          <w:color w:val="70AD47" w:themeColor="accent6"/>
                        </w:rPr>
                        <w:t xml:space="preserve">Incident de-escalated; </w:t>
                      </w:r>
                      <w:r w:rsidRPr="00C61063">
                        <w:rPr>
                          <w:b/>
                          <w:bCs/>
                          <w:color w:val="70AD47" w:themeColor="accent6"/>
                        </w:rPr>
                        <w:t>follow normal school behavioural policy/procedures</w:t>
                      </w:r>
                      <w:r>
                        <w:rPr>
                          <w:b/>
                          <w:bCs/>
                          <w:color w:val="70AD47" w:themeColor="accent6"/>
                        </w:rPr>
                        <w:t>. Record on the appropriate school system and debrief with staff</w:t>
                      </w:r>
                    </w:p>
                  </w:txbxContent>
                </v:textbox>
                <w10:wrap anchorx="margin"/>
              </v:rect>
            </w:pict>
          </mc:Fallback>
        </mc:AlternateContent>
      </w:r>
    </w:p>
    <w:p w14:paraId="6DE4683F" w14:textId="0873EA9A" w:rsidR="002C1CB3" w:rsidRPr="004F0582" w:rsidRDefault="002C1CB3" w:rsidP="002C1CB3">
      <w:pPr>
        <w:rPr>
          <w:rFonts w:cstheme="minorHAnsi"/>
        </w:rPr>
      </w:pPr>
    </w:p>
    <w:p w14:paraId="46159061" w14:textId="77777777" w:rsidR="002C1CB3" w:rsidRPr="004F0582" w:rsidRDefault="002C1CB3" w:rsidP="002C1CB3">
      <w:pPr>
        <w:rPr>
          <w:rFonts w:cstheme="minorHAnsi"/>
        </w:rPr>
      </w:pPr>
    </w:p>
    <w:p w14:paraId="69DE364F" w14:textId="77777777" w:rsidR="002C1CB3" w:rsidRPr="004F0582" w:rsidRDefault="002C1CB3" w:rsidP="002C1CB3">
      <w:pPr>
        <w:rPr>
          <w:rFonts w:cstheme="minorHAnsi"/>
        </w:rPr>
      </w:pPr>
    </w:p>
    <w:p w14:paraId="1AA5CFB6" w14:textId="6AA88151" w:rsidR="002C1CB3" w:rsidRPr="004F0582" w:rsidRDefault="005E60AE" w:rsidP="002C1CB3">
      <w:pPr>
        <w:rPr>
          <w:rFonts w:cstheme="minorHAnsi"/>
        </w:rPr>
      </w:pPr>
      <w:r w:rsidRPr="004F0582">
        <w:rPr>
          <w:rFonts w:cstheme="minorHAnsi"/>
          <w:noProof/>
          <w:lang w:eastAsia="en-GB"/>
        </w:rPr>
        <mc:AlternateContent>
          <mc:Choice Requires="wps">
            <w:drawing>
              <wp:anchor distT="0" distB="0" distL="114300" distR="114300" simplePos="0" relativeHeight="251658253" behindDoc="0" locked="0" layoutInCell="1" allowOverlap="1" wp14:anchorId="5F7266E6" wp14:editId="3E596CB1">
                <wp:simplePos x="0" y="0"/>
                <wp:positionH relativeFrom="column">
                  <wp:posOffset>3734717</wp:posOffset>
                </wp:positionH>
                <wp:positionV relativeFrom="paragraph">
                  <wp:posOffset>94278</wp:posOffset>
                </wp:positionV>
                <wp:extent cx="282881" cy="297456"/>
                <wp:effectExtent l="38100" t="0" r="22225" b="64770"/>
                <wp:wrapNone/>
                <wp:docPr id="231020274" name="Straight Arrow Connector 10"/>
                <wp:cNvGraphicFramePr/>
                <a:graphic xmlns:a="http://schemas.openxmlformats.org/drawingml/2006/main">
                  <a:graphicData uri="http://schemas.microsoft.com/office/word/2010/wordprocessingShape">
                    <wps:wsp>
                      <wps:cNvCnPr/>
                      <wps:spPr>
                        <a:xfrm flipH="1">
                          <a:off x="0" y="0"/>
                          <a:ext cx="282881" cy="2974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EAD7E0" id="Straight Arrow Connector 10" o:spid="_x0000_s1026" type="#_x0000_t32" style="position:absolute;margin-left:294.05pt;margin-top:7.4pt;width:22.25pt;height:23.4pt;flip:x;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" strokecolor="black [3200]" strokeweight=".5pt">
                <v:stroke endarrow="block" joinstyle="miter"/>
              </v:shape>
            </w:pict>
          </mc:Fallback>
        </mc:AlternateContent>
      </w:r>
    </w:p>
    <w:p w14:paraId="33086232" w14:textId="1DF44C29" w:rsidR="002C1CB3" w:rsidRPr="004F0582" w:rsidRDefault="00554551" w:rsidP="002C1CB3">
      <w:pPr>
        <w:rPr>
          <w:rFonts w:cstheme="minorHAnsi"/>
        </w:rPr>
      </w:pPr>
      <w:r w:rsidRPr="004F0582">
        <w:rPr>
          <w:rFonts w:cstheme="minorHAnsi"/>
          <w:noProof/>
          <w:lang w:eastAsia="en-GB"/>
        </w:rPr>
        <mc:AlternateContent>
          <mc:Choice Requires="wps">
            <w:drawing>
              <wp:anchor distT="0" distB="0" distL="114300" distR="114300" simplePos="0" relativeHeight="251658244" behindDoc="0" locked="0" layoutInCell="1" allowOverlap="1" wp14:anchorId="141BC297" wp14:editId="46B8A1CF">
                <wp:simplePos x="0" y="0"/>
                <wp:positionH relativeFrom="margin">
                  <wp:posOffset>737664</wp:posOffset>
                </wp:positionH>
                <wp:positionV relativeFrom="paragraph">
                  <wp:posOffset>155912</wp:posOffset>
                </wp:positionV>
                <wp:extent cx="4238625" cy="644487"/>
                <wp:effectExtent l="0" t="0" r="28575" b="22860"/>
                <wp:wrapNone/>
                <wp:docPr id="1602665711" name="Rectangle 2"/>
                <wp:cNvGraphicFramePr/>
                <a:graphic xmlns:a="http://schemas.openxmlformats.org/drawingml/2006/main">
                  <a:graphicData uri="http://schemas.microsoft.com/office/word/2010/wordprocessingShape">
                    <wps:wsp>
                      <wps:cNvSpPr/>
                      <wps:spPr>
                        <a:xfrm>
                          <a:off x="0" y="0"/>
                          <a:ext cx="4238625" cy="64448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023178" w14:textId="7324FC91" w:rsidR="001D3FA9" w:rsidRPr="00C61063" w:rsidRDefault="001D3FA9" w:rsidP="0023033B">
                            <w:pPr>
                              <w:jc w:val="center"/>
                              <w:rPr>
                                <w:color w:val="7030A0"/>
                              </w:rPr>
                            </w:pPr>
                            <w:r>
                              <w:rPr>
                                <w:color w:val="7030A0"/>
                              </w:rPr>
                              <w:t xml:space="preserve">Record on CPOMS under the RPI category </w:t>
                            </w:r>
                            <w:r w:rsidRPr="00C61063">
                              <w:rPr>
                                <w:color w:val="7030A0"/>
                              </w:rPr>
                              <w:t>and inform parents and/or professionals</w:t>
                            </w:r>
                            <w:r>
                              <w:rPr>
                                <w:color w:val="7030A0"/>
                              </w:rPr>
                              <w:t xml:space="preserve">; this may be verbal and in writing on the </w:t>
                            </w:r>
                            <w:proofErr w:type="gramStart"/>
                            <w:r>
                              <w:rPr>
                                <w:color w:val="7030A0"/>
                              </w:rPr>
                              <w:t>schools</w:t>
                            </w:r>
                            <w:proofErr w:type="gramEnd"/>
                            <w:r>
                              <w:rPr>
                                <w:color w:val="7030A0"/>
                              </w:rPr>
                              <w:t xml:space="preserve"> communication system.  </w:t>
                            </w:r>
                          </w:p>
                          <w:p w14:paraId="41D78C21" w14:textId="5230AE45" w:rsidR="001D3FA9" w:rsidRDefault="001D3FA9" w:rsidP="002303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BC297" id="_x0000_s1033" style="position:absolute;margin-left:58.1pt;margin-top:12.3pt;width:333.75pt;height:50.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" fillcolor="white [3201]" strokecolor="black [3213]" strokeweight="1pt">
                <v:textbox>
                  <w:txbxContent>
                    <w:p w14:paraId="3F023178" w14:textId="7324FC91" w:rsidR="001D3FA9" w:rsidRPr="00C61063" w:rsidRDefault="001D3FA9" w:rsidP="0023033B">
                      <w:pPr>
                        <w:jc w:val="center"/>
                        <w:rPr>
                          <w:color w:val="7030A0"/>
                        </w:rPr>
                      </w:pPr>
                      <w:r>
                        <w:rPr>
                          <w:color w:val="7030A0"/>
                        </w:rPr>
                        <w:t xml:space="preserve">Record on CPOMS under the RPI category </w:t>
                      </w:r>
                      <w:r w:rsidRPr="00C61063">
                        <w:rPr>
                          <w:color w:val="7030A0"/>
                        </w:rPr>
                        <w:t>and inform parents and/or professionals</w:t>
                      </w:r>
                      <w:r>
                        <w:rPr>
                          <w:color w:val="7030A0"/>
                        </w:rPr>
                        <w:t xml:space="preserve">; this may be verbal and in writing on the </w:t>
                      </w:r>
                      <w:proofErr w:type="gramStart"/>
                      <w:r>
                        <w:rPr>
                          <w:color w:val="7030A0"/>
                        </w:rPr>
                        <w:t>schools</w:t>
                      </w:r>
                      <w:proofErr w:type="gramEnd"/>
                      <w:r>
                        <w:rPr>
                          <w:color w:val="7030A0"/>
                        </w:rPr>
                        <w:t xml:space="preserve"> communication system.  </w:t>
                      </w:r>
                    </w:p>
                    <w:p w14:paraId="41D78C21" w14:textId="5230AE45" w:rsidR="001D3FA9" w:rsidRDefault="001D3FA9" w:rsidP="0023033B">
                      <w:pPr>
                        <w:jc w:val="center"/>
                      </w:pPr>
                    </w:p>
                  </w:txbxContent>
                </v:textbox>
                <w10:wrap anchorx="margin"/>
              </v:rect>
            </w:pict>
          </mc:Fallback>
        </mc:AlternateContent>
      </w:r>
    </w:p>
    <w:p w14:paraId="55BDAA0D" w14:textId="77777777" w:rsidR="002C1CB3" w:rsidRPr="004F0582" w:rsidRDefault="002C1CB3" w:rsidP="002C1CB3">
      <w:pPr>
        <w:rPr>
          <w:rFonts w:cstheme="minorHAnsi"/>
        </w:rPr>
      </w:pPr>
    </w:p>
    <w:p w14:paraId="53F1510C" w14:textId="77777777" w:rsidR="002C1CB3" w:rsidRPr="004F0582" w:rsidRDefault="002C1CB3" w:rsidP="002C1CB3">
      <w:pPr>
        <w:rPr>
          <w:rFonts w:cstheme="minorHAnsi"/>
        </w:rPr>
      </w:pPr>
    </w:p>
    <w:p w14:paraId="1E2D87BC" w14:textId="77777777" w:rsidR="002C1CB3" w:rsidRPr="004F0582" w:rsidRDefault="002C1CB3" w:rsidP="002C1CB3">
      <w:pPr>
        <w:rPr>
          <w:rFonts w:cstheme="minorHAnsi"/>
        </w:rPr>
      </w:pPr>
    </w:p>
    <w:p w14:paraId="126D7542" w14:textId="77777777" w:rsidR="002C1CB3" w:rsidRPr="004F0582" w:rsidRDefault="002C1CB3" w:rsidP="002C1CB3">
      <w:pPr>
        <w:rPr>
          <w:rFonts w:cstheme="minorHAnsi"/>
        </w:rPr>
      </w:pPr>
    </w:p>
    <w:p w14:paraId="615391B0" w14:textId="77777777" w:rsidR="002C1CB3" w:rsidRPr="004F0582" w:rsidRDefault="002C1CB3" w:rsidP="002C1CB3">
      <w:pPr>
        <w:rPr>
          <w:rFonts w:cstheme="minorHAnsi"/>
        </w:rPr>
      </w:pPr>
    </w:p>
    <w:p w14:paraId="18339ED4" w14:textId="77777777" w:rsidR="002C1CB3" w:rsidRPr="004F0582" w:rsidRDefault="002C1CB3" w:rsidP="002C1CB3">
      <w:pPr>
        <w:rPr>
          <w:rFonts w:cstheme="minorHAnsi"/>
        </w:rPr>
      </w:pPr>
    </w:p>
    <w:p w14:paraId="12C89380" w14:textId="77777777" w:rsidR="002C1CB3" w:rsidRPr="004F0582" w:rsidRDefault="002C1CB3" w:rsidP="002C1CB3">
      <w:pPr>
        <w:rPr>
          <w:rFonts w:cstheme="minorHAnsi"/>
        </w:rPr>
      </w:pPr>
    </w:p>
    <w:p w14:paraId="32746D64" w14:textId="4DAF3831" w:rsidR="002C1CB3" w:rsidRPr="004F0582" w:rsidRDefault="007C18FB" w:rsidP="002C1CB3">
      <w:pPr>
        <w:rPr>
          <w:rFonts w:cstheme="minorHAnsi"/>
        </w:rPr>
      </w:pPr>
      <w:r w:rsidRPr="004F0582">
        <w:rPr>
          <w:rFonts w:cstheme="minorHAnsi"/>
          <w:noProof/>
          <w:lang w:eastAsia="en-GB"/>
        </w:rPr>
        <mc:AlternateContent>
          <mc:Choice Requires="wps">
            <w:drawing>
              <wp:anchor distT="0" distB="0" distL="114300" distR="114300" simplePos="0" relativeHeight="251658249" behindDoc="0" locked="0" layoutInCell="1" allowOverlap="1" wp14:anchorId="241BDD9E" wp14:editId="07A76440">
                <wp:simplePos x="0" y="0"/>
                <wp:positionH relativeFrom="margin">
                  <wp:posOffset>4227968</wp:posOffset>
                </wp:positionH>
                <wp:positionV relativeFrom="paragraph">
                  <wp:posOffset>254031</wp:posOffset>
                </wp:positionV>
                <wp:extent cx="2009775" cy="860080"/>
                <wp:effectExtent l="0" t="0" r="28575" b="16510"/>
                <wp:wrapNone/>
                <wp:docPr id="2041185439" name="Rectangle 2"/>
                <wp:cNvGraphicFramePr/>
                <a:graphic xmlns:a="http://schemas.openxmlformats.org/drawingml/2006/main">
                  <a:graphicData uri="http://schemas.microsoft.com/office/word/2010/wordprocessingShape">
                    <wps:wsp>
                      <wps:cNvSpPr/>
                      <wps:spPr>
                        <a:xfrm>
                          <a:off x="0" y="0"/>
                          <a:ext cx="2009775" cy="8600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4806C9" w14:textId="75D0C3BC" w:rsidR="001D3FA9" w:rsidRPr="00C61063" w:rsidRDefault="001D3FA9" w:rsidP="00C61063">
                            <w:pPr>
                              <w:jc w:val="center"/>
                              <w:rPr>
                                <w:color w:val="4472C4" w:themeColor="accent1"/>
                              </w:rPr>
                            </w:pPr>
                            <w:r w:rsidRPr="00C61063">
                              <w:rPr>
                                <w:color w:val="4472C4" w:themeColor="accent1"/>
                              </w:rPr>
                              <w:t xml:space="preserve">Reflection with child and family; triggers, de-escalation strategies; adapt personalised plan </w:t>
                            </w:r>
                            <w:r>
                              <w:rPr>
                                <w:color w:val="4472C4" w:themeColor="accent1"/>
                              </w:rPr>
                              <w:t>(including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BDD9E" id="_x0000_s1034" style="position:absolute;margin-left:332.9pt;margin-top:20pt;width:158.25pt;height:67.7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" fillcolor="white [3201]" strokecolor="black [3213]" strokeweight="1pt">
                <v:textbox>
                  <w:txbxContent>
                    <w:p w14:paraId="194806C9" w14:textId="75D0C3BC" w:rsidR="001D3FA9" w:rsidRPr="00C61063" w:rsidRDefault="001D3FA9" w:rsidP="00C61063">
                      <w:pPr>
                        <w:jc w:val="center"/>
                        <w:rPr>
                          <w:color w:val="4472C4" w:themeColor="accent1"/>
                        </w:rPr>
                      </w:pPr>
                      <w:r w:rsidRPr="00C61063">
                        <w:rPr>
                          <w:color w:val="4472C4" w:themeColor="accent1"/>
                        </w:rPr>
                        <w:t xml:space="preserve">Reflection with child and family; triggers, de-escalation strategies; adapt personalised plan </w:t>
                      </w:r>
                      <w:r>
                        <w:rPr>
                          <w:color w:val="4472C4" w:themeColor="accent1"/>
                        </w:rPr>
                        <w:t>(including risk assessment)</w:t>
                      </w:r>
                    </w:p>
                  </w:txbxContent>
                </v:textbox>
                <w10:wrap anchorx="margin"/>
              </v:rect>
            </w:pict>
          </mc:Fallback>
        </mc:AlternateContent>
      </w:r>
      <w:r w:rsidRPr="004F0582">
        <w:rPr>
          <w:rFonts w:cstheme="minorHAnsi"/>
          <w:noProof/>
          <w:lang w:eastAsia="en-GB"/>
        </w:rPr>
        <mc:AlternateContent>
          <mc:Choice Requires="wps">
            <w:drawing>
              <wp:anchor distT="0" distB="0" distL="114300" distR="114300" simplePos="0" relativeHeight="251658248" behindDoc="0" locked="0" layoutInCell="1" allowOverlap="1" wp14:anchorId="63F0CBD2" wp14:editId="385D56D1">
                <wp:simplePos x="0" y="0"/>
                <wp:positionH relativeFrom="margin">
                  <wp:posOffset>-552261</wp:posOffset>
                </wp:positionH>
                <wp:positionV relativeFrom="paragraph">
                  <wp:posOffset>217819</wp:posOffset>
                </wp:positionV>
                <wp:extent cx="2009775" cy="1041148"/>
                <wp:effectExtent l="0" t="0" r="28575" b="26035"/>
                <wp:wrapNone/>
                <wp:docPr id="627356245" name="Rectangle 2"/>
                <wp:cNvGraphicFramePr/>
                <a:graphic xmlns:a="http://schemas.openxmlformats.org/drawingml/2006/main">
                  <a:graphicData uri="http://schemas.microsoft.com/office/word/2010/wordprocessingShape">
                    <wps:wsp>
                      <wps:cNvSpPr/>
                      <wps:spPr>
                        <a:xfrm>
                          <a:off x="0" y="0"/>
                          <a:ext cx="2009775" cy="104114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4AA1B7" w14:textId="43E554A0" w:rsidR="001D3FA9" w:rsidRPr="00C61063" w:rsidRDefault="001D3FA9" w:rsidP="00C61063">
                            <w:pPr>
                              <w:jc w:val="center"/>
                              <w:rPr>
                                <w:color w:val="4472C4" w:themeColor="accent1"/>
                              </w:rPr>
                            </w:pPr>
                            <w:r w:rsidRPr="00C61063">
                              <w:rPr>
                                <w:color w:val="4472C4" w:themeColor="accent1"/>
                              </w:rPr>
                              <w:t>Speak with child and family re incident; triggers, de-escalation strategies; develop personalised plan for child</w:t>
                            </w:r>
                            <w:r>
                              <w:rPr>
                                <w:color w:val="4472C4" w:themeColor="accent1"/>
                              </w:rPr>
                              <w:t xml:space="preserve"> (including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0CBD2" id="_x0000_s1035" style="position:absolute;margin-left:-43.5pt;margin-top:17.15pt;width:158.25pt;height:82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" fillcolor="white [3201]" strokecolor="black [3213]" strokeweight="1pt">
                <v:textbox>
                  <w:txbxContent>
                    <w:p w14:paraId="014AA1B7" w14:textId="43E554A0" w:rsidR="001D3FA9" w:rsidRPr="00C61063" w:rsidRDefault="001D3FA9" w:rsidP="00C61063">
                      <w:pPr>
                        <w:jc w:val="center"/>
                        <w:rPr>
                          <w:color w:val="4472C4" w:themeColor="accent1"/>
                        </w:rPr>
                      </w:pPr>
                      <w:r w:rsidRPr="00C61063">
                        <w:rPr>
                          <w:color w:val="4472C4" w:themeColor="accent1"/>
                        </w:rPr>
                        <w:t>Speak with child and family re incident; triggers, de-escalation strategies; develop personalised plan for child</w:t>
                      </w:r>
                      <w:r>
                        <w:rPr>
                          <w:color w:val="4472C4" w:themeColor="accent1"/>
                        </w:rPr>
                        <w:t xml:space="preserve"> (including risk assessment)</w:t>
                      </w:r>
                    </w:p>
                  </w:txbxContent>
                </v:textbox>
                <w10:wrap anchorx="margin"/>
              </v:rect>
            </w:pict>
          </mc:Fallback>
        </mc:AlternateContent>
      </w:r>
    </w:p>
    <w:p w14:paraId="77727D59" w14:textId="77777777" w:rsidR="002C1CB3" w:rsidRPr="004F0582" w:rsidRDefault="002C1CB3" w:rsidP="002C1CB3">
      <w:pPr>
        <w:rPr>
          <w:rFonts w:cstheme="minorHAnsi"/>
        </w:rPr>
      </w:pPr>
    </w:p>
    <w:p w14:paraId="6B5C6247" w14:textId="77777777" w:rsidR="002C1CB3" w:rsidRPr="004F0582" w:rsidRDefault="002C1CB3" w:rsidP="002C1CB3">
      <w:pPr>
        <w:rPr>
          <w:rFonts w:cstheme="minorHAnsi"/>
        </w:rPr>
      </w:pPr>
    </w:p>
    <w:p w14:paraId="1037CFE8" w14:textId="77777777" w:rsidR="002C1CB3" w:rsidRPr="004F0582" w:rsidRDefault="002C1CB3" w:rsidP="002C1CB3">
      <w:pPr>
        <w:rPr>
          <w:rFonts w:cstheme="minorHAnsi"/>
        </w:rPr>
      </w:pPr>
    </w:p>
    <w:p w14:paraId="6AB6239E" w14:textId="77777777" w:rsidR="002C1CB3" w:rsidRPr="004F0582" w:rsidRDefault="002C1CB3" w:rsidP="002C1CB3">
      <w:pPr>
        <w:rPr>
          <w:rFonts w:cstheme="minorHAnsi"/>
        </w:rPr>
      </w:pPr>
    </w:p>
    <w:p w14:paraId="4300C787" w14:textId="77777777" w:rsidR="002C1CB3" w:rsidRPr="004F0582" w:rsidRDefault="002C1CB3" w:rsidP="002C1CB3">
      <w:pPr>
        <w:rPr>
          <w:rFonts w:cstheme="minorHAnsi"/>
        </w:rPr>
      </w:pPr>
    </w:p>
    <w:p w14:paraId="07674AA1" w14:textId="77777777" w:rsidR="002C1CB3" w:rsidRPr="004F0582" w:rsidRDefault="002C1CB3" w:rsidP="002C1CB3">
      <w:pPr>
        <w:rPr>
          <w:rFonts w:cstheme="minorHAnsi"/>
        </w:rPr>
      </w:pPr>
    </w:p>
    <w:p w14:paraId="1059A698" w14:textId="56F6FA70" w:rsidR="2DF025E3" w:rsidRPr="004F0582" w:rsidRDefault="2DF025E3" w:rsidP="2DF025E3">
      <w:pPr>
        <w:jc w:val="center"/>
        <w:rPr>
          <w:rFonts w:cstheme="minorHAnsi"/>
          <w:b/>
          <w:bCs/>
        </w:rPr>
      </w:pPr>
    </w:p>
    <w:p w14:paraId="754D0D2E" w14:textId="30A2BD78" w:rsidR="49CD700C" w:rsidRPr="004F0582" w:rsidRDefault="49CD700C" w:rsidP="49CD700C">
      <w:pPr>
        <w:jc w:val="center"/>
        <w:rPr>
          <w:rFonts w:cstheme="minorHAnsi"/>
          <w:b/>
          <w:bCs/>
        </w:rPr>
      </w:pPr>
    </w:p>
    <w:p w14:paraId="516D1B62" w14:textId="7EE1AA7E" w:rsidR="49CD700C" w:rsidRPr="004F0582" w:rsidRDefault="49CD700C" w:rsidP="49CD700C">
      <w:pPr>
        <w:jc w:val="center"/>
        <w:rPr>
          <w:rFonts w:cstheme="minorHAnsi"/>
          <w:b/>
          <w:bCs/>
        </w:rPr>
      </w:pPr>
    </w:p>
    <w:p w14:paraId="5448B99E" w14:textId="4D976D4A" w:rsidR="49CD700C" w:rsidRPr="004F0582" w:rsidRDefault="49CD700C" w:rsidP="49CD700C">
      <w:pPr>
        <w:jc w:val="center"/>
        <w:rPr>
          <w:rFonts w:cstheme="minorHAnsi"/>
          <w:b/>
          <w:bCs/>
        </w:rPr>
      </w:pPr>
    </w:p>
    <w:p w14:paraId="39AE6791" w14:textId="05962ABD" w:rsidR="49CD700C" w:rsidRPr="004F0582" w:rsidRDefault="49CD700C" w:rsidP="49CD700C">
      <w:pPr>
        <w:jc w:val="center"/>
        <w:rPr>
          <w:rFonts w:cstheme="minorHAnsi"/>
          <w:b/>
          <w:bCs/>
        </w:rPr>
      </w:pPr>
    </w:p>
    <w:p w14:paraId="4A35DB11" w14:textId="5B299F1C" w:rsidR="49CD700C" w:rsidRPr="004F0582" w:rsidRDefault="49CD700C" w:rsidP="49CD700C">
      <w:pPr>
        <w:jc w:val="center"/>
        <w:rPr>
          <w:rFonts w:cstheme="minorHAnsi"/>
          <w:b/>
          <w:bCs/>
        </w:rPr>
      </w:pPr>
    </w:p>
    <w:p w14:paraId="73CA7F6A" w14:textId="11F38B8D" w:rsidR="49CD700C" w:rsidRPr="004F0582" w:rsidRDefault="49CD700C" w:rsidP="49CD700C">
      <w:pPr>
        <w:jc w:val="center"/>
        <w:rPr>
          <w:rFonts w:cstheme="minorHAnsi"/>
          <w:b/>
          <w:bCs/>
        </w:rPr>
      </w:pPr>
    </w:p>
    <w:p w14:paraId="20FE4D06" w14:textId="4A20F71C" w:rsidR="005C588D" w:rsidRPr="004F0582" w:rsidRDefault="000E472D" w:rsidP="65498F9D">
      <w:pPr>
        <w:jc w:val="center"/>
        <w:rPr>
          <w:rFonts w:cstheme="minorHAnsi"/>
          <w:b/>
          <w:bCs/>
        </w:rPr>
      </w:pPr>
      <w:r w:rsidRPr="004F0582">
        <w:rPr>
          <w:rFonts w:cstheme="minorHAnsi"/>
          <w:b/>
          <w:bCs/>
        </w:rPr>
        <w:t>Preventative Whole School Approach</w:t>
      </w:r>
      <w:r w:rsidR="00D64EF3" w:rsidRPr="004F0582">
        <w:rPr>
          <w:rFonts w:cstheme="minorHAnsi"/>
          <w:b/>
          <w:bCs/>
        </w:rPr>
        <w:t xml:space="preserve"> Detailed Guidance </w:t>
      </w:r>
    </w:p>
    <w:p w14:paraId="1A2394E8" w14:textId="1C54F161" w:rsidR="005C588D" w:rsidRPr="004F0582" w:rsidRDefault="005C588D" w:rsidP="65498F9D">
      <w:pPr>
        <w:jc w:val="center"/>
        <w:rPr>
          <w:rFonts w:cstheme="minorHAnsi"/>
          <w:b/>
          <w:bCs/>
        </w:rPr>
      </w:pPr>
    </w:p>
    <w:p w14:paraId="6AD79C34" w14:textId="0F433303" w:rsidR="005C588D" w:rsidRPr="004F0582" w:rsidRDefault="005C588D" w:rsidP="65498F9D">
      <w:pPr>
        <w:rPr>
          <w:rFonts w:cstheme="minorHAnsi"/>
          <w:b/>
          <w:bCs/>
        </w:rPr>
      </w:pPr>
      <w:r w:rsidRPr="004F0582">
        <w:rPr>
          <w:rFonts w:cstheme="minorHAnsi"/>
          <w:b/>
          <w:bCs/>
        </w:rPr>
        <w:t>Incident occurs</w:t>
      </w:r>
    </w:p>
    <w:p w14:paraId="136C42E0" w14:textId="6FA8FB51" w:rsidR="00541033" w:rsidRPr="004F0582" w:rsidRDefault="3B370C70" w:rsidP="006A2068">
      <w:pPr>
        <w:rPr>
          <w:rFonts w:cstheme="minorHAnsi"/>
          <w:u w:val="single"/>
        </w:rPr>
      </w:pPr>
      <w:r w:rsidRPr="004F0582">
        <w:rPr>
          <w:rFonts w:cstheme="minorHAnsi"/>
          <w:b/>
        </w:rPr>
        <w:t>De</w:t>
      </w:r>
      <w:r w:rsidRPr="004F0582">
        <w:rPr>
          <w:rFonts w:cstheme="minorHAnsi"/>
          <w:b/>
          <w:bCs/>
        </w:rPr>
        <w:t>-</w:t>
      </w:r>
      <w:r w:rsidRPr="004F0582">
        <w:rPr>
          <w:rFonts w:cstheme="minorHAnsi"/>
          <w:b/>
        </w:rPr>
        <w:t>escalation</w:t>
      </w:r>
      <w:r w:rsidR="005C588D" w:rsidRPr="004F0582">
        <w:rPr>
          <w:rFonts w:cstheme="minorHAnsi"/>
          <w:b/>
        </w:rPr>
        <w:t xml:space="preserve"> techniques used; </w:t>
      </w:r>
      <w:r w:rsidR="00D97DE0" w:rsidRPr="004F0582">
        <w:rPr>
          <w:rFonts w:cstheme="minorHAnsi"/>
          <w:u w:val="single"/>
        </w:rPr>
        <w:t>De</w:t>
      </w:r>
      <w:r w:rsidR="00D97DE0" w:rsidRPr="004F0582">
        <w:rPr>
          <w:rFonts w:ascii="Cambria Math" w:hAnsi="Cambria Math" w:cs="Cambria Math"/>
          <w:u w:val="single"/>
        </w:rPr>
        <w:t>‑</w:t>
      </w:r>
      <w:r w:rsidR="00D97DE0" w:rsidRPr="004F0582">
        <w:rPr>
          <w:rFonts w:cstheme="minorHAnsi"/>
          <w:u w:val="single"/>
        </w:rPr>
        <w:t>escalation and dynamic risk assessment</w:t>
      </w:r>
      <w:r w:rsidR="00541033" w:rsidRPr="004F0582">
        <w:rPr>
          <w:rFonts w:cstheme="minorHAnsi"/>
          <w:u w:val="single"/>
        </w:rPr>
        <w:t xml:space="preserve">: </w:t>
      </w:r>
      <w:r w:rsidR="00541033" w:rsidRPr="004F0582">
        <w:rPr>
          <w:rFonts w:cstheme="minorHAnsi"/>
        </w:rPr>
        <w:t>Staff should apply dynamic thinking and professional judgement throughout the incident.</w:t>
      </w:r>
    </w:p>
    <w:p w14:paraId="3CEB2AD2" w14:textId="77777777" w:rsidR="00D92FDB" w:rsidRPr="004F0582" w:rsidRDefault="00D92FDB" w:rsidP="65498F9D">
      <w:pPr>
        <w:jc w:val="both"/>
        <w:rPr>
          <w:rFonts w:cstheme="minorHAnsi"/>
          <w:kern w:val="0"/>
          <w14:ligatures w14:val="none"/>
        </w:rPr>
      </w:pPr>
      <w:r w:rsidRPr="004F0582">
        <w:rPr>
          <w:rFonts w:cstheme="minorHAnsi"/>
          <w:b/>
          <w:bCs/>
          <w:kern w:val="0"/>
          <w14:ligatures w14:val="none"/>
        </w:rPr>
        <w:t>De</w:t>
      </w:r>
      <w:r w:rsidRPr="004F0582">
        <w:rPr>
          <w:rFonts w:cstheme="minorHAnsi"/>
          <w:b/>
          <w:bCs/>
          <w:kern w:val="0"/>
          <w14:ligatures w14:val="none"/>
        </w:rPr>
        <w:noBreakHyphen/>
        <w:t>escalation assessment</w:t>
      </w:r>
    </w:p>
    <w:p w14:paraId="24D6A164" w14:textId="77777777" w:rsidR="00D92FDB" w:rsidRPr="004F0582" w:rsidRDefault="00D92FDB" w:rsidP="007D3E92">
      <w:pPr>
        <w:numPr>
          <w:ilvl w:val="0"/>
          <w:numId w:val="9"/>
        </w:numPr>
        <w:jc w:val="both"/>
        <w:rPr>
          <w:rFonts w:cstheme="minorHAnsi"/>
          <w:kern w:val="0"/>
          <w14:ligatures w14:val="none"/>
        </w:rPr>
      </w:pPr>
      <w:r w:rsidRPr="004F0582">
        <w:rPr>
          <w:rFonts w:cstheme="minorHAnsi"/>
          <w:b/>
          <w:bCs/>
          <w:kern w:val="0"/>
          <w14:ligatures w14:val="none"/>
        </w:rPr>
        <w:t>Step back and observe</w:t>
      </w:r>
      <w:r w:rsidRPr="004F0582">
        <w:rPr>
          <w:rFonts w:cstheme="minorHAnsi"/>
          <w:kern w:val="0"/>
          <w14:ligatures w14:val="none"/>
        </w:rPr>
        <w:t xml:space="preserve"> – do not rush into an intervention. Consider whether any response is necessary, proportionate and reasonable in the circumstances, and whether there is sufficient justification.</w:t>
      </w:r>
    </w:p>
    <w:p w14:paraId="58FA50C5" w14:textId="77777777" w:rsidR="00D92FDB" w:rsidRPr="004F0582" w:rsidRDefault="00D92FDB" w:rsidP="007D3E92">
      <w:pPr>
        <w:numPr>
          <w:ilvl w:val="0"/>
          <w:numId w:val="9"/>
        </w:numPr>
        <w:jc w:val="both"/>
        <w:rPr>
          <w:rFonts w:cstheme="minorHAnsi"/>
          <w:kern w:val="0"/>
          <w14:ligatures w14:val="none"/>
        </w:rPr>
      </w:pPr>
      <w:r w:rsidRPr="004F0582">
        <w:rPr>
          <w:rFonts w:cstheme="minorHAnsi"/>
          <w:b/>
          <w:bCs/>
          <w:kern w:val="0"/>
          <w14:ligatures w14:val="none"/>
        </w:rPr>
        <w:t>Assess risk and context</w:t>
      </w:r>
      <w:r w:rsidRPr="004F0582">
        <w:rPr>
          <w:rFonts w:cstheme="minorHAnsi"/>
          <w:kern w:val="0"/>
          <w14:ligatures w14:val="none"/>
        </w:rPr>
        <w:t xml:space="preserve"> – consider the child, others present, objects, the environment and situational factors. Use knowledge of the child to support distraction, de</w:t>
      </w:r>
      <w:r w:rsidRPr="004F0582">
        <w:rPr>
          <w:rFonts w:cstheme="minorHAnsi"/>
          <w:kern w:val="0"/>
          <w14:ligatures w14:val="none"/>
        </w:rPr>
        <w:noBreakHyphen/>
        <w:t>escalation, scripts and language of choice to discourage risky behaviour.</w:t>
      </w:r>
    </w:p>
    <w:p w14:paraId="15F96E6F" w14:textId="77777777" w:rsidR="00D92FDB" w:rsidRPr="004F0582" w:rsidRDefault="00D92FDB" w:rsidP="007D3E92">
      <w:pPr>
        <w:numPr>
          <w:ilvl w:val="0"/>
          <w:numId w:val="9"/>
        </w:numPr>
        <w:jc w:val="both"/>
        <w:rPr>
          <w:rFonts w:cstheme="minorHAnsi"/>
          <w:kern w:val="0"/>
          <w14:ligatures w14:val="none"/>
        </w:rPr>
      </w:pPr>
      <w:r w:rsidRPr="004F0582">
        <w:rPr>
          <w:rFonts w:cstheme="minorHAnsi"/>
          <w:b/>
          <w:bCs/>
          <w:kern w:val="0"/>
          <w14:ligatures w14:val="none"/>
        </w:rPr>
        <w:t>Find support</w:t>
      </w:r>
      <w:r w:rsidRPr="004F0582">
        <w:rPr>
          <w:rFonts w:cstheme="minorHAnsi"/>
          <w:kern w:val="0"/>
          <w14:ligatures w14:val="none"/>
        </w:rPr>
        <w:t xml:space="preserve"> – consider whether risk can be reduced by involving other adults with strong relationships or de</w:t>
      </w:r>
      <w:r w:rsidRPr="004F0582">
        <w:rPr>
          <w:rFonts w:cstheme="minorHAnsi"/>
          <w:kern w:val="0"/>
          <w14:ligatures w14:val="none"/>
        </w:rPr>
        <w:noBreakHyphen/>
        <w:t>escalation expertise. Consider whether trained colleagues are required and whether the physical environment can be adapted (for example lighting, noise, space, or use of natural barriers).</w:t>
      </w:r>
    </w:p>
    <w:p w14:paraId="64158984" w14:textId="77777777" w:rsidR="00706032" w:rsidRPr="004F0582" w:rsidRDefault="00706032" w:rsidP="00F634E8">
      <w:pPr>
        <w:ind w:firstLine="720"/>
        <w:jc w:val="both"/>
        <w:rPr>
          <w:rFonts w:cstheme="minorHAnsi"/>
          <w:b/>
          <w:bCs/>
        </w:rPr>
      </w:pPr>
    </w:p>
    <w:p w14:paraId="7929AD04" w14:textId="25024B75" w:rsidR="005C588D" w:rsidRPr="004F0582" w:rsidRDefault="005C588D" w:rsidP="00706032">
      <w:pPr>
        <w:jc w:val="both"/>
        <w:rPr>
          <w:rFonts w:cstheme="minorHAnsi"/>
          <w:b/>
          <w:bCs/>
        </w:rPr>
      </w:pPr>
      <w:r w:rsidRPr="004F0582">
        <w:rPr>
          <w:rFonts w:cstheme="minorHAnsi"/>
          <w:b/>
          <w:bCs/>
        </w:rPr>
        <w:t>Evaluation options;</w:t>
      </w:r>
    </w:p>
    <w:p w14:paraId="4EDF7B32" w14:textId="39CA3249" w:rsidR="005C588D" w:rsidRPr="004F0582" w:rsidRDefault="005C588D" w:rsidP="65498F9D">
      <w:pPr>
        <w:pStyle w:val="ListParagraph"/>
        <w:numPr>
          <w:ilvl w:val="0"/>
          <w:numId w:val="1"/>
        </w:numPr>
        <w:jc w:val="both"/>
        <w:rPr>
          <w:rFonts w:cstheme="minorHAnsi"/>
          <w:b/>
          <w:bCs/>
        </w:rPr>
      </w:pPr>
      <w:r w:rsidRPr="004F0582">
        <w:rPr>
          <w:rFonts w:cstheme="minorHAnsi"/>
          <w:b/>
          <w:bCs/>
        </w:rPr>
        <w:t xml:space="preserve">Proactive/Primary – </w:t>
      </w:r>
      <w:r w:rsidRPr="004F0582">
        <w:rPr>
          <w:rFonts w:cstheme="minorHAnsi"/>
        </w:rPr>
        <w:t xml:space="preserve">proactive, de-escalate actions to remove the triggers, e.g., </w:t>
      </w:r>
      <w:r w:rsidR="00D07010" w:rsidRPr="004F0582">
        <w:rPr>
          <w:rFonts w:cstheme="minorHAnsi"/>
        </w:rPr>
        <w:t xml:space="preserve">reasonable </w:t>
      </w:r>
      <w:r w:rsidR="00A81190" w:rsidRPr="004F0582">
        <w:rPr>
          <w:rFonts w:cstheme="minorHAnsi"/>
        </w:rPr>
        <w:t xml:space="preserve">adjustments or </w:t>
      </w:r>
      <w:r w:rsidRPr="004F0582">
        <w:rPr>
          <w:rFonts w:cstheme="minorHAnsi"/>
        </w:rPr>
        <w:t>distraction</w:t>
      </w:r>
      <w:r w:rsidR="00A81190" w:rsidRPr="004F0582">
        <w:rPr>
          <w:rFonts w:cstheme="minorHAnsi"/>
        </w:rPr>
        <w:t xml:space="preserve"> techniques</w:t>
      </w:r>
      <w:r w:rsidRPr="004F0582">
        <w:rPr>
          <w:rFonts w:cstheme="minorHAnsi"/>
        </w:rPr>
        <w:t xml:space="preserve"> (find out if the child is hungry or thirsty, offer the child an alternative activity/location to go, make a joke with them, make them laugh, ask them about their </w:t>
      </w:r>
      <w:proofErr w:type="spellStart"/>
      <w:r w:rsidRPr="004F0582">
        <w:rPr>
          <w:rFonts w:cstheme="minorHAnsi"/>
        </w:rPr>
        <w:t>favourite</w:t>
      </w:r>
      <w:proofErr w:type="spellEnd"/>
      <w:r w:rsidRPr="004F0582">
        <w:rPr>
          <w:rFonts w:cstheme="minorHAnsi"/>
        </w:rPr>
        <w:t xml:space="preserve"> football team </w:t>
      </w:r>
      <w:r w:rsidR="00CB527D" w:rsidRPr="004F0582">
        <w:rPr>
          <w:rFonts w:cstheme="minorHAnsi"/>
        </w:rPr>
        <w:t>etc.</w:t>
      </w:r>
      <w:r w:rsidRPr="004F0582">
        <w:rPr>
          <w:rFonts w:cstheme="minorHAnsi"/>
        </w:rPr>
        <w:t>); remove or reduce the learning barrier, change the environment; heat and lighting adaptations can also help</w:t>
      </w:r>
    </w:p>
    <w:p w14:paraId="1CF7FE54" w14:textId="77777777" w:rsidR="00706032" w:rsidRPr="004F0582" w:rsidRDefault="00706032" w:rsidP="00706032">
      <w:pPr>
        <w:pStyle w:val="ListParagraph"/>
        <w:jc w:val="both"/>
        <w:rPr>
          <w:rFonts w:cstheme="minorHAnsi"/>
          <w:b/>
          <w:bCs/>
        </w:rPr>
      </w:pPr>
    </w:p>
    <w:p w14:paraId="6E861A08" w14:textId="54B0EE78" w:rsidR="005C588D" w:rsidRPr="004F0582" w:rsidRDefault="005C588D" w:rsidP="65498F9D">
      <w:pPr>
        <w:pStyle w:val="ListParagraph"/>
        <w:numPr>
          <w:ilvl w:val="0"/>
          <w:numId w:val="1"/>
        </w:numPr>
        <w:jc w:val="both"/>
        <w:rPr>
          <w:rFonts w:cstheme="minorHAnsi"/>
          <w:b/>
          <w:bCs/>
          <w:lang w:val="en-GB"/>
        </w:rPr>
      </w:pPr>
      <w:r w:rsidRPr="004F0582">
        <w:rPr>
          <w:rFonts w:cstheme="minorHAnsi"/>
          <w:b/>
          <w:bCs/>
          <w:lang w:val="en-GB"/>
        </w:rPr>
        <w:t xml:space="preserve">Active/Secondary – </w:t>
      </w:r>
      <w:r w:rsidRPr="004F0582">
        <w:rPr>
          <w:rFonts w:cstheme="minorHAnsi"/>
          <w:lang w:val="en-GB"/>
        </w:rPr>
        <w:t>interpersonal skills, non-verbal body language e.g., open palms, directing, defusing, calming, switching staff, personal touch, lowering tone of voice etc.</w:t>
      </w:r>
    </w:p>
    <w:p w14:paraId="22B95A7F" w14:textId="2CD66531" w:rsidR="00706032" w:rsidRPr="004F0582" w:rsidRDefault="00706032" w:rsidP="00706032">
      <w:pPr>
        <w:pStyle w:val="ListParagraph"/>
        <w:rPr>
          <w:rFonts w:cstheme="minorHAnsi"/>
          <w:b/>
          <w:bCs/>
          <w:lang w:val="en-GB"/>
        </w:rPr>
      </w:pPr>
    </w:p>
    <w:p w14:paraId="29A1A230" w14:textId="41DCFF9F" w:rsidR="005C588D" w:rsidRPr="004F0582" w:rsidRDefault="005C588D" w:rsidP="65498F9D">
      <w:pPr>
        <w:pStyle w:val="ListParagraph"/>
        <w:numPr>
          <w:ilvl w:val="0"/>
          <w:numId w:val="1"/>
        </w:numPr>
        <w:jc w:val="both"/>
        <w:rPr>
          <w:rFonts w:cstheme="minorHAnsi"/>
          <w:b/>
          <w:bCs/>
        </w:rPr>
      </w:pPr>
      <w:r w:rsidRPr="004F0582">
        <w:rPr>
          <w:rFonts w:cstheme="minorHAnsi"/>
          <w:b/>
          <w:bCs/>
        </w:rPr>
        <w:t xml:space="preserve">Reactive/Tertiary – </w:t>
      </w:r>
      <w:r w:rsidRPr="004F0582">
        <w:rPr>
          <w:rFonts w:cstheme="minorHAnsi"/>
        </w:rPr>
        <w:t>remove yourself from the situation (the child may need time or a change of face), avoid assaults – disengagement.</w:t>
      </w:r>
    </w:p>
    <w:p w14:paraId="56474F1A" w14:textId="3F74A295" w:rsidR="00706032" w:rsidRPr="004F0582" w:rsidRDefault="00706032" w:rsidP="00706032">
      <w:pPr>
        <w:pStyle w:val="ListParagraph"/>
        <w:jc w:val="both"/>
        <w:rPr>
          <w:rFonts w:cstheme="minorHAnsi"/>
          <w:b/>
          <w:bCs/>
        </w:rPr>
      </w:pPr>
    </w:p>
    <w:p w14:paraId="14993E03" w14:textId="77777777" w:rsidR="00AD4CE8" w:rsidRPr="004F0582" w:rsidRDefault="00AD4CE8" w:rsidP="00AD4CE8">
      <w:pPr>
        <w:ind w:left="360"/>
        <w:rPr>
          <w:rFonts w:cstheme="minorHAnsi"/>
        </w:rPr>
      </w:pPr>
      <w:r w:rsidRPr="004F0582">
        <w:rPr>
          <w:rFonts w:cstheme="minorHAnsi"/>
          <w:bCs/>
        </w:rPr>
        <w:t>These approaches fit within a preventative, safeguarding</w:t>
      </w:r>
      <w:r w:rsidRPr="004F0582">
        <w:rPr>
          <w:rFonts w:cstheme="minorHAnsi"/>
          <w:bCs/>
        </w:rPr>
        <w:noBreakHyphen/>
        <w:t>led framework, rather than focusing solely on physical techniques</w:t>
      </w:r>
    </w:p>
    <w:p w14:paraId="788E117B" w14:textId="77777777" w:rsidR="00706032" w:rsidRPr="004F0582" w:rsidRDefault="00706032" w:rsidP="00706032">
      <w:pPr>
        <w:jc w:val="both"/>
        <w:rPr>
          <w:rFonts w:cstheme="minorHAnsi"/>
          <w:b/>
          <w:bCs/>
        </w:rPr>
      </w:pPr>
    </w:p>
    <w:p w14:paraId="38D7D9E3" w14:textId="77777777" w:rsidR="005C588D" w:rsidRPr="004F0582" w:rsidRDefault="005C588D" w:rsidP="00F634E8">
      <w:pPr>
        <w:jc w:val="both"/>
        <w:rPr>
          <w:rFonts w:cstheme="minorHAnsi"/>
        </w:rPr>
      </w:pPr>
      <w:r w:rsidRPr="004F0582">
        <w:rPr>
          <w:rFonts w:cstheme="minorHAnsi"/>
          <w:u w:val="single"/>
        </w:rPr>
        <w:t>Respond;</w:t>
      </w:r>
      <w:r w:rsidRPr="004F0582">
        <w:rPr>
          <w:rFonts w:cstheme="minorHAnsi"/>
        </w:rPr>
        <w:t xml:space="preserve"> apply the principles of the least adverse method in responding. Always consider – is the response in the child’s (or other’s) best interest? Is a) reasonable b) proportionate c) necessary? Continue to re-evaluate the situation and your response. Continually monitor for changes in level of risk. </w:t>
      </w:r>
    </w:p>
    <w:p w14:paraId="4490AB20" w14:textId="5E8F1EB4" w:rsidR="003F754D" w:rsidRPr="004F0582" w:rsidRDefault="002D6384" w:rsidP="005C588D">
      <w:pPr>
        <w:jc w:val="both"/>
        <w:rPr>
          <w:rFonts w:cstheme="minorHAnsi"/>
        </w:rPr>
      </w:pPr>
      <w:r w:rsidRPr="004F0582">
        <w:rPr>
          <w:rFonts w:cstheme="minorHAnsi"/>
          <w:u w:val="single"/>
        </w:rPr>
        <w:lastRenderedPageBreak/>
        <w:t>Record</w:t>
      </w:r>
      <w:r w:rsidR="00FA3C43" w:rsidRPr="004F0582">
        <w:rPr>
          <w:rFonts w:cstheme="minorHAnsi"/>
          <w:u w:val="single"/>
        </w:rPr>
        <w:t xml:space="preserve"> the de-escalation</w:t>
      </w:r>
      <w:r w:rsidRPr="004F0582">
        <w:rPr>
          <w:rFonts w:cstheme="minorHAnsi"/>
          <w:u w:val="single"/>
        </w:rPr>
        <w:t xml:space="preserve"> on </w:t>
      </w:r>
      <w:r w:rsidR="00D3455C" w:rsidRPr="004F0582">
        <w:rPr>
          <w:rFonts w:cstheme="minorHAnsi"/>
          <w:u w:val="single"/>
        </w:rPr>
        <w:t>CPOMS under the RPI category</w:t>
      </w:r>
      <w:r w:rsidRPr="004F0582">
        <w:rPr>
          <w:rFonts w:cstheme="minorHAnsi"/>
          <w:u w:val="single"/>
        </w:rPr>
        <w:t>;</w:t>
      </w:r>
      <w:r w:rsidRPr="004F0582">
        <w:rPr>
          <w:rFonts w:cstheme="minorHAnsi"/>
        </w:rPr>
        <w:t xml:space="preserve"> </w:t>
      </w:r>
      <w:r w:rsidR="00305306" w:rsidRPr="004F0582">
        <w:rPr>
          <w:rFonts w:cstheme="minorHAnsi"/>
        </w:rPr>
        <w:t xml:space="preserve">use the </w:t>
      </w:r>
      <w:r w:rsidR="00D3455C" w:rsidRPr="004F0582">
        <w:rPr>
          <w:rFonts w:cstheme="minorHAnsi"/>
        </w:rPr>
        <w:t>guidance to complete the reporting form in full</w:t>
      </w:r>
    </w:p>
    <w:p w14:paraId="02BD4986" w14:textId="5100271D" w:rsidR="00F3167F" w:rsidRPr="004F0582" w:rsidRDefault="00AA0AAC" w:rsidP="005C588D">
      <w:pPr>
        <w:jc w:val="both"/>
        <w:rPr>
          <w:rFonts w:cstheme="minorHAnsi"/>
        </w:rPr>
      </w:pPr>
      <w:r w:rsidRPr="004F0582">
        <w:rPr>
          <w:rFonts w:cstheme="minorHAnsi"/>
          <w:u w:val="single"/>
        </w:rPr>
        <w:t>Reflection</w:t>
      </w:r>
      <w:r w:rsidR="00F50DCC" w:rsidRPr="004F0582">
        <w:rPr>
          <w:rFonts w:cstheme="minorHAnsi"/>
          <w:u w:val="single"/>
        </w:rPr>
        <w:t>s</w:t>
      </w:r>
      <w:r w:rsidR="00FA3C43" w:rsidRPr="004F0582">
        <w:rPr>
          <w:rFonts w:cstheme="minorHAnsi"/>
          <w:u w:val="single"/>
        </w:rPr>
        <w:t xml:space="preserve"> of the de-escalation</w:t>
      </w:r>
      <w:r w:rsidR="00F50DCC" w:rsidRPr="004F0582">
        <w:rPr>
          <w:rFonts w:cstheme="minorHAnsi"/>
        </w:rPr>
        <w:t xml:space="preserve"> should take place after each incident</w:t>
      </w:r>
      <w:r w:rsidR="00F3167F" w:rsidRPr="004F0582">
        <w:rPr>
          <w:rFonts w:cstheme="minorHAnsi"/>
        </w:rPr>
        <w:t>, including</w:t>
      </w:r>
      <w:r w:rsidR="00D3455C" w:rsidRPr="004F0582">
        <w:rPr>
          <w:rFonts w:cstheme="minorHAnsi"/>
        </w:rPr>
        <w:t>, where possible, the</w:t>
      </w:r>
      <w:r w:rsidR="00F3167F" w:rsidRPr="004F0582">
        <w:rPr>
          <w:rFonts w:cstheme="minorHAnsi"/>
        </w:rPr>
        <w:t xml:space="preserve"> parent and child in the discussions;</w:t>
      </w:r>
    </w:p>
    <w:p w14:paraId="1CC231E7" w14:textId="77777777" w:rsidR="003455DF" w:rsidRPr="004F0582" w:rsidRDefault="00F3167F" w:rsidP="00F3167F">
      <w:pPr>
        <w:ind w:firstLine="360"/>
        <w:jc w:val="both"/>
        <w:rPr>
          <w:rFonts w:cstheme="minorHAnsi"/>
        </w:rPr>
      </w:pPr>
      <w:r w:rsidRPr="004F0582">
        <w:rPr>
          <w:rFonts w:cstheme="minorHAnsi"/>
        </w:rPr>
        <w:t>T</w:t>
      </w:r>
      <w:r w:rsidR="00F50DCC" w:rsidRPr="004F0582">
        <w:rPr>
          <w:rFonts w:cstheme="minorHAnsi"/>
        </w:rPr>
        <w:t xml:space="preserve">o examine </w:t>
      </w:r>
      <w:r w:rsidR="00D708B5" w:rsidRPr="004F0582">
        <w:rPr>
          <w:rFonts w:cstheme="minorHAnsi"/>
        </w:rPr>
        <w:t>what lead to the incident</w:t>
      </w:r>
    </w:p>
    <w:p w14:paraId="639083AA" w14:textId="5261C685" w:rsidR="003455DF" w:rsidRPr="004F0582" w:rsidRDefault="003455DF" w:rsidP="00F3167F">
      <w:pPr>
        <w:ind w:firstLine="360"/>
        <w:jc w:val="both"/>
        <w:rPr>
          <w:rFonts w:cstheme="minorHAnsi"/>
        </w:rPr>
      </w:pPr>
      <w:r w:rsidRPr="004F0582">
        <w:rPr>
          <w:rFonts w:cstheme="minorHAnsi"/>
        </w:rPr>
        <w:t>W</w:t>
      </w:r>
      <w:r w:rsidR="00D708B5" w:rsidRPr="004F0582">
        <w:rPr>
          <w:rFonts w:cstheme="minorHAnsi"/>
        </w:rPr>
        <w:t xml:space="preserve">hat supported in de-escalating the incident </w:t>
      </w:r>
    </w:p>
    <w:p w14:paraId="6A3C5E1C" w14:textId="77777777" w:rsidR="003455DF" w:rsidRPr="004F0582" w:rsidRDefault="003455DF" w:rsidP="00F3167F">
      <w:pPr>
        <w:ind w:firstLine="360"/>
        <w:jc w:val="both"/>
        <w:rPr>
          <w:rFonts w:cstheme="minorHAnsi"/>
        </w:rPr>
      </w:pPr>
      <w:r w:rsidRPr="004F0582">
        <w:rPr>
          <w:rFonts w:cstheme="minorHAnsi"/>
        </w:rPr>
        <w:t>W</w:t>
      </w:r>
      <w:r w:rsidR="00DA1E33" w:rsidRPr="004F0582">
        <w:rPr>
          <w:rFonts w:cstheme="minorHAnsi"/>
        </w:rPr>
        <w:t xml:space="preserve">hat could </w:t>
      </w:r>
      <w:r w:rsidR="00B47298" w:rsidRPr="004F0582">
        <w:rPr>
          <w:rFonts w:cstheme="minorHAnsi"/>
        </w:rPr>
        <w:t xml:space="preserve">be learnt from the incident. </w:t>
      </w:r>
    </w:p>
    <w:p w14:paraId="14CDB63D" w14:textId="28F339BB" w:rsidR="00AA0AAC" w:rsidRPr="004F0582" w:rsidRDefault="00B47298" w:rsidP="003455DF">
      <w:pPr>
        <w:jc w:val="both"/>
        <w:rPr>
          <w:rFonts w:cstheme="minorHAnsi"/>
        </w:rPr>
      </w:pPr>
      <w:r w:rsidRPr="004F0582">
        <w:rPr>
          <w:rFonts w:cstheme="minorHAnsi"/>
        </w:rPr>
        <w:t xml:space="preserve">Consider; </w:t>
      </w:r>
    </w:p>
    <w:p w14:paraId="54C71D3D" w14:textId="06074E71" w:rsidR="005C588D" w:rsidRPr="004F0582" w:rsidRDefault="005C588D" w:rsidP="208C5D3C">
      <w:pPr>
        <w:pStyle w:val="ListParagraph"/>
        <w:numPr>
          <w:ilvl w:val="0"/>
          <w:numId w:val="2"/>
        </w:numPr>
        <w:jc w:val="both"/>
        <w:rPr>
          <w:rFonts w:cstheme="minorHAnsi"/>
        </w:rPr>
      </w:pPr>
      <w:r w:rsidRPr="004F0582">
        <w:rPr>
          <w:rFonts w:cstheme="minorHAnsi"/>
        </w:rPr>
        <w:t xml:space="preserve">What was offered to the child? (time out, a chance to play a game, nurture room for an </w:t>
      </w:r>
      <w:proofErr w:type="spellStart"/>
      <w:r w:rsidRPr="004F0582">
        <w:rPr>
          <w:rFonts w:cstheme="minorHAnsi"/>
        </w:rPr>
        <w:t>organising</w:t>
      </w:r>
      <w:proofErr w:type="spellEnd"/>
      <w:r w:rsidRPr="004F0582">
        <w:rPr>
          <w:rFonts w:cstheme="minorHAnsi"/>
        </w:rPr>
        <w:t xml:space="preserve">/calming activity </w:t>
      </w:r>
      <w:proofErr w:type="spellStart"/>
      <w:r w:rsidRPr="004F0582">
        <w:rPr>
          <w:rFonts w:cstheme="minorHAnsi"/>
        </w:rPr>
        <w:t>etc</w:t>
      </w:r>
      <w:proofErr w:type="spellEnd"/>
      <w:r w:rsidRPr="004F0582">
        <w:rPr>
          <w:rFonts w:cstheme="minorHAnsi"/>
        </w:rPr>
        <w:t>?)</w:t>
      </w:r>
    </w:p>
    <w:p w14:paraId="75B98F2A" w14:textId="77777777" w:rsidR="005C588D" w:rsidRPr="004F0582" w:rsidRDefault="005C588D" w:rsidP="208C5D3C">
      <w:pPr>
        <w:pStyle w:val="ListParagraph"/>
        <w:numPr>
          <w:ilvl w:val="0"/>
          <w:numId w:val="2"/>
        </w:numPr>
        <w:jc w:val="both"/>
        <w:rPr>
          <w:rFonts w:cstheme="minorHAnsi"/>
        </w:rPr>
      </w:pPr>
      <w:r w:rsidRPr="004F0582">
        <w:rPr>
          <w:rFonts w:cstheme="minorHAnsi"/>
        </w:rPr>
        <w:t>How were you talking/standing? Who was present?</w:t>
      </w:r>
    </w:p>
    <w:p w14:paraId="6AB62E93" w14:textId="77777777" w:rsidR="005C588D" w:rsidRPr="004F0582" w:rsidRDefault="005C588D" w:rsidP="208C5D3C">
      <w:pPr>
        <w:pStyle w:val="ListParagraph"/>
        <w:numPr>
          <w:ilvl w:val="0"/>
          <w:numId w:val="2"/>
        </w:numPr>
        <w:jc w:val="both"/>
        <w:rPr>
          <w:rFonts w:cstheme="minorHAnsi"/>
        </w:rPr>
      </w:pPr>
      <w:r w:rsidRPr="004F0582">
        <w:rPr>
          <w:rFonts w:cstheme="minorHAnsi"/>
        </w:rPr>
        <w:t>What did you/others say to the child?</w:t>
      </w:r>
    </w:p>
    <w:p w14:paraId="6A25A207" w14:textId="77777777" w:rsidR="005C588D" w:rsidRPr="004F0582" w:rsidRDefault="005C588D" w:rsidP="208C5D3C">
      <w:pPr>
        <w:pStyle w:val="ListParagraph"/>
        <w:numPr>
          <w:ilvl w:val="0"/>
          <w:numId w:val="2"/>
        </w:numPr>
        <w:jc w:val="both"/>
        <w:rPr>
          <w:rFonts w:cstheme="minorHAnsi"/>
        </w:rPr>
      </w:pPr>
      <w:r w:rsidRPr="004F0582">
        <w:rPr>
          <w:rFonts w:cstheme="minorHAnsi"/>
        </w:rPr>
        <w:t>How did the child react?</w:t>
      </w:r>
    </w:p>
    <w:p w14:paraId="40C5E493" w14:textId="5D7019BA" w:rsidR="005C588D" w:rsidRPr="004F0582" w:rsidRDefault="005C588D" w:rsidP="208C5D3C">
      <w:pPr>
        <w:pStyle w:val="ListParagraph"/>
        <w:numPr>
          <w:ilvl w:val="0"/>
          <w:numId w:val="2"/>
        </w:numPr>
        <w:jc w:val="both"/>
        <w:rPr>
          <w:rFonts w:cstheme="minorHAnsi"/>
        </w:rPr>
      </w:pPr>
      <w:r w:rsidRPr="004F0582">
        <w:rPr>
          <w:rFonts w:cstheme="minorHAnsi"/>
        </w:rPr>
        <w:t>Reflection on how was the child’s day? Had there been any issues prior?</w:t>
      </w:r>
    </w:p>
    <w:p w14:paraId="1D865E74" w14:textId="5AB0E4FA" w:rsidR="00AA622B" w:rsidRPr="004F0582" w:rsidRDefault="00AA622B" w:rsidP="208C5D3C">
      <w:pPr>
        <w:pStyle w:val="ListParagraph"/>
        <w:numPr>
          <w:ilvl w:val="0"/>
          <w:numId w:val="2"/>
        </w:numPr>
        <w:jc w:val="both"/>
        <w:rPr>
          <w:rFonts w:cstheme="minorHAnsi"/>
        </w:rPr>
      </w:pPr>
      <w:r w:rsidRPr="004F0582">
        <w:rPr>
          <w:rFonts w:cstheme="minorHAnsi"/>
        </w:rPr>
        <w:t xml:space="preserve">What might </w:t>
      </w:r>
      <w:r w:rsidR="009A751D" w:rsidRPr="004F0582">
        <w:rPr>
          <w:rFonts w:cstheme="minorHAnsi"/>
        </w:rPr>
        <w:t>have been helpful before or during the incident?</w:t>
      </w:r>
    </w:p>
    <w:p w14:paraId="04AF315E" w14:textId="77777777" w:rsidR="00F33AD5" w:rsidRPr="004F0582" w:rsidRDefault="00F33AD5" w:rsidP="00F33AD5">
      <w:pPr>
        <w:jc w:val="both"/>
        <w:rPr>
          <w:rFonts w:cstheme="minorHAnsi"/>
        </w:rPr>
      </w:pPr>
    </w:p>
    <w:p w14:paraId="29211193" w14:textId="77777777" w:rsidR="00060733" w:rsidRPr="004F0582" w:rsidRDefault="00060733" w:rsidP="00060733">
      <w:pPr>
        <w:jc w:val="both"/>
        <w:rPr>
          <w:rFonts w:cstheme="minorHAnsi"/>
          <w:b/>
          <w:bCs/>
        </w:rPr>
      </w:pPr>
      <w:r w:rsidRPr="004F0582">
        <w:rPr>
          <w:rFonts w:cstheme="minorHAnsi"/>
          <w:b/>
          <w:bCs/>
        </w:rPr>
        <w:t>Threshold for physical intervention</w:t>
      </w:r>
    </w:p>
    <w:p w14:paraId="74AC02A0" w14:textId="77777777" w:rsidR="00060733" w:rsidRPr="004F0582" w:rsidRDefault="00060733" w:rsidP="00060733">
      <w:pPr>
        <w:jc w:val="both"/>
        <w:rPr>
          <w:rFonts w:cstheme="minorHAnsi"/>
          <w:bCs/>
        </w:rPr>
      </w:pPr>
      <w:r w:rsidRPr="004F0582">
        <w:rPr>
          <w:rFonts w:cstheme="minorHAnsi"/>
          <w:bCs/>
        </w:rPr>
        <w:t>Physical intervention may be considered only where de</w:t>
      </w:r>
      <w:r w:rsidRPr="004F0582">
        <w:rPr>
          <w:rFonts w:cstheme="minorHAnsi"/>
          <w:bCs/>
        </w:rPr>
        <w:noBreakHyphen/>
        <w:t>escalation strategies have been unsuccessful and there is an immediate risk of harm.</w:t>
      </w:r>
    </w:p>
    <w:p w14:paraId="05EDA63F" w14:textId="77777777" w:rsidR="00060733" w:rsidRPr="004F0582" w:rsidRDefault="00060733" w:rsidP="00060733">
      <w:pPr>
        <w:jc w:val="both"/>
        <w:rPr>
          <w:rFonts w:cstheme="minorHAnsi"/>
          <w:bCs/>
        </w:rPr>
      </w:pPr>
      <w:r w:rsidRPr="004F0582">
        <w:rPr>
          <w:rFonts w:cstheme="minorHAnsi"/>
          <w:bCs/>
        </w:rPr>
        <w:t>Examples include:</w:t>
      </w:r>
    </w:p>
    <w:p w14:paraId="090F6494" w14:textId="77777777" w:rsidR="00060733" w:rsidRPr="004F0582" w:rsidRDefault="00060733" w:rsidP="007D3E92">
      <w:pPr>
        <w:pStyle w:val="ListParagraph"/>
        <w:numPr>
          <w:ilvl w:val="0"/>
          <w:numId w:val="11"/>
        </w:numPr>
        <w:jc w:val="both"/>
        <w:rPr>
          <w:rFonts w:cstheme="minorHAnsi"/>
          <w:bCs/>
        </w:rPr>
      </w:pPr>
      <w:r w:rsidRPr="004F0582">
        <w:rPr>
          <w:rFonts w:cstheme="minorHAnsi"/>
          <w:bCs/>
        </w:rPr>
        <w:t>risk of injury to the pupil or others</w:t>
      </w:r>
    </w:p>
    <w:p w14:paraId="2E924341" w14:textId="77777777" w:rsidR="00060733" w:rsidRPr="004F0582" w:rsidRDefault="00060733" w:rsidP="007D3E92">
      <w:pPr>
        <w:pStyle w:val="ListParagraph"/>
        <w:numPr>
          <w:ilvl w:val="0"/>
          <w:numId w:val="11"/>
        </w:numPr>
        <w:jc w:val="both"/>
        <w:rPr>
          <w:rFonts w:cstheme="minorHAnsi"/>
          <w:bCs/>
        </w:rPr>
      </w:pPr>
      <w:r w:rsidRPr="004F0582">
        <w:rPr>
          <w:rFonts w:cstheme="minorHAnsi"/>
          <w:bCs/>
        </w:rPr>
        <w:t>risk of serious damage to property</w:t>
      </w:r>
    </w:p>
    <w:p w14:paraId="3C2AE503" w14:textId="77777777" w:rsidR="00060733" w:rsidRPr="004F0582" w:rsidRDefault="00060733" w:rsidP="007D3E92">
      <w:pPr>
        <w:pStyle w:val="ListParagraph"/>
        <w:numPr>
          <w:ilvl w:val="0"/>
          <w:numId w:val="11"/>
        </w:numPr>
        <w:jc w:val="both"/>
        <w:rPr>
          <w:rFonts w:cstheme="minorHAnsi"/>
          <w:bCs/>
        </w:rPr>
      </w:pPr>
      <w:r w:rsidRPr="004F0582">
        <w:rPr>
          <w:rFonts w:cstheme="minorHAnsi"/>
          <w:bCs/>
        </w:rPr>
        <w:t>risk of significant disruption to the safety or wellbeing of others</w:t>
      </w:r>
    </w:p>
    <w:p w14:paraId="54A07A1B" w14:textId="77777777" w:rsidR="00060733" w:rsidRPr="004F0582" w:rsidRDefault="00060733" w:rsidP="007D3E92">
      <w:pPr>
        <w:pStyle w:val="ListParagraph"/>
        <w:numPr>
          <w:ilvl w:val="0"/>
          <w:numId w:val="11"/>
        </w:numPr>
        <w:jc w:val="both"/>
        <w:rPr>
          <w:rFonts w:cstheme="minorHAnsi"/>
          <w:bCs/>
        </w:rPr>
      </w:pPr>
      <w:r w:rsidRPr="004F0582">
        <w:rPr>
          <w:rFonts w:cstheme="minorHAnsi"/>
          <w:bCs/>
        </w:rPr>
        <w:t xml:space="preserve">prevention of serious criminal </w:t>
      </w:r>
      <w:proofErr w:type="spellStart"/>
      <w:r w:rsidRPr="004F0582">
        <w:rPr>
          <w:rFonts w:cstheme="minorHAnsi"/>
          <w:bCs/>
        </w:rPr>
        <w:t>behaviour</w:t>
      </w:r>
      <w:proofErr w:type="spellEnd"/>
      <w:r w:rsidRPr="004F0582">
        <w:rPr>
          <w:rFonts w:cstheme="minorHAnsi"/>
          <w:bCs/>
        </w:rPr>
        <w:t xml:space="preserve"> where this presents a safeguarding risk</w:t>
      </w:r>
    </w:p>
    <w:p w14:paraId="2B794BBB" w14:textId="77777777" w:rsidR="00060733" w:rsidRPr="004F0582" w:rsidRDefault="00060733" w:rsidP="00060733">
      <w:pPr>
        <w:jc w:val="both"/>
        <w:rPr>
          <w:rFonts w:cstheme="minorHAnsi"/>
          <w:bCs/>
        </w:rPr>
      </w:pPr>
      <w:r w:rsidRPr="004F0582">
        <w:rPr>
          <w:rFonts w:cstheme="minorHAnsi"/>
          <w:bCs/>
        </w:rPr>
        <w:t>Reasonable force should only be considered when:</w:t>
      </w:r>
    </w:p>
    <w:p w14:paraId="675B0A51" w14:textId="77777777" w:rsidR="00060733" w:rsidRPr="004F0582" w:rsidRDefault="00060733" w:rsidP="007D3E92">
      <w:pPr>
        <w:pStyle w:val="ListParagraph"/>
        <w:numPr>
          <w:ilvl w:val="0"/>
          <w:numId w:val="10"/>
        </w:numPr>
        <w:jc w:val="both"/>
        <w:rPr>
          <w:rFonts w:cstheme="minorHAnsi"/>
          <w:bCs/>
        </w:rPr>
      </w:pPr>
      <w:r w:rsidRPr="004F0582">
        <w:rPr>
          <w:rFonts w:cstheme="minorHAnsi"/>
          <w:bCs/>
        </w:rPr>
        <w:t>calming and defusing strategies have failed</w:t>
      </w:r>
    </w:p>
    <w:p w14:paraId="2AA7A6E9" w14:textId="77777777" w:rsidR="00060733" w:rsidRPr="004F0582" w:rsidRDefault="00060733" w:rsidP="007D3E92">
      <w:pPr>
        <w:pStyle w:val="ListParagraph"/>
        <w:numPr>
          <w:ilvl w:val="0"/>
          <w:numId w:val="10"/>
        </w:numPr>
        <w:jc w:val="both"/>
        <w:rPr>
          <w:rFonts w:cstheme="minorHAnsi"/>
          <w:bCs/>
        </w:rPr>
      </w:pPr>
      <w:r w:rsidRPr="004F0582">
        <w:rPr>
          <w:rFonts w:cstheme="minorHAnsi"/>
          <w:bCs/>
        </w:rPr>
        <w:t>the response is in the child’s best interests</w:t>
      </w:r>
    </w:p>
    <w:p w14:paraId="7CBAF82E" w14:textId="77777777" w:rsidR="00060733" w:rsidRPr="004F0582" w:rsidRDefault="00060733" w:rsidP="007D3E92">
      <w:pPr>
        <w:pStyle w:val="ListParagraph"/>
        <w:numPr>
          <w:ilvl w:val="0"/>
          <w:numId w:val="10"/>
        </w:numPr>
        <w:jc w:val="both"/>
        <w:rPr>
          <w:rFonts w:cstheme="minorHAnsi"/>
          <w:bCs/>
        </w:rPr>
      </w:pPr>
      <w:r w:rsidRPr="004F0582">
        <w:rPr>
          <w:rFonts w:cstheme="minorHAnsi"/>
          <w:bCs/>
        </w:rPr>
        <w:t>not intervening is likely to result in greater harm</w:t>
      </w:r>
    </w:p>
    <w:p w14:paraId="2BCFFE1D" w14:textId="77777777" w:rsidR="00060733" w:rsidRPr="004F0582" w:rsidRDefault="00060733" w:rsidP="00060733">
      <w:pPr>
        <w:jc w:val="both"/>
        <w:rPr>
          <w:rFonts w:cstheme="minorHAnsi"/>
          <w:bCs/>
        </w:rPr>
      </w:pPr>
      <w:r w:rsidRPr="004F0582">
        <w:rPr>
          <w:rFonts w:cstheme="minorHAnsi"/>
          <w:bCs/>
        </w:rPr>
        <w:t>Any physical intervention must cease as soon as the immediate risk has passed and must be followed by recording, reflection and review.</w:t>
      </w:r>
    </w:p>
    <w:p w14:paraId="1DCBFD7A" w14:textId="77777777" w:rsidR="00D1146E" w:rsidRPr="004F0582" w:rsidRDefault="00D1146E" w:rsidP="00F33AD5">
      <w:pPr>
        <w:jc w:val="both"/>
        <w:rPr>
          <w:rFonts w:cstheme="minorHAnsi"/>
        </w:rPr>
      </w:pPr>
    </w:p>
    <w:p w14:paraId="06ED8633" w14:textId="3DA470E1" w:rsidR="00E84905" w:rsidRPr="004F0582" w:rsidRDefault="009C4147" w:rsidP="005C588D">
      <w:pPr>
        <w:jc w:val="both"/>
        <w:rPr>
          <w:rFonts w:cstheme="minorHAnsi"/>
          <w:b/>
        </w:rPr>
      </w:pPr>
      <w:r w:rsidRPr="004F0582">
        <w:rPr>
          <w:rFonts w:cstheme="minorHAnsi"/>
          <w:b/>
        </w:rPr>
        <w:t>Recording</w:t>
      </w:r>
      <w:r w:rsidR="00824153" w:rsidRPr="004F0582">
        <w:rPr>
          <w:rFonts w:cstheme="minorHAnsi"/>
          <w:b/>
        </w:rPr>
        <w:t xml:space="preserve"> a</w:t>
      </w:r>
      <w:r w:rsidR="00806A2A" w:rsidRPr="004F0582">
        <w:rPr>
          <w:rFonts w:cstheme="minorHAnsi"/>
          <w:b/>
        </w:rPr>
        <w:t>n</w:t>
      </w:r>
      <w:r w:rsidR="00824153" w:rsidRPr="004F0582">
        <w:rPr>
          <w:rFonts w:cstheme="minorHAnsi"/>
          <w:b/>
        </w:rPr>
        <w:t>d Re</w:t>
      </w:r>
      <w:r w:rsidR="006545DA" w:rsidRPr="004F0582">
        <w:rPr>
          <w:rFonts w:cstheme="minorHAnsi"/>
          <w:b/>
        </w:rPr>
        <w:t>porting</w:t>
      </w:r>
      <w:r w:rsidR="00E84905" w:rsidRPr="004F0582">
        <w:rPr>
          <w:rFonts w:cstheme="minorHAnsi"/>
          <w:b/>
        </w:rPr>
        <w:t xml:space="preserve"> </w:t>
      </w:r>
    </w:p>
    <w:p w14:paraId="7E6DD0C0" w14:textId="7CE45F33" w:rsidR="0051097C" w:rsidRPr="004F0582" w:rsidRDefault="0051097C" w:rsidP="0051097C">
      <w:pPr>
        <w:jc w:val="both"/>
        <w:rPr>
          <w:rFonts w:cstheme="minorHAnsi"/>
        </w:rPr>
      </w:pPr>
      <w:r w:rsidRPr="004F0582">
        <w:rPr>
          <w:rFonts w:cstheme="minorHAnsi"/>
        </w:rPr>
        <w:t xml:space="preserve">Parents/carers must be informed when their child has been involved in physical intervention as part of a restrictive intervention, as soon as practicable and no later than the end of the school day. This </w:t>
      </w:r>
      <w:r w:rsidR="00706032" w:rsidRPr="004F0582">
        <w:rPr>
          <w:rFonts w:cstheme="minorHAnsi"/>
        </w:rPr>
        <w:t>should</w:t>
      </w:r>
      <w:r w:rsidRPr="004F0582">
        <w:rPr>
          <w:rFonts w:cstheme="minorHAnsi"/>
        </w:rPr>
        <w:t xml:space="preserve"> </w:t>
      </w:r>
      <w:r w:rsidR="00706032" w:rsidRPr="004F0582">
        <w:rPr>
          <w:rFonts w:cstheme="minorHAnsi"/>
        </w:rPr>
        <w:t xml:space="preserve">be communicated verbally and </w:t>
      </w:r>
      <w:r w:rsidRPr="004F0582">
        <w:rPr>
          <w:rFonts w:cstheme="minorHAnsi"/>
        </w:rPr>
        <w:t>in writing via the school’s agreed communication systems.</w:t>
      </w:r>
    </w:p>
    <w:p w14:paraId="55EE5D25" w14:textId="5EB723E9" w:rsidR="0051097C" w:rsidRPr="004F0582" w:rsidRDefault="0051097C" w:rsidP="0051097C">
      <w:pPr>
        <w:jc w:val="both"/>
        <w:rPr>
          <w:rFonts w:cstheme="minorHAnsi"/>
        </w:rPr>
      </w:pPr>
      <w:r w:rsidRPr="004F0582">
        <w:rPr>
          <w:rFonts w:cstheme="minorHAnsi"/>
        </w:rPr>
        <w:lastRenderedPageBreak/>
        <w:t xml:space="preserve">Significant incidents involving physical intervention must be recorded on </w:t>
      </w:r>
      <w:r w:rsidR="00B22888" w:rsidRPr="004F0582">
        <w:rPr>
          <w:rFonts w:cstheme="minorHAnsi"/>
        </w:rPr>
        <w:t>CPOMS as soon as possible – on the same day of the incident</w:t>
      </w:r>
      <w:r w:rsidRPr="004F0582">
        <w:rPr>
          <w:rFonts w:cstheme="minorHAnsi"/>
        </w:rPr>
        <w:t xml:space="preserve">. Depending on the child and the nature of the incident, it may be appropriate to record on both </w:t>
      </w:r>
      <w:proofErr w:type="spellStart"/>
      <w:r w:rsidR="00B22888" w:rsidRPr="004F0582">
        <w:rPr>
          <w:rFonts w:cstheme="minorHAnsi"/>
        </w:rPr>
        <w:t>Classcharts</w:t>
      </w:r>
      <w:proofErr w:type="spellEnd"/>
      <w:r w:rsidR="00B22888" w:rsidRPr="004F0582">
        <w:rPr>
          <w:rFonts w:cstheme="minorHAnsi"/>
        </w:rPr>
        <w:t xml:space="preserve"> and CPOMS.</w:t>
      </w:r>
    </w:p>
    <w:p w14:paraId="347836F9" w14:textId="77777777" w:rsidR="0051097C" w:rsidRPr="004F0582" w:rsidRDefault="0051097C" w:rsidP="0051097C">
      <w:pPr>
        <w:jc w:val="both"/>
        <w:rPr>
          <w:rFonts w:cstheme="minorHAnsi"/>
        </w:rPr>
      </w:pPr>
      <w:r w:rsidRPr="004F0582">
        <w:rPr>
          <w:rFonts w:cstheme="minorHAnsi"/>
        </w:rPr>
        <w:t>Records must clearly set out what led to the use of physical intervention in order to keep people safe, including:</w:t>
      </w:r>
    </w:p>
    <w:p w14:paraId="02E1C2D5" w14:textId="77777777" w:rsidR="0051097C" w:rsidRPr="004F0582" w:rsidRDefault="0051097C" w:rsidP="007D3E92">
      <w:pPr>
        <w:pStyle w:val="ListParagraph"/>
        <w:numPr>
          <w:ilvl w:val="0"/>
          <w:numId w:val="21"/>
        </w:numPr>
        <w:jc w:val="both"/>
        <w:rPr>
          <w:rFonts w:cstheme="minorHAnsi"/>
        </w:rPr>
      </w:pPr>
      <w:r w:rsidRPr="004F0582">
        <w:rPr>
          <w:rFonts w:cstheme="minorHAnsi"/>
        </w:rPr>
        <w:t>what the child did that presented risk</w:t>
      </w:r>
    </w:p>
    <w:p w14:paraId="29FC06B9" w14:textId="77777777" w:rsidR="0051097C" w:rsidRPr="004F0582" w:rsidRDefault="0051097C" w:rsidP="007D3E92">
      <w:pPr>
        <w:pStyle w:val="ListParagraph"/>
        <w:numPr>
          <w:ilvl w:val="0"/>
          <w:numId w:val="21"/>
        </w:numPr>
        <w:jc w:val="both"/>
        <w:rPr>
          <w:rFonts w:cstheme="minorHAnsi"/>
        </w:rPr>
      </w:pPr>
      <w:r w:rsidRPr="004F0582">
        <w:rPr>
          <w:rFonts w:cstheme="minorHAnsi"/>
        </w:rPr>
        <w:t>whether other interventions or responses were attempted</w:t>
      </w:r>
    </w:p>
    <w:p w14:paraId="449ABA88" w14:textId="77777777" w:rsidR="0051097C" w:rsidRPr="004F0582" w:rsidRDefault="0051097C" w:rsidP="0051097C">
      <w:pPr>
        <w:jc w:val="both"/>
        <w:rPr>
          <w:rFonts w:cstheme="minorHAnsi"/>
        </w:rPr>
      </w:pPr>
      <w:r w:rsidRPr="004F0582">
        <w:rPr>
          <w:rFonts w:cstheme="minorHAnsi"/>
        </w:rPr>
        <w:t>When recording physical intervention, staff must explain how the intervention was in the child’s best interests, and why it was reasonable, proportionate and necessary in relation to the level of risk at the time.</w:t>
      </w:r>
    </w:p>
    <w:p w14:paraId="7EF2BD48" w14:textId="77777777" w:rsidR="0051097C" w:rsidRPr="004F0582" w:rsidRDefault="0051097C" w:rsidP="0051097C">
      <w:pPr>
        <w:jc w:val="both"/>
        <w:rPr>
          <w:rFonts w:cstheme="minorHAnsi"/>
        </w:rPr>
      </w:pPr>
      <w:r w:rsidRPr="004F0582">
        <w:rPr>
          <w:rFonts w:cstheme="minorHAnsi"/>
        </w:rPr>
        <w:t>Records should include:</w:t>
      </w:r>
    </w:p>
    <w:p w14:paraId="4154771B" w14:textId="77777777" w:rsidR="0051097C" w:rsidRPr="004F0582" w:rsidRDefault="0051097C" w:rsidP="007D3E92">
      <w:pPr>
        <w:pStyle w:val="ListParagraph"/>
        <w:numPr>
          <w:ilvl w:val="0"/>
          <w:numId w:val="13"/>
        </w:numPr>
        <w:jc w:val="both"/>
        <w:rPr>
          <w:rFonts w:cstheme="minorHAnsi"/>
        </w:rPr>
      </w:pPr>
      <w:r w:rsidRPr="004F0582">
        <w:rPr>
          <w:rFonts w:cstheme="minorHAnsi"/>
        </w:rPr>
        <w:t>what happened prior to the incident, including any identifiable triggers</w:t>
      </w:r>
    </w:p>
    <w:p w14:paraId="606A1BB3" w14:textId="77777777" w:rsidR="0051097C" w:rsidRPr="004F0582" w:rsidRDefault="0051097C" w:rsidP="007D3E92">
      <w:pPr>
        <w:pStyle w:val="ListParagraph"/>
        <w:numPr>
          <w:ilvl w:val="0"/>
          <w:numId w:val="13"/>
        </w:numPr>
        <w:jc w:val="both"/>
        <w:rPr>
          <w:rFonts w:cstheme="minorHAnsi"/>
        </w:rPr>
      </w:pPr>
      <w:r w:rsidRPr="004F0582">
        <w:rPr>
          <w:rFonts w:cstheme="minorHAnsi"/>
        </w:rPr>
        <w:t>who was present</w:t>
      </w:r>
    </w:p>
    <w:p w14:paraId="61B59A83" w14:textId="5A4F3B74" w:rsidR="0051097C" w:rsidRPr="004F0582" w:rsidRDefault="0051097C" w:rsidP="007D3E92">
      <w:pPr>
        <w:pStyle w:val="ListParagraph"/>
        <w:numPr>
          <w:ilvl w:val="0"/>
          <w:numId w:val="13"/>
        </w:numPr>
        <w:jc w:val="both"/>
        <w:rPr>
          <w:rFonts w:cstheme="minorHAnsi"/>
        </w:rPr>
      </w:pPr>
      <w:r w:rsidRPr="004F0582">
        <w:rPr>
          <w:rFonts w:cstheme="minorHAnsi"/>
        </w:rPr>
        <w:t>what de</w:t>
      </w:r>
      <w:r w:rsidR="004F0582" w:rsidRPr="004F0582">
        <w:rPr>
          <w:rFonts w:cstheme="minorHAnsi"/>
        </w:rPr>
        <w:t>-</w:t>
      </w:r>
      <w:r w:rsidRPr="004F0582">
        <w:rPr>
          <w:rFonts w:cstheme="minorHAnsi"/>
        </w:rPr>
        <w:t>escalation strategies were attempted</w:t>
      </w:r>
    </w:p>
    <w:p w14:paraId="0EF5706E" w14:textId="77777777" w:rsidR="0051097C" w:rsidRPr="004F0582" w:rsidRDefault="0051097C" w:rsidP="007D3E92">
      <w:pPr>
        <w:pStyle w:val="ListParagraph"/>
        <w:numPr>
          <w:ilvl w:val="0"/>
          <w:numId w:val="13"/>
        </w:numPr>
        <w:jc w:val="both"/>
        <w:rPr>
          <w:rFonts w:cstheme="minorHAnsi"/>
        </w:rPr>
      </w:pPr>
      <w:r w:rsidRPr="004F0582">
        <w:rPr>
          <w:rFonts w:cstheme="minorHAnsi"/>
        </w:rPr>
        <w:t>how the child responded</w:t>
      </w:r>
    </w:p>
    <w:p w14:paraId="78E6E175" w14:textId="77777777" w:rsidR="0051097C" w:rsidRPr="004F0582" w:rsidRDefault="0051097C" w:rsidP="007D3E92">
      <w:pPr>
        <w:pStyle w:val="ListParagraph"/>
        <w:numPr>
          <w:ilvl w:val="0"/>
          <w:numId w:val="13"/>
        </w:numPr>
        <w:jc w:val="both"/>
        <w:rPr>
          <w:rFonts w:cstheme="minorHAnsi"/>
        </w:rPr>
      </w:pPr>
      <w:r w:rsidRPr="004F0582">
        <w:rPr>
          <w:rFonts w:cstheme="minorHAnsi"/>
        </w:rPr>
        <w:t>whether any injuries occurred, how these occurred, how they were treated, and where they were reported</w:t>
      </w:r>
    </w:p>
    <w:p w14:paraId="4C6439DE" w14:textId="77777777" w:rsidR="0051097C" w:rsidRPr="004F0582" w:rsidRDefault="0051097C" w:rsidP="007D3E92">
      <w:pPr>
        <w:pStyle w:val="ListParagraph"/>
        <w:numPr>
          <w:ilvl w:val="0"/>
          <w:numId w:val="13"/>
        </w:numPr>
        <w:jc w:val="both"/>
        <w:rPr>
          <w:rFonts w:cstheme="minorHAnsi"/>
        </w:rPr>
      </w:pPr>
      <w:r w:rsidRPr="004F0582">
        <w:rPr>
          <w:rFonts w:cstheme="minorHAnsi"/>
        </w:rPr>
        <w:t>what happened following the incident</w:t>
      </w:r>
    </w:p>
    <w:p w14:paraId="4F819BB6" w14:textId="77777777" w:rsidR="004F0582" w:rsidRPr="004F0582" w:rsidRDefault="0051097C" w:rsidP="001D3FA9">
      <w:pPr>
        <w:pStyle w:val="ListParagraph"/>
        <w:numPr>
          <w:ilvl w:val="0"/>
          <w:numId w:val="13"/>
        </w:numPr>
        <w:jc w:val="both"/>
        <w:rPr>
          <w:rFonts w:cstheme="minorHAnsi"/>
        </w:rPr>
      </w:pPr>
      <w:r w:rsidRPr="004F0582">
        <w:rPr>
          <w:rFonts w:cstheme="minorHAnsi"/>
        </w:rPr>
        <w:t xml:space="preserve">what will change to reduce future risk </w:t>
      </w:r>
    </w:p>
    <w:p w14:paraId="539E6E22" w14:textId="3A3F643E" w:rsidR="0051097C" w:rsidRPr="004F0582" w:rsidRDefault="0051097C" w:rsidP="004F0582">
      <w:pPr>
        <w:jc w:val="both"/>
        <w:rPr>
          <w:rFonts w:cstheme="minorHAnsi"/>
        </w:rPr>
      </w:pPr>
      <w:r w:rsidRPr="004F0582">
        <w:rPr>
          <w:rFonts w:cstheme="minorHAnsi"/>
        </w:rPr>
        <w:t>Where physical intervention has been used, records should clearly describe what form the intervention took, including who was involved and, where appropriate, the use of body maps to support clarity and safeguarding accuracy.</w:t>
      </w:r>
    </w:p>
    <w:p w14:paraId="7FF3E9FC" w14:textId="77777777" w:rsidR="0051097C" w:rsidRPr="004F0582" w:rsidRDefault="0051097C" w:rsidP="0051097C">
      <w:pPr>
        <w:jc w:val="both"/>
        <w:rPr>
          <w:rFonts w:cstheme="minorHAnsi"/>
        </w:rPr>
      </w:pPr>
      <w:r w:rsidRPr="004F0582">
        <w:rPr>
          <w:rFonts w:cstheme="minorHAnsi"/>
        </w:rPr>
        <w:t>All significant incidents must be recorded as soon as practicable.</w:t>
      </w:r>
    </w:p>
    <w:p w14:paraId="4B646E5E" w14:textId="77777777" w:rsidR="0051097C" w:rsidRPr="004F0582" w:rsidRDefault="0051097C" w:rsidP="0051097C">
      <w:pPr>
        <w:jc w:val="both"/>
        <w:rPr>
          <w:rFonts w:cstheme="minorHAnsi"/>
        </w:rPr>
      </w:pPr>
      <w:r w:rsidRPr="004F0582">
        <w:rPr>
          <w:rFonts w:cstheme="minorHAnsi"/>
        </w:rPr>
        <w:t>Recording is not solely for internal accountability. Records must be sufficiently clear, consistent and detailed to:</w:t>
      </w:r>
    </w:p>
    <w:p w14:paraId="66EAF5DF" w14:textId="77777777" w:rsidR="0051097C" w:rsidRPr="004F0582" w:rsidRDefault="0051097C" w:rsidP="007D3E92">
      <w:pPr>
        <w:pStyle w:val="ListParagraph"/>
        <w:numPr>
          <w:ilvl w:val="0"/>
          <w:numId w:val="12"/>
        </w:numPr>
        <w:jc w:val="both"/>
        <w:rPr>
          <w:rFonts w:cstheme="minorHAnsi"/>
        </w:rPr>
      </w:pPr>
      <w:r w:rsidRPr="004F0582">
        <w:rPr>
          <w:rFonts w:cstheme="minorHAnsi"/>
        </w:rPr>
        <w:t>support safeguarding oversight</w:t>
      </w:r>
    </w:p>
    <w:p w14:paraId="5EE7512A" w14:textId="77777777" w:rsidR="0051097C" w:rsidRPr="004F0582" w:rsidRDefault="0051097C" w:rsidP="007D3E92">
      <w:pPr>
        <w:pStyle w:val="ListParagraph"/>
        <w:numPr>
          <w:ilvl w:val="0"/>
          <w:numId w:val="12"/>
        </w:numPr>
        <w:jc w:val="both"/>
        <w:rPr>
          <w:rFonts w:cstheme="minorHAnsi"/>
        </w:rPr>
      </w:pPr>
      <w:r w:rsidRPr="004F0582">
        <w:rPr>
          <w:rFonts w:cstheme="minorHAnsi"/>
        </w:rPr>
        <w:t xml:space="preserve">inform parents and </w:t>
      </w:r>
      <w:proofErr w:type="spellStart"/>
      <w:r w:rsidRPr="004F0582">
        <w:rPr>
          <w:rFonts w:cstheme="minorHAnsi"/>
        </w:rPr>
        <w:t>carers</w:t>
      </w:r>
      <w:proofErr w:type="spellEnd"/>
    </w:p>
    <w:p w14:paraId="6B219A56" w14:textId="77777777" w:rsidR="0051097C" w:rsidRPr="004F0582" w:rsidRDefault="0051097C" w:rsidP="007D3E92">
      <w:pPr>
        <w:pStyle w:val="ListParagraph"/>
        <w:numPr>
          <w:ilvl w:val="0"/>
          <w:numId w:val="12"/>
        </w:numPr>
        <w:jc w:val="both"/>
        <w:rPr>
          <w:rFonts w:cstheme="minorHAnsi"/>
        </w:rPr>
      </w:pPr>
      <w:r w:rsidRPr="004F0582">
        <w:rPr>
          <w:rFonts w:cstheme="minorHAnsi"/>
        </w:rPr>
        <w:t>enable analysis of patterns and trends over time</w:t>
      </w:r>
    </w:p>
    <w:p w14:paraId="032ACC88" w14:textId="53C5C34D" w:rsidR="0051097C" w:rsidRPr="004F0582" w:rsidRDefault="00AD4CE8" w:rsidP="0051097C">
      <w:pPr>
        <w:jc w:val="both"/>
        <w:rPr>
          <w:rFonts w:cstheme="minorHAnsi"/>
        </w:rPr>
      </w:pPr>
      <w:r w:rsidRPr="004F0582">
        <w:rPr>
          <w:rFonts w:cstheme="minorHAnsi"/>
        </w:rPr>
        <w:t>The MSPRU CPOMS</w:t>
      </w:r>
      <w:r w:rsidR="0051097C" w:rsidRPr="004F0582">
        <w:rPr>
          <w:rFonts w:cstheme="minorHAnsi"/>
        </w:rPr>
        <w:t xml:space="preserve"> recording systems allow</w:t>
      </w:r>
      <w:r w:rsidRPr="004F0582">
        <w:rPr>
          <w:rFonts w:cstheme="minorHAnsi"/>
        </w:rPr>
        <w:t>s this</w:t>
      </w:r>
      <w:r w:rsidR="0051097C" w:rsidRPr="004F0582">
        <w:rPr>
          <w:rFonts w:cstheme="minorHAnsi"/>
        </w:rPr>
        <w:t xml:space="preserve"> data to be categorised and aggregated so that leaders and governing bodies can review patterns relating to pupils, staff, frequency and type of intervention, and take appropriate action to improve practice and reduce reliance on physical intervention.</w:t>
      </w:r>
      <w:r w:rsidR="0092434C" w:rsidRPr="004F0582">
        <w:rPr>
          <w:rFonts w:cstheme="minorHAnsi"/>
        </w:rPr>
        <w:t xml:space="preserve"> </w:t>
      </w:r>
    </w:p>
    <w:p w14:paraId="1B206892" w14:textId="05A94D05" w:rsidR="0041723A" w:rsidRPr="004F0582" w:rsidRDefault="0041723A" w:rsidP="0041723A">
      <w:pPr>
        <w:rPr>
          <w:rFonts w:cstheme="minorHAnsi"/>
        </w:rPr>
      </w:pPr>
      <w:r w:rsidRPr="004F0582">
        <w:rPr>
          <w:rFonts w:cstheme="minorHAnsi"/>
        </w:rPr>
        <w:t>This data will be reviewed as part of behaviour and safeguarding reporting shared with governing bodies, enabling them to:</w:t>
      </w:r>
    </w:p>
    <w:p w14:paraId="4558631C" w14:textId="77777777" w:rsidR="0041723A" w:rsidRPr="004F0582" w:rsidRDefault="0041723A" w:rsidP="0041723A">
      <w:pPr>
        <w:pStyle w:val="ListParagraph"/>
        <w:numPr>
          <w:ilvl w:val="0"/>
          <w:numId w:val="17"/>
        </w:numPr>
        <w:rPr>
          <w:rFonts w:cstheme="minorHAnsi"/>
        </w:rPr>
      </w:pPr>
      <w:r w:rsidRPr="004F0582">
        <w:rPr>
          <w:rFonts w:cstheme="minorHAnsi"/>
        </w:rPr>
        <w:t>identify patterns and trends</w:t>
      </w:r>
    </w:p>
    <w:p w14:paraId="6ADEFA3E" w14:textId="77777777" w:rsidR="0041723A" w:rsidRPr="004F0582" w:rsidRDefault="0041723A" w:rsidP="0041723A">
      <w:pPr>
        <w:pStyle w:val="ListParagraph"/>
        <w:numPr>
          <w:ilvl w:val="0"/>
          <w:numId w:val="17"/>
        </w:numPr>
        <w:rPr>
          <w:rFonts w:cstheme="minorHAnsi"/>
        </w:rPr>
      </w:pPr>
      <w:proofErr w:type="spellStart"/>
      <w:r w:rsidRPr="004F0582">
        <w:rPr>
          <w:rFonts w:cstheme="minorHAnsi"/>
        </w:rPr>
        <w:t>scrutinise</w:t>
      </w:r>
      <w:proofErr w:type="spellEnd"/>
      <w:r w:rsidRPr="004F0582">
        <w:rPr>
          <w:rFonts w:cstheme="minorHAnsi"/>
        </w:rPr>
        <w:t xml:space="preserve"> practice</w:t>
      </w:r>
    </w:p>
    <w:p w14:paraId="07330AE6" w14:textId="77777777" w:rsidR="0041723A" w:rsidRPr="004F0582" w:rsidRDefault="0041723A" w:rsidP="0041723A">
      <w:pPr>
        <w:pStyle w:val="ListParagraph"/>
        <w:numPr>
          <w:ilvl w:val="0"/>
          <w:numId w:val="17"/>
        </w:numPr>
        <w:rPr>
          <w:rFonts w:cstheme="minorHAnsi"/>
        </w:rPr>
      </w:pPr>
      <w:r w:rsidRPr="004F0582">
        <w:rPr>
          <w:rFonts w:cstheme="minorHAnsi"/>
        </w:rPr>
        <w:t>assure themselves that restrictive interventions are being used lawfully, proportionately and only when necessary</w:t>
      </w:r>
    </w:p>
    <w:p w14:paraId="4C35BC19" w14:textId="77777777" w:rsidR="0041723A" w:rsidRPr="004F0582" w:rsidRDefault="0041723A" w:rsidP="0041723A">
      <w:pPr>
        <w:rPr>
          <w:rFonts w:cstheme="minorHAnsi"/>
        </w:rPr>
      </w:pPr>
      <w:r w:rsidRPr="004F0582">
        <w:rPr>
          <w:rFonts w:cstheme="minorHAnsi"/>
        </w:rPr>
        <w:t xml:space="preserve">Where a child is open to external services, such as Early Help or Children’s Social Care, MSPRU will agree with relevant professionals how and when information will be shared regarding the use of </w:t>
      </w:r>
      <w:r w:rsidRPr="004F0582">
        <w:rPr>
          <w:rFonts w:cstheme="minorHAnsi"/>
        </w:rPr>
        <w:lastRenderedPageBreak/>
        <w:t>restrictive interventions. Where there is an increase in frequency or severity of incidents, or where safeguarding concerns arise, information must be shared promptly and proportionately.</w:t>
      </w:r>
    </w:p>
    <w:p w14:paraId="447DDACE" w14:textId="6603D28B" w:rsidR="0041723A" w:rsidRPr="004F0582" w:rsidRDefault="0041723A" w:rsidP="0041723A">
      <w:pPr>
        <w:rPr>
          <w:rFonts w:cstheme="minorHAnsi"/>
        </w:rPr>
      </w:pPr>
      <w:r w:rsidRPr="004F0582">
        <w:rPr>
          <w:rFonts w:cstheme="minorHAnsi"/>
        </w:rPr>
        <w:t>If a chronology or log of interventions is requested by partner agencies, this should be shared in a timely manner, with information redacted as appropriate and in line with data protection requirements.</w:t>
      </w:r>
    </w:p>
    <w:p w14:paraId="3BB1146F" w14:textId="181A0A09" w:rsidR="0041723A" w:rsidRPr="004F0582" w:rsidRDefault="0041723A" w:rsidP="0041723A">
      <w:pPr>
        <w:jc w:val="both"/>
        <w:rPr>
          <w:rFonts w:cstheme="minorHAnsi"/>
        </w:rPr>
      </w:pPr>
      <w:r w:rsidRPr="004F0582">
        <w:rPr>
          <w:rFonts w:cstheme="minorHAnsi"/>
        </w:rPr>
        <w:t xml:space="preserve">If the school is concerned about the use of restrictive intervention, including an increase in frequency, type of intervention or a pattern relating to restrictive intervention, they can contact the Safeguarding and Community Education Team or their SSQA. </w:t>
      </w:r>
    </w:p>
    <w:p w14:paraId="5C68D5ED" w14:textId="2B3FF4DE" w:rsidR="00E84905" w:rsidRPr="004F0582" w:rsidRDefault="0041723A" w:rsidP="0041723A">
      <w:pPr>
        <w:jc w:val="both"/>
        <w:rPr>
          <w:rFonts w:cstheme="minorHAnsi"/>
          <w:bCs/>
        </w:rPr>
      </w:pPr>
      <w:r w:rsidRPr="004F0582">
        <w:rPr>
          <w:rFonts w:cstheme="minorHAnsi"/>
          <w:bCs/>
        </w:rPr>
        <w:t xml:space="preserve"> </w:t>
      </w:r>
      <w:r w:rsidR="00E84905" w:rsidRPr="004F0582">
        <w:rPr>
          <w:rFonts w:cstheme="minorHAnsi"/>
          <w:bCs/>
        </w:rPr>
        <w:t xml:space="preserve">(Page 14 of </w:t>
      </w:r>
      <w:hyperlink r:id="rId14" w:history="1">
        <w:r w:rsidR="00E84905" w:rsidRPr="004F0582">
          <w:rPr>
            <w:rStyle w:val="Hyperlink"/>
            <w:rFonts w:cstheme="minorHAnsi"/>
            <w:bCs/>
          </w:rPr>
          <w:t>Use of reasonable force and other restrictive interventions guidance</w:t>
        </w:r>
      </w:hyperlink>
      <w:r w:rsidR="00E84905" w:rsidRPr="004F0582">
        <w:rPr>
          <w:rFonts w:cstheme="minorHAnsi"/>
          <w:bCs/>
        </w:rPr>
        <w:t>)</w:t>
      </w:r>
    </w:p>
    <w:p w14:paraId="21835E15" w14:textId="77777777" w:rsidR="00256AB1" w:rsidRPr="004F0582" w:rsidRDefault="00256AB1" w:rsidP="005C588D">
      <w:pPr>
        <w:jc w:val="both"/>
        <w:rPr>
          <w:rFonts w:cstheme="minorHAnsi"/>
        </w:rPr>
      </w:pPr>
    </w:p>
    <w:p w14:paraId="727A298C" w14:textId="7033AA01" w:rsidR="009C4147" w:rsidRPr="004F0582" w:rsidRDefault="006545DA" w:rsidP="00ED1B0B">
      <w:pPr>
        <w:jc w:val="both"/>
        <w:rPr>
          <w:rFonts w:cstheme="minorHAnsi"/>
          <w:b/>
        </w:rPr>
      </w:pPr>
      <w:r w:rsidRPr="004F0582">
        <w:rPr>
          <w:rFonts w:cstheme="minorHAnsi"/>
          <w:b/>
        </w:rPr>
        <w:t>Reflection</w:t>
      </w:r>
    </w:p>
    <w:p w14:paraId="514AD2A9" w14:textId="77777777" w:rsidR="00CB74AF" w:rsidRPr="004F0582" w:rsidRDefault="00CB74AF" w:rsidP="00CB74AF">
      <w:pPr>
        <w:ind w:firstLine="720"/>
        <w:rPr>
          <w:rFonts w:cstheme="minorHAnsi"/>
          <w:u w:val="single"/>
        </w:rPr>
      </w:pPr>
      <w:r w:rsidRPr="004F0582">
        <w:rPr>
          <w:rFonts w:cstheme="minorHAnsi"/>
          <w:u w:val="single"/>
        </w:rPr>
        <w:t>Where this is the first instance that has led to a restrictive intervention, including physical intervention, being used:</w:t>
      </w:r>
    </w:p>
    <w:p w14:paraId="3E8074D6" w14:textId="77777777" w:rsidR="00CB74AF" w:rsidRPr="004F0582" w:rsidRDefault="00CB74AF" w:rsidP="00CB74AF">
      <w:pPr>
        <w:rPr>
          <w:rFonts w:cstheme="minorHAnsi"/>
        </w:rPr>
      </w:pPr>
      <w:r w:rsidRPr="004F0582">
        <w:rPr>
          <w:rFonts w:cstheme="minorHAnsi"/>
        </w:rPr>
        <w:t>Staff should reflect on the events leading to the incident and consider whether any triggers or unmet needs can be identified. Parents/carers should be spoken to following the incident, and consideration should be given to developing or updating a personalised plan (including risk assessment) for the child.</w:t>
      </w:r>
    </w:p>
    <w:p w14:paraId="610F0E9B" w14:textId="77777777" w:rsidR="00CB74AF" w:rsidRPr="004F0582" w:rsidRDefault="00CB74AF" w:rsidP="00CB74AF">
      <w:pPr>
        <w:rPr>
          <w:rFonts w:cstheme="minorHAnsi"/>
        </w:rPr>
      </w:pPr>
      <w:r w:rsidRPr="004F0582">
        <w:rPr>
          <w:rFonts w:cstheme="minorHAnsi"/>
        </w:rPr>
        <w:t>Where appropriate, the personalised plan should be developed in collaboration with the child and should clearly set out supportive strategies and de</w:t>
      </w:r>
      <w:r w:rsidRPr="004F0582">
        <w:rPr>
          <w:rFonts w:ascii="Cambria Math" w:hAnsi="Cambria Math" w:cs="Cambria Math"/>
        </w:rPr>
        <w:t>‑</w:t>
      </w:r>
      <w:r w:rsidRPr="004F0582">
        <w:rPr>
          <w:rFonts w:cstheme="minorHAnsi"/>
        </w:rPr>
        <w:t>escalation approaches aimed at reducing the likelihood of future restrictive interventions.</w:t>
      </w:r>
    </w:p>
    <w:p w14:paraId="19B03A7C" w14:textId="77777777" w:rsidR="00CB74AF" w:rsidRPr="004F0582" w:rsidRDefault="00CB74AF" w:rsidP="00CB74AF">
      <w:pPr>
        <w:rPr>
          <w:rFonts w:cstheme="minorHAnsi"/>
          <w:u w:val="single"/>
        </w:rPr>
      </w:pPr>
      <w:r w:rsidRPr="004F0582">
        <w:rPr>
          <w:rFonts w:cstheme="minorHAnsi"/>
          <w:u w:val="single"/>
        </w:rPr>
        <w:t>Where there are subsequent incidents:</w:t>
      </w:r>
    </w:p>
    <w:p w14:paraId="18C06949" w14:textId="77777777" w:rsidR="00CB74AF" w:rsidRPr="004F0582" w:rsidRDefault="00CB74AF" w:rsidP="003F6F64">
      <w:pPr>
        <w:rPr>
          <w:rFonts w:cstheme="minorHAnsi"/>
        </w:rPr>
      </w:pPr>
      <w:r w:rsidRPr="004F0582">
        <w:rPr>
          <w:rFonts w:cstheme="minorHAnsi"/>
        </w:rPr>
        <w:t>Schools should review the systems in which restrictive interventions, including physical interventions, are recorded to identify:</w:t>
      </w:r>
    </w:p>
    <w:p w14:paraId="4BDA0A8C" w14:textId="77777777" w:rsidR="00CB74AF" w:rsidRPr="004F0582" w:rsidRDefault="00CB74AF" w:rsidP="007D3E92">
      <w:pPr>
        <w:pStyle w:val="ListParagraph"/>
        <w:numPr>
          <w:ilvl w:val="0"/>
          <w:numId w:val="14"/>
        </w:numPr>
        <w:rPr>
          <w:rFonts w:cstheme="minorHAnsi"/>
        </w:rPr>
      </w:pPr>
      <w:r w:rsidRPr="004F0582">
        <w:rPr>
          <w:rFonts w:cstheme="minorHAnsi"/>
        </w:rPr>
        <w:t>any emerging patterns or triggers</w:t>
      </w:r>
    </w:p>
    <w:p w14:paraId="06D3682B" w14:textId="77777777" w:rsidR="00CB74AF" w:rsidRPr="004F0582" w:rsidRDefault="00CB74AF" w:rsidP="007D3E92">
      <w:pPr>
        <w:pStyle w:val="ListParagraph"/>
        <w:numPr>
          <w:ilvl w:val="0"/>
          <w:numId w:val="14"/>
        </w:numPr>
        <w:rPr>
          <w:rFonts w:cstheme="minorHAnsi"/>
        </w:rPr>
      </w:pPr>
      <w:r w:rsidRPr="004F0582">
        <w:rPr>
          <w:rFonts w:cstheme="minorHAnsi"/>
        </w:rPr>
        <w:t>increases in frequency or severity</w:t>
      </w:r>
    </w:p>
    <w:p w14:paraId="774FDBC9" w14:textId="77777777" w:rsidR="00CB74AF" w:rsidRPr="004F0582" w:rsidRDefault="00CB74AF" w:rsidP="007D3E92">
      <w:pPr>
        <w:pStyle w:val="ListParagraph"/>
        <w:numPr>
          <w:ilvl w:val="0"/>
          <w:numId w:val="14"/>
        </w:numPr>
        <w:rPr>
          <w:rFonts w:cstheme="minorHAnsi"/>
        </w:rPr>
      </w:pPr>
      <w:r w:rsidRPr="004F0582">
        <w:rPr>
          <w:rFonts w:cstheme="minorHAnsi"/>
        </w:rPr>
        <w:t>whether current strategies remain effective</w:t>
      </w:r>
    </w:p>
    <w:p w14:paraId="66BE9DD5" w14:textId="77777777" w:rsidR="00CB74AF" w:rsidRPr="004F0582" w:rsidRDefault="00CB74AF" w:rsidP="003F6F64">
      <w:pPr>
        <w:rPr>
          <w:rFonts w:cstheme="minorHAnsi"/>
        </w:rPr>
      </w:pPr>
      <w:r w:rsidRPr="004F0582">
        <w:rPr>
          <w:rFonts w:cstheme="minorHAnsi"/>
        </w:rPr>
        <w:t>Where concerns are identified, a meeting should be held with parents/carers and, where appropriate, relevant professionals to review the child’s needs and update the personalised plan. This may include consideration of additional support, reasonable adjustments, or involvement of external agencies to reduce risk and reliance on restrictive interventions.</w:t>
      </w:r>
    </w:p>
    <w:p w14:paraId="28DC3956" w14:textId="77777777" w:rsidR="00CB74AF" w:rsidRPr="004F0582" w:rsidRDefault="00CB74AF" w:rsidP="003F6F64">
      <w:pPr>
        <w:rPr>
          <w:rFonts w:cstheme="minorHAnsi"/>
        </w:rPr>
      </w:pPr>
      <w:r w:rsidRPr="004F0582">
        <w:rPr>
          <w:rFonts w:cstheme="minorHAnsi"/>
        </w:rPr>
        <w:t>Reflection and review should consider not only behaviour, but also the impact of interventions on the child’s wellbeing, dignity and emotional regulation, and what learning can be applied at an individual and whole</w:t>
      </w:r>
      <w:r w:rsidRPr="004F0582">
        <w:rPr>
          <w:rFonts w:ascii="Cambria Math" w:hAnsi="Cambria Math" w:cs="Cambria Math"/>
        </w:rPr>
        <w:t>‑</w:t>
      </w:r>
      <w:r w:rsidRPr="004F0582">
        <w:rPr>
          <w:rFonts w:cstheme="minorHAnsi"/>
        </w:rPr>
        <w:t>school level.</w:t>
      </w:r>
    </w:p>
    <w:p w14:paraId="459BF6BB" w14:textId="39A6D13E" w:rsidR="00DA3ECF" w:rsidRPr="004F0582" w:rsidRDefault="7E78EB66" w:rsidP="65498F9D">
      <w:pPr>
        <w:rPr>
          <w:rFonts w:cstheme="minorHAnsi"/>
          <w:b/>
          <w:bCs/>
        </w:rPr>
      </w:pPr>
      <w:r w:rsidRPr="004F0582">
        <w:rPr>
          <w:rFonts w:cstheme="minorHAnsi"/>
          <w:b/>
          <w:bCs/>
        </w:rPr>
        <w:t>Post-incident</w:t>
      </w:r>
      <w:r w:rsidR="0061165D" w:rsidRPr="004F0582">
        <w:rPr>
          <w:rFonts w:cstheme="minorHAnsi"/>
          <w:b/>
          <w:bCs/>
        </w:rPr>
        <w:noBreakHyphen/>
        <w:t xml:space="preserve"> support</w:t>
      </w:r>
    </w:p>
    <w:p w14:paraId="56B8EAE0" w14:textId="1C8BA1BD" w:rsidR="00D93803" w:rsidRPr="004F0582" w:rsidRDefault="00B22888" w:rsidP="00D93803">
      <w:pPr>
        <w:jc w:val="both"/>
        <w:rPr>
          <w:rFonts w:cstheme="minorHAnsi"/>
          <w:bCs/>
        </w:rPr>
      </w:pPr>
      <w:r w:rsidRPr="004F0582">
        <w:rPr>
          <w:rFonts w:cstheme="minorHAnsi"/>
          <w:bCs/>
        </w:rPr>
        <w:t>When pupils</w:t>
      </w:r>
      <w:r w:rsidR="00D93803" w:rsidRPr="004F0582">
        <w:rPr>
          <w:rFonts w:cstheme="minorHAnsi"/>
          <w:bCs/>
        </w:rPr>
        <w:t xml:space="preserve"> are dysregulated and unable to regulate their emotions, restrictive intervention, including physical intervention, may sometimes be unavoidable in order to prevent harm. In such circumstances, staff must apply professional judgement to use the minimum force necessary, for the shortest possible time, based on a dynamic assessment of risk, with the child’s welfare and dignity at the forefront of decision</w:t>
      </w:r>
      <w:r w:rsidR="00D93803" w:rsidRPr="004F0582">
        <w:rPr>
          <w:rFonts w:cstheme="minorHAnsi"/>
          <w:bCs/>
        </w:rPr>
        <w:noBreakHyphen/>
        <w:t>making.</w:t>
      </w:r>
    </w:p>
    <w:p w14:paraId="0F17681F" w14:textId="77777777" w:rsidR="00D93803" w:rsidRPr="004F0582" w:rsidRDefault="00D93803" w:rsidP="00D93803">
      <w:pPr>
        <w:jc w:val="both"/>
        <w:rPr>
          <w:rFonts w:cstheme="minorHAnsi"/>
          <w:bCs/>
        </w:rPr>
      </w:pPr>
      <w:r w:rsidRPr="004F0582">
        <w:rPr>
          <w:rFonts w:cstheme="minorHAnsi"/>
          <w:bCs/>
        </w:rPr>
        <w:lastRenderedPageBreak/>
        <w:t>Incidents involving restrictive or physical intervention can be distressing for children and young people, staff and parents/carers.</w:t>
      </w:r>
    </w:p>
    <w:p w14:paraId="10023173" w14:textId="77777777" w:rsidR="00D93803" w:rsidRPr="004F0582" w:rsidRDefault="00D93803" w:rsidP="00D93803">
      <w:pPr>
        <w:jc w:val="both"/>
        <w:rPr>
          <w:rFonts w:cstheme="minorHAnsi"/>
          <w:bCs/>
        </w:rPr>
      </w:pPr>
      <w:r w:rsidRPr="004F0582">
        <w:rPr>
          <w:rFonts w:cstheme="minorHAnsi"/>
          <w:bCs/>
        </w:rPr>
        <w:t>Once incidents have subsided, it is important that appropriate post</w:t>
      </w:r>
      <w:r w:rsidRPr="004F0582">
        <w:rPr>
          <w:rFonts w:cstheme="minorHAnsi"/>
          <w:bCs/>
        </w:rPr>
        <w:noBreakHyphen/>
        <w:t>incident support is provided for both pupils and staff. This should include consideration of:</w:t>
      </w:r>
    </w:p>
    <w:p w14:paraId="3F2FC77E" w14:textId="77777777" w:rsidR="00D93803" w:rsidRPr="004F0582" w:rsidRDefault="00D93803" w:rsidP="007D3E92">
      <w:pPr>
        <w:pStyle w:val="ListParagraph"/>
        <w:numPr>
          <w:ilvl w:val="0"/>
          <w:numId w:val="15"/>
        </w:numPr>
        <w:jc w:val="both"/>
        <w:rPr>
          <w:rFonts w:cstheme="minorHAnsi"/>
          <w:bCs/>
        </w:rPr>
      </w:pPr>
      <w:r w:rsidRPr="004F0582">
        <w:rPr>
          <w:rFonts w:cstheme="minorHAnsi"/>
          <w:bCs/>
        </w:rPr>
        <w:t>thoughts, feelings and emotional responses</w:t>
      </w:r>
    </w:p>
    <w:p w14:paraId="270507E3" w14:textId="77777777" w:rsidR="00D93803" w:rsidRPr="004F0582" w:rsidRDefault="00D93803" w:rsidP="007D3E92">
      <w:pPr>
        <w:pStyle w:val="ListParagraph"/>
        <w:numPr>
          <w:ilvl w:val="0"/>
          <w:numId w:val="15"/>
        </w:numPr>
        <w:jc w:val="both"/>
        <w:rPr>
          <w:rFonts w:cstheme="minorHAnsi"/>
          <w:bCs/>
        </w:rPr>
      </w:pPr>
      <w:r w:rsidRPr="004F0582">
        <w:rPr>
          <w:rFonts w:cstheme="minorHAnsi"/>
          <w:bCs/>
        </w:rPr>
        <w:t>emotional ‘first aid’ and reassurance</w:t>
      </w:r>
    </w:p>
    <w:p w14:paraId="070C6483" w14:textId="77777777" w:rsidR="00D93803" w:rsidRPr="004F0582" w:rsidRDefault="00D93803" w:rsidP="007D3E92">
      <w:pPr>
        <w:pStyle w:val="ListParagraph"/>
        <w:numPr>
          <w:ilvl w:val="0"/>
          <w:numId w:val="15"/>
        </w:numPr>
        <w:jc w:val="both"/>
        <w:rPr>
          <w:rFonts w:cstheme="minorHAnsi"/>
          <w:bCs/>
        </w:rPr>
      </w:pPr>
      <w:r w:rsidRPr="004F0582">
        <w:rPr>
          <w:rFonts w:cstheme="minorHAnsi"/>
          <w:bCs/>
        </w:rPr>
        <w:t>physical checks, including awareness that injury may not always be immediately visible</w:t>
      </w:r>
    </w:p>
    <w:p w14:paraId="27F0CB47" w14:textId="6E5EFBFD" w:rsidR="0061165D" w:rsidRPr="004F0582" w:rsidRDefault="00313ABE" w:rsidP="0061165D">
      <w:pPr>
        <w:jc w:val="both"/>
        <w:rPr>
          <w:rFonts w:cstheme="minorHAnsi"/>
          <w:bCs/>
        </w:rPr>
      </w:pPr>
      <w:r w:rsidRPr="004F0582">
        <w:rPr>
          <w:rFonts w:cstheme="minorHAnsi"/>
          <w:bCs/>
          <w:u w:val="single"/>
        </w:rPr>
        <w:t xml:space="preserve">Staff: </w:t>
      </w:r>
      <w:r w:rsidR="00D93803" w:rsidRPr="004F0582">
        <w:rPr>
          <w:rFonts w:cstheme="minorHAnsi"/>
          <w:bCs/>
        </w:rPr>
        <w:t>It is recommended that staff participate in a post</w:t>
      </w:r>
      <w:r w:rsidR="00D93803" w:rsidRPr="004F0582">
        <w:rPr>
          <w:rFonts w:cstheme="minorHAnsi"/>
          <w:bCs/>
        </w:rPr>
        <w:noBreakHyphen/>
        <w:t>incident review</w:t>
      </w:r>
      <w:r w:rsidR="00B22888" w:rsidRPr="004F0582">
        <w:rPr>
          <w:rFonts w:cstheme="minorHAnsi"/>
          <w:bCs/>
        </w:rPr>
        <w:t>/debrief</w:t>
      </w:r>
      <w:r w:rsidR="00D93803" w:rsidRPr="004F0582">
        <w:rPr>
          <w:rFonts w:cstheme="minorHAnsi"/>
          <w:bCs/>
        </w:rPr>
        <w:t xml:space="preserve"> focused on learning and safeguarding, considering the needs of the individual child and the wider school community. This should include reflection on:</w:t>
      </w:r>
    </w:p>
    <w:p w14:paraId="0DE9581E" w14:textId="1B690BA7" w:rsidR="00D93803" w:rsidRPr="004F0582" w:rsidRDefault="00D93803" w:rsidP="007D3E92">
      <w:pPr>
        <w:pStyle w:val="ListParagraph"/>
        <w:numPr>
          <w:ilvl w:val="0"/>
          <w:numId w:val="16"/>
        </w:numPr>
        <w:jc w:val="both"/>
        <w:rPr>
          <w:rFonts w:cstheme="minorHAnsi"/>
          <w:bCs/>
        </w:rPr>
      </w:pPr>
      <w:r w:rsidRPr="004F0582">
        <w:rPr>
          <w:rFonts w:cstheme="minorHAnsi"/>
          <w:bCs/>
        </w:rPr>
        <w:t>who did what, when, why and how</w:t>
      </w:r>
    </w:p>
    <w:p w14:paraId="4BE62D26" w14:textId="77777777" w:rsidR="00D93803" w:rsidRPr="004F0582" w:rsidRDefault="00D93803" w:rsidP="007D3E92">
      <w:pPr>
        <w:pStyle w:val="ListParagraph"/>
        <w:numPr>
          <w:ilvl w:val="0"/>
          <w:numId w:val="16"/>
        </w:numPr>
        <w:jc w:val="both"/>
        <w:rPr>
          <w:rFonts w:cstheme="minorHAnsi"/>
          <w:bCs/>
        </w:rPr>
      </w:pPr>
      <w:r w:rsidRPr="004F0582">
        <w:rPr>
          <w:rFonts w:cstheme="minorHAnsi"/>
          <w:bCs/>
        </w:rPr>
        <w:t>what the outcome was</w:t>
      </w:r>
    </w:p>
    <w:p w14:paraId="585EDD43" w14:textId="77777777" w:rsidR="00D93803" w:rsidRPr="004F0582" w:rsidRDefault="00D93803" w:rsidP="007D3E92">
      <w:pPr>
        <w:pStyle w:val="ListParagraph"/>
        <w:numPr>
          <w:ilvl w:val="0"/>
          <w:numId w:val="16"/>
        </w:numPr>
        <w:jc w:val="both"/>
        <w:rPr>
          <w:rFonts w:cstheme="minorHAnsi"/>
          <w:bCs/>
        </w:rPr>
      </w:pPr>
      <w:r w:rsidRPr="004F0582">
        <w:rPr>
          <w:rFonts w:cstheme="minorHAnsi"/>
          <w:bCs/>
        </w:rPr>
        <w:t>what this tells us about what is already known about the child or young person</w:t>
      </w:r>
    </w:p>
    <w:p w14:paraId="4A5B3C64" w14:textId="77777777" w:rsidR="00D93803" w:rsidRPr="004F0582" w:rsidRDefault="00D93803" w:rsidP="007D3E92">
      <w:pPr>
        <w:pStyle w:val="ListParagraph"/>
        <w:numPr>
          <w:ilvl w:val="0"/>
          <w:numId w:val="16"/>
        </w:numPr>
        <w:jc w:val="both"/>
        <w:rPr>
          <w:rFonts w:cstheme="minorHAnsi"/>
          <w:bCs/>
        </w:rPr>
      </w:pPr>
      <w:r w:rsidRPr="004F0582">
        <w:rPr>
          <w:rFonts w:cstheme="minorHAnsi"/>
          <w:bCs/>
        </w:rPr>
        <w:t>what has been learned and how this informs future practice</w:t>
      </w:r>
    </w:p>
    <w:p w14:paraId="29289522" w14:textId="77777777" w:rsidR="00D93803" w:rsidRPr="004F0582" w:rsidRDefault="00D93803" w:rsidP="007D3E92">
      <w:pPr>
        <w:pStyle w:val="ListParagraph"/>
        <w:numPr>
          <w:ilvl w:val="0"/>
          <w:numId w:val="16"/>
        </w:numPr>
        <w:jc w:val="both"/>
        <w:rPr>
          <w:rFonts w:cstheme="minorHAnsi"/>
          <w:bCs/>
        </w:rPr>
      </w:pPr>
      <w:r w:rsidRPr="004F0582">
        <w:rPr>
          <w:rFonts w:cstheme="minorHAnsi"/>
          <w:bCs/>
        </w:rPr>
        <w:t>what changes are required to reduce the likelihood of restrictive or physical intervention being needed again</w:t>
      </w:r>
    </w:p>
    <w:p w14:paraId="14EDF3CC" w14:textId="77777777" w:rsidR="00D93803" w:rsidRPr="004F0582" w:rsidRDefault="00D93803" w:rsidP="007D3E92">
      <w:pPr>
        <w:pStyle w:val="ListParagraph"/>
        <w:numPr>
          <w:ilvl w:val="0"/>
          <w:numId w:val="16"/>
        </w:numPr>
        <w:jc w:val="both"/>
        <w:rPr>
          <w:rFonts w:cstheme="minorHAnsi"/>
          <w:bCs/>
        </w:rPr>
      </w:pPr>
      <w:r w:rsidRPr="004F0582">
        <w:rPr>
          <w:rFonts w:cstheme="minorHAnsi"/>
          <w:bCs/>
        </w:rPr>
        <w:t>when the child’s plan will be reviewed or updated</w:t>
      </w:r>
    </w:p>
    <w:p w14:paraId="07AEA6AA" w14:textId="11E2D155" w:rsidR="00D93803" w:rsidRPr="004F0582" w:rsidRDefault="00D93803" w:rsidP="007D3E92">
      <w:pPr>
        <w:pStyle w:val="ListParagraph"/>
        <w:numPr>
          <w:ilvl w:val="0"/>
          <w:numId w:val="16"/>
        </w:numPr>
        <w:jc w:val="both"/>
        <w:rPr>
          <w:rFonts w:cstheme="minorHAnsi"/>
          <w:bCs/>
        </w:rPr>
      </w:pPr>
      <w:r w:rsidRPr="004F0582">
        <w:rPr>
          <w:rFonts w:cstheme="minorHAnsi"/>
          <w:bCs/>
        </w:rPr>
        <w:t>when a further review should take place, particularly if the frequency or severity of incidents increases</w:t>
      </w:r>
    </w:p>
    <w:p w14:paraId="4585600D" w14:textId="4A7AB864" w:rsidR="00857C0E" w:rsidRPr="004F0582" w:rsidRDefault="00857C0E" w:rsidP="004F0582">
      <w:pPr>
        <w:pStyle w:val="ListParagraph"/>
        <w:numPr>
          <w:ilvl w:val="0"/>
          <w:numId w:val="16"/>
        </w:numPr>
        <w:rPr>
          <w:rFonts w:cstheme="minorHAnsi"/>
          <w:bCs/>
        </w:rPr>
      </w:pPr>
      <w:r w:rsidRPr="004F0582">
        <w:rPr>
          <w:rFonts w:eastAsia="Times New Roman" w:cstheme="minorHAnsi"/>
          <w:lang w:eastAsia="en-GB"/>
        </w:rPr>
        <w:t>Where a pupil or member of staff sustains an injury, consideration should be given to immediate first aid, medical assessment and recording in accordance with school procedures.</w:t>
      </w:r>
    </w:p>
    <w:p w14:paraId="523C7B28" w14:textId="77777777" w:rsidR="00D93803" w:rsidRPr="004F0582" w:rsidRDefault="00D93803" w:rsidP="00D93803">
      <w:pPr>
        <w:jc w:val="both"/>
        <w:rPr>
          <w:rFonts w:cstheme="minorHAnsi"/>
          <w:bCs/>
        </w:rPr>
      </w:pPr>
      <w:r w:rsidRPr="004F0582">
        <w:rPr>
          <w:rFonts w:cstheme="minorHAnsi"/>
          <w:bCs/>
        </w:rPr>
        <w:t>Post</w:t>
      </w:r>
      <w:r w:rsidRPr="004F0582">
        <w:rPr>
          <w:rFonts w:cstheme="minorHAnsi"/>
          <w:bCs/>
        </w:rPr>
        <w:noBreakHyphen/>
        <w:t>incident review should aim to reduce reliance on restrictive interventions over time, support staff wellbeing, and ensure that learning is embedded at both an individual and whole</w:t>
      </w:r>
      <w:r w:rsidRPr="004F0582">
        <w:rPr>
          <w:rFonts w:cstheme="minorHAnsi"/>
          <w:bCs/>
        </w:rPr>
        <w:noBreakHyphen/>
        <w:t>school level.</w:t>
      </w:r>
    </w:p>
    <w:p w14:paraId="17AAD350" w14:textId="77777777" w:rsidR="00B62751" w:rsidRPr="004F0582" w:rsidRDefault="00B62751" w:rsidP="005C588D">
      <w:pPr>
        <w:jc w:val="both"/>
        <w:rPr>
          <w:rFonts w:cstheme="minorHAnsi"/>
          <w:highlight w:val="yellow"/>
        </w:rPr>
      </w:pPr>
    </w:p>
    <w:p w14:paraId="3D0E3C3E" w14:textId="33106F11" w:rsidR="005476C7" w:rsidRPr="004F0582" w:rsidRDefault="005476C7" w:rsidP="002C216C">
      <w:pPr>
        <w:rPr>
          <w:rFonts w:cstheme="minorHAnsi"/>
          <w:b/>
        </w:rPr>
      </w:pPr>
      <w:r w:rsidRPr="004F0582">
        <w:rPr>
          <w:rFonts w:cstheme="minorHAnsi"/>
          <w:b/>
        </w:rPr>
        <w:t xml:space="preserve">Considerations for </w:t>
      </w:r>
      <w:r w:rsidR="002822C1" w:rsidRPr="004F0582">
        <w:rPr>
          <w:rFonts w:cstheme="minorHAnsi"/>
          <w:b/>
        </w:rPr>
        <w:t>New Staff,</w:t>
      </w:r>
      <w:r w:rsidRPr="004F0582">
        <w:rPr>
          <w:rFonts w:cstheme="minorHAnsi"/>
          <w:b/>
        </w:rPr>
        <w:t xml:space="preserve"> </w:t>
      </w:r>
      <w:r w:rsidR="0042180D" w:rsidRPr="004F0582">
        <w:rPr>
          <w:rFonts w:cstheme="minorHAnsi"/>
          <w:b/>
        </w:rPr>
        <w:t xml:space="preserve">Out-of-School and Visitors using </w:t>
      </w:r>
      <w:r w:rsidR="00C05ADF" w:rsidRPr="004F0582">
        <w:rPr>
          <w:rFonts w:cstheme="minorHAnsi"/>
          <w:b/>
        </w:rPr>
        <w:t>the</w:t>
      </w:r>
      <w:r w:rsidR="0042180D" w:rsidRPr="004F0582">
        <w:rPr>
          <w:rFonts w:cstheme="minorHAnsi"/>
          <w:b/>
        </w:rPr>
        <w:t xml:space="preserve"> Premises</w:t>
      </w:r>
    </w:p>
    <w:p w14:paraId="67351F2A" w14:textId="0ACB82B2" w:rsidR="00D034D1" w:rsidRPr="004F0582" w:rsidRDefault="00D034D1" w:rsidP="00D034D1">
      <w:pPr>
        <w:rPr>
          <w:rFonts w:cstheme="minorHAnsi"/>
        </w:rPr>
      </w:pPr>
      <w:r w:rsidRPr="004F0582">
        <w:rPr>
          <w:rFonts w:cstheme="minorHAnsi"/>
        </w:rPr>
        <w:t xml:space="preserve">New staff, visitors and volunteers should be made aware that, as part of keeping pupils and others safe, they may on occasion observe restrictive interventions, including physical intervention, that may not be familiar to them. </w:t>
      </w:r>
      <w:r w:rsidR="0041723A" w:rsidRPr="004F0582">
        <w:rPr>
          <w:rFonts w:cstheme="minorHAnsi"/>
        </w:rPr>
        <w:t>A</w:t>
      </w:r>
      <w:r w:rsidRPr="004F0582">
        <w:rPr>
          <w:rFonts w:cstheme="minorHAnsi"/>
        </w:rPr>
        <w:t>ppropriate information is provided so that such practice is understood within the context of the school’s safeguarding and behaviour policies.</w:t>
      </w:r>
    </w:p>
    <w:p w14:paraId="7BF98551" w14:textId="724CD6EF" w:rsidR="00D034D1" w:rsidRPr="004F0582" w:rsidRDefault="00D034D1" w:rsidP="00D034D1">
      <w:pPr>
        <w:rPr>
          <w:rFonts w:cstheme="minorHAnsi"/>
        </w:rPr>
      </w:pPr>
      <w:r w:rsidRPr="004F0582">
        <w:rPr>
          <w:rFonts w:cstheme="minorHAnsi"/>
        </w:rPr>
        <w:t>If new staff or visitors have questions or concerns about what they have observed, they should raise these with a senior member of staff or the Designated Safeguarding Lead, in line with the school’s safeguarding procedures.</w:t>
      </w:r>
      <w:r w:rsidR="0041723A" w:rsidRPr="004F0582">
        <w:rPr>
          <w:rFonts w:cstheme="minorHAnsi"/>
        </w:rPr>
        <w:t xml:space="preserve"> This information is included in the Visitors Safeguarding Information Leaflet and in new staff training.</w:t>
      </w:r>
    </w:p>
    <w:p w14:paraId="736D25B4" w14:textId="77777777" w:rsidR="00F2547B" w:rsidRPr="004F0582" w:rsidRDefault="00F2547B" w:rsidP="002C216C">
      <w:pPr>
        <w:rPr>
          <w:rFonts w:cstheme="minorHAnsi"/>
          <w:b/>
        </w:rPr>
      </w:pPr>
    </w:p>
    <w:p w14:paraId="194FFC50" w14:textId="77777777" w:rsidR="002C216C" w:rsidRPr="004F0582" w:rsidRDefault="002C216C" w:rsidP="002C216C">
      <w:pPr>
        <w:rPr>
          <w:rFonts w:cstheme="minorHAnsi"/>
          <w:b/>
        </w:rPr>
      </w:pPr>
      <w:r w:rsidRPr="004F0582">
        <w:rPr>
          <w:rFonts w:cstheme="minorHAnsi"/>
          <w:b/>
        </w:rPr>
        <w:t>Support and Advice for External Professionals Working with the child and/or family</w:t>
      </w:r>
    </w:p>
    <w:p w14:paraId="1196581E" w14:textId="6D637EC7" w:rsidR="00022562" w:rsidRPr="004F0582" w:rsidRDefault="00022562" w:rsidP="00022562">
      <w:pPr>
        <w:rPr>
          <w:rFonts w:cstheme="minorHAnsi"/>
        </w:rPr>
      </w:pPr>
      <w:r w:rsidRPr="004F0582">
        <w:rPr>
          <w:rFonts w:cstheme="minorHAnsi"/>
        </w:rPr>
        <w:t xml:space="preserve">Where an external service, such as Children’s Services, requests access to a school’s safeguarding records, these </w:t>
      </w:r>
      <w:r w:rsidR="0041723A" w:rsidRPr="004F0582">
        <w:rPr>
          <w:rFonts w:cstheme="minorHAnsi"/>
        </w:rPr>
        <w:t>will</w:t>
      </w:r>
      <w:r w:rsidRPr="004F0582">
        <w:rPr>
          <w:rFonts w:cstheme="minorHAnsi"/>
        </w:rPr>
        <w:t xml:space="preserve"> be shared in a timely manner, with information redacted as appropriate and in line with data protection requirements.</w:t>
      </w:r>
    </w:p>
    <w:p w14:paraId="4FBF28A6" w14:textId="7CE008B3" w:rsidR="00022562" w:rsidRPr="004F0582" w:rsidRDefault="00022562" w:rsidP="00022562">
      <w:pPr>
        <w:rPr>
          <w:rFonts w:cstheme="minorHAnsi"/>
        </w:rPr>
      </w:pPr>
      <w:r w:rsidRPr="004F0582">
        <w:rPr>
          <w:rFonts w:cstheme="minorHAnsi"/>
        </w:rPr>
        <w:lastRenderedPageBreak/>
        <w:t xml:space="preserve">Where a school identifies an increase in the frequency or severity of restrictive interventions, including physical intervention, further advice and support </w:t>
      </w:r>
      <w:r w:rsidR="0041723A" w:rsidRPr="004F0582">
        <w:rPr>
          <w:rFonts w:cstheme="minorHAnsi"/>
        </w:rPr>
        <w:t>may</w:t>
      </w:r>
      <w:r w:rsidRPr="004F0582">
        <w:rPr>
          <w:rFonts w:cstheme="minorHAnsi"/>
        </w:rPr>
        <w:t xml:space="preserve"> be sought from relevant external professionals. Where appropriate, a multi</w:t>
      </w:r>
      <w:r w:rsidRPr="004F0582">
        <w:rPr>
          <w:rFonts w:ascii="Cambria Math" w:hAnsi="Cambria Math" w:cs="Cambria Math"/>
        </w:rPr>
        <w:t>‑</w:t>
      </w:r>
      <w:r w:rsidRPr="004F0582">
        <w:rPr>
          <w:rFonts w:cstheme="minorHAnsi"/>
        </w:rPr>
        <w:t xml:space="preserve">agency or professionals’ meeting </w:t>
      </w:r>
      <w:r w:rsidR="0041723A" w:rsidRPr="004F0582">
        <w:rPr>
          <w:rFonts w:cstheme="minorHAnsi"/>
        </w:rPr>
        <w:t>will</w:t>
      </w:r>
      <w:r w:rsidRPr="004F0582">
        <w:rPr>
          <w:rFonts w:cstheme="minorHAnsi"/>
        </w:rPr>
        <w:t xml:space="preserve"> be convened to review risk, support planning and safeguarding arrangements.</w:t>
      </w:r>
    </w:p>
    <w:p w14:paraId="73875985" w14:textId="6F038981" w:rsidR="00022562" w:rsidRPr="004F0582" w:rsidRDefault="00022562" w:rsidP="00022562">
      <w:pPr>
        <w:rPr>
          <w:rFonts w:cstheme="minorHAnsi"/>
        </w:rPr>
      </w:pPr>
      <w:r w:rsidRPr="004F0582">
        <w:rPr>
          <w:rFonts w:cstheme="minorHAnsi"/>
        </w:rPr>
        <w:t xml:space="preserve">If an allegation is made against a member of staff following the use of restrictive or physical intervention, the headteacher </w:t>
      </w:r>
      <w:r w:rsidR="0041723A" w:rsidRPr="004F0582">
        <w:rPr>
          <w:rFonts w:cstheme="minorHAnsi"/>
        </w:rPr>
        <w:t>will</w:t>
      </w:r>
      <w:r w:rsidRPr="004F0582">
        <w:rPr>
          <w:rFonts w:cstheme="minorHAnsi"/>
        </w:rPr>
        <w:t xml:space="preserve"> follow the school’s safeguarding and allegations procedures and seek advice from the Local Authority Designated Officer (LADO). Appropriate steps </w:t>
      </w:r>
      <w:r w:rsidR="0041723A" w:rsidRPr="004F0582">
        <w:rPr>
          <w:rFonts w:cstheme="minorHAnsi"/>
        </w:rPr>
        <w:t>will</w:t>
      </w:r>
      <w:r w:rsidRPr="004F0582">
        <w:rPr>
          <w:rFonts w:cstheme="minorHAnsi"/>
        </w:rPr>
        <w:t xml:space="preserve"> be taken to ensure that concerns are managed fairly, proportionately and in line with statutory guidance, with due regard to the welfare of the child and the support needs of staff.</w:t>
      </w:r>
    </w:p>
    <w:p w14:paraId="2A822EC4" w14:textId="77777777" w:rsidR="00022562" w:rsidRPr="004F0582" w:rsidRDefault="00022562" w:rsidP="00022562">
      <w:pPr>
        <w:rPr>
          <w:rFonts w:cstheme="minorHAnsi"/>
        </w:rPr>
      </w:pPr>
      <w:r w:rsidRPr="004F0582">
        <w:rPr>
          <w:rFonts w:cstheme="minorHAnsi"/>
        </w:rPr>
        <w:t>School staff have a lawful power to use reasonable force where it is reasonable, proportionate and necessary. Where this power is exercised lawfully, it may provide a defence to criminal or civil action. However, all allegations must be taken seriously and considered on a case</w:t>
      </w:r>
      <w:r w:rsidRPr="004F0582">
        <w:rPr>
          <w:rFonts w:ascii="Cambria Math" w:hAnsi="Cambria Math" w:cs="Cambria Math"/>
        </w:rPr>
        <w:t>‑</w:t>
      </w:r>
      <w:r w:rsidRPr="004F0582">
        <w:rPr>
          <w:rFonts w:cstheme="minorHAnsi"/>
        </w:rPr>
        <w:t>by</w:t>
      </w:r>
      <w:r w:rsidRPr="004F0582">
        <w:rPr>
          <w:rFonts w:ascii="Cambria Math" w:hAnsi="Cambria Math" w:cs="Cambria Math"/>
        </w:rPr>
        <w:t>‑</w:t>
      </w:r>
      <w:r w:rsidRPr="004F0582">
        <w:rPr>
          <w:rFonts w:cstheme="minorHAnsi"/>
        </w:rPr>
        <w:t>case basis, and suspension should not be an automatic response.</w:t>
      </w:r>
    </w:p>
    <w:p w14:paraId="69D9AA84" w14:textId="5F48DAF6" w:rsidR="008D1BE8" w:rsidRPr="004F0582" w:rsidRDefault="00022562" w:rsidP="00022562">
      <w:pPr>
        <w:rPr>
          <w:rFonts w:cstheme="minorHAnsi"/>
        </w:rPr>
      </w:pPr>
      <w:r w:rsidRPr="004F0582">
        <w:rPr>
          <w:rFonts w:cstheme="minorHAnsi"/>
        </w:rPr>
        <w:t>External professionals should not request photographs of injuries sustained during physical intervention. Where marks or injuries need to be recorded, body maps and clear written descriptions should be used to support safeguarding accuracy and appropriate professional review.</w:t>
      </w:r>
    </w:p>
    <w:p w14:paraId="46B3535F" w14:textId="77777777" w:rsidR="00022562" w:rsidRPr="004F0582" w:rsidRDefault="00022562" w:rsidP="00022562">
      <w:pPr>
        <w:rPr>
          <w:rFonts w:cstheme="minorHAnsi"/>
        </w:rPr>
      </w:pPr>
    </w:p>
    <w:p w14:paraId="60675932" w14:textId="5B9431E6" w:rsidR="002C1CB3" w:rsidRDefault="00C7419B" w:rsidP="001B6F14">
      <w:pPr>
        <w:rPr>
          <w:rFonts w:cstheme="minorHAnsi"/>
          <w:b/>
        </w:rPr>
      </w:pPr>
      <w:r w:rsidRPr="00AD4CE8">
        <w:rPr>
          <w:rFonts w:cstheme="minorHAnsi"/>
          <w:b/>
        </w:rPr>
        <w:t>References</w:t>
      </w:r>
      <w:r w:rsidR="00E66A03" w:rsidRPr="00AD4CE8">
        <w:rPr>
          <w:rFonts w:cstheme="minorHAnsi"/>
          <w:b/>
        </w:rPr>
        <w:t xml:space="preserve"> </w:t>
      </w:r>
    </w:p>
    <w:p w14:paraId="5F4B20CA" w14:textId="7234A741" w:rsidR="005615BA" w:rsidRPr="00AD4CE8" w:rsidRDefault="001D3FA9" w:rsidP="001B6F14">
      <w:pPr>
        <w:rPr>
          <w:rFonts w:cstheme="minorHAnsi"/>
          <w:b/>
        </w:rPr>
      </w:pPr>
      <w:hyperlink r:id="rId15" w:history="1">
        <w:r w:rsidR="005615BA">
          <w:rPr>
            <w:rStyle w:val="Hyperlink"/>
          </w:rPr>
          <w:t>Keeping children safe in education 2026 (comes into force from 1 September 2026)</w:t>
        </w:r>
      </w:hyperlink>
    </w:p>
    <w:p w14:paraId="5ACC80DE" w14:textId="53087E73" w:rsidR="00B36A9F" w:rsidRPr="00AD4CE8" w:rsidRDefault="001D3FA9" w:rsidP="001B6F14">
      <w:pPr>
        <w:rPr>
          <w:rFonts w:cstheme="minorHAnsi"/>
        </w:rPr>
      </w:pPr>
      <w:hyperlink r:id="rId16" w:history="1">
        <w:r w:rsidR="00B36A9F" w:rsidRPr="00AD4CE8">
          <w:rPr>
            <w:rStyle w:val="Hyperlink"/>
            <w:rFonts w:cstheme="minorHAnsi"/>
          </w:rPr>
          <w:t>Use of reasonable force and other restrictive interventions guidance</w:t>
        </w:r>
      </w:hyperlink>
    </w:p>
    <w:p w14:paraId="2706A150" w14:textId="50D1A845" w:rsidR="00440208" w:rsidRPr="00AD4CE8" w:rsidRDefault="001D3FA9" w:rsidP="001B6F14">
      <w:pPr>
        <w:rPr>
          <w:rFonts w:cstheme="minorHAnsi"/>
        </w:rPr>
      </w:pPr>
      <w:hyperlink r:id="rId17" w:history="1">
        <w:r w:rsidR="00440208" w:rsidRPr="00AD4CE8">
          <w:rPr>
            <w:rStyle w:val="Hyperlink"/>
            <w:rFonts w:cstheme="minorHAnsi"/>
          </w:rPr>
          <w:t>Working together to safeguard children 2026: statutory guidance</w:t>
        </w:r>
      </w:hyperlink>
      <w:r w:rsidR="00440208" w:rsidRPr="00AD4CE8">
        <w:rPr>
          <w:rFonts w:cstheme="minorHAnsi"/>
        </w:rPr>
        <w:t xml:space="preserve"> </w:t>
      </w:r>
    </w:p>
    <w:p w14:paraId="5EF93287" w14:textId="2AD4211A" w:rsidR="000B496F" w:rsidRPr="00AD4CE8" w:rsidRDefault="001D3FA9" w:rsidP="001B6F14">
      <w:pPr>
        <w:rPr>
          <w:rFonts w:cstheme="minorHAnsi"/>
        </w:rPr>
      </w:pPr>
      <w:hyperlink r:id="rId18" w:history="1">
        <w:r w:rsidR="000B496F" w:rsidRPr="00AD4CE8">
          <w:rPr>
            <w:rStyle w:val="Hyperlink"/>
            <w:rFonts w:cstheme="minorHAnsi"/>
          </w:rPr>
          <w:t>Reasonable force, restraint &amp; restrictive practices in alternative provision and special schools</w:t>
        </w:r>
        <w:r w:rsidR="000922DA" w:rsidRPr="00AD4CE8">
          <w:rPr>
            <w:rStyle w:val="Hyperlink"/>
            <w:rFonts w:cstheme="minorHAnsi"/>
          </w:rPr>
          <w:t>, 2024</w:t>
        </w:r>
        <w:r w:rsidR="000B496F" w:rsidRPr="00AD4CE8">
          <w:rPr>
            <w:rStyle w:val="Hyperlink"/>
            <w:rFonts w:cstheme="minorHAnsi"/>
          </w:rPr>
          <w:t xml:space="preserve"> </w:t>
        </w:r>
      </w:hyperlink>
    </w:p>
    <w:p w14:paraId="45192EEC" w14:textId="14643999" w:rsidR="00F92849" w:rsidRPr="00AD4CE8" w:rsidRDefault="001D3FA9" w:rsidP="001B6F14">
      <w:pPr>
        <w:rPr>
          <w:rFonts w:cstheme="minorHAnsi"/>
        </w:rPr>
      </w:pPr>
      <w:hyperlink r:id="rId19" w:history="1">
        <w:r w:rsidR="00F92849" w:rsidRPr="00AD4CE8">
          <w:rPr>
            <w:rStyle w:val="Hyperlink"/>
            <w:rFonts w:cstheme="minorHAnsi"/>
          </w:rPr>
          <w:t>Inclusion Toolkit | One Education</w:t>
        </w:r>
      </w:hyperlink>
    </w:p>
    <w:p w14:paraId="54570425" w14:textId="77777777" w:rsidR="00F92849" w:rsidRPr="00AD4CE8" w:rsidRDefault="001D3FA9" w:rsidP="00F92849">
      <w:pPr>
        <w:rPr>
          <w:rFonts w:cstheme="minorHAnsi"/>
        </w:rPr>
      </w:pPr>
      <w:hyperlink r:id="rId20" w:history="1">
        <w:r w:rsidR="00F92849" w:rsidRPr="00AD4CE8">
          <w:rPr>
            <w:rStyle w:val="Hyperlink"/>
            <w:rFonts w:cstheme="minorHAnsi"/>
          </w:rPr>
          <w:t>Reducing the need for restraint and restrictive intervention (publishing.service.gov.uk)</w:t>
        </w:r>
      </w:hyperlink>
    </w:p>
    <w:p w14:paraId="37E12859" w14:textId="77777777" w:rsidR="00F92849" w:rsidRPr="00AD4CE8" w:rsidRDefault="001D3FA9" w:rsidP="001B6F14">
      <w:pPr>
        <w:rPr>
          <w:rFonts w:cstheme="minorHAnsi"/>
        </w:rPr>
      </w:pPr>
      <w:hyperlink r:id="rId21" w:history="1">
        <w:r w:rsidR="00F92849" w:rsidRPr="00AD4CE8">
          <w:rPr>
            <w:rStyle w:val="Hyperlink"/>
            <w:rFonts w:cstheme="minorHAnsi"/>
          </w:rPr>
          <w:t>Searching, screening and confiscation in schools - GOV.UK (www.gov.uk)</w:t>
        </w:r>
      </w:hyperlink>
    </w:p>
    <w:p w14:paraId="5F77B760" w14:textId="77777777" w:rsidR="007A3743" w:rsidRPr="00AD4CE8" w:rsidRDefault="001D3FA9" w:rsidP="007A3743">
      <w:pPr>
        <w:rPr>
          <w:rFonts w:cstheme="minorHAnsi"/>
        </w:rPr>
      </w:pPr>
      <w:hyperlink r:id="rId22" w:history="1">
        <w:r w:rsidR="007A3743" w:rsidRPr="00AD4CE8">
          <w:rPr>
            <w:rStyle w:val="Hyperlink"/>
            <w:rFonts w:cstheme="minorHAnsi"/>
          </w:rPr>
          <w:t>Behaviour in Schools - Advice for headteachers and school staff Feb 2024</w:t>
        </w:r>
      </w:hyperlink>
    </w:p>
    <w:p w14:paraId="1FB13437" w14:textId="7E3284A5" w:rsidR="00AF469F" w:rsidRPr="00AD4CE8" w:rsidRDefault="00AF469F" w:rsidP="001B6F14">
      <w:pPr>
        <w:rPr>
          <w:rFonts w:cstheme="minorHAnsi"/>
        </w:rPr>
      </w:pPr>
    </w:p>
    <w:sectPr w:rsidR="00AF469F" w:rsidRPr="00AD4CE8" w:rsidSect="004F058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53D95" w14:textId="77777777" w:rsidR="001D3FA9" w:rsidRDefault="001D3FA9" w:rsidP="0018510D">
      <w:pPr>
        <w:spacing w:after="0" w:line="240" w:lineRule="auto"/>
      </w:pPr>
      <w:r>
        <w:separator/>
      </w:r>
    </w:p>
  </w:endnote>
  <w:endnote w:type="continuationSeparator" w:id="0">
    <w:p w14:paraId="4F70F330" w14:textId="77777777" w:rsidR="001D3FA9" w:rsidRDefault="001D3FA9" w:rsidP="0018510D">
      <w:pPr>
        <w:spacing w:after="0" w:line="240" w:lineRule="auto"/>
      </w:pPr>
      <w:r>
        <w:continuationSeparator/>
      </w:r>
    </w:p>
  </w:endnote>
  <w:endnote w:type="continuationNotice" w:id="1">
    <w:p w14:paraId="7945946A" w14:textId="77777777" w:rsidR="001D3FA9" w:rsidRDefault="001D3F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170438"/>
      <w:docPartObj>
        <w:docPartGallery w:val="Page Numbers (Bottom of Page)"/>
        <w:docPartUnique/>
      </w:docPartObj>
    </w:sdtPr>
    <w:sdtContent>
      <w:p w14:paraId="77061CE2" w14:textId="36C0EDD5" w:rsidR="001D3FA9" w:rsidRDefault="001D3FA9">
        <w:pPr>
          <w:pStyle w:val="Footer"/>
          <w:jc w:val="right"/>
        </w:pPr>
        <w:r>
          <w:fldChar w:fldCharType="begin"/>
        </w:r>
        <w:r>
          <w:instrText>PAGE   \* MERGEFORMAT</w:instrText>
        </w:r>
        <w:r>
          <w:fldChar w:fldCharType="separate"/>
        </w:r>
        <w:r>
          <w:rPr>
            <w:noProof/>
          </w:rPr>
          <w:t>1</w:t>
        </w:r>
        <w:r>
          <w:fldChar w:fldCharType="end"/>
        </w:r>
      </w:p>
    </w:sdtContent>
  </w:sdt>
  <w:p w14:paraId="61AC4A6F" w14:textId="77777777" w:rsidR="001D3FA9" w:rsidRDefault="001D3F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E5102" w14:textId="77777777" w:rsidR="001D3FA9" w:rsidRDefault="001D3FA9" w:rsidP="0018510D">
      <w:pPr>
        <w:spacing w:after="0" w:line="240" w:lineRule="auto"/>
      </w:pPr>
      <w:r>
        <w:separator/>
      </w:r>
    </w:p>
  </w:footnote>
  <w:footnote w:type="continuationSeparator" w:id="0">
    <w:p w14:paraId="4D528039" w14:textId="77777777" w:rsidR="001D3FA9" w:rsidRDefault="001D3FA9" w:rsidP="0018510D">
      <w:pPr>
        <w:spacing w:after="0" w:line="240" w:lineRule="auto"/>
      </w:pPr>
      <w:r>
        <w:continuationSeparator/>
      </w:r>
    </w:p>
  </w:footnote>
  <w:footnote w:type="continuationNotice" w:id="1">
    <w:p w14:paraId="3E89AF13" w14:textId="77777777" w:rsidR="001D3FA9" w:rsidRDefault="001D3FA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v3jXqOAVqWKVSe" int2:id="4sSEkYvJ">
      <int2:state int2:value="Rejected" int2:type="AugLoop_Text_Critique"/>
    </int2:textHash>
    <int2:textHash int2:hashCode="FPRZ1yFnCPrzsl" int2:id="5eqQKN29">
      <int2:state int2:value="Rejected" int2:type="AugLoop_Text_Critique"/>
    </int2:textHash>
    <int2:textHash int2:hashCode="gkFoto0BN6C4RG" int2:id="UlHDmv8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2E02"/>
    <w:multiLevelType w:val="hybridMultilevel"/>
    <w:tmpl w:val="759C6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9778D"/>
    <w:multiLevelType w:val="hybridMultilevel"/>
    <w:tmpl w:val="74CE9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8F2D95"/>
    <w:multiLevelType w:val="hybridMultilevel"/>
    <w:tmpl w:val="ABCAF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20265"/>
    <w:multiLevelType w:val="hybridMultilevel"/>
    <w:tmpl w:val="3932B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A0DAA"/>
    <w:multiLevelType w:val="hybridMultilevel"/>
    <w:tmpl w:val="C81E9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56292C"/>
    <w:multiLevelType w:val="hybridMultilevel"/>
    <w:tmpl w:val="FFFFFFFF"/>
    <w:lvl w:ilvl="0" w:tplc="BF4AF488">
      <w:start w:val="1"/>
      <w:numFmt w:val="bullet"/>
      <w:lvlText w:val=""/>
      <w:lvlJc w:val="left"/>
      <w:pPr>
        <w:ind w:left="720" w:hanging="360"/>
      </w:pPr>
      <w:rPr>
        <w:rFonts w:ascii="Symbol" w:hAnsi="Symbol" w:hint="default"/>
      </w:rPr>
    </w:lvl>
    <w:lvl w:ilvl="1" w:tplc="B34AAD00">
      <w:start w:val="1"/>
      <w:numFmt w:val="bullet"/>
      <w:lvlText w:val="o"/>
      <w:lvlJc w:val="left"/>
      <w:pPr>
        <w:ind w:left="1440" w:hanging="360"/>
      </w:pPr>
      <w:rPr>
        <w:rFonts w:ascii="Courier New" w:hAnsi="Courier New" w:hint="default"/>
      </w:rPr>
    </w:lvl>
    <w:lvl w:ilvl="2" w:tplc="542EDD94">
      <w:start w:val="1"/>
      <w:numFmt w:val="bullet"/>
      <w:lvlText w:val=""/>
      <w:lvlJc w:val="left"/>
      <w:pPr>
        <w:ind w:left="2160" w:hanging="360"/>
      </w:pPr>
      <w:rPr>
        <w:rFonts w:ascii="Wingdings" w:hAnsi="Wingdings" w:hint="default"/>
      </w:rPr>
    </w:lvl>
    <w:lvl w:ilvl="3" w:tplc="128A7BFC">
      <w:start w:val="1"/>
      <w:numFmt w:val="bullet"/>
      <w:lvlText w:val=""/>
      <w:lvlJc w:val="left"/>
      <w:pPr>
        <w:ind w:left="2880" w:hanging="360"/>
      </w:pPr>
      <w:rPr>
        <w:rFonts w:ascii="Symbol" w:hAnsi="Symbol" w:hint="default"/>
      </w:rPr>
    </w:lvl>
    <w:lvl w:ilvl="4" w:tplc="0E60DAE8">
      <w:start w:val="1"/>
      <w:numFmt w:val="bullet"/>
      <w:lvlText w:val="o"/>
      <w:lvlJc w:val="left"/>
      <w:pPr>
        <w:ind w:left="3600" w:hanging="360"/>
      </w:pPr>
      <w:rPr>
        <w:rFonts w:ascii="Courier New" w:hAnsi="Courier New" w:hint="default"/>
      </w:rPr>
    </w:lvl>
    <w:lvl w:ilvl="5" w:tplc="7E0C28AA">
      <w:start w:val="1"/>
      <w:numFmt w:val="bullet"/>
      <w:lvlText w:val=""/>
      <w:lvlJc w:val="left"/>
      <w:pPr>
        <w:ind w:left="4320" w:hanging="360"/>
      </w:pPr>
      <w:rPr>
        <w:rFonts w:ascii="Wingdings" w:hAnsi="Wingdings" w:hint="default"/>
      </w:rPr>
    </w:lvl>
    <w:lvl w:ilvl="6" w:tplc="84289AF2">
      <w:start w:val="1"/>
      <w:numFmt w:val="bullet"/>
      <w:lvlText w:val=""/>
      <w:lvlJc w:val="left"/>
      <w:pPr>
        <w:ind w:left="5040" w:hanging="360"/>
      </w:pPr>
      <w:rPr>
        <w:rFonts w:ascii="Symbol" w:hAnsi="Symbol" w:hint="default"/>
      </w:rPr>
    </w:lvl>
    <w:lvl w:ilvl="7" w:tplc="C018EB7C">
      <w:start w:val="1"/>
      <w:numFmt w:val="bullet"/>
      <w:lvlText w:val="o"/>
      <w:lvlJc w:val="left"/>
      <w:pPr>
        <w:ind w:left="5760" w:hanging="360"/>
      </w:pPr>
      <w:rPr>
        <w:rFonts w:ascii="Courier New" w:hAnsi="Courier New" w:hint="default"/>
      </w:rPr>
    </w:lvl>
    <w:lvl w:ilvl="8" w:tplc="8966B298">
      <w:start w:val="1"/>
      <w:numFmt w:val="bullet"/>
      <w:lvlText w:val=""/>
      <w:lvlJc w:val="left"/>
      <w:pPr>
        <w:ind w:left="6480" w:hanging="360"/>
      </w:pPr>
      <w:rPr>
        <w:rFonts w:ascii="Wingdings" w:hAnsi="Wingdings" w:hint="default"/>
      </w:rPr>
    </w:lvl>
  </w:abstractNum>
  <w:abstractNum w:abstractNumId="6" w15:restartNumberingAfterBreak="0">
    <w:nsid w:val="2E105DA0"/>
    <w:multiLevelType w:val="hybridMultilevel"/>
    <w:tmpl w:val="FD52B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8C4356"/>
    <w:multiLevelType w:val="hybridMultilevel"/>
    <w:tmpl w:val="007CD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A7268C"/>
    <w:multiLevelType w:val="hybridMultilevel"/>
    <w:tmpl w:val="4AC4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2D421F"/>
    <w:multiLevelType w:val="hybridMultilevel"/>
    <w:tmpl w:val="A01AA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C66111"/>
    <w:multiLevelType w:val="hybridMultilevel"/>
    <w:tmpl w:val="3F32D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392072"/>
    <w:multiLevelType w:val="hybridMultilevel"/>
    <w:tmpl w:val="DFCE8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A2FF1"/>
    <w:multiLevelType w:val="hybridMultilevel"/>
    <w:tmpl w:val="E3A24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407F94"/>
    <w:multiLevelType w:val="multilevel"/>
    <w:tmpl w:val="6988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E46CD"/>
    <w:multiLevelType w:val="hybridMultilevel"/>
    <w:tmpl w:val="D9A07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D3013D"/>
    <w:multiLevelType w:val="hybridMultilevel"/>
    <w:tmpl w:val="7F9AA2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48789D"/>
    <w:multiLevelType w:val="hybridMultilevel"/>
    <w:tmpl w:val="E88AA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8445B2"/>
    <w:multiLevelType w:val="hybridMultilevel"/>
    <w:tmpl w:val="24D20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235E9D"/>
    <w:multiLevelType w:val="hybridMultilevel"/>
    <w:tmpl w:val="E3861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F93069"/>
    <w:multiLevelType w:val="hybridMultilevel"/>
    <w:tmpl w:val="F39A1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1934AA"/>
    <w:multiLevelType w:val="hybridMultilevel"/>
    <w:tmpl w:val="502E8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794806"/>
    <w:multiLevelType w:val="hybridMultilevel"/>
    <w:tmpl w:val="88DE2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BFF281"/>
    <w:multiLevelType w:val="hybridMultilevel"/>
    <w:tmpl w:val="FFFFFFFF"/>
    <w:lvl w:ilvl="0" w:tplc="4DBA5BDC">
      <w:start w:val="1"/>
      <w:numFmt w:val="bullet"/>
      <w:lvlText w:val=""/>
      <w:lvlJc w:val="left"/>
      <w:pPr>
        <w:ind w:left="720" w:hanging="360"/>
      </w:pPr>
      <w:rPr>
        <w:rFonts w:ascii="Symbol" w:hAnsi="Symbol" w:hint="default"/>
      </w:rPr>
    </w:lvl>
    <w:lvl w:ilvl="1" w:tplc="5F34B4B8">
      <w:start w:val="1"/>
      <w:numFmt w:val="bullet"/>
      <w:lvlText w:val="o"/>
      <w:lvlJc w:val="left"/>
      <w:pPr>
        <w:ind w:left="1440" w:hanging="360"/>
      </w:pPr>
      <w:rPr>
        <w:rFonts w:ascii="Courier New" w:hAnsi="Courier New" w:hint="default"/>
      </w:rPr>
    </w:lvl>
    <w:lvl w:ilvl="2" w:tplc="7C8216B8">
      <w:start w:val="1"/>
      <w:numFmt w:val="bullet"/>
      <w:lvlText w:val=""/>
      <w:lvlJc w:val="left"/>
      <w:pPr>
        <w:ind w:left="2160" w:hanging="360"/>
      </w:pPr>
      <w:rPr>
        <w:rFonts w:ascii="Wingdings" w:hAnsi="Wingdings" w:hint="default"/>
      </w:rPr>
    </w:lvl>
    <w:lvl w:ilvl="3" w:tplc="F2544A2C">
      <w:start w:val="1"/>
      <w:numFmt w:val="bullet"/>
      <w:lvlText w:val=""/>
      <w:lvlJc w:val="left"/>
      <w:pPr>
        <w:ind w:left="2880" w:hanging="360"/>
      </w:pPr>
      <w:rPr>
        <w:rFonts w:ascii="Symbol" w:hAnsi="Symbol" w:hint="default"/>
      </w:rPr>
    </w:lvl>
    <w:lvl w:ilvl="4" w:tplc="03D2FD70">
      <w:start w:val="1"/>
      <w:numFmt w:val="bullet"/>
      <w:lvlText w:val="o"/>
      <w:lvlJc w:val="left"/>
      <w:pPr>
        <w:ind w:left="3600" w:hanging="360"/>
      </w:pPr>
      <w:rPr>
        <w:rFonts w:ascii="Courier New" w:hAnsi="Courier New" w:hint="default"/>
      </w:rPr>
    </w:lvl>
    <w:lvl w:ilvl="5" w:tplc="3ECC9A2A">
      <w:start w:val="1"/>
      <w:numFmt w:val="bullet"/>
      <w:lvlText w:val=""/>
      <w:lvlJc w:val="left"/>
      <w:pPr>
        <w:ind w:left="4320" w:hanging="360"/>
      </w:pPr>
      <w:rPr>
        <w:rFonts w:ascii="Wingdings" w:hAnsi="Wingdings" w:hint="default"/>
      </w:rPr>
    </w:lvl>
    <w:lvl w:ilvl="6" w:tplc="D9B6AC0A">
      <w:start w:val="1"/>
      <w:numFmt w:val="bullet"/>
      <w:lvlText w:val=""/>
      <w:lvlJc w:val="left"/>
      <w:pPr>
        <w:ind w:left="5040" w:hanging="360"/>
      </w:pPr>
      <w:rPr>
        <w:rFonts w:ascii="Symbol" w:hAnsi="Symbol" w:hint="default"/>
      </w:rPr>
    </w:lvl>
    <w:lvl w:ilvl="7" w:tplc="7916C898">
      <w:start w:val="1"/>
      <w:numFmt w:val="bullet"/>
      <w:lvlText w:val="o"/>
      <w:lvlJc w:val="left"/>
      <w:pPr>
        <w:ind w:left="5760" w:hanging="360"/>
      </w:pPr>
      <w:rPr>
        <w:rFonts w:ascii="Courier New" w:hAnsi="Courier New" w:hint="default"/>
      </w:rPr>
    </w:lvl>
    <w:lvl w:ilvl="8" w:tplc="197CF682">
      <w:start w:val="1"/>
      <w:numFmt w:val="bullet"/>
      <w:lvlText w:val=""/>
      <w:lvlJc w:val="left"/>
      <w:pPr>
        <w:ind w:left="6480" w:hanging="360"/>
      </w:pPr>
      <w:rPr>
        <w:rFonts w:ascii="Wingdings" w:hAnsi="Wingdings" w:hint="default"/>
      </w:rPr>
    </w:lvl>
  </w:abstractNum>
  <w:abstractNum w:abstractNumId="23" w15:restartNumberingAfterBreak="0">
    <w:nsid w:val="7D3C35D5"/>
    <w:multiLevelType w:val="multilevel"/>
    <w:tmpl w:val="D400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5"/>
  </w:num>
  <w:num w:numId="3">
    <w:abstractNumId w:val="3"/>
  </w:num>
  <w:num w:numId="4">
    <w:abstractNumId w:val="2"/>
  </w:num>
  <w:num w:numId="5">
    <w:abstractNumId w:val="1"/>
  </w:num>
  <w:num w:numId="6">
    <w:abstractNumId w:val="10"/>
  </w:num>
  <w:num w:numId="7">
    <w:abstractNumId w:val="11"/>
  </w:num>
  <w:num w:numId="8">
    <w:abstractNumId w:val="7"/>
  </w:num>
  <w:num w:numId="9">
    <w:abstractNumId w:val="23"/>
  </w:num>
  <w:num w:numId="10">
    <w:abstractNumId w:val="19"/>
  </w:num>
  <w:num w:numId="11">
    <w:abstractNumId w:val="21"/>
  </w:num>
  <w:num w:numId="12">
    <w:abstractNumId w:val="4"/>
  </w:num>
  <w:num w:numId="13">
    <w:abstractNumId w:val="8"/>
  </w:num>
  <w:num w:numId="14">
    <w:abstractNumId w:val="6"/>
  </w:num>
  <w:num w:numId="15">
    <w:abstractNumId w:val="18"/>
  </w:num>
  <w:num w:numId="16">
    <w:abstractNumId w:val="17"/>
  </w:num>
  <w:num w:numId="17">
    <w:abstractNumId w:val="0"/>
  </w:num>
  <w:num w:numId="18">
    <w:abstractNumId w:val="20"/>
  </w:num>
  <w:num w:numId="19">
    <w:abstractNumId w:val="16"/>
  </w:num>
  <w:num w:numId="20">
    <w:abstractNumId w:val="14"/>
  </w:num>
  <w:num w:numId="21">
    <w:abstractNumId w:val="12"/>
  </w:num>
  <w:num w:numId="22">
    <w:abstractNumId w:val="15"/>
  </w:num>
  <w:num w:numId="23">
    <w:abstractNumId w:val="9"/>
  </w:num>
  <w:num w:numId="24">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33B"/>
    <w:rsid w:val="0000270B"/>
    <w:rsid w:val="00007383"/>
    <w:rsid w:val="00010012"/>
    <w:rsid w:val="00010562"/>
    <w:rsid w:val="00010AAF"/>
    <w:rsid w:val="000121AB"/>
    <w:rsid w:val="00015455"/>
    <w:rsid w:val="00017987"/>
    <w:rsid w:val="00022562"/>
    <w:rsid w:val="00025BDE"/>
    <w:rsid w:val="00031804"/>
    <w:rsid w:val="00040664"/>
    <w:rsid w:val="000503A5"/>
    <w:rsid w:val="000529C4"/>
    <w:rsid w:val="00052E14"/>
    <w:rsid w:val="00060733"/>
    <w:rsid w:val="000648DD"/>
    <w:rsid w:val="00074F96"/>
    <w:rsid w:val="00080AB7"/>
    <w:rsid w:val="00081E6A"/>
    <w:rsid w:val="00082E69"/>
    <w:rsid w:val="00085D6D"/>
    <w:rsid w:val="0009107B"/>
    <w:rsid w:val="000922DA"/>
    <w:rsid w:val="00093570"/>
    <w:rsid w:val="000944EB"/>
    <w:rsid w:val="0009682C"/>
    <w:rsid w:val="00096B8A"/>
    <w:rsid w:val="00097132"/>
    <w:rsid w:val="000A14FE"/>
    <w:rsid w:val="000A50B9"/>
    <w:rsid w:val="000B1D4B"/>
    <w:rsid w:val="000B4331"/>
    <w:rsid w:val="000B496F"/>
    <w:rsid w:val="000C1015"/>
    <w:rsid w:val="000C131A"/>
    <w:rsid w:val="000D104E"/>
    <w:rsid w:val="000D3027"/>
    <w:rsid w:val="000D67F0"/>
    <w:rsid w:val="000E472D"/>
    <w:rsid w:val="000E7AF9"/>
    <w:rsid w:val="000F3330"/>
    <w:rsid w:val="000F5797"/>
    <w:rsid w:val="00103DB0"/>
    <w:rsid w:val="0011362A"/>
    <w:rsid w:val="00113F83"/>
    <w:rsid w:val="00114478"/>
    <w:rsid w:val="001162AB"/>
    <w:rsid w:val="00121456"/>
    <w:rsid w:val="00123398"/>
    <w:rsid w:val="00132F10"/>
    <w:rsid w:val="0013328A"/>
    <w:rsid w:val="00137BA3"/>
    <w:rsid w:val="00142F9A"/>
    <w:rsid w:val="00144805"/>
    <w:rsid w:val="001516C1"/>
    <w:rsid w:val="001540FF"/>
    <w:rsid w:val="00154F11"/>
    <w:rsid w:val="0016210D"/>
    <w:rsid w:val="0016657F"/>
    <w:rsid w:val="00167A36"/>
    <w:rsid w:val="0017135A"/>
    <w:rsid w:val="00172AFB"/>
    <w:rsid w:val="00174303"/>
    <w:rsid w:val="00176D91"/>
    <w:rsid w:val="00182976"/>
    <w:rsid w:val="0018510D"/>
    <w:rsid w:val="00187100"/>
    <w:rsid w:val="00187CA4"/>
    <w:rsid w:val="00195EB3"/>
    <w:rsid w:val="00197A4A"/>
    <w:rsid w:val="001A00F4"/>
    <w:rsid w:val="001A110B"/>
    <w:rsid w:val="001A1862"/>
    <w:rsid w:val="001B5F6F"/>
    <w:rsid w:val="001B6F14"/>
    <w:rsid w:val="001C4EF0"/>
    <w:rsid w:val="001D3FA9"/>
    <w:rsid w:val="001D61A8"/>
    <w:rsid w:val="001E16DB"/>
    <w:rsid w:val="001E2A06"/>
    <w:rsid w:val="001E2AC2"/>
    <w:rsid w:val="001E443A"/>
    <w:rsid w:val="001E5499"/>
    <w:rsid w:val="001F39CC"/>
    <w:rsid w:val="001F5902"/>
    <w:rsid w:val="001F76B1"/>
    <w:rsid w:val="00200520"/>
    <w:rsid w:val="0020175F"/>
    <w:rsid w:val="0020291B"/>
    <w:rsid w:val="00203209"/>
    <w:rsid w:val="00203F6F"/>
    <w:rsid w:val="002104AB"/>
    <w:rsid w:val="00211938"/>
    <w:rsid w:val="0023033B"/>
    <w:rsid w:val="00233210"/>
    <w:rsid w:val="00235F43"/>
    <w:rsid w:val="00236692"/>
    <w:rsid w:val="00243275"/>
    <w:rsid w:val="002451AA"/>
    <w:rsid w:val="00250839"/>
    <w:rsid w:val="00251D81"/>
    <w:rsid w:val="00253E93"/>
    <w:rsid w:val="00254C41"/>
    <w:rsid w:val="00255B94"/>
    <w:rsid w:val="00255BF2"/>
    <w:rsid w:val="00256AB1"/>
    <w:rsid w:val="002579FB"/>
    <w:rsid w:val="00257C01"/>
    <w:rsid w:val="00261E3C"/>
    <w:rsid w:val="00261EB4"/>
    <w:rsid w:val="00263806"/>
    <w:rsid w:val="002740A5"/>
    <w:rsid w:val="00275087"/>
    <w:rsid w:val="00275F40"/>
    <w:rsid w:val="00280D6E"/>
    <w:rsid w:val="0028149A"/>
    <w:rsid w:val="002822C1"/>
    <w:rsid w:val="00285610"/>
    <w:rsid w:val="00287570"/>
    <w:rsid w:val="00291D89"/>
    <w:rsid w:val="00294640"/>
    <w:rsid w:val="00297E1D"/>
    <w:rsid w:val="002A1E71"/>
    <w:rsid w:val="002A221F"/>
    <w:rsid w:val="002A26FF"/>
    <w:rsid w:val="002A4EA8"/>
    <w:rsid w:val="002B2CE4"/>
    <w:rsid w:val="002B36E0"/>
    <w:rsid w:val="002B65EE"/>
    <w:rsid w:val="002C1CB3"/>
    <w:rsid w:val="002C216C"/>
    <w:rsid w:val="002C6559"/>
    <w:rsid w:val="002C73C3"/>
    <w:rsid w:val="002D0237"/>
    <w:rsid w:val="002D19CD"/>
    <w:rsid w:val="002D1B30"/>
    <w:rsid w:val="002D6384"/>
    <w:rsid w:val="002E104A"/>
    <w:rsid w:val="002F0404"/>
    <w:rsid w:val="003019A1"/>
    <w:rsid w:val="00303DB7"/>
    <w:rsid w:val="00305306"/>
    <w:rsid w:val="00306342"/>
    <w:rsid w:val="00313ABE"/>
    <w:rsid w:val="00315120"/>
    <w:rsid w:val="003157E0"/>
    <w:rsid w:val="003167E4"/>
    <w:rsid w:val="003214D5"/>
    <w:rsid w:val="0032588C"/>
    <w:rsid w:val="00325D1F"/>
    <w:rsid w:val="00333F6B"/>
    <w:rsid w:val="00334B24"/>
    <w:rsid w:val="0033530E"/>
    <w:rsid w:val="003355F9"/>
    <w:rsid w:val="00337D81"/>
    <w:rsid w:val="003455DF"/>
    <w:rsid w:val="003519B6"/>
    <w:rsid w:val="0036001D"/>
    <w:rsid w:val="00360362"/>
    <w:rsid w:val="003619B7"/>
    <w:rsid w:val="00366639"/>
    <w:rsid w:val="00370D8C"/>
    <w:rsid w:val="003740A1"/>
    <w:rsid w:val="00374616"/>
    <w:rsid w:val="00374901"/>
    <w:rsid w:val="003802E9"/>
    <w:rsid w:val="00381F7D"/>
    <w:rsid w:val="00384A0B"/>
    <w:rsid w:val="003876FC"/>
    <w:rsid w:val="00396535"/>
    <w:rsid w:val="003A0060"/>
    <w:rsid w:val="003A06AB"/>
    <w:rsid w:val="003A4094"/>
    <w:rsid w:val="003A46B6"/>
    <w:rsid w:val="003B0174"/>
    <w:rsid w:val="003B15A5"/>
    <w:rsid w:val="003B3C17"/>
    <w:rsid w:val="003B642F"/>
    <w:rsid w:val="003B69E6"/>
    <w:rsid w:val="003C0D69"/>
    <w:rsid w:val="003C21A2"/>
    <w:rsid w:val="003C31E2"/>
    <w:rsid w:val="003C577E"/>
    <w:rsid w:val="003C5C04"/>
    <w:rsid w:val="003C74AF"/>
    <w:rsid w:val="003D0801"/>
    <w:rsid w:val="003D2D69"/>
    <w:rsid w:val="003D585A"/>
    <w:rsid w:val="003D6205"/>
    <w:rsid w:val="003E2E57"/>
    <w:rsid w:val="003E4BBC"/>
    <w:rsid w:val="003F047A"/>
    <w:rsid w:val="003F3A01"/>
    <w:rsid w:val="003F6F64"/>
    <w:rsid w:val="003F73F4"/>
    <w:rsid w:val="003F754D"/>
    <w:rsid w:val="003F79AE"/>
    <w:rsid w:val="003F7C65"/>
    <w:rsid w:val="00401631"/>
    <w:rsid w:val="00403334"/>
    <w:rsid w:val="00403FBD"/>
    <w:rsid w:val="00404276"/>
    <w:rsid w:val="004045F1"/>
    <w:rsid w:val="00404E05"/>
    <w:rsid w:val="00404F16"/>
    <w:rsid w:val="00405468"/>
    <w:rsid w:val="004118DD"/>
    <w:rsid w:val="0041723A"/>
    <w:rsid w:val="00420916"/>
    <w:rsid w:val="00421637"/>
    <w:rsid w:val="0042180D"/>
    <w:rsid w:val="00423561"/>
    <w:rsid w:val="00430269"/>
    <w:rsid w:val="00430C85"/>
    <w:rsid w:val="0043153A"/>
    <w:rsid w:val="00440208"/>
    <w:rsid w:val="00444D0D"/>
    <w:rsid w:val="00446FA5"/>
    <w:rsid w:val="004541FE"/>
    <w:rsid w:val="0045429B"/>
    <w:rsid w:val="00454BA0"/>
    <w:rsid w:val="00462E42"/>
    <w:rsid w:val="0046437E"/>
    <w:rsid w:val="004651E1"/>
    <w:rsid w:val="0046650A"/>
    <w:rsid w:val="004671E4"/>
    <w:rsid w:val="004678C1"/>
    <w:rsid w:val="00471F8F"/>
    <w:rsid w:val="00473941"/>
    <w:rsid w:val="00476A21"/>
    <w:rsid w:val="00476EA8"/>
    <w:rsid w:val="00476F91"/>
    <w:rsid w:val="00484BF1"/>
    <w:rsid w:val="00486D75"/>
    <w:rsid w:val="004932FB"/>
    <w:rsid w:val="00496B4F"/>
    <w:rsid w:val="004970ED"/>
    <w:rsid w:val="004971B5"/>
    <w:rsid w:val="004A0FF1"/>
    <w:rsid w:val="004A3138"/>
    <w:rsid w:val="004B15D3"/>
    <w:rsid w:val="004B2A0B"/>
    <w:rsid w:val="004C5687"/>
    <w:rsid w:val="004D29D1"/>
    <w:rsid w:val="004D5E63"/>
    <w:rsid w:val="004D5E93"/>
    <w:rsid w:val="004D797C"/>
    <w:rsid w:val="004E162D"/>
    <w:rsid w:val="004F0249"/>
    <w:rsid w:val="004F02E0"/>
    <w:rsid w:val="004F0582"/>
    <w:rsid w:val="004F3066"/>
    <w:rsid w:val="004F31AC"/>
    <w:rsid w:val="004F3717"/>
    <w:rsid w:val="004F4A8C"/>
    <w:rsid w:val="004F6784"/>
    <w:rsid w:val="0051097C"/>
    <w:rsid w:val="00511236"/>
    <w:rsid w:val="00516F76"/>
    <w:rsid w:val="005216D1"/>
    <w:rsid w:val="005217C0"/>
    <w:rsid w:val="00521B67"/>
    <w:rsid w:val="00524818"/>
    <w:rsid w:val="005317CC"/>
    <w:rsid w:val="00534616"/>
    <w:rsid w:val="00535015"/>
    <w:rsid w:val="005352ED"/>
    <w:rsid w:val="00537C7F"/>
    <w:rsid w:val="00537CC5"/>
    <w:rsid w:val="00537F03"/>
    <w:rsid w:val="005404AD"/>
    <w:rsid w:val="00541033"/>
    <w:rsid w:val="0054184D"/>
    <w:rsid w:val="005476C7"/>
    <w:rsid w:val="00547714"/>
    <w:rsid w:val="00553557"/>
    <w:rsid w:val="00554551"/>
    <w:rsid w:val="005557A2"/>
    <w:rsid w:val="005567F9"/>
    <w:rsid w:val="005615BA"/>
    <w:rsid w:val="005621FB"/>
    <w:rsid w:val="00563162"/>
    <w:rsid w:val="00564006"/>
    <w:rsid w:val="005654A0"/>
    <w:rsid w:val="00577494"/>
    <w:rsid w:val="00577D14"/>
    <w:rsid w:val="00581511"/>
    <w:rsid w:val="00583525"/>
    <w:rsid w:val="00583A6D"/>
    <w:rsid w:val="00585B3F"/>
    <w:rsid w:val="00590023"/>
    <w:rsid w:val="005934D6"/>
    <w:rsid w:val="005943F1"/>
    <w:rsid w:val="005A2033"/>
    <w:rsid w:val="005A37E3"/>
    <w:rsid w:val="005A3DE2"/>
    <w:rsid w:val="005B0F60"/>
    <w:rsid w:val="005B0F8A"/>
    <w:rsid w:val="005B25E6"/>
    <w:rsid w:val="005B4CCA"/>
    <w:rsid w:val="005B6881"/>
    <w:rsid w:val="005B7EF9"/>
    <w:rsid w:val="005C588D"/>
    <w:rsid w:val="005C76CA"/>
    <w:rsid w:val="005D5F6D"/>
    <w:rsid w:val="005E11EB"/>
    <w:rsid w:val="005E1753"/>
    <w:rsid w:val="005E1778"/>
    <w:rsid w:val="005E3EB0"/>
    <w:rsid w:val="005E60AE"/>
    <w:rsid w:val="005E72C6"/>
    <w:rsid w:val="005E7CF6"/>
    <w:rsid w:val="005F0C60"/>
    <w:rsid w:val="005F1D4C"/>
    <w:rsid w:val="005F6D4C"/>
    <w:rsid w:val="005F7D13"/>
    <w:rsid w:val="0060121C"/>
    <w:rsid w:val="00606B0F"/>
    <w:rsid w:val="0061165D"/>
    <w:rsid w:val="0061468A"/>
    <w:rsid w:val="00614D1F"/>
    <w:rsid w:val="00615A30"/>
    <w:rsid w:val="00624335"/>
    <w:rsid w:val="00632BA2"/>
    <w:rsid w:val="00634E09"/>
    <w:rsid w:val="006355F8"/>
    <w:rsid w:val="00635ACD"/>
    <w:rsid w:val="00635CBE"/>
    <w:rsid w:val="00640605"/>
    <w:rsid w:val="00641C56"/>
    <w:rsid w:val="00642E96"/>
    <w:rsid w:val="00652CE1"/>
    <w:rsid w:val="006545DA"/>
    <w:rsid w:val="0065796E"/>
    <w:rsid w:val="00660AB3"/>
    <w:rsid w:val="006611A0"/>
    <w:rsid w:val="00667F7C"/>
    <w:rsid w:val="00671BCA"/>
    <w:rsid w:val="00673CD9"/>
    <w:rsid w:val="006750DC"/>
    <w:rsid w:val="00675CD4"/>
    <w:rsid w:val="006768FA"/>
    <w:rsid w:val="006825C8"/>
    <w:rsid w:val="00686070"/>
    <w:rsid w:val="00691756"/>
    <w:rsid w:val="00691A53"/>
    <w:rsid w:val="00695C21"/>
    <w:rsid w:val="00696534"/>
    <w:rsid w:val="006A1D20"/>
    <w:rsid w:val="006A2068"/>
    <w:rsid w:val="006A4AE2"/>
    <w:rsid w:val="006A4D65"/>
    <w:rsid w:val="006B0C78"/>
    <w:rsid w:val="006B289B"/>
    <w:rsid w:val="006C1977"/>
    <w:rsid w:val="006C49F4"/>
    <w:rsid w:val="006C503F"/>
    <w:rsid w:val="006C5477"/>
    <w:rsid w:val="006C676E"/>
    <w:rsid w:val="006C7518"/>
    <w:rsid w:val="006E099C"/>
    <w:rsid w:val="006E76A4"/>
    <w:rsid w:val="006F055A"/>
    <w:rsid w:val="006F44BE"/>
    <w:rsid w:val="00701F38"/>
    <w:rsid w:val="00705A1C"/>
    <w:rsid w:val="00706032"/>
    <w:rsid w:val="00707CC8"/>
    <w:rsid w:val="00717642"/>
    <w:rsid w:val="007200AF"/>
    <w:rsid w:val="00720A64"/>
    <w:rsid w:val="00723D9D"/>
    <w:rsid w:val="00723FF7"/>
    <w:rsid w:val="00726227"/>
    <w:rsid w:val="00732CBD"/>
    <w:rsid w:val="00733D9E"/>
    <w:rsid w:val="0073517A"/>
    <w:rsid w:val="007431E1"/>
    <w:rsid w:val="00751C28"/>
    <w:rsid w:val="0075402D"/>
    <w:rsid w:val="00756A38"/>
    <w:rsid w:val="00765C5A"/>
    <w:rsid w:val="00766F32"/>
    <w:rsid w:val="007808D6"/>
    <w:rsid w:val="007820CA"/>
    <w:rsid w:val="007838CA"/>
    <w:rsid w:val="00785956"/>
    <w:rsid w:val="00785DF4"/>
    <w:rsid w:val="007A3743"/>
    <w:rsid w:val="007A593C"/>
    <w:rsid w:val="007C03C9"/>
    <w:rsid w:val="007C18FB"/>
    <w:rsid w:val="007C2E16"/>
    <w:rsid w:val="007D03AB"/>
    <w:rsid w:val="007D39F9"/>
    <w:rsid w:val="007D3E92"/>
    <w:rsid w:val="007D5E7C"/>
    <w:rsid w:val="007D6211"/>
    <w:rsid w:val="007D6A13"/>
    <w:rsid w:val="007E62DB"/>
    <w:rsid w:val="007E67D3"/>
    <w:rsid w:val="007E7F68"/>
    <w:rsid w:val="007F15C9"/>
    <w:rsid w:val="007F21AC"/>
    <w:rsid w:val="007F2F22"/>
    <w:rsid w:val="00800AFA"/>
    <w:rsid w:val="0080234B"/>
    <w:rsid w:val="00803866"/>
    <w:rsid w:val="00805D7C"/>
    <w:rsid w:val="00806044"/>
    <w:rsid w:val="00806A2A"/>
    <w:rsid w:val="0081248D"/>
    <w:rsid w:val="00816784"/>
    <w:rsid w:val="00816F14"/>
    <w:rsid w:val="00817324"/>
    <w:rsid w:val="00817674"/>
    <w:rsid w:val="00824153"/>
    <w:rsid w:val="0083344C"/>
    <w:rsid w:val="00835CCF"/>
    <w:rsid w:val="008430D7"/>
    <w:rsid w:val="0085190C"/>
    <w:rsid w:val="008526C4"/>
    <w:rsid w:val="00853BA9"/>
    <w:rsid w:val="00857C0E"/>
    <w:rsid w:val="00861713"/>
    <w:rsid w:val="00861728"/>
    <w:rsid w:val="00861DB1"/>
    <w:rsid w:val="00865E92"/>
    <w:rsid w:val="00866533"/>
    <w:rsid w:val="008868E6"/>
    <w:rsid w:val="008906F6"/>
    <w:rsid w:val="00891D0F"/>
    <w:rsid w:val="008938C1"/>
    <w:rsid w:val="008A0FAB"/>
    <w:rsid w:val="008A16DA"/>
    <w:rsid w:val="008A7C5C"/>
    <w:rsid w:val="008B18FF"/>
    <w:rsid w:val="008B561F"/>
    <w:rsid w:val="008B5ADE"/>
    <w:rsid w:val="008B5D2C"/>
    <w:rsid w:val="008B70D3"/>
    <w:rsid w:val="008B718D"/>
    <w:rsid w:val="008B7CF6"/>
    <w:rsid w:val="008B7DC1"/>
    <w:rsid w:val="008C0E5E"/>
    <w:rsid w:val="008C2046"/>
    <w:rsid w:val="008C34F3"/>
    <w:rsid w:val="008C4D9C"/>
    <w:rsid w:val="008D1BE8"/>
    <w:rsid w:val="008D3569"/>
    <w:rsid w:val="008D4CB5"/>
    <w:rsid w:val="008E68F7"/>
    <w:rsid w:val="008E7DE5"/>
    <w:rsid w:val="008F3F7D"/>
    <w:rsid w:val="008F644D"/>
    <w:rsid w:val="008F6A84"/>
    <w:rsid w:val="008F7252"/>
    <w:rsid w:val="00900124"/>
    <w:rsid w:val="0090025F"/>
    <w:rsid w:val="00905796"/>
    <w:rsid w:val="00910A3C"/>
    <w:rsid w:val="00910ACA"/>
    <w:rsid w:val="00922DB4"/>
    <w:rsid w:val="00923002"/>
    <w:rsid w:val="0092434C"/>
    <w:rsid w:val="009249B2"/>
    <w:rsid w:val="00927F0F"/>
    <w:rsid w:val="0093094C"/>
    <w:rsid w:val="0093270F"/>
    <w:rsid w:val="00932CB9"/>
    <w:rsid w:val="009335F4"/>
    <w:rsid w:val="00934D71"/>
    <w:rsid w:val="00935C18"/>
    <w:rsid w:val="009410AA"/>
    <w:rsid w:val="009421CB"/>
    <w:rsid w:val="00942334"/>
    <w:rsid w:val="00944760"/>
    <w:rsid w:val="00947030"/>
    <w:rsid w:val="0095120E"/>
    <w:rsid w:val="00957F43"/>
    <w:rsid w:val="0096512D"/>
    <w:rsid w:val="009744CC"/>
    <w:rsid w:val="00974CD9"/>
    <w:rsid w:val="00977854"/>
    <w:rsid w:val="009820E4"/>
    <w:rsid w:val="00984C7B"/>
    <w:rsid w:val="00992350"/>
    <w:rsid w:val="00996749"/>
    <w:rsid w:val="009A6268"/>
    <w:rsid w:val="009A7450"/>
    <w:rsid w:val="009A751D"/>
    <w:rsid w:val="009B08A5"/>
    <w:rsid w:val="009B3070"/>
    <w:rsid w:val="009B4D50"/>
    <w:rsid w:val="009C1223"/>
    <w:rsid w:val="009C4147"/>
    <w:rsid w:val="009C577C"/>
    <w:rsid w:val="009D0E5B"/>
    <w:rsid w:val="009E3C90"/>
    <w:rsid w:val="009F293C"/>
    <w:rsid w:val="009F3147"/>
    <w:rsid w:val="009F3C0D"/>
    <w:rsid w:val="00A0403E"/>
    <w:rsid w:val="00A07204"/>
    <w:rsid w:val="00A20F8D"/>
    <w:rsid w:val="00A2246C"/>
    <w:rsid w:val="00A3364B"/>
    <w:rsid w:val="00A3369E"/>
    <w:rsid w:val="00A33980"/>
    <w:rsid w:val="00A33D9C"/>
    <w:rsid w:val="00A41BC5"/>
    <w:rsid w:val="00A437EB"/>
    <w:rsid w:val="00A5430F"/>
    <w:rsid w:val="00A552E5"/>
    <w:rsid w:val="00A6177D"/>
    <w:rsid w:val="00A62F98"/>
    <w:rsid w:val="00A67C09"/>
    <w:rsid w:val="00A70BBE"/>
    <w:rsid w:val="00A71471"/>
    <w:rsid w:val="00A80D81"/>
    <w:rsid w:val="00A81190"/>
    <w:rsid w:val="00A83E77"/>
    <w:rsid w:val="00A8724B"/>
    <w:rsid w:val="00A912C8"/>
    <w:rsid w:val="00AA0AAC"/>
    <w:rsid w:val="00AA622B"/>
    <w:rsid w:val="00AB4D08"/>
    <w:rsid w:val="00AB580E"/>
    <w:rsid w:val="00AB6405"/>
    <w:rsid w:val="00AB6555"/>
    <w:rsid w:val="00AC41A1"/>
    <w:rsid w:val="00AC545E"/>
    <w:rsid w:val="00AD319C"/>
    <w:rsid w:val="00AD3F1D"/>
    <w:rsid w:val="00AD4757"/>
    <w:rsid w:val="00AD4CE8"/>
    <w:rsid w:val="00AE01F5"/>
    <w:rsid w:val="00AE0DAA"/>
    <w:rsid w:val="00AE36B1"/>
    <w:rsid w:val="00AF0C24"/>
    <w:rsid w:val="00AF3EE7"/>
    <w:rsid w:val="00AF469F"/>
    <w:rsid w:val="00B036E7"/>
    <w:rsid w:val="00B044FD"/>
    <w:rsid w:val="00B0603B"/>
    <w:rsid w:val="00B064B3"/>
    <w:rsid w:val="00B173F0"/>
    <w:rsid w:val="00B22888"/>
    <w:rsid w:val="00B24DBA"/>
    <w:rsid w:val="00B2627A"/>
    <w:rsid w:val="00B2696D"/>
    <w:rsid w:val="00B36A9F"/>
    <w:rsid w:val="00B372D2"/>
    <w:rsid w:val="00B433A5"/>
    <w:rsid w:val="00B47298"/>
    <w:rsid w:val="00B50F75"/>
    <w:rsid w:val="00B5225C"/>
    <w:rsid w:val="00B52615"/>
    <w:rsid w:val="00B5353F"/>
    <w:rsid w:val="00B53E78"/>
    <w:rsid w:val="00B55958"/>
    <w:rsid w:val="00B62751"/>
    <w:rsid w:val="00B62F78"/>
    <w:rsid w:val="00B630C7"/>
    <w:rsid w:val="00B66D2D"/>
    <w:rsid w:val="00B72400"/>
    <w:rsid w:val="00B767A2"/>
    <w:rsid w:val="00B91AA3"/>
    <w:rsid w:val="00B92F7C"/>
    <w:rsid w:val="00B93204"/>
    <w:rsid w:val="00B967C1"/>
    <w:rsid w:val="00B96D02"/>
    <w:rsid w:val="00B97C5E"/>
    <w:rsid w:val="00BA2B95"/>
    <w:rsid w:val="00BA3100"/>
    <w:rsid w:val="00BA4B06"/>
    <w:rsid w:val="00BA5C62"/>
    <w:rsid w:val="00BA6707"/>
    <w:rsid w:val="00BA793D"/>
    <w:rsid w:val="00BC1A5C"/>
    <w:rsid w:val="00BC59C9"/>
    <w:rsid w:val="00BC7B90"/>
    <w:rsid w:val="00BD14C8"/>
    <w:rsid w:val="00BD294F"/>
    <w:rsid w:val="00BE1397"/>
    <w:rsid w:val="00BE1665"/>
    <w:rsid w:val="00BE36CC"/>
    <w:rsid w:val="00BE77FD"/>
    <w:rsid w:val="00BF28E5"/>
    <w:rsid w:val="00BF3CBB"/>
    <w:rsid w:val="00BF41BB"/>
    <w:rsid w:val="00BF5A9D"/>
    <w:rsid w:val="00BF5FB7"/>
    <w:rsid w:val="00BF7440"/>
    <w:rsid w:val="00C00285"/>
    <w:rsid w:val="00C03C3B"/>
    <w:rsid w:val="00C05ADF"/>
    <w:rsid w:val="00C05E1B"/>
    <w:rsid w:val="00C0648B"/>
    <w:rsid w:val="00C065CA"/>
    <w:rsid w:val="00C06BC8"/>
    <w:rsid w:val="00C10D00"/>
    <w:rsid w:val="00C1558C"/>
    <w:rsid w:val="00C1584A"/>
    <w:rsid w:val="00C25CAB"/>
    <w:rsid w:val="00C263AC"/>
    <w:rsid w:val="00C30486"/>
    <w:rsid w:val="00C3329A"/>
    <w:rsid w:val="00C36B33"/>
    <w:rsid w:val="00C41F87"/>
    <w:rsid w:val="00C470D5"/>
    <w:rsid w:val="00C541DA"/>
    <w:rsid w:val="00C5502A"/>
    <w:rsid w:val="00C61063"/>
    <w:rsid w:val="00C6639A"/>
    <w:rsid w:val="00C71660"/>
    <w:rsid w:val="00C71AD8"/>
    <w:rsid w:val="00C7419B"/>
    <w:rsid w:val="00C75FF4"/>
    <w:rsid w:val="00C817AA"/>
    <w:rsid w:val="00C86A32"/>
    <w:rsid w:val="00C91470"/>
    <w:rsid w:val="00C919C2"/>
    <w:rsid w:val="00C93F43"/>
    <w:rsid w:val="00C94ED4"/>
    <w:rsid w:val="00C955C5"/>
    <w:rsid w:val="00C97B6D"/>
    <w:rsid w:val="00CA2597"/>
    <w:rsid w:val="00CA4B41"/>
    <w:rsid w:val="00CA6C34"/>
    <w:rsid w:val="00CB527D"/>
    <w:rsid w:val="00CB74AF"/>
    <w:rsid w:val="00CC0CF5"/>
    <w:rsid w:val="00CC543D"/>
    <w:rsid w:val="00CC6C62"/>
    <w:rsid w:val="00CC6D22"/>
    <w:rsid w:val="00CD3A77"/>
    <w:rsid w:val="00CD3E78"/>
    <w:rsid w:val="00CE5D81"/>
    <w:rsid w:val="00CE6E1C"/>
    <w:rsid w:val="00CF42E3"/>
    <w:rsid w:val="00CF6E87"/>
    <w:rsid w:val="00CF7FF3"/>
    <w:rsid w:val="00D019D4"/>
    <w:rsid w:val="00D034D1"/>
    <w:rsid w:val="00D07010"/>
    <w:rsid w:val="00D1146E"/>
    <w:rsid w:val="00D121CC"/>
    <w:rsid w:val="00D14A35"/>
    <w:rsid w:val="00D24534"/>
    <w:rsid w:val="00D25AB9"/>
    <w:rsid w:val="00D3041E"/>
    <w:rsid w:val="00D31DBF"/>
    <w:rsid w:val="00D32AC0"/>
    <w:rsid w:val="00D3455C"/>
    <w:rsid w:val="00D518FA"/>
    <w:rsid w:val="00D53E89"/>
    <w:rsid w:val="00D56D3A"/>
    <w:rsid w:val="00D610FB"/>
    <w:rsid w:val="00D61189"/>
    <w:rsid w:val="00D63799"/>
    <w:rsid w:val="00D64A09"/>
    <w:rsid w:val="00D64EF3"/>
    <w:rsid w:val="00D67D05"/>
    <w:rsid w:val="00D708B5"/>
    <w:rsid w:val="00D737E0"/>
    <w:rsid w:val="00D73B06"/>
    <w:rsid w:val="00D746D4"/>
    <w:rsid w:val="00D92FDB"/>
    <w:rsid w:val="00D93803"/>
    <w:rsid w:val="00D93E20"/>
    <w:rsid w:val="00D96615"/>
    <w:rsid w:val="00D96C85"/>
    <w:rsid w:val="00D97DE0"/>
    <w:rsid w:val="00DA165A"/>
    <w:rsid w:val="00DA1E33"/>
    <w:rsid w:val="00DA33A9"/>
    <w:rsid w:val="00DA3ECF"/>
    <w:rsid w:val="00DA5914"/>
    <w:rsid w:val="00DB10D5"/>
    <w:rsid w:val="00DB244A"/>
    <w:rsid w:val="00DB5F00"/>
    <w:rsid w:val="00DC1C7B"/>
    <w:rsid w:val="00DD640F"/>
    <w:rsid w:val="00DD702B"/>
    <w:rsid w:val="00DE15ED"/>
    <w:rsid w:val="00DE1997"/>
    <w:rsid w:val="00DF4010"/>
    <w:rsid w:val="00E0191D"/>
    <w:rsid w:val="00E03491"/>
    <w:rsid w:val="00E060D3"/>
    <w:rsid w:val="00E068A4"/>
    <w:rsid w:val="00E07919"/>
    <w:rsid w:val="00E12721"/>
    <w:rsid w:val="00E13320"/>
    <w:rsid w:val="00E156DE"/>
    <w:rsid w:val="00E15B40"/>
    <w:rsid w:val="00E15C1C"/>
    <w:rsid w:val="00E17EF2"/>
    <w:rsid w:val="00E2743A"/>
    <w:rsid w:val="00E31E4B"/>
    <w:rsid w:val="00E32645"/>
    <w:rsid w:val="00E33AE4"/>
    <w:rsid w:val="00E33DEA"/>
    <w:rsid w:val="00E45691"/>
    <w:rsid w:val="00E46A34"/>
    <w:rsid w:val="00E55861"/>
    <w:rsid w:val="00E66A03"/>
    <w:rsid w:val="00E74A95"/>
    <w:rsid w:val="00E77097"/>
    <w:rsid w:val="00E847AA"/>
    <w:rsid w:val="00E84905"/>
    <w:rsid w:val="00E869BF"/>
    <w:rsid w:val="00E921B7"/>
    <w:rsid w:val="00E932DA"/>
    <w:rsid w:val="00E9510F"/>
    <w:rsid w:val="00E95429"/>
    <w:rsid w:val="00E9552E"/>
    <w:rsid w:val="00E9688D"/>
    <w:rsid w:val="00E968D4"/>
    <w:rsid w:val="00EA2732"/>
    <w:rsid w:val="00EA5BCE"/>
    <w:rsid w:val="00EA7C2B"/>
    <w:rsid w:val="00EB1A84"/>
    <w:rsid w:val="00EB3472"/>
    <w:rsid w:val="00EB3A6D"/>
    <w:rsid w:val="00EC1175"/>
    <w:rsid w:val="00EC456D"/>
    <w:rsid w:val="00ED18A9"/>
    <w:rsid w:val="00ED1B0B"/>
    <w:rsid w:val="00ED424E"/>
    <w:rsid w:val="00ED4797"/>
    <w:rsid w:val="00ED5EA0"/>
    <w:rsid w:val="00ED6A3B"/>
    <w:rsid w:val="00EE3BDE"/>
    <w:rsid w:val="00EE4F02"/>
    <w:rsid w:val="00EE5B7D"/>
    <w:rsid w:val="00EE6985"/>
    <w:rsid w:val="00EE77EC"/>
    <w:rsid w:val="00F0145C"/>
    <w:rsid w:val="00F03875"/>
    <w:rsid w:val="00F0519E"/>
    <w:rsid w:val="00F0524F"/>
    <w:rsid w:val="00F07161"/>
    <w:rsid w:val="00F10787"/>
    <w:rsid w:val="00F129A7"/>
    <w:rsid w:val="00F17101"/>
    <w:rsid w:val="00F20DC5"/>
    <w:rsid w:val="00F213B7"/>
    <w:rsid w:val="00F23CE3"/>
    <w:rsid w:val="00F2547B"/>
    <w:rsid w:val="00F3167F"/>
    <w:rsid w:val="00F33AD5"/>
    <w:rsid w:val="00F35E0C"/>
    <w:rsid w:val="00F36007"/>
    <w:rsid w:val="00F41AF7"/>
    <w:rsid w:val="00F43A37"/>
    <w:rsid w:val="00F50DCC"/>
    <w:rsid w:val="00F527B3"/>
    <w:rsid w:val="00F5412C"/>
    <w:rsid w:val="00F56EE4"/>
    <w:rsid w:val="00F5780F"/>
    <w:rsid w:val="00F6122D"/>
    <w:rsid w:val="00F62DB1"/>
    <w:rsid w:val="00F634E8"/>
    <w:rsid w:val="00F644E2"/>
    <w:rsid w:val="00F64BCC"/>
    <w:rsid w:val="00F678B7"/>
    <w:rsid w:val="00F70BC5"/>
    <w:rsid w:val="00F71110"/>
    <w:rsid w:val="00F739D6"/>
    <w:rsid w:val="00F7415B"/>
    <w:rsid w:val="00F7672E"/>
    <w:rsid w:val="00F821D6"/>
    <w:rsid w:val="00F82223"/>
    <w:rsid w:val="00F85339"/>
    <w:rsid w:val="00F878A4"/>
    <w:rsid w:val="00F92849"/>
    <w:rsid w:val="00F974EE"/>
    <w:rsid w:val="00FA3C43"/>
    <w:rsid w:val="00FA427E"/>
    <w:rsid w:val="00FA4576"/>
    <w:rsid w:val="00FA545F"/>
    <w:rsid w:val="00FA55B1"/>
    <w:rsid w:val="00FA6B25"/>
    <w:rsid w:val="00FB0DA9"/>
    <w:rsid w:val="00FB1DF3"/>
    <w:rsid w:val="00FB1E66"/>
    <w:rsid w:val="00FB308B"/>
    <w:rsid w:val="00FC75A7"/>
    <w:rsid w:val="00FD238A"/>
    <w:rsid w:val="00FD38FC"/>
    <w:rsid w:val="00FD41D8"/>
    <w:rsid w:val="00FD782D"/>
    <w:rsid w:val="00FE0DA6"/>
    <w:rsid w:val="00FE789B"/>
    <w:rsid w:val="00FE7D68"/>
    <w:rsid w:val="00FF0BA4"/>
    <w:rsid w:val="00FF0EBD"/>
    <w:rsid w:val="00FF13A5"/>
    <w:rsid w:val="00FF3AD1"/>
    <w:rsid w:val="0241DDA3"/>
    <w:rsid w:val="04CBE277"/>
    <w:rsid w:val="05E0BA37"/>
    <w:rsid w:val="07616328"/>
    <w:rsid w:val="08F98444"/>
    <w:rsid w:val="08FB5CA4"/>
    <w:rsid w:val="0A6DB538"/>
    <w:rsid w:val="0B0709C8"/>
    <w:rsid w:val="0DCE0D93"/>
    <w:rsid w:val="107CC7C4"/>
    <w:rsid w:val="118D44BB"/>
    <w:rsid w:val="14659FB4"/>
    <w:rsid w:val="148E6B94"/>
    <w:rsid w:val="15355F14"/>
    <w:rsid w:val="15981FB5"/>
    <w:rsid w:val="1C6D37A4"/>
    <w:rsid w:val="1E7A6107"/>
    <w:rsid w:val="208C5D3C"/>
    <w:rsid w:val="20D846FA"/>
    <w:rsid w:val="252B3D69"/>
    <w:rsid w:val="285F1122"/>
    <w:rsid w:val="2BEB8757"/>
    <w:rsid w:val="2C725BE4"/>
    <w:rsid w:val="2DF025E3"/>
    <w:rsid w:val="2ECEB905"/>
    <w:rsid w:val="31995A0D"/>
    <w:rsid w:val="335B0635"/>
    <w:rsid w:val="340BB810"/>
    <w:rsid w:val="3B370C70"/>
    <w:rsid w:val="3B3CACD0"/>
    <w:rsid w:val="3F03616D"/>
    <w:rsid w:val="3F97968F"/>
    <w:rsid w:val="3FD045BA"/>
    <w:rsid w:val="40421219"/>
    <w:rsid w:val="427B68DE"/>
    <w:rsid w:val="4438641A"/>
    <w:rsid w:val="4556C447"/>
    <w:rsid w:val="46CD2C5C"/>
    <w:rsid w:val="49CD700C"/>
    <w:rsid w:val="4CEA3F2C"/>
    <w:rsid w:val="51D93D2D"/>
    <w:rsid w:val="53C27D16"/>
    <w:rsid w:val="5618D670"/>
    <w:rsid w:val="5C07D48E"/>
    <w:rsid w:val="5D05D802"/>
    <w:rsid w:val="5E5B643E"/>
    <w:rsid w:val="5F400E2B"/>
    <w:rsid w:val="5F8CC6DC"/>
    <w:rsid w:val="62A38D72"/>
    <w:rsid w:val="65498F9D"/>
    <w:rsid w:val="6DA16056"/>
    <w:rsid w:val="7D30E9C0"/>
    <w:rsid w:val="7E78EB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A0246"/>
  <w15:chartTrackingRefBased/>
  <w15:docId w15:val="{08F94EE0-32E4-43FB-9C47-D6EC2FF6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10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21"/>
    <w:pPr>
      <w:ind w:left="720"/>
      <w:contextualSpacing/>
    </w:pPr>
    <w:rPr>
      <w:kern w:val="0"/>
      <w:lang w:val="en-US"/>
      <w14:ligatures w14:val="none"/>
    </w:rPr>
  </w:style>
  <w:style w:type="paragraph" w:styleId="Header">
    <w:name w:val="header"/>
    <w:basedOn w:val="Normal"/>
    <w:link w:val="HeaderChar"/>
    <w:uiPriority w:val="99"/>
    <w:unhideWhenUsed/>
    <w:rsid w:val="0018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10D"/>
  </w:style>
  <w:style w:type="paragraph" w:styleId="Footer">
    <w:name w:val="footer"/>
    <w:basedOn w:val="Normal"/>
    <w:link w:val="FooterChar"/>
    <w:uiPriority w:val="99"/>
    <w:unhideWhenUsed/>
    <w:rsid w:val="0018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10D"/>
  </w:style>
  <w:style w:type="character" w:styleId="Hyperlink">
    <w:name w:val="Hyperlink"/>
    <w:basedOn w:val="DefaultParagraphFont"/>
    <w:uiPriority w:val="99"/>
    <w:unhideWhenUsed/>
    <w:rsid w:val="00167A36"/>
    <w:rPr>
      <w:color w:val="0000FF"/>
      <w:u w:val="single"/>
    </w:rPr>
  </w:style>
  <w:style w:type="character" w:styleId="FollowedHyperlink">
    <w:name w:val="FollowedHyperlink"/>
    <w:basedOn w:val="DefaultParagraphFont"/>
    <w:uiPriority w:val="99"/>
    <w:semiHidden/>
    <w:unhideWhenUsed/>
    <w:rsid w:val="000529C4"/>
    <w:rPr>
      <w:color w:val="954F72" w:themeColor="followedHyperlink"/>
      <w:u w:val="single"/>
    </w:rPr>
  </w:style>
  <w:style w:type="character" w:customStyle="1" w:styleId="UnresolvedMention1">
    <w:name w:val="Unresolved Mention1"/>
    <w:basedOn w:val="DefaultParagraphFont"/>
    <w:uiPriority w:val="99"/>
    <w:semiHidden/>
    <w:unhideWhenUsed/>
    <w:rsid w:val="002F040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41AF7"/>
    <w:rPr>
      <w:b/>
      <w:bCs/>
    </w:rPr>
  </w:style>
  <w:style w:type="character" w:customStyle="1" w:styleId="CommentSubjectChar">
    <w:name w:val="Comment Subject Char"/>
    <w:basedOn w:val="CommentTextChar"/>
    <w:link w:val="CommentSubject"/>
    <w:uiPriority w:val="99"/>
    <w:semiHidden/>
    <w:rsid w:val="00F41AF7"/>
    <w:rPr>
      <w:b/>
      <w:bCs/>
      <w:sz w:val="20"/>
      <w:szCs w:val="20"/>
    </w:rPr>
  </w:style>
  <w:style w:type="paragraph" w:styleId="Revision">
    <w:name w:val="Revision"/>
    <w:hidden/>
    <w:uiPriority w:val="99"/>
    <w:semiHidden/>
    <w:rsid w:val="007E67D3"/>
    <w:pPr>
      <w:spacing w:after="0" w:line="240" w:lineRule="auto"/>
    </w:pPr>
  </w:style>
  <w:style w:type="character" w:styleId="Strong">
    <w:name w:val="Strong"/>
    <w:basedOn w:val="DefaultParagraphFont"/>
    <w:uiPriority w:val="22"/>
    <w:qFormat/>
    <w:rsid w:val="006B289B"/>
    <w:rPr>
      <w:b/>
      <w:bCs/>
    </w:rPr>
  </w:style>
  <w:style w:type="paragraph" w:styleId="NormalWeb">
    <w:name w:val="Normal (Web)"/>
    <w:basedOn w:val="Normal"/>
    <w:uiPriority w:val="99"/>
    <w:semiHidden/>
    <w:unhideWhenUsed/>
    <w:rsid w:val="00AD4CE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LineNumber">
    <w:name w:val="line number"/>
    <w:basedOn w:val="DefaultParagraphFont"/>
    <w:uiPriority w:val="99"/>
    <w:semiHidden/>
    <w:unhideWhenUsed/>
    <w:rsid w:val="004F0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50925">
      <w:bodyDiv w:val="1"/>
      <w:marLeft w:val="0"/>
      <w:marRight w:val="0"/>
      <w:marTop w:val="0"/>
      <w:marBottom w:val="0"/>
      <w:divBdr>
        <w:top w:val="none" w:sz="0" w:space="0" w:color="auto"/>
        <w:left w:val="none" w:sz="0" w:space="0" w:color="auto"/>
        <w:bottom w:val="none" w:sz="0" w:space="0" w:color="auto"/>
        <w:right w:val="none" w:sz="0" w:space="0" w:color="auto"/>
      </w:divBdr>
      <w:divsChild>
        <w:div w:id="29109902">
          <w:marLeft w:val="0"/>
          <w:marRight w:val="0"/>
          <w:marTop w:val="0"/>
          <w:marBottom w:val="0"/>
          <w:divBdr>
            <w:top w:val="none" w:sz="0" w:space="0" w:color="auto"/>
            <w:left w:val="none" w:sz="0" w:space="0" w:color="auto"/>
            <w:bottom w:val="none" w:sz="0" w:space="0" w:color="auto"/>
            <w:right w:val="none" w:sz="0" w:space="0" w:color="auto"/>
          </w:divBdr>
        </w:div>
      </w:divsChild>
    </w:div>
    <w:div w:id="412826084">
      <w:bodyDiv w:val="1"/>
      <w:marLeft w:val="0"/>
      <w:marRight w:val="0"/>
      <w:marTop w:val="0"/>
      <w:marBottom w:val="0"/>
      <w:divBdr>
        <w:top w:val="none" w:sz="0" w:space="0" w:color="auto"/>
        <w:left w:val="none" w:sz="0" w:space="0" w:color="auto"/>
        <w:bottom w:val="none" w:sz="0" w:space="0" w:color="auto"/>
        <w:right w:val="none" w:sz="0" w:space="0" w:color="auto"/>
      </w:divBdr>
      <w:divsChild>
        <w:div w:id="1573005195">
          <w:marLeft w:val="0"/>
          <w:marRight w:val="0"/>
          <w:marTop w:val="0"/>
          <w:marBottom w:val="0"/>
          <w:divBdr>
            <w:top w:val="none" w:sz="0" w:space="0" w:color="auto"/>
            <w:left w:val="none" w:sz="0" w:space="0" w:color="auto"/>
            <w:bottom w:val="none" w:sz="0" w:space="0" w:color="auto"/>
            <w:right w:val="none" w:sz="0" w:space="0" w:color="auto"/>
          </w:divBdr>
          <w:divsChild>
            <w:div w:id="1458331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89266594">
      <w:bodyDiv w:val="1"/>
      <w:marLeft w:val="0"/>
      <w:marRight w:val="0"/>
      <w:marTop w:val="0"/>
      <w:marBottom w:val="0"/>
      <w:divBdr>
        <w:top w:val="none" w:sz="0" w:space="0" w:color="auto"/>
        <w:left w:val="none" w:sz="0" w:space="0" w:color="auto"/>
        <w:bottom w:val="none" w:sz="0" w:space="0" w:color="auto"/>
        <w:right w:val="none" w:sz="0" w:space="0" w:color="auto"/>
      </w:divBdr>
    </w:div>
    <w:div w:id="892734794">
      <w:bodyDiv w:val="1"/>
      <w:marLeft w:val="0"/>
      <w:marRight w:val="0"/>
      <w:marTop w:val="0"/>
      <w:marBottom w:val="0"/>
      <w:divBdr>
        <w:top w:val="none" w:sz="0" w:space="0" w:color="auto"/>
        <w:left w:val="none" w:sz="0" w:space="0" w:color="auto"/>
        <w:bottom w:val="none" w:sz="0" w:space="0" w:color="auto"/>
        <w:right w:val="none" w:sz="0" w:space="0" w:color="auto"/>
      </w:divBdr>
      <w:divsChild>
        <w:div w:id="1918056099">
          <w:marLeft w:val="0"/>
          <w:marRight w:val="0"/>
          <w:marTop w:val="0"/>
          <w:marBottom w:val="0"/>
          <w:divBdr>
            <w:top w:val="none" w:sz="0" w:space="0" w:color="auto"/>
            <w:left w:val="none" w:sz="0" w:space="0" w:color="auto"/>
            <w:bottom w:val="none" w:sz="0" w:space="0" w:color="auto"/>
            <w:right w:val="none" w:sz="0" w:space="0" w:color="auto"/>
          </w:divBdr>
        </w:div>
      </w:divsChild>
    </w:div>
    <w:div w:id="1082220246">
      <w:bodyDiv w:val="1"/>
      <w:marLeft w:val="0"/>
      <w:marRight w:val="0"/>
      <w:marTop w:val="0"/>
      <w:marBottom w:val="0"/>
      <w:divBdr>
        <w:top w:val="none" w:sz="0" w:space="0" w:color="auto"/>
        <w:left w:val="none" w:sz="0" w:space="0" w:color="auto"/>
        <w:bottom w:val="none" w:sz="0" w:space="0" w:color="auto"/>
        <w:right w:val="none" w:sz="0" w:space="0" w:color="auto"/>
      </w:divBdr>
      <w:divsChild>
        <w:div w:id="1604918155">
          <w:marLeft w:val="0"/>
          <w:marRight w:val="0"/>
          <w:marTop w:val="0"/>
          <w:marBottom w:val="0"/>
          <w:divBdr>
            <w:top w:val="none" w:sz="0" w:space="0" w:color="auto"/>
            <w:left w:val="none" w:sz="0" w:space="0" w:color="auto"/>
            <w:bottom w:val="none" w:sz="0" w:space="0" w:color="auto"/>
            <w:right w:val="none" w:sz="0" w:space="0" w:color="auto"/>
          </w:divBdr>
        </w:div>
      </w:divsChild>
    </w:div>
    <w:div w:id="1983075912">
      <w:bodyDiv w:val="1"/>
      <w:marLeft w:val="0"/>
      <w:marRight w:val="0"/>
      <w:marTop w:val="0"/>
      <w:marBottom w:val="0"/>
      <w:divBdr>
        <w:top w:val="none" w:sz="0" w:space="0" w:color="auto"/>
        <w:left w:val="none" w:sz="0" w:space="0" w:color="auto"/>
        <w:bottom w:val="none" w:sz="0" w:space="0" w:color="auto"/>
        <w:right w:val="none" w:sz="0" w:space="0" w:color="auto"/>
      </w:divBdr>
      <w:divsChild>
        <w:div w:id="341976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943dad6501cdd438f4cf5aa/Restrictive_interventions_including_use_of_reasonable_force_in_schools.pdf" TargetMode="External"/><Relationship Id="rId18" Type="http://schemas.openxmlformats.org/officeDocument/2006/relationships/hyperlink" Target="https://assets.publishing.service.gov.uk/media/65eee4ba3649a26deded6320/Reasonable_force__restraint_and_restrictive_practices_in_alternative_provision_and_special_schools.pdf"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www.gov.uk/government/publications/searching-screening-and-confiscation" TargetMode="External"/><Relationship Id="rId7" Type="http://schemas.openxmlformats.org/officeDocument/2006/relationships/settings" Target="settings.xml"/><Relationship Id="rId12" Type="http://schemas.openxmlformats.org/officeDocument/2006/relationships/hyperlink" Target="https://assets.publishing.service.gov.uk/media/68add931969253904d155860/Keeping_children_safe_in_education_from_1_September_2025.pdf" TargetMode="External"/><Relationship Id="rId17" Type="http://schemas.openxmlformats.org/officeDocument/2006/relationships/hyperlink" Target="https://assets.publishing.service.gov.uk/media/69bb9be99c6ac6540dfd61f1/Working_together_to_safeguard_children_2026.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ssets.publishing.service.gov.uk/media/6943dad6501cdd438f4cf5aa/Restrictive_interventions_including_use_of_reasonable_force_in_schools.pdf" TargetMode="External"/><Relationship Id="rId20" Type="http://schemas.openxmlformats.org/officeDocument/2006/relationships/hyperlink" Target="https://assets.publishing.service.gov.uk/media/5d1387e240f0b6350e1ab567/reducing-the-need-for-restraint-and-restrictive-interventio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ssets.publishing.service.gov.uk/media/6a4cf903b7203c4c023fd2f3/Keeping_children_safe_in_education_2026_.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oneeducation.co.uk/inclusion-toolk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943dad6501cdd438f4cf5aa/Restrictive_interventions_including_use_of_reasonable_force_in_schools.pdf" TargetMode="External"/><Relationship Id="rId22" Type="http://schemas.openxmlformats.org/officeDocument/2006/relationships/hyperlink" Target="https://assets.publishing.service.gov.uk/media/65ce3721e1bdec001a3221fe/Behaviour_in_schools_-_advice_for_headteachers_and_school_staff_Feb_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8" ma:contentTypeDescription="Create a new document." ma:contentTypeScope="" ma:versionID="29bb21805688cfbb733c9cc6a33ea065">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886cbee89fd761d2241fd8693bc626d"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E742A-CE0A-4203-9D4C-0D28CDBA26BF}">
  <ds:schemaRefs>
    <ds:schemaRef ds:uri="http://purl.org/dc/dcmitype/"/>
    <ds:schemaRef ds:uri="3e91f164-4c79-4bfd-b5dd-ff63aeb25bc2"/>
    <ds:schemaRef ds:uri="1ce8a5ce-f2af-43d4-8cc7-36f14c408cfd"/>
    <ds:schemaRef ds:uri="http://schemas.microsoft.com/office/2006/documentManagement/types"/>
    <ds:schemaRef ds:uri="http://schemas.microsoft.com/office/2006/metadata/properties"/>
    <ds:schemaRef ds:uri="http://purl.org/dc/terms/"/>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FF6927F8-937D-4737-ABBF-7FF59858142D}">
  <ds:schemaRefs>
    <ds:schemaRef ds:uri="http://schemas.microsoft.com/sharepoint/v3/contenttype/forms"/>
  </ds:schemaRefs>
</ds:datastoreItem>
</file>

<file path=customXml/itemProps3.xml><?xml version="1.0" encoding="utf-8"?>
<ds:datastoreItem xmlns:ds="http://schemas.openxmlformats.org/officeDocument/2006/customXml" ds:itemID="{33E64C45-D17F-4618-AF04-3EB3311CA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735CA8-2561-439E-BF45-1FC5894AB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4045</Words>
  <Characters>23059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Jolley</dc:creator>
  <cp:keywords/>
  <dc:description/>
  <cp:lastModifiedBy>J Connor</cp:lastModifiedBy>
  <cp:revision>2</cp:revision>
  <cp:lastPrinted>2026-05-19T08:00:00Z</cp:lastPrinted>
  <dcterms:created xsi:type="dcterms:W3CDTF">2026-07-17T10:40:00Z</dcterms:created>
  <dcterms:modified xsi:type="dcterms:W3CDTF">2026-07-17T10:40:00Z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{"FileActivityType":"6","FileActivityTimeStamp":"2024-07-17T14:41:10.813Z","FileActivityUsersOnPage":[{"DisplayName":"Nuala Finegan","Id":"nuala.finegan@manchester.gov.uk"}],"FileActivityNavigationId":null}</vt:lpwstr>
  </property>
  <property fmtid="{D5CDD505-2E9C-101B-9397-08002B2CF9AE}" pid="6" name="TriggerFlowInfo">
    <vt:lpwstr/>
  </property>
  <property fmtid="{D5CDD505-2E9C-101B-9397-08002B2CF9AE}" pid="7" name="xd_ProgID">
    <vt:lpwstr/>
  </property>
  <property fmtid="{D5CDD505-2E9C-101B-9397-08002B2CF9AE}" pid="8" name="MediaServiceImageTags">
    <vt:lpwstr/>
  </property>
  <property fmtid="{D5CDD505-2E9C-101B-9397-08002B2CF9AE}" pid="9" name="TemplateUrl">
    <vt:lpwstr/>
  </property>
  <property fmtid="{D5CDD505-2E9C-101B-9397-08002B2CF9AE}" pid="10" name="xd_Signature">
    <vt:bool>false</vt:bool>
  </property>
  <property fmtid="{D5CDD505-2E9C-101B-9397-08002B2CF9AE}" pid="11" name="SharedWithUsers">
    <vt:lpwstr>69;#Jessica Jolley;#58;#Sharon Gardner;#13;#Elizabeth Rose;#87;#Nicola Armstrong;#176;#Julie Hicklin;#177;#Nuala Finegan;#179;#Jayne Jones;#178;#Jen Kay</vt:lpwstr>
  </property>
  <property fmtid="{D5CDD505-2E9C-101B-9397-08002B2CF9AE}" pid="12" name="docLang">
    <vt:lpwstr>en</vt:lpwstr>
  </property>
</Properties>
</file>