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C719E" w14:textId="77777777" w:rsidR="009A3AE0" w:rsidRDefault="009A3AE0">
      <w:pPr>
        <w:pStyle w:val="BodyText3"/>
        <w:jc w:val="center"/>
        <w:rPr>
          <w:b/>
          <w:sz w:val="96"/>
        </w:rPr>
      </w:pPr>
    </w:p>
    <w:p w14:paraId="3DEF7A9D" w14:textId="77777777" w:rsidR="009A3AE0" w:rsidRDefault="00441D3B">
      <w:pPr>
        <w:pStyle w:val="BodyText3"/>
        <w:jc w:val="center"/>
        <w:rPr>
          <w:b/>
          <w:sz w:val="96"/>
        </w:rPr>
      </w:pPr>
      <w:r>
        <w:rPr>
          <w:noProof/>
          <w:lang w:eastAsia="en-GB"/>
        </w:rPr>
        <w:drawing>
          <wp:inline distT="0" distB="0" distL="0" distR="0" wp14:anchorId="4A320C01" wp14:editId="7D034C3D">
            <wp:extent cx="5276850" cy="27432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39912" t="38905" r="36913" b="41855"/>
                    <a:stretch>
                      <a:fillRect/>
                    </a:stretch>
                  </pic:blipFill>
                  <pic:spPr bwMode="auto">
                    <a:xfrm>
                      <a:off x="0" y="0"/>
                      <a:ext cx="5276850" cy="2743200"/>
                    </a:xfrm>
                    <a:prstGeom prst="rect">
                      <a:avLst/>
                    </a:prstGeom>
                    <a:noFill/>
                    <a:ln>
                      <a:noFill/>
                    </a:ln>
                  </pic:spPr>
                </pic:pic>
              </a:graphicData>
            </a:graphic>
          </wp:inline>
        </w:drawing>
      </w:r>
    </w:p>
    <w:p w14:paraId="273FA610" w14:textId="77777777" w:rsidR="009A3AE0" w:rsidRDefault="00441D3B">
      <w:pPr>
        <w:pStyle w:val="BodyText3"/>
        <w:jc w:val="center"/>
        <w:rPr>
          <w:b/>
          <w:sz w:val="96"/>
        </w:rPr>
      </w:pPr>
      <w:r>
        <w:rPr>
          <w:b/>
          <w:sz w:val="96"/>
        </w:rPr>
        <w:t xml:space="preserve">Relationships and Sex Education (RSE) policy </w:t>
      </w:r>
    </w:p>
    <w:p w14:paraId="4FD28329" w14:textId="77777777" w:rsidR="009A3AE0" w:rsidRDefault="009A3AE0">
      <w:pPr>
        <w:pStyle w:val="BodyText3"/>
        <w:jc w:val="center"/>
        <w:rPr>
          <w:b/>
          <w:sz w:val="96"/>
        </w:rPr>
      </w:pPr>
    </w:p>
    <w:p w14:paraId="59FEA372" w14:textId="77777777" w:rsidR="009A3AE0" w:rsidRDefault="009A3AE0">
      <w:pPr>
        <w:spacing w:after="0"/>
        <w:rPr>
          <w:rFonts w:eastAsia="Times New Roman" w:cs="Calibri"/>
          <w:sz w:val="40"/>
          <w:szCs w:val="40"/>
        </w:rPr>
      </w:pPr>
    </w:p>
    <w:p w14:paraId="18D1274E" w14:textId="77777777" w:rsidR="009A3AE0" w:rsidRDefault="009A3AE0">
      <w:pPr>
        <w:spacing w:after="0"/>
        <w:rPr>
          <w:rFonts w:eastAsia="Times New Roman" w:cs="Calibri"/>
          <w:sz w:val="40"/>
          <w:szCs w:val="40"/>
        </w:rPr>
      </w:pPr>
    </w:p>
    <w:p w14:paraId="2ADD9B7A" w14:textId="77777777" w:rsidR="009A3AE0" w:rsidRDefault="009A3AE0">
      <w:pPr>
        <w:spacing w:after="0"/>
        <w:rPr>
          <w:rFonts w:eastAsia="Times New Roman" w:cs="Calibri"/>
          <w:sz w:val="40"/>
          <w:szCs w:val="40"/>
        </w:rPr>
      </w:pPr>
    </w:p>
    <w:p w14:paraId="12A25D62" w14:textId="77777777" w:rsidR="009A3AE0" w:rsidRDefault="009A3AE0">
      <w:pPr>
        <w:spacing w:after="0"/>
        <w:rPr>
          <w:rFonts w:eastAsia="Times New Roman" w:cs="Calibri"/>
          <w:sz w:val="40"/>
          <w:szCs w:val="40"/>
        </w:rPr>
      </w:pPr>
    </w:p>
    <w:p w14:paraId="79E525B5" w14:textId="77777777" w:rsidR="009A3AE0" w:rsidRDefault="00441D3B">
      <w:pPr>
        <w:spacing w:after="0"/>
        <w:rPr>
          <w:rFonts w:eastAsia="Times New Roman" w:cs="Calibri"/>
          <w:sz w:val="40"/>
          <w:szCs w:val="40"/>
        </w:rPr>
      </w:pPr>
      <w:r>
        <w:rPr>
          <w:rFonts w:eastAsia="Times New Roman" w:cs="Calibri"/>
          <w:sz w:val="40"/>
          <w:szCs w:val="40"/>
        </w:rPr>
        <w:t>Date of Adoption:</w:t>
      </w:r>
      <w:r>
        <w:rPr>
          <w:rFonts w:eastAsia="Times New Roman" w:cs="Calibri"/>
          <w:sz w:val="40"/>
          <w:szCs w:val="40"/>
        </w:rPr>
        <w:tab/>
        <w:t xml:space="preserve">   February 2021</w:t>
      </w:r>
    </w:p>
    <w:p w14:paraId="66E477EE" w14:textId="300C01BC" w:rsidR="009A3AE0" w:rsidRDefault="00441D3B">
      <w:pPr>
        <w:spacing w:after="0"/>
        <w:rPr>
          <w:rFonts w:eastAsia="Times New Roman" w:cs="Calibri"/>
          <w:sz w:val="40"/>
          <w:szCs w:val="40"/>
        </w:rPr>
      </w:pPr>
      <w:r>
        <w:rPr>
          <w:rFonts w:eastAsia="Times New Roman" w:cs="Calibri"/>
          <w:sz w:val="40"/>
          <w:szCs w:val="40"/>
        </w:rPr>
        <w:t xml:space="preserve">Date of Last Review:  </w:t>
      </w:r>
      <w:r w:rsidR="007573AA">
        <w:rPr>
          <w:rFonts w:eastAsia="Times New Roman" w:cs="Calibri"/>
          <w:sz w:val="40"/>
          <w:szCs w:val="40"/>
        </w:rPr>
        <w:t>January</w:t>
      </w:r>
      <w:r w:rsidR="00C030C1">
        <w:rPr>
          <w:rFonts w:eastAsia="Times New Roman" w:cs="Calibri"/>
          <w:sz w:val="40"/>
          <w:szCs w:val="40"/>
        </w:rPr>
        <w:t xml:space="preserve"> 202</w:t>
      </w:r>
      <w:r w:rsidR="007573AA">
        <w:rPr>
          <w:rFonts w:eastAsia="Times New Roman" w:cs="Calibri"/>
          <w:sz w:val="40"/>
          <w:szCs w:val="40"/>
        </w:rPr>
        <w:t>6</w:t>
      </w:r>
    </w:p>
    <w:p w14:paraId="65D9C3F2" w14:textId="74067D9F" w:rsidR="009A3AE0" w:rsidRDefault="00441D3B">
      <w:pPr>
        <w:spacing w:after="0"/>
        <w:rPr>
          <w:rFonts w:eastAsia="Times New Roman" w:cs="Calibri"/>
          <w:sz w:val="40"/>
          <w:szCs w:val="40"/>
        </w:rPr>
      </w:pPr>
      <w:r>
        <w:rPr>
          <w:rFonts w:eastAsia="Times New Roman" w:cs="Calibri"/>
          <w:sz w:val="40"/>
          <w:szCs w:val="40"/>
        </w:rPr>
        <w:t xml:space="preserve">Date of Next Review:  </w:t>
      </w:r>
      <w:r w:rsidR="00C030C1">
        <w:rPr>
          <w:rFonts w:eastAsia="Times New Roman" w:cs="Calibri"/>
          <w:sz w:val="40"/>
          <w:szCs w:val="40"/>
        </w:rPr>
        <w:t>Ju</w:t>
      </w:r>
      <w:r w:rsidR="007573AA">
        <w:rPr>
          <w:rFonts w:eastAsia="Times New Roman" w:cs="Calibri"/>
          <w:sz w:val="40"/>
          <w:szCs w:val="40"/>
        </w:rPr>
        <w:t>ly</w:t>
      </w:r>
      <w:r w:rsidR="00C030C1">
        <w:rPr>
          <w:rFonts w:eastAsia="Times New Roman" w:cs="Calibri"/>
          <w:sz w:val="40"/>
          <w:szCs w:val="40"/>
        </w:rPr>
        <w:t xml:space="preserve"> 202</w:t>
      </w:r>
      <w:r w:rsidR="00FA4A49">
        <w:rPr>
          <w:rFonts w:eastAsia="Times New Roman" w:cs="Calibri"/>
          <w:sz w:val="40"/>
          <w:szCs w:val="40"/>
        </w:rPr>
        <w:t>7</w:t>
      </w:r>
    </w:p>
    <w:p w14:paraId="46288050" w14:textId="77777777" w:rsidR="009A3AE0" w:rsidRDefault="00441D3B">
      <w:pPr>
        <w:pStyle w:val="TOCHeading"/>
        <w:spacing w:before="0" w:after="120"/>
        <w:rPr>
          <w:rFonts w:ascii="Calibri" w:hAnsi="Calibri" w:cs="Calibri"/>
          <w:b/>
          <w:sz w:val="28"/>
          <w:szCs w:val="28"/>
        </w:rPr>
      </w:pPr>
      <w:r>
        <w:rPr>
          <w:rFonts w:ascii="Calibri" w:hAnsi="Calibri" w:cs="Calibri"/>
          <w:b/>
          <w:sz w:val="28"/>
          <w:szCs w:val="28"/>
        </w:rPr>
        <w:lastRenderedPageBreak/>
        <w:t>Contents</w:t>
      </w:r>
    </w:p>
    <w:p w14:paraId="432DB508" w14:textId="25C88FBB" w:rsidR="004C35A4" w:rsidRDefault="00441D3B">
      <w:pPr>
        <w:pStyle w:val="TOC1"/>
        <w:tabs>
          <w:tab w:val="right" w:leader="dot" w:pos="9736"/>
        </w:tabs>
        <w:rPr>
          <w:rFonts w:asciiTheme="minorHAnsi" w:eastAsiaTheme="minorEastAsia" w:hAnsiTheme="minorHAnsi" w:cstheme="minorBidi"/>
          <w:noProof/>
          <w:sz w:val="22"/>
          <w:szCs w:val="22"/>
          <w:lang w:eastAsia="en-GB"/>
        </w:rPr>
      </w:pPr>
      <w:r>
        <w:rPr>
          <w:rFonts w:ascii="Calibri" w:hAnsi="Calibri" w:cs="Calibri"/>
          <w:bCs/>
          <w:noProof/>
          <w:szCs w:val="20"/>
        </w:rPr>
        <w:fldChar w:fldCharType="begin"/>
      </w:r>
      <w:r>
        <w:rPr>
          <w:rFonts w:ascii="Calibri" w:hAnsi="Calibri" w:cs="Calibri"/>
          <w:bCs/>
          <w:noProof/>
          <w:szCs w:val="20"/>
        </w:rPr>
        <w:instrText xml:space="preserve"> TOC \o "1-3" \h \z \u </w:instrText>
      </w:r>
      <w:r>
        <w:rPr>
          <w:rFonts w:ascii="Calibri" w:hAnsi="Calibri" w:cs="Calibri"/>
          <w:bCs/>
          <w:noProof/>
          <w:szCs w:val="20"/>
        </w:rPr>
        <w:fldChar w:fldCharType="separate"/>
      </w:r>
      <w:hyperlink w:anchor="_Toc220580417" w:history="1">
        <w:r w:rsidR="004C35A4" w:rsidRPr="0048690D">
          <w:rPr>
            <w:rStyle w:val="Hyperlink"/>
            <w:rFonts w:ascii="Calibri" w:hAnsi="Calibri" w:cs="Calibri"/>
            <w:noProof/>
          </w:rPr>
          <w:t>1. Aims</w:t>
        </w:r>
        <w:r w:rsidR="004C35A4">
          <w:rPr>
            <w:noProof/>
            <w:webHidden/>
          </w:rPr>
          <w:tab/>
        </w:r>
        <w:r w:rsidR="004C35A4">
          <w:rPr>
            <w:noProof/>
            <w:webHidden/>
          </w:rPr>
          <w:fldChar w:fldCharType="begin"/>
        </w:r>
        <w:r w:rsidR="004C35A4">
          <w:rPr>
            <w:noProof/>
            <w:webHidden/>
          </w:rPr>
          <w:instrText xml:space="preserve"> PAGEREF _Toc220580417 \h </w:instrText>
        </w:r>
        <w:r w:rsidR="004C35A4">
          <w:rPr>
            <w:noProof/>
            <w:webHidden/>
          </w:rPr>
        </w:r>
        <w:r w:rsidR="004C35A4">
          <w:rPr>
            <w:noProof/>
            <w:webHidden/>
          </w:rPr>
          <w:fldChar w:fldCharType="separate"/>
        </w:r>
        <w:r w:rsidR="004C35A4">
          <w:rPr>
            <w:noProof/>
            <w:webHidden/>
          </w:rPr>
          <w:t>2</w:t>
        </w:r>
        <w:r w:rsidR="004C35A4">
          <w:rPr>
            <w:noProof/>
            <w:webHidden/>
          </w:rPr>
          <w:fldChar w:fldCharType="end"/>
        </w:r>
      </w:hyperlink>
    </w:p>
    <w:p w14:paraId="4B86C235" w14:textId="6F922FC1" w:rsidR="004C35A4" w:rsidRDefault="00FB3999">
      <w:pPr>
        <w:pStyle w:val="TOC1"/>
        <w:tabs>
          <w:tab w:val="right" w:leader="dot" w:pos="9736"/>
        </w:tabs>
        <w:rPr>
          <w:rFonts w:asciiTheme="minorHAnsi" w:eastAsiaTheme="minorEastAsia" w:hAnsiTheme="minorHAnsi" w:cstheme="minorBidi"/>
          <w:noProof/>
          <w:sz w:val="22"/>
          <w:szCs w:val="22"/>
          <w:lang w:eastAsia="en-GB"/>
        </w:rPr>
      </w:pPr>
      <w:hyperlink w:anchor="_Toc220580418" w:history="1">
        <w:r w:rsidR="004C35A4" w:rsidRPr="0048690D">
          <w:rPr>
            <w:rStyle w:val="Hyperlink"/>
            <w:rFonts w:ascii="Calibri" w:hAnsi="Calibri" w:cs="Calibri"/>
            <w:noProof/>
          </w:rPr>
          <w:t>2. Statutory requirements</w:t>
        </w:r>
        <w:r w:rsidR="004C35A4">
          <w:rPr>
            <w:noProof/>
            <w:webHidden/>
          </w:rPr>
          <w:tab/>
        </w:r>
        <w:r w:rsidR="004C35A4">
          <w:rPr>
            <w:noProof/>
            <w:webHidden/>
          </w:rPr>
          <w:fldChar w:fldCharType="begin"/>
        </w:r>
        <w:r w:rsidR="004C35A4">
          <w:rPr>
            <w:noProof/>
            <w:webHidden/>
          </w:rPr>
          <w:instrText xml:space="preserve"> PAGEREF _Toc220580418 \h </w:instrText>
        </w:r>
        <w:r w:rsidR="004C35A4">
          <w:rPr>
            <w:noProof/>
            <w:webHidden/>
          </w:rPr>
        </w:r>
        <w:r w:rsidR="004C35A4">
          <w:rPr>
            <w:noProof/>
            <w:webHidden/>
          </w:rPr>
          <w:fldChar w:fldCharType="separate"/>
        </w:r>
        <w:r w:rsidR="004C35A4">
          <w:rPr>
            <w:noProof/>
            <w:webHidden/>
          </w:rPr>
          <w:t>3</w:t>
        </w:r>
        <w:r w:rsidR="004C35A4">
          <w:rPr>
            <w:noProof/>
            <w:webHidden/>
          </w:rPr>
          <w:fldChar w:fldCharType="end"/>
        </w:r>
      </w:hyperlink>
    </w:p>
    <w:p w14:paraId="0BD53DFA" w14:textId="5DD4DC70" w:rsidR="004C35A4" w:rsidRDefault="00FB3999">
      <w:pPr>
        <w:pStyle w:val="TOC1"/>
        <w:tabs>
          <w:tab w:val="right" w:leader="dot" w:pos="9736"/>
        </w:tabs>
        <w:rPr>
          <w:rFonts w:asciiTheme="minorHAnsi" w:eastAsiaTheme="minorEastAsia" w:hAnsiTheme="minorHAnsi" w:cstheme="minorBidi"/>
          <w:noProof/>
          <w:sz w:val="22"/>
          <w:szCs w:val="22"/>
          <w:lang w:eastAsia="en-GB"/>
        </w:rPr>
      </w:pPr>
      <w:hyperlink w:anchor="_Toc220580419" w:history="1">
        <w:r w:rsidR="004C35A4" w:rsidRPr="0048690D">
          <w:rPr>
            <w:rStyle w:val="Hyperlink"/>
            <w:rFonts w:ascii="Calibri" w:hAnsi="Calibri" w:cs="Calibri"/>
            <w:noProof/>
          </w:rPr>
          <w:t>3. Definition</w:t>
        </w:r>
        <w:r w:rsidR="004C35A4">
          <w:rPr>
            <w:noProof/>
            <w:webHidden/>
          </w:rPr>
          <w:tab/>
        </w:r>
        <w:r w:rsidR="004C35A4">
          <w:rPr>
            <w:noProof/>
            <w:webHidden/>
          </w:rPr>
          <w:fldChar w:fldCharType="begin"/>
        </w:r>
        <w:r w:rsidR="004C35A4">
          <w:rPr>
            <w:noProof/>
            <w:webHidden/>
          </w:rPr>
          <w:instrText xml:space="preserve"> PAGEREF _Toc220580419 \h </w:instrText>
        </w:r>
        <w:r w:rsidR="004C35A4">
          <w:rPr>
            <w:noProof/>
            <w:webHidden/>
          </w:rPr>
        </w:r>
        <w:r w:rsidR="004C35A4">
          <w:rPr>
            <w:noProof/>
            <w:webHidden/>
          </w:rPr>
          <w:fldChar w:fldCharType="separate"/>
        </w:r>
        <w:r w:rsidR="004C35A4">
          <w:rPr>
            <w:noProof/>
            <w:webHidden/>
          </w:rPr>
          <w:t>3</w:t>
        </w:r>
        <w:r w:rsidR="004C35A4">
          <w:rPr>
            <w:noProof/>
            <w:webHidden/>
          </w:rPr>
          <w:fldChar w:fldCharType="end"/>
        </w:r>
      </w:hyperlink>
    </w:p>
    <w:p w14:paraId="0EB767AE" w14:textId="7618D8C0" w:rsidR="004C35A4" w:rsidRDefault="00FB3999">
      <w:pPr>
        <w:pStyle w:val="TOC1"/>
        <w:tabs>
          <w:tab w:val="right" w:leader="dot" w:pos="9736"/>
        </w:tabs>
        <w:rPr>
          <w:rFonts w:asciiTheme="minorHAnsi" w:eastAsiaTheme="minorEastAsia" w:hAnsiTheme="minorHAnsi" w:cstheme="minorBidi"/>
          <w:noProof/>
          <w:sz w:val="22"/>
          <w:szCs w:val="22"/>
          <w:lang w:eastAsia="en-GB"/>
        </w:rPr>
      </w:pPr>
      <w:hyperlink w:anchor="_Toc220580420" w:history="1">
        <w:r w:rsidR="004C35A4" w:rsidRPr="0048690D">
          <w:rPr>
            <w:rStyle w:val="Hyperlink"/>
            <w:rFonts w:ascii="Calibri" w:hAnsi="Calibri" w:cs="Calibri"/>
            <w:noProof/>
          </w:rPr>
          <w:t>4. Curriculum</w:t>
        </w:r>
        <w:r w:rsidR="004C35A4">
          <w:rPr>
            <w:noProof/>
            <w:webHidden/>
          </w:rPr>
          <w:tab/>
        </w:r>
        <w:r w:rsidR="004C35A4">
          <w:rPr>
            <w:noProof/>
            <w:webHidden/>
          </w:rPr>
          <w:fldChar w:fldCharType="begin"/>
        </w:r>
        <w:r w:rsidR="004C35A4">
          <w:rPr>
            <w:noProof/>
            <w:webHidden/>
          </w:rPr>
          <w:instrText xml:space="preserve"> PAGEREF _Toc220580420 \h </w:instrText>
        </w:r>
        <w:r w:rsidR="004C35A4">
          <w:rPr>
            <w:noProof/>
            <w:webHidden/>
          </w:rPr>
        </w:r>
        <w:r w:rsidR="004C35A4">
          <w:rPr>
            <w:noProof/>
            <w:webHidden/>
          </w:rPr>
          <w:fldChar w:fldCharType="separate"/>
        </w:r>
        <w:r w:rsidR="004C35A4">
          <w:rPr>
            <w:noProof/>
            <w:webHidden/>
          </w:rPr>
          <w:t>3</w:t>
        </w:r>
        <w:r w:rsidR="004C35A4">
          <w:rPr>
            <w:noProof/>
            <w:webHidden/>
          </w:rPr>
          <w:fldChar w:fldCharType="end"/>
        </w:r>
      </w:hyperlink>
    </w:p>
    <w:p w14:paraId="2D11391B" w14:textId="10F64026" w:rsidR="004C35A4" w:rsidRDefault="00FB3999">
      <w:pPr>
        <w:pStyle w:val="TOC1"/>
        <w:tabs>
          <w:tab w:val="right" w:leader="dot" w:pos="9736"/>
        </w:tabs>
        <w:rPr>
          <w:rFonts w:asciiTheme="minorHAnsi" w:eastAsiaTheme="minorEastAsia" w:hAnsiTheme="minorHAnsi" w:cstheme="minorBidi"/>
          <w:noProof/>
          <w:sz w:val="22"/>
          <w:szCs w:val="22"/>
          <w:lang w:eastAsia="en-GB"/>
        </w:rPr>
      </w:pPr>
      <w:hyperlink w:anchor="_Toc220580421" w:history="1">
        <w:r w:rsidR="004C35A4" w:rsidRPr="0048690D">
          <w:rPr>
            <w:rStyle w:val="Hyperlink"/>
            <w:rFonts w:ascii="Calibri" w:hAnsi="Calibri" w:cs="Calibri"/>
            <w:noProof/>
          </w:rPr>
          <w:t>5. Delivery of RSE</w:t>
        </w:r>
        <w:r w:rsidR="004C35A4">
          <w:rPr>
            <w:noProof/>
            <w:webHidden/>
          </w:rPr>
          <w:tab/>
        </w:r>
        <w:r w:rsidR="004C35A4">
          <w:rPr>
            <w:noProof/>
            <w:webHidden/>
          </w:rPr>
          <w:fldChar w:fldCharType="begin"/>
        </w:r>
        <w:r w:rsidR="004C35A4">
          <w:rPr>
            <w:noProof/>
            <w:webHidden/>
          </w:rPr>
          <w:instrText xml:space="preserve"> PAGEREF _Toc220580421 \h </w:instrText>
        </w:r>
        <w:r w:rsidR="004C35A4">
          <w:rPr>
            <w:noProof/>
            <w:webHidden/>
          </w:rPr>
        </w:r>
        <w:r w:rsidR="004C35A4">
          <w:rPr>
            <w:noProof/>
            <w:webHidden/>
          </w:rPr>
          <w:fldChar w:fldCharType="separate"/>
        </w:r>
        <w:r w:rsidR="004C35A4">
          <w:rPr>
            <w:noProof/>
            <w:webHidden/>
          </w:rPr>
          <w:t>3</w:t>
        </w:r>
        <w:r w:rsidR="004C35A4">
          <w:rPr>
            <w:noProof/>
            <w:webHidden/>
          </w:rPr>
          <w:fldChar w:fldCharType="end"/>
        </w:r>
      </w:hyperlink>
    </w:p>
    <w:p w14:paraId="08C891CF" w14:textId="51A984FC" w:rsidR="004C35A4" w:rsidRDefault="00FB3999">
      <w:pPr>
        <w:pStyle w:val="TOC1"/>
        <w:tabs>
          <w:tab w:val="right" w:leader="dot" w:pos="9736"/>
        </w:tabs>
        <w:rPr>
          <w:rFonts w:asciiTheme="minorHAnsi" w:eastAsiaTheme="minorEastAsia" w:hAnsiTheme="minorHAnsi" w:cstheme="minorBidi"/>
          <w:noProof/>
          <w:sz w:val="22"/>
          <w:szCs w:val="22"/>
          <w:lang w:eastAsia="en-GB"/>
        </w:rPr>
      </w:pPr>
      <w:hyperlink w:anchor="_Toc220580422" w:history="1">
        <w:r w:rsidR="004C35A4" w:rsidRPr="0048690D">
          <w:rPr>
            <w:rStyle w:val="Hyperlink"/>
            <w:rFonts w:ascii="Calibri" w:hAnsi="Calibri" w:cs="Calibri"/>
            <w:noProof/>
          </w:rPr>
          <w:t>6. Roles and responsibilities</w:t>
        </w:r>
        <w:r w:rsidR="004C35A4">
          <w:rPr>
            <w:noProof/>
            <w:webHidden/>
          </w:rPr>
          <w:tab/>
        </w:r>
        <w:r w:rsidR="004C35A4">
          <w:rPr>
            <w:noProof/>
            <w:webHidden/>
          </w:rPr>
          <w:fldChar w:fldCharType="begin"/>
        </w:r>
        <w:r w:rsidR="004C35A4">
          <w:rPr>
            <w:noProof/>
            <w:webHidden/>
          </w:rPr>
          <w:instrText xml:space="preserve"> PAGEREF _Toc220580422 \h </w:instrText>
        </w:r>
        <w:r w:rsidR="004C35A4">
          <w:rPr>
            <w:noProof/>
            <w:webHidden/>
          </w:rPr>
        </w:r>
        <w:r w:rsidR="004C35A4">
          <w:rPr>
            <w:noProof/>
            <w:webHidden/>
          </w:rPr>
          <w:fldChar w:fldCharType="separate"/>
        </w:r>
        <w:r w:rsidR="004C35A4">
          <w:rPr>
            <w:noProof/>
            <w:webHidden/>
          </w:rPr>
          <w:t>4</w:t>
        </w:r>
        <w:r w:rsidR="004C35A4">
          <w:rPr>
            <w:noProof/>
            <w:webHidden/>
          </w:rPr>
          <w:fldChar w:fldCharType="end"/>
        </w:r>
      </w:hyperlink>
    </w:p>
    <w:p w14:paraId="118E733D" w14:textId="4D68608F" w:rsidR="004C35A4" w:rsidRDefault="00FB3999">
      <w:pPr>
        <w:pStyle w:val="TOC1"/>
        <w:tabs>
          <w:tab w:val="right" w:leader="dot" w:pos="9736"/>
        </w:tabs>
        <w:rPr>
          <w:rFonts w:asciiTheme="minorHAnsi" w:eastAsiaTheme="minorEastAsia" w:hAnsiTheme="minorHAnsi" w:cstheme="minorBidi"/>
          <w:noProof/>
          <w:sz w:val="22"/>
          <w:szCs w:val="22"/>
          <w:lang w:eastAsia="en-GB"/>
        </w:rPr>
      </w:pPr>
      <w:hyperlink w:anchor="_Toc220580423" w:history="1">
        <w:r w:rsidR="004C35A4" w:rsidRPr="0048690D">
          <w:rPr>
            <w:rStyle w:val="Hyperlink"/>
            <w:rFonts w:ascii="Calibri" w:hAnsi="Calibri" w:cs="Calibri"/>
            <w:noProof/>
          </w:rPr>
          <w:t>7. Safe and effective practice</w:t>
        </w:r>
        <w:r w:rsidR="004C35A4">
          <w:rPr>
            <w:noProof/>
            <w:webHidden/>
          </w:rPr>
          <w:tab/>
        </w:r>
        <w:r w:rsidR="004C35A4">
          <w:rPr>
            <w:noProof/>
            <w:webHidden/>
          </w:rPr>
          <w:fldChar w:fldCharType="begin"/>
        </w:r>
        <w:r w:rsidR="004C35A4">
          <w:rPr>
            <w:noProof/>
            <w:webHidden/>
          </w:rPr>
          <w:instrText xml:space="preserve"> PAGEREF _Toc220580423 \h </w:instrText>
        </w:r>
        <w:r w:rsidR="004C35A4">
          <w:rPr>
            <w:noProof/>
            <w:webHidden/>
          </w:rPr>
        </w:r>
        <w:r w:rsidR="004C35A4">
          <w:rPr>
            <w:noProof/>
            <w:webHidden/>
          </w:rPr>
          <w:fldChar w:fldCharType="separate"/>
        </w:r>
        <w:r w:rsidR="004C35A4">
          <w:rPr>
            <w:noProof/>
            <w:webHidden/>
          </w:rPr>
          <w:t>5</w:t>
        </w:r>
        <w:r w:rsidR="004C35A4">
          <w:rPr>
            <w:noProof/>
            <w:webHidden/>
          </w:rPr>
          <w:fldChar w:fldCharType="end"/>
        </w:r>
      </w:hyperlink>
    </w:p>
    <w:p w14:paraId="20E7B81D" w14:textId="429EF86E" w:rsidR="004C35A4" w:rsidRDefault="00FB3999">
      <w:pPr>
        <w:pStyle w:val="TOC1"/>
        <w:tabs>
          <w:tab w:val="right" w:leader="dot" w:pos="9736"/>
        </w:tabs>
        <w:rPr>
          <w:rFonts w:asciiTheme="minorHAnsi" w:eastAsiaTheme="minorEastAsia" w:hAnsiTheme="minorHAnsi" w:cstheme="minorBidi"/>
          <w:noProof/>
          <w:sz w:val="22"/>
          <w:szCs w:val="22"/>
          <w:lang w:eastAsia="en-GB"/>
        </w:rPr>
      </w:pPr>
      <w:hyperlink w:anchor="_Toc220580424" w:history="1">
        <w:r w:rsidR="004C35A4" w:rsidRPr="0048690D">
          <w:rPr>
            <w:rStyle w:val="Hyperlink"/>
            <w:rFonts w:ascii="Calibri" w:hAnsi="Calibri" w:cs="Calibri"/>
            <w:noProof/>
          </w:rPr>
          <w:t>8. Diversity, inclusion and accessibility</w:t>
        </w:r>
        <w:r w:rsidR="004C35A4">
          <w:rPr>
            <w:noProof/>
            <w:webHidden/>
          </w:rPr>
          <w:tab/>
        </w:r>
        <w:r w:rsidR="004C35A4">
          <w:rPr>
            <w:noProof/>
            <w:webHidden/>
          </w:rPr>
          <w:fldChar w:fldCharType="begin"/>
        </w:r>
        <w:r w:rsidR="004C35A4">
          <w:rPr>
            <w:noProof/>
            <w:webHidden/>
          </w:rPr>
          <w:instrText xml:space="preserve"> PAGEREF _Toc220580424 \h </w:instrText>
        </w:r>
        <w:r w:rsidR="004C35A4">
          <w:rPr>
            <w:noProof/>
            <w:webHidden/>
          </w:rPr>
        </w:r>
        <w:r w:rsidR="004C35A4">
          <w:rPr>
            <w:noProof/>
            <w:webHidden/>
          </w:rPr>
          <w:fldChar w:fldCharType="separate"/>
        </w:r>
        <w:r w:rsidR="004C35A4">
          <w:rPr>
            <w:noProof/>
            <w:webHidden/>
          </w:rPr>
          <w:t>5</w:t>
        </w:r>
        <w:r w:rsidR="004C35A4">
          <w:rPr>
            <w:noProof/>
            <w:webHidden/>
          </w:rPr>
          <w:fldChar w:fldCharType="end"/>
        </w:r>
      </w:hyperlink>
    </w:p>
    <w:p w14:paraId="748EF8EA" w14:textId="27626EB5" w:rsidR="004C35A4" w:rsidRDefault="00FB3999">
      <w:pPr>
        <w:pStyle w:val="TOC1"/>
        <w:tabs>
          <w:tab w:val="right" w:leader="dot" w:pos="9736"/>
        </w:tabs>
        <w:rPr>
          <w:rFonts w:asciiTheme="minorHAnsi" w:eastAsiaTheme="minorEastAsia" w:hAnsiTheme="minorHAnsi" w:cstheme="minorBidi"/>
          <w:noProof/>
          <w:sz w:val="22"/>
          <w:szCs w:val="22"/>
          <w:lang w:eastAsia="en-GB"/>
        </w:rPr>
      </w:pPr>
      <w:hyperlink w:anchor="_Toc220580425" w:history="1">
        <w:r w:rsidR="004C35A4" w:rsidRPr="0048690D">
          <w:rPr>
            <w:rStyle w:val="Hyperlink"/>
            <w:rFonts w:ascii="Calibri" w:hAnsi="Calibri" w:cs="Calibri"/>
            <w:noProof/>
          </w:rPr>
          <w:t>9. Parents’ right to withdraw</w:t>
        </w:r>
        <w:r w:rsidR="004C35A4">
          <w:rPr>
            <w:noProof/>
            <w:webHidden/>
          </w:rPr>
          <w:tab/>
        </w:r>
        <w:r w:rsidR="004C35A4">
          <w:rPr>
            <w:noProof/>
            <w:webHidden/>
          </w:rPr>
          <w:fldChar w:fldCharType="begin"/>
        </w:r>
        <w:r w:rsidR="004C35A4">
          <w:rPr>
            <w:noProof/>
            <w:webHidden/>
          </w:rPr>
          <w:instrText xml:space="preserve"> PAGEREF _Toc220580425 \h </w:instrText>
        </w:r>
        <w:r w:rsidR="004C35A4">
          <w:rPr>
            <w:noProof/>
            <w:webHidden/>
          </w:rPr>
        </w:r>
        <w:r w:rsidR="004C35A4">
          <w:rPr>
            <w:noProof/>
            <w:webHidden/>
          </w:rPr>
          <w:fldChar w:fldCharType="separate"/>
        </w:r>
        <w:r w:rsidR="004C35A4">
          <w:rPr>
            <w:noProof/>
            <w:webHidden/>
          </w:rPr>
          <w:t>5</w:t>
        </w:r>
        <w:r w:rsidR="004C35A4">
          <w:rPr>
            <w:noProof/>
            <w:webHidden/>
          </w:rPr>
          <w:fldChar w:fldCharType="end"/>
        </w:r>
      </w:hyperlink>
    </w:p>
    <w:p w14:paraId="2BF014AE" w14:textId="3488D37D" w:rsidR="004C35A4" w:rsidRDefault="00FB3999">
      <w:pPr>
        <w:pStyle w:val="TOC1"/>
        <w:tabs>
          <w:tab w:val="right" w:leader="dot" w:pos="9736"/>
        </w:tabs>
        <w:rPr>
          <w:rFonts w:asciiTheme="minorHAnsi" w:eastAsiaTheme="minorEastAsia" w:hAnsiTheme="minorHAnsi" w:cstheme="minorBidi"/>
          <w:noProof/>
          <w:sz w:val="22"/>
          <w:szCs w:val="22"/>
          <w:lang w:eastAsia="en-GB"/>
        </w:rPr>
      </w:pPr>
      <w:hyperlink w:anchor="_Toc220580426" w:history="1">
        <w:r w:rsidR="004C35A4" w:rsidRPr="0048690D">
          <w:rPr>
            <w:rStyle w:val="Hyperlink"/>
            <w:rFonts w:ascii="Calibri" w:hAnsi="Calibri" w:cs="Calibri"/>
            <w:noProof/>
          </w:rPr>
          <w:t>10. Monitoring arrangements</w:t>
        </w:r>
        <w:r w:rsidR="004C35A4">
          <w:rPr>
            <w:noProof/>
            <w:webHidden/>
          </w:rPr>
          <w:tab/>
        </w:r>
        <w:r w:rsidR="004C35A4">
          <w:rPr>
            <w:noProof/>
            <w:webHidden/>
          </w:rPr>
          <w:fldChar w:fldCharType="begin"/>
        </w:r>
        <w:r w:rsidR="004C35A4">
          <w:rPr>
            <w:noProof/>
            <w:webHidden/>
          </w:rPr>
          <w:instrText xml:space="preserve"> PAGEREF _Toc220580426 \h </w:instrText>
        </w:r>
        <w:r w:rsidR="004C35A4">
          <w:rPr>
            <w:noProof/>
            <w:webHidden/>
          </w:rPr>
        </w:r>
        <w:r w:rsidR="004C35A4">
          <w:rPr>
            <w:noProof/>
            <w:webHidden/>
          </w:rPr>
          <w:fldChar w:fldCharType="separate"/>
        </w:r>
        <w:r w:rsidR="004C35A4">
          <w:rPr>
            <w:noProof/>
            <w:webHidden/>
          </w:rPr>
          <w:t>6</w:t>
        </w:r>
        <w:r w:rsidR="004C35A4">
          <w:rPr>
            <w:noProof/>
            <w:webHidden/>
          </w:rPr>
          <w:fldChar w:fldCharType="end"/>
        </w:r>
      </w:hyperlink>
    </w:p>
    <w:p w14:paraId="345631CD" w14:textId="3F589050" w:rsidR="004C35A4" w:rsidRDefault="00FB3999">
      <w:pPr>
        <w:pStyle w:val="TOC3"/>
        <w:tabs>
          <w:tab w:val="right" w:leader="dot" w:pos="9736"/>
        </w:tabs>
        <w:rPr>
          <w:rFonts w:asciiTheme="minorHAnsi" w:eastAsiaTheme="minorEastAsia" w:hAnsiTheme="minorHAnsi" w:cstheme="minorBidi"/>
          <w:noProof/>
          <w:sz w:val="22"/>
          <w:szCs w:val="22"/>
          <w:lang w:eastAsia="en-GB"/>
        </w:rPr>
      </w:pPr>
      <w:hyperlink w:anchor="_Toc220580427" w:history="1">
        <w:r w:rsidR="004C35A4" w:rsidRPr="0048690D">
          <w:rPr>
            <w:rStyle w:val="Hyperlink"/>
            <w:rFonts w:ascii="Calibri" w:hAnsi="Calibri" w:cs="Calibri"/>
            <w:noProof/>
          </w:rPr>
          <w:t>Appendix 1: Curriculum overview</w:t>
        </w:r>
        <w:r w:rsidR="004C35A4">
          <w:rPr>
            <w:noProof/>
            <w:webHidden/>
          </w:rPr>
          <w:tab/>
        </w:r>
        <w:r w:rsidR="004C35A4">
          <w:rPr>
            <w:noProof/>
            <w:webHidden/>
          </w:rPr>
          <w:fldChar w:fldCharType="begin"/>
        </w:r>
        <w:r w:rsidR="004C35A4">
          <w:rPr>
            <w:noProof/>
            <w:webHidden/>
          </w:rPr>
          <w:instrText xml:space="preserve"> PAGEREF _Toc220580427 \h </w:instrText>
        </w:r>
        <w:r w:rsidR="004C35A4">
          <w:rPr>
            <w:noProof/>
            <w:webHidden/>
          </w:rPr>
        </w:r>
        <w:r w:rsidR="004C35A4">
          <w:rPr>
            <w:noProof/>
            <w:webHidden/>
          </w:rPr>
          <w:fldChar w:fldCharType="separate"/>
        </w:r>
        <w:r w:rsidR="004C35A4">
          <w:rPr>
            <w:noProof/>
            <w:webHidden/>
          </w:rPr>
          <w:t>7</w:t>
        </w:r>
        <w:r w:rsidR="004C35A4">
          <w:rPr>
            <w:noProof/>
            <w:webHidden/>
          </w:rPr>
          <w:fldChar w:fldCharType="end"/>
        </w:r>
      </w:hyperlink>
    </w:p>
    <w:p w14:paraId="69C15019" w14:textId="3DAD941E" w:rsidR="004C35A4" w:rsidRDefault="00FB3999">
      <w:pPr>
        <w:pStyle w:val="TOC3"/>
        <w:tabs>
          <w:tab w:val="right" w:leader="dot" w:pos="9736"/>
        </w:tabs>
        <w:rPr>
          <w:rFonts w:asciiTheme="minorHAnsi" w:eastAsiaTheme="minorEastAsia" w:hAnsiTheme="minorHAnsi" w:cstheme="minorBidi"/>
          <w:noProof/>
          <w:sz w:val="22"/>
          <w:szCs w:val="22"/>
          <w:lang w:eastAsia="en-GB"/>
        </w:rPr>
      </w:pPr>
      <w:hyperlink w:anchor="_Toc220580428" w:history="1">
        <w:r w:rsidR="004C35A4" w:rsidRPr="0048690D">
          <w:rPr>
            <w:rStyle w:val="Hyperlink"/>
            <w:rFonts w:ascii="Calibri" w:hAnsi="Calibri" w:cs="Calibri"/>
            <w:noProof/>
          </w:rPr>
          <w:t>Appendix 2: By the end of secondary school, pupils should know…</w:t>
        </w:r>
        <w:r w:rsidR="004C35A4">
          <w:rPr>
            <w:noProof/>
            <w:webHidden/>
          </w:rPr>
          <w:tab/>
        </w:r>
        <w:r w:rsidR="004C35A4">
          <w:rPr>
            <w:noProof/>
            <w:webHidden/>
          </w:rPr>
          <w:fldChar w:fldCharType="begin"/>
        </w:r>
        <w:r w:rsidR="004C35A4">
          <w:rPr>
            <w:noProof/>
            <w:webHidden/>
          </w:rPr>
          <w:instrText xml:space="preserve"> PAGEREF _Toc220580428 \h </w:instrText>
        </w:r>
        <w:r w:rsidR="004C35A4">
          <w:rPr>
            <w:noProof/>
            <w:webHidden/>
          </w:rPr>
        </w:r>
        <w:r w:rsidR="004C35A4">
          <w:rPr>
            <w:noProof/>
            <w:webHidden/>
          </w:rPr>
          <w:fldChar w:fldCharType="separate"/>
        </w:r>
        <w:r w:rsidR="004C35A4">
          <w:rPr>
            <w:noProof/>
            <w:webHidden/>
          </w:rPr>
          <w:t>8</w:t>
        </w:r>
        <w:r w:rsidR="004C35A4">
          <w:rPr>
            <w:noProof/>
            <w:webHidden/>
          </w:rPr>
          <w:fldChar w:fldCharType="end"/>
        </w:r>
      </w:hyperlink>
    </w:p>
    <w:p w14:paraId="382ACBFD" w14:textId="29941581" w:rsidR="004C35A4" w:rsidRDefault="00FB3999">
      <w:pPr>
        <w:pStyle w:val="TOC3"/>
        <w:tabs>
          <w:tab w:val="right" w:leader="dot" w:pos="9736"/>
        </w:tabs>
        <w:rPr>
          <w:rFonts w:asciiTheme="minorHAnsi" w:eastAsiaTheme="minorEastAsia" w:hAnsiTheme="minorHAnsi" w:cstheme="minorBidi"/>
          <w:noProof/>
          <w:sz w:val="22"/>
          <w:szCs w:val="22"/>
          <w:lang w:eastAsia="en-GB"/>
        </w:rPr>
      </w:pPr>
      <w:hyperlink w:anchor="_Toc220580429" w:history="1">
        <w:r w:rsidR="004C35A4" w:rsidRPr="0048690D">
          <w:rPr>
            <w:rStyle w:val="Hyperlink"/>
            <w:rFonts w:ascii="Calibri" w:hAnsi="Calibri" w:cs="Calibri"/>
            <w:noProof/>
          </w:rPr>
          <w:t>Appendix 3: Parent form: withdrawal from sex education within RSE</w:t>
        </w:r>
        <w:r w:rsidR="004C35A4">
          <w:rPr>
            <w:noProof/>
            <w:webHidden/>
          </w:rPr>
          <w:tab/>
        </w:r>
        <w:r w:rsidR="004C35A4">
          <w:rPr>
            <w:noProof/>
            <w:webHidden/>
          </w:rPr>
          <w:fldChar w:fldCharType="begin"/>
        </w:r>
        <w:r w:rsidR="004C35A4">
          <w:rPr>
            <w:noProof/>
            <w:webHidden/>
          </w:rPr>
          <w:instrText xml:space="preserve"> PAGEREF _Toc220580429 \h </w:instrText>
        </w:r>
        <w:r w:rsidR="004C35A4">
          <w:rPr>
            <w:noProof/>
            <w:webHidden/>
          </w:rPr>
        </w:r>
        <w:r w:rsidR="004C35A4">
          <w:rPr>
            <w:noProof/>
            <w:webHidden/>
          </w:rPr>
          <w:fldChar w:fldCharType="separate"/>
        </w:r>
        <w:r w:rsidR="004C35A4">
          <w:rPr>
            <w:noProof/>
            <w:webHidden/>
          </w:rPr>
          <w:t>17</w:t>
        </w:r>
        <w:r w:rsidR="004C35A4">
          <w:rPr>
            <w:noProof/>
            <w:webHidden/>
          </w:rPr>
          <w:fldChar w:fldCharType="end"/>
        </w:r>
      </w:hyperlink>
    </w:p>
    <w:p w14:paraId="5CE07AE1" w14:textId="5B960A5B" w:rsidR="004C35A4" w:rsidRDefault="00FB3999">
      <w:pPr>
        <w:pStyle w:val="TOC3"/>
        <w:tabs>
          <w:tab w:val="right" w:leader="dot" w:pos="9736"/>
        </w:tabs>
        <w:rPr>
          <w:rFonts w:asciiTheme="minorHAnsi" w:eastAsiaTheme="minorEastAsia" w:hAnsiTheme="minorHAnsi" w:cstheme="minorBidi"/>
          <w:noProof/>
          <w:sz w:val="22"/>
          <w:szCs w:val="22"/>
          <w:lang w:eastAsia="en-GB"/>
        </w:rPr>
      </w:pPr>
      <w:hyperlink w:anchor="_Toc220580430" w:history="1">
        <w:r w:rsidR="004C35A4" w:rsidRPr="0048690D">
          <w:rPr>
            <w:rStyle w:val="Hyperlink"/>
            <w:rFonts w:ascii="Calibri" w:hAnsi="Calibri" w:cs="Calibri"/>
            <w:noProof/>
          </w:rPr>
          <w:t>Appendix 4: Example of the information given to parents/carers about RSE in their initial meeting</w:t>
        </w:r>
        <w:r w:rsidR="004C35A4">
          <w:rPr>
            <w:noProof/>
            <w:webHidden/>
          </w:rPr>
          <w:tab/>
        </w:r>
        <w:r w:rsidR="004C35A4">
          <w:rPr>
            <w:noProof/>
            <w:webHidden/>
          </w:rPr>
          <w:fldChar w:fldCharType="begin"/>
        </w:r>
        <w:r w:rsidR="004C35A4">
          <w:rPr>
            <w:noProof/>
            <w:webHidden/>
          </w:rPr>
          <w:instrText xml:space="preserve"> PAGEREF _Toc220580430 \h </w:instrText>
        </w:r>
        <w:r w:rsidR="004C35A4">
          <w:rPr>
            <w:noProof/>
            <w:webHidden/>
          </w:rPr>
        </w:r>
        <w:r w:rsidR="004C35A4">
          <w:rPr>
            <w:noProof/>
            <w:webHidden/>
          </w:rPr>
          <w:fldChar w:fldCharType="separate"/>
        </w:r>
        <w:r w:rsidR="004C35A4">
          <w:rPr>
            <w:noProof/>
            <w:webHidden/>
          </w:rPr>
          <w:t>18</w:t>
        </w:r>
        <w:r w:rsidR="004C35A4">
          <w:rPr>
            <w:noProof/>
            <w:webHidden/>
          </w:rPr>
          <w:fldChar w:fldCharType="end"/>
        </w:r>
      </w:hyperlink>
    </w:p>
    <w:p w14:paraId="7969EAE7" w14:textId="7C32C7F3" w:rsidR="009A3AE0" w:rsidRDefault="00441D3B">
      <w:pPr>
        <w:pStyle w:val="1bodycopy10pt"/>
        <w:rPr>
          <w:rFonts w:ascii="Calibri" w:hAnsi="Calibri" w:cs="Calibri"/>
          <w:noProof/>
        </w:rPr>
      </w:pPr>
      <w:r>
        <w:rPr>
          <w:rFonts w:ascii="Calibri" w:hAnsi="Calibri" w:cs="Calibri"/>
          <w:noProof/>
          <w:szCs w:val="20"/>
        </w:rPr>
        <w:fldChar w:fldCharType="end"/>
      </w:r>
    </w:p>
    <w:p w14:paraId="6F658BE3" w14:textId="77777777" w:rsidR="009A3AE0" w:rsidRDefault="00441D3B">
      <w:pPr>
        <w:pStyle w:val="1bodycopy10pt"/>
        <w:rPr>
          <w:rFonts w:ascii="Calibri" w:hAnsi="Calibri" w:cs="Calibri"/>
          <w:noProof/>
          <w:szCs w:val="20"/>
        </w:rPr>
      </w:pPr>
      <w:r>
        <w:rPr>
          <w:rFonts w:ascii="Calibri" w:hAnsi="Calibri" w:cs="Calibri"/>
          <w:noProof/>
          <w:lang w:eastAsia="en-GB"/>
        </w:rPr>
        <mc:AlternateContent>
          <mc:Choice Requires="wps">
            <w:drawing>
              <wp:anchor distT="4294967294" distB="4294967294" distL="114300" distR="114300" simplePos="0" relativeHeight="251657728" behindDoc="0" locked="0" layoutInCell="1" allowOverlap="1" wp14:anchorId="0290C41D" wp14:editId="06C03B12">
                <wp:simplePos x="0" y="0"/>
                <wp:positionH relativeFrom="column">
                  <wp:posOffset>0</wp:posOffset>
                </wp:positionH>
                <wp:positionV relativeFrom="paragraph">
                  <wp:posOffset>-1</wp:posOffset>
                </wp:positionV>
                <wp:extent cx="6158865" cy="0"/>
                <wp:effectExtent l="0" t="0" r="13335" b="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CD366C" id="Straight Connector 5"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YCp2w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" strokecolor="#12263f" strokeweight="1pt">
                <v:stroke joinstyle="miter"/>
                <o:lock v:ext="edit" shapetype="f"/>
              </v:line>
            </w:pict>
          </mc:Fallback>
        </mc:AlternateContent>
      </w:r>
    </w:p>
    <w:p w14:paraId="25B479EE" w14:textId="00549298" w:rsidR="009A3AE0" w:rsidRDefault="00441D3B">
      <w:pPr>
        <w:pStyle w:val="Heading1"/>
        <w:rPr>
          <w:rFonts w:ascii="Calibri" w:hAnsi="Calibri" w:cs="Calibri"/>
          <w:color w:val="7030A0"/>
        </w:rPr>
      </w:pPr>
      <w:bookmarkStart w:id="0" w:name="_Toc220580417"/>
      <w:r>
        <w:rPr>
          <w:rFonts w:ascii="Calibri" w:hAnsi="Calibri" w:cs="Calibri"/>
          <w:color w:val="7030A0"/>
        </w:rPr>
        <w:t>1. Aims</w:t>
      </w:r>
      <w:bookmarkEnd w:id="0"/>
    </w:p>
    <w:p w14:paraId="4788896A" w14:textId="6B63F6BD" w:rsidR="00802A0A" w:rsidRPr="0073070E" w:rsidRDefault="00802A0A" w:rsidP="00802A0A">
      <w:pPr>
        <w:pStyle w:val="6Abstract"/>
        <w:rPr>
          <w:rFonts w:asciiTheme="minorHAnsi" w:hAnsiTheme="minorHAnsi" w:cstheme="minorHAnsi"/>
          <w:sz w:val="24"/>
        </w:rPr>
      </w:pPr>
      <w:r w:rsidRPr="0073070E">
        <w:rPr>
          <w:rFonts w:asciiTheme="minorHAnsi" w:hAnsiTheme="minorHAnsi" w:cstheme="minorHAnsi"/>
          <w:sz w:val="24"/>
        </w:rPr>
        <w:t>Our school is committed to relationships and sex education</w:t>
      </w:r>
      <w:r w:rsidR="00427D2D" w:rsidRPr="0073070E">
        <w:rPr>
          <w:rFonts w:asciiTheme="minorHAnsi" w:hAnsiTheme="minorHAnsi" w:cstheme="minorHAnsi"/>
          <w:sz w:val="24"/>
        </w:rPr>
        <w:t xml:space="preserve"> (RSE)</w:t>
      </w:r>
      <w:r w:rsidRPr="0073070E">
        <w:rPr>
          <w:rFonts w:asciiTheme="minorHAnsi" w:hAnsiTheme="minorHAnsi" w:cstheme="minorHAnsi"/>
          <w:sz w:val="24"/>
        </w:rPr>
        <w:t>, which:</w:t>
      </w:r>
    </w:p>
    <w:p w14:paraId="3155F950" w14:textId="58B0D66E" w:rsidR="00802A0A" w:rsidRPr="0073070E" w:rsidRDefault="00802A0A" w:rsidP="00802A0A">
      <w:pPr>
        <w:pStyle w:val="6Abstract"/>
        <w:numPr>
          <w:ilvl w:val="0"/>
          <w:numId w:val="11"/>
        </w:numPr>
        <w:rPr>
          <w:rFonts w:asciiTheme="minorHAnsi" w:hAnsiTheme="minorHAnsi" w:cstheme="minorHAnsi"/>
          <w:sz w:val="24"/>
          <w:lang w:val="en-GB"/>
        </w:rPr>
      </w:pPr>
      <w:r w:rsidRPr="0073070E">
        <w:rPr>
          <w:rFonts w:asciiTheme="minorHAnsi" w:hAnsiTheme="minorHAnsi" w:cstheme="minorHAnsi"/>
          <w:sz w:val="24"/>
        </w:rPr>
        <w:t xml:space="preserve">Is an identifiable part of our personal, social, health and economic (PSHE) education curriculum, which has planned, timetabled lessons across all the Key </w:t>
      </w:r>
      <w:proofErr w:type="gramStart"/>
      <w:r w:rsidRPr="0073070E">
        <w:rPr>
          <w:rFonts w:asciiTheme="minorHAnsi" w:hAnsiTheme="minorHAnsi" w:cstheme="minorHAnsi"/>
          <w:sz w:val="24"/>
        </w:rPr>
        <w:t>Stages</w:t>
      </w:r>
      <w:proofErr w:type="gramEnd"/>
    </w:p>
    <w:p w14:paraId="131F1C1F" w14:textId="3BE32C80" w:rsidR="00802A0A" w:rsidRPr="0073070E" w:rsidRDefault="00802A0A" w:rsidP="00802A0A">
      <w:pPr>
        <w:pStyle w:val="6Abstract"/>
        <w:numPr>
          <w:ilvl w:val="0"/>
          <w:numId w:val="11"/>
        </w:numPr>
        <w:rPr>
          <w:rFonts w:asciiTheme="minorHAnsi" w:hAnsiTheme="minorHAnsi" w:cstheme="minorHAnsi"/>
          <w:sz w:val="24"/>
          <w:lang w:val="en-GB"/>
        </w:rPr>
      </w:pPr>
      <w:r w:rsidRPr="0073070E">
        <w:rPr>
          <w:rFonts w:asciiTheme="minorHAnsi" w:hAnsiTheme="minorHAnsi" w:cstheme="minorHAnsi"/>
          <w:sz w:val="24"/>
        </w:rPr>
        <w:t xml:space="preserve">Is taught by staff regularly trained in RSE and PSHE (with expert visitors invited in to enhance and supplement the </w:t>
      </w:r>
      <w:proofErr w:type="spellStart"/>
      <w:r w:rsidRPr="0073070E">
        <w:rPr>
          <w:rFonts w:asciiTheme="minorHAnsi" w:hAnsiTheme="minorHAnsi" w:cstheme="minorHAnsi"/>
          <w:sz w:val="24"/>
        </w:rPr>
        <w:t>programme</w:t>
      </w:r>
      <w:proofErr w:type="spellEnd"/>
      <w:r w:rsidRPr="0073070E">
        <w:rPr>
          <w:rFonts w:asciiTheme="minorHAnsi" w:hAnsiTheme="minorHAnsi" w:cstheme="minorHAnsi"/>
          <w:sz w:val="24"/>
        </w:rPr>
        <w:t xml:space="preserve"> where appropriate)</w:t>
      </w:r>
    </w:p>
    <w:p w14:paraId="5CE9608B" w14:textId="3829C67F" w:rsidR="00802A0A" w:rsidRPr="0073070E" w:rsidRDefault="00802A0A" w:rsidP="00802A0A">
      <w:pPr>
        <w:pStyle w:val="6Abstract"/>
        <w:numPr>
          <w:ilvl w:val="0"/>
          <w:numId w:val="11"/>
        </w:numPr>
        <w:rPr>
          <w:rFonts w:asciiTheme="minorHAnsi" w:hAnsiTheme="minorHAnsi" w:cstheme="minorHAnsi"/>
          <w:sz w:val="24"/>
          <w:lang w:val="en-GB"/>
        </w:rPr>
      </w:pPr>
      <w:r w:rsidRPr="0073070E">
        <w:rPr>
          <w:rFonts w:asciiTheme="minorHAnsi" w:hAnsiTheme="minorHAnsi" w:cstheme="minorHAnsi"/>
          <w:sz w:val="24"/>
        </w:rPr>
        <w:t xml:space="preserve">Works in partnership with parents and carers, informing them about what their children will be learning and </w:t>
      </w:r>
      <w:r w:rsidR="00A56C31">
        <w:rPr>
          <w:rFonts w:asciiTheme="minorHAnsi" w:hAnsiTheme="minorHAnsi" w:cstheme="minorHAnsi"/>
          <w:sz w:val="24"/>
        </w:rPr>
        <w:t xml:space="preserve">offering information and support </w:t>
      </w:r>
      <w:r w:rsidRPr="0073070E">
        <w:rPr>
          <w:rFonts w:asciiTheme="minorHAnsi" w:hAnsiTheme="minorHAnsi" w:cstheme="minorHAnsi"/>
          <w:sz w:val="24"/>
        </w:rPr>
        <w:t>about how they can contribute at home</w:t>
      </w:r>
    </w:p>
    <w:p w14:paraId="7D7FE596" w14:textId="152F07F0" w:rsidR="00802A0A" w:rsidRPr="0073070E" w:rsidRDefault="00802A0A" w:rsidP="00802A0A">
      <w:pPr>
        <w:pStyle w:val="6Abstract"/>
        <w:numPr>
          <w:ilvl w:val="0"/>
          <w:numId w:val="11"/>
        </w:numPr>
        <w:rPr>
          <w:rFonts w:asciiTheme="minorHAnsi" w:hAnsiTheme="minorHAnsi" w:cstheme="minorHAnsi"/>
          <w:sz w:val="24"/>
          <w:lang w:val="en-GB"/>
        </w:rPr>
      </w:pPr>
      <w:r w:rsidRPr="0073070E">
        <w:rPr>
          <w:rFonts w:asciiTheme="minorHAnsi" w:hAnsiTheme="minorHAnsi" w:cstheme="minorHAnsi"/>
          <w:sz w:val="24"/>
        </w:rPr>
        <w:t>Delivers lessons where pupils feel safe and encourages participation by using a variety of teaching approaches with opportunities to develop critical thinking and relationship skills</w:t>
      </w:r>
    </w:p>
    <w:p w14:paraId="48504912" w14:textId="00731263" w:rsidR="00802A0A" w:rsidRPr="0073070E" w:rsidRDefault="00802A0A" w:rsidP="00802A0A">
      <w:pPr>
        <w:pStyle w:val="6Abstract"/>
        <w:numPr>
          <w:ilvl w:val="0"/>
          <w:numId w:val="11"/>
        </w:numPr>
        <w:rPr>
          <w:rFonts w:asciiTheme="minorHAnsi" w:hAnsiTheme="minorHAnsi" w:cstheme="minorHAnsi"/>
          <w:sz w:val="24"/>
          <w:lang w:val="en-GB"/>
        </w:rPr>
      </w:pPr>
      <w:r w:rsidRPr="0073070E">
        <w:rPr>
          <w:rFonts w:asciiTheme="minorHAnsi" w:hAnsiTheme="minorHAnsi" w:cstheme="minorHAnsi"/>
          <w:sz w:val="24"/>
        </w:rPr>
        <w:t>Is based on reliable sources of information, including about the law and legal rights, and distinguishes between fact and opinion</w:t>
      </w:r>
    </w:p>
    <w:p w14:paraId="5995068D" w14:textId="1DBF49DE" w:rsidR="00802A0A" w:rsidRPr="0073070E" w:rsidRDefault="00802A0A" w:rsidP="00802A0A">
      <w:pPr>
        <w:pStyle w:val="6Abstract"/>
        <w:numPr>
          <w:ilvl w:val="0"/>
          <w:numId w:val="11"/>
        </w:numPr>
        <w:rPr>
          <w:rFonts w:asciiTheme="minorHAnsi" w:hAnsiTheme="minorHAnsi" w:cstheme="minorHAnsi"/>
          <w:sz w:val="24"/>
          <w:lang w:val="en-GB"/>
        </w:rPr>
      </w:pPr>
      <w:r w:rsidRPr="0073070E">
        <w:rPr>
          <w:rFonts w:asciiTheme="minorHAnsi" w:hAnsiTheme="minorHAnsi" w:cstheme="minorHAnsi"/>
          <w:sz w:val="24"/>
        </w:rPr>
        <w:t>Promotes safe, equal, caring and enjoyable relationships and discusses real-life issues appropriate to the age and stage of pupils, including friendships, families, consent, relationship abuse, sexual exploitation and safe relationships online</w:t>
      </w:r>
    </w:p>
    <w:p w14:paraId="4E818AB0" w14:textId="28E1AEB3" w:rsidR="00802A0A" w:rsidRPr="0073070E" w:rsidRDefault="00802A0A" w:rsidP="00802A0A">
      <w:pPr>
        <w:pStyle w:val="6Abstract"/>
        <w:numPr>
          <w:ilvl w:val="0"/>
          <w:numId w:val="11"/>
        </w:numPr>
        <w:rPr>
          <w:rFonts w:asciiTheme="minorHAnsi" w:hAnsiTheme="minorHAnsi" w:cstheme="minorHAnsi"/>
          <w:sz w:val="24"/>
          <w:lang w:val="en-GB"/>
        </w:rPr>
      </w:pPr>
      <w:r w:rsidRPr="0073070E">
        <w:rPr>
          <w:rFonts w:asciiTheme="minorHAnsi" w:hAnsiTheme="minorHAnsi" w:cstheme="minorHAnsi"/>
          <w:sz w:val="24"/>
        </w:rPr>
        <w:lastRenderedPageBreak/>
        <w:t>Gives a positive view of human sexuality, with honest and medically accurate information, so that pupils can learn about their bodies and sexual and reproductive health in ways that are appropriate to their age and maturity</w:t>
      </w:r>
    </w:p>
    <w:p w14:paraId="74F7D322" w14:textId="6936600B" w:rsidR="00802A0A" w:rsidRPr="0073070E" w:rsidRDefault="00802A0A" w:rsidP="00802A0A">
      <w:pPr>
        <w:pStyle w:val="6Abstract"/>
        <w:numPr>
          <w:ilvl w:val="0"/>
          <w:numId w:val="11"/>
        </w:numPr>
        <w:rPr>
          <w:rFonts w:asciiTheme="minorHAnsi" w:hAnsiTheme="minorHAnsi" w:cstheme="minorHAnsi"/>
          <w:sz w:val="24"/>
          <w:lang w:val="en-GB"/>
        </w:rPr>
      </w:pPr>
      <w:r w:rsidRPr="0073070E">
        <w:rPr>
          <w:rFonts w:asciiTheme="minorHAnsi" w:hAnsiTheme="minorHAnsi" w:cstheme="minorHAnsi"/>
          <w:sz w:val="24"/>
        </w:rPr>
        <w:t>Gives pupils opportunities to reflect on values and influences (such as from peers, media, faith and culture) that may shape their attitudes to relationships and sex, and nurtures respect for different views</w:t>
      </w:r>
    </w:p>
    <w:p w14:paraId="660F7018" w14:textId="1AAF5456" w:rsidR="00802A0A" w:rsidRPr="0073070E" w:rsidRDefault="00802A0A" w:rsidP="00802A0A">
      <w:pPr>
        <w:pStyle w:val="6Abstract"/>
        <w:numPr>
          <w:ilvl w:val="0"/>
          <w:numId w:val="11"/>
        </w:numPr>
        <w:rPr>
          <w:rFonts w:asciiTheme="minorHAnsi" w:hAnsiTheme="minorHAnsi" w:cstheme="minorHAnsi"/>
          <w:sz w:val="24"/>
          <w:lang w:val="en-GB"/>
        </w:rPr>
      </w:pPr>
      <w:r w:rsidRPr="0073070E">
        <w:rPr>
          <w:rFonts w:asciiTheme="minorHAnsi" w:hAnsiTheme="minorHAnsi" w:cstheme="minorHAnsi"/>
          <w:sz w:val="24"/>
        </w:rPr>
        <w:t>Includes learning about how to get help and treatment from health and advice services, including reliable information online</w:t>
      </w:r>
    </w:p>
    <w:p w14:paraId="6D19468C" w14:textId="6538173C" w:rsidR="00802A0A" w:rsidRPr="0073070E" w:rsidRDefault="00802A0A" w:rsidP="00802A0A">
      <w:pPr>
        <w:pStyle w:val="6Abstract"/>
        <w:numPr>
          <w:ilvl w:val="0"/>
          <w:numId w:val="11"/>
        </w:numPr>
        <w:rPr>
          <w:rFonts w:asciiTheme="minorHAnsi" w:hAnsiTheme="minorHAnsi" w:cstheme="minorHAnsi"/>
          <w:sz w:val="24"/>
          <w:lang w:val="en-GB"/>
        </w:rPr>
      </w:pPr>
      <w:r w:rsidRPr="0073070E">
        <w:rPr>
          <w:rFonts w:asciiTheme="minorHAnsi" w:hAnsiTheme="minorHAnsi" w:cstheme="minorHAnsi"/>
          <w:sz w:val="24"/>
        </w:rPr>
        <w:t>Fosters gender equality and LGBT+ (lesbian, gay, bisexual, trans</w:t>
      </w:r>
      <w:r w:rsidR="00A56C31">
        <w:rPr>
          <w:rFonts w:asciiTheme="minorHAnsi" w:hAnsiTheme="minorHAnsi" w:cstheme="minorHAnsi"/>
          <w:sz w:val="24"/>
        </w:rPr>
        <w:t>gender</w:t>
      </w:r>
      <w:r w:rsidRPr="0073070E">
        <w:rPr>
          <w:rFonts w:asciiTheme="minorHAnsi" w:hAnsiTheme="minorHAnsi" w:cstheme="minorHAnsi"/>
          <w:sz w:val="24"/>
        </w:rPr>
        <w:t>) equality and challenges all forms of discrimination in RSE lessons and in every-day school life</w:t>
      </w:r>
    </w:p>
    <w:p w14:paraId="632DCE23" w14:textId="6A6CF65E" w:rsidR="00802A0A" w:rsidRPr="0073070E" w:rsidRDefault="00802A0A" w:rsidP="00802A0A">
      <w:pPr>
        <w:pStyle w:val="6Abstract"/>
        <w:numPr>
          <w:ilvl w:val="0"/>
          <w:numId w:val="11"/>
        </w:numPr>
        <w:rPr>
          <w:rFonts w:asciiTheme="minorHAnsi" w:hAnsiTheme="minorHAnsi" w:cstheme="minorHAnsi"/>
          <w:sz w:val="24"/>
          <w:lang w:val="en-GB"/>
        </w:rPr>
      </w:pPr>
      <w:r w:rsidRPr="0073070E">
        <w:rPr>
          <w:rFonts w:asciiTheme="minorHAnsi" w:hAnsiTheme="minorHAnsi" w:cstheme="minorHAnsi"/>
          <w:sz w:val="24"/>
        </w:rPr>
        <w:t>Meets the needs of all pupils with their diverse experiences - including those with special educational needs and disabilities</w:t>
      </w:r>
      <w:r w:rsidR="0005128F">
        <w:rPr>
          <w:rFonts w:asciiTheme="minorHAnsi" w:hAnsiTheme="minorHAnsi" w:cstheme="minorHAnsi"/>
          <w:sz w:val="24"/>
        </w:rPr>
        <w:t xml:space="preserve"> (SEND)</w:t>
      </w:r>
    </w:p>
    <w:p w14:paraId="6E74D561" w14:textId="2D8E333C" w:rsidR="00802A0A" w:rsidRPr="0073070E" w:rsidRDefault="00802A0A" w:rsidP="00802A0A">
      <w:pPr>
        <w:pStyle w:val="6Abstract"/>
        <w:numPr>
          <w:ilvl w:val="0"/>
          <w:numId w:val="11"/>
        </w:numPr>
        <w:rPr>
          <w:rFonts w:asciiTheme="minorHAnsi" w:hAnsiTheme="minorHAnsi" w:cstheme="minorHAnsi"/>
          <w:sz w:val="24"/>
          <w:lang w:val="en-GB"/>
        </w:rPr>
      </w:pPr>
      <w:r w:rsidRPr="0073070E">
        <w:rPr>
          <w:rFonts w:asciiTheme="minorHAnsi" w:hAnsiTheme="minorHAnsi" w:cstheme="minorHAnsi"/>
          <w:sz w:val="24"/>
        </w:rPr>
        <w:t>Seeks pupils’ views about RSE so that teaching can be made relevant to their real lives and assessed and adapted as their needs change</w:t>
      </w:r>
    </w:p>
    <w:p w14:paraId="3BFFC695" w14:textId="77777777" w:rsidR="009A3AE0" w:rsidRDefault="009A3AE0">
      <w:pPr>
        <w:pStyle w:val="1bodycopy10pt"/>
        <w:rPr>
          <w:rFonts w:ascii="Calibri" w:hAnsi="Calibri" w:cs="Calibri"/>
        </w:rPr>
      </w:pPr>
    </w:p>
    <w:p w14:paraId="5E72209D" w14:textId="77777777" w:rsidR="009A3AE0" w:rsidRDefault="00441D3B">
      <w:pPr>
        <w:pStyle w:val="Heading1"/>
        <w:rPr>
          <w:rFonts w:ascii="Calibri" w:hAnsi="Calibri" w:cs="Calibri"/>
          <w:color w:val="7030A0"/>
        </w:rPr>
      </w:pPr>
      <w:bookmarkStart w:id="1" w:name="_Toc220580418"/>
      <w:r>
        <w:rPr>
          <w:rFonts w:ascii="Calibri" w:hAnsi="Calibri" w:cs="Calibri"/>
          <w:color w:val="7030A0"/>
        </w:rPr>
        <w:t>2. Statutory requirements</w:t>
      </w:r>
      <w:bookmarkEnd w:id="1"/>
    </w:p>
    <w:p w14:paraId="5B5A02BF" w14:textId="74D7D846" w:rsidR="009A3AE0" w:rsidRDefault="00441D3B">
      <w:pPr>
        <w:pStyle w:val="1bodycopy"/>
        <w:rPr>
          <w:rStyle w:val="Hyperlink"/>
          <w:rFonts w:ascii="Calibri" w:hAnsi="Calibri" w:cs="Calibri"/>
          <w:sz w:val="24"/>
        </w:rPr>
      </w:pPr>
      <w:r>
        <w:rPr>
          <w:rFonts w:ascii="Calibri" w:hAnsi="Calibri" w:cs="Calibri"/>
          <w:sz w:val="24"/>
        </w:rPr>
        <w:t>As a maintained secondary school</w:t>
      </w:r>
      <w:r w:rsidR="001D5B39">
        <w:rPr>
          <w:rFonts w:ascii="Calibri" w:hAnsi="Calibri" w:cs="Calibri"/>
          <w:sz w:val="24"/>
        </w:rPr>
        <w:t>,</w:t>
      </w:r>
      <w:r>
        <w:rPr>
          <w:rFonts w:ascii="Calibri" w:hAnsi="Calibri" w:cs="Calibri"/>
          <w:sz w:val="24"/>
        </w:rPr>
        <w:t xml:space="preserve"> we must provide RSE to all pupils as per the </w:t>
      </w:r>
      <w:r>
        <w:rPr>
          <w:rFonts w:ascii="Calibri" w:hAnsi="Calibri" w:cs="Calibri"/>
          <w:sz w:val="24"/>
        </w:rPr>
        <w:fldChar w:fldCharType="begin"/>
      </w:r>
      <w:r>
        <w:rPr>
          <w:rFonts w:ascii="Calibri" w:hAnsi="Calibri" w:cs="Calibri"/>
          <w:sz w:val="24"/>
        </w:rPr>
        <w:instrText xml:space="preserve"> HYPERLINK "http://www.legislation.gov.uk/ukpga/2017/16/section/34/enacted" </w:instrText>
      </w:r>
      <w:r>
        <w:rPr>
          <w:rFonts w:ascii="Calibri" w:hAnsi="Calibri" w:cs="Calibri"/>
          <w:sz w:val="24"/>
        </w:rPr>
        <w:fldChar w:fldCharType="separate"/>
      </w:r>
      <w:r>
        <w:rPr>
          <w:rStyle w:val="Hyperlink"/>
          <w:rFonts w:ascii="Calibri" w:hAnsi="Calibri" w:cs="Calibri"/>
          <w:sz w:val="24"/>
        </w:rPr>
        <w:t>Children and Social work act 2017.</w:t>
      </w:r>
    </w:p>
    <w:p w14:paraId="27283FD1" w14:textId="4379735E" w:rsidR="009A3AE0" w:rsidRDefault="00441D3B">
      <w:pPr>
        <w:pStyle w:val="1bodycopy"/>
        <w:rPr>
          <w:rFonts w:ascii="Calibri" w:eastAsia="Calibri" w:hAnsi="Calibri" w:cs="Calibri"/>
          <w:sz w:val="24"/>
        </w:rPr>
      </w:pPr>
      <w:r>
        <w:rPr>
          <w:rFonts w:ascii="Calibri" w:hAnsi="Calibri" w:cs="Calibri"/>
          <w:sz w:val="24"/>
        </w:rPr>
        <w:fldChar w:fldCharType="end"/>
      </w:r>
      <w:r>
        <w:rPr>
          <w:rFonts w:ascii="Calibri" w:hAnsi="Calibri" w:cs="Calibri"/>
          <w:sz w:val="24"/>
        </w:rPr>
        <w:t>In teaching RSE, we must have regard to t</w:t>
      </w:r>
      <w:r w:rsidR="00A56C31">
        <w:rPr>
          <w:rFonts w:ascii="Calibri" w:hAnsi="Calibri" w:cs="Calibri"/>
          <w:sz w:val="24"/>
        </w:rPr>
        <w:t>he latest</w:t>
      </w:r>
      <w:r>
        <w:rPr>
          <w:rFonts w:ascii="Calibri" w:hAnsi="Calibri" w:cs="Calibri"/>
          <w:sz w:val="24"/>
        </w:rPr>
        <w:t xml:space="preserve"> </w:t>
      </w:r>
      <w:hyperlink r:id="rId12" w:history="1">
        <w:r>
          <w:rPr>
            <w:rStyle w:val="Hyperlink"/>
            <w:rFonts w:ascii="Calibri" w:eastAsia="Calibri" w:hAnsi="Calibri" w:cs="Calibri"/>
            <w:sz w:val="24"/>
          </w:rPr>
          <w:t>guidance</w:t>
        </w:r>
      </w:hyperlink>
      <w:r>
        <w:rPr>
          <w:rFonts w:ascii="Calibri" w:hAnsi="Calibri" w:cs="Calibri"/>
          <w:sz w:val="24"/>
        </w:rPr>
        <w:t xml:space="preserve"> issued by the secretary of state as outlined in section </w:t>
      </w:r>
      <w:r>
        <w:rPr>
          <w:rFonts w:ascii="Calibri" w:eastAsia="Calibri" w:hAnsi="Calibri" w:cs="Calibri"/>
          <w:sz w:val="24"/>
        </w:rPr>
        <w:t xml:space="preserve">403 of the </w:t>
      </w:r>
      <w:hyperlink r:id="rId13" w:history="1">
        <w:r>
          <w:rPr>
            <w:rStyle w:val="Hyperlink"/>
            <w:rFonts w:ascii="Calibri" w:eastAsia="Calibri" w:hAnsi="Calibri" w:cs="Calibri"/>
            <w:sz w:val="24"/>
          </w:rPr>
          <w:t>Education Act 1996</w:t>
        </w:r>
        <w:r>
          <w:rPr>
            <w:rFonts w:ascii="Calibri" w:eastAsia="Calibri" w:hAnsi="Calibri" w:cs="Calibri"/>
            <w:sz w:val="24"/>
          </w:rPr>
          <w:t>.</w:t>
        </w:r>
      </w:hyperlink>
    </w:p>
    <w:p w14:paraId="4C9F4609" w14:textId="77777777" w:rsidR="009A3AE0" w:rsidRDefault="009A3AE0">
      <w:pPr>
        <w:rPr>
          <w:rFonts w:ascii="Calibri" w:hAnsi="Calibri" w:cs="Calibri"/>
          <w:sz w:val="24"/>
        </w:rPr>
      </w:pPr>
    </w:p>
    <w:p w14:paraId="154E9B6B" w14:textId="3819B0CC" w:rsidR="009A3AE0" w:rsidRDefault="00386068">
      <w:pPr>
        <w:pStyle w:val="Heading1"/>
        <w:rPr>
          <w:rFonts w:ascii="Calibri" w:hAnsi="Calibri" w:cs="Calibri"/>
          <w:color w:val="7030A0"/>
        </w:rPr>
      </w:pPr>
      <w:bookmarkStart w:id="2" w:name="_Toc531168964"/>
      <w:bookmarkStart w:id="3" w:name="_Toc220580419"/>
      <w:r>
        <w:rPr>
          <w:rFonts w:ascii="Calibri" w:hAnsi="Calibri" w:cs="Calibri"/>
          <w:color w:val="7030A0"/>
        </w:rPr>
        <w:t>3</w:t>
      </w:r>
      <w:r w:rsidR="00441D3B">
        <w:rPr>
          <w:rFonts w:ascii="Calibri" w:hAnsi="Calibri" w:cs="Calibri"/>
          <w:color w:val="7030A0"/>
        </w:rPr>
        <w:t>. Definition</w:t>
      </w:r>
      <w:bookmarkEnd w:id="2"/>
      <w:bookmarkEnd w:id="3"/>
    </w:p>
    <w:p w14:paraId="02182A85" w14:textId="681BEDF8" w:rsidR="009A3AE0" w:rsidRPr="00D74AD8" w:rsidRDefault="00D74AD8">
      <w:pPr>
        <w:pStyle w:val="1bodycopy10pt"/>
        <w:rPr>
          <w:rFonts w:ascii="Calibri" w:hAnsi="Calibri" w:cs="Calibri"/>
          <w:sz w:val="24"/>
        </w:rPr>
      </w:pPr>
      <w:r w:rsidRPr="0073070E">
        <w:rPr>
          <w:rFonts w:ascii="Calibri" w:hAnsi="Calibri" w:cs="Calibri"/>
          <w:sz w:val="24"/>
        </w:rPr>
        <w:t>RSE is learning about the emotional, social and physical aspects of growing up, relationships, sex, human sexuality and sexual health. It should equip children and young people with the information, skills and positive values to have safe, fulfilling relationships, to enjoy their sexuality and to take responsibility for their sexual health and well-being.</w:t>
      </w:r>
    </w:p>
    <w:p w14:paraId="5F675EC8" w14:textId="77777777" w:rsidR="00D74AD8" w:rsidRDefault="00D74AD8">
      <w:pPr>
        <w:pStyle w:val="1bodycopy10pt"/>
        <w:rPr>
          <w:rFonts w:ascii="Calibri" w:hAnsi="Calibri" w:cs="Calibri"/>
        </w:rPr>
      </w:pPr>
    </w:p>
    <w:p w14:paraId="7423CF09" w14:textId="3D845B81" w:rsidR="009A3AE0" w:rsidRDefault="00386068">
      <w:pPr>
        <w:pStyle w:val="Heading1"/>
        <w:rPr>
          <w:rFonts w:ascii="Calibri" w:hAnsi="Calibri" w:cs="Calibri"/>
          <w:color w:val="7030A0"/>
        </w:rPr>
      </w:pPr>
      <w:bookmarkStart w:id="4" w:name="_Toc220580420"/>
      <w:r>
        <w:rPr>
          <w:rFonts w:ascii="Calibri" w:hAnsi="Calibri" w:cs="Calibri"/>
          <w:color w:val="7030A0"/>
        </w:rPr>
        <w:t>4</w:t>
      </w:r>
      <w:r w:rsidR="00441D3B">
        <w:rPr>
          <w:rFonts w:ascii="Calibri" w:hAnsi="Calibri" w:cs="Calibri"/>
          <w:color w:val="7030A0"/>
        </w:rPr>
        <w:t>. Curriculum</w:t>
      </w:r>
      <w:bookmarkEnd w:id="4"/>
    </w:p>
    <w:p w14:paraId="1CCA783F" w14:textId="6E23429B" w:rsidR="009A3AE0" w:rsidRDefault="00441D3B">
      <w:pPr>
        <w:pStyle w:val="1bodycopy10pt"/>
        <w:rPr>
          <w:rFonts w:ascii="Calibri" w:hAnsi="Calibri" w:cs="Calibri"/>
          <w:sz w:val="24"/>
        </w:rPr>
      </w:pPr>
      <w:r>
        <w:rPr>
          <w:rFonts w:ascii="Calibri" w:hAnsi="Calibri" w:cs="Calibri"/>
          <w:sz w:val="24"/>
        </w:rPr>
        <w:t>Our curriculum is set out as per Appendix 1</w:t>
      </w:r>
      <w:r w:rsidR="001D5B39">
        <w:rPr>
          <w:rFonts w:ascii="Calibri" w:hAnsi="Calibri" w:cs="Calibri"/>
          <w:sz w:val="24"/>
        </w:rPr>
        <w:t xml:space="preserve"> a</w:t>
      </w:r>
      <w:r w:rsidR="00427D2D" w:rsidRPr="00427D2D">
        <w:rPr>
          <w:rFonts w:ascii="Calibri" w:hAnsi="Calibri" w:cs="Calibri"/>
          <w:sz w:val="24"/>
        </w:rPr>
        <w:t>nd</w:t>
      </w:r>
      <w:r w:rsidR="00427D2D">
        <w:rPr>
          <w:rFonts w:ascii="Calibri" w:hAnsi="Calibri" w:cs="Calibri"/>
          <w:sz w:val="24"/>
        </w:rPr>
        <w:t xml:space="preserve"> will be reviewed each year by the PSHE Curriculum Leader</w:t>
      </w:r>
      <w:r w:rsidR="00947163">
        <w:rPr>
          <w:rFonts w:ascii="Calibri" w:hAnsi="Calibri" w:cs="Calibri"/>
          <w:sz w:val="24"/>
        </w:rPr>
        <w:t xml:space="preserve">. </w:t>
      </w:r>
      <w:r w:rsidR="00427D2D">
        <w:rPr>
          <w:rFonts w:ascii="Calibri" w:hAnsi="Calibri" w:cs="Calibri"/>
          <w:sz w:val="24"/>
        </w:rPr>
        <w:t>Pupil voice will also be used to adapt the curriculum where necessary and appropriate.</w:t>
      </w:r>
    </w:p>
    <w:p w14:paraId="59BF3209" w14:textId="192072A8" w:rsidR="00E975CC" w:rsidRDefault="00E975CC">
      <w:pPr>
        <w:pStyle w:val="1bodycopy10pt"/>
        <w:rPr>
          <w:rFonts w:ascii="Calibri" w:hAnsi="Calibri" w:cs="Calibri"/>
          <w:sz w:val="24"/>
        </w:rPr>
      </w:pPr>
      <w:r w:rsidRPr="00E975CC">
        <w:rPr>
          <w:rFonts w:ascii="Calibri" w:hAnsi="Calibri" w:cs="Calibri"/>
          <w:sz w:val="24"/>
        </w:rPr>
        <w:t>Parents/carers can request to view all teaching materials (presentations, worksheets, video links) by contacting the PSHE</w:t>
      </w:r>
      <w:r w:rsidR="00AB7D8C">
        <w:rPr>
          <w:rFonts w:ascii="Calibri" w:hAnsi="Calibri" w:cs="Calibri"/>
          <w:sz w:val="24"/>
        </w:rPr>
        <w:t xml:space="preserve"> Curriculum</w:t>
      </w:r>
      <w:r w:rsidRPr="00E975CC">
        <w:rPr>
          <w:rFonts w:ascii="Calibri" w:hAnsi="Calibri" w:cs="Calibri"/>
          <w:sz w:val="24"/>
        </w:rPr>
        <w:t xml:space="preserve"> Lead</w:t>
      </w:r>
      <w:r w:rsidR="00AB7D8C">
        <w:rPr>
          <w:rFonts w:ascii="Calibri" w:hAnsi="Calibri" w:cs="Calibri"/>
          <w:sz w:val="24"/>
        </w:rPr>
        <w:t>er</w:t>
      </w:r>
      <w:r w:rsidRPr="00E975CC">
        <w:rPr>
          <w:rFonts w:ascii="Calibri" w:hAnsi="Calibri" w:cs="Calibri"/>
          <w:sz w:val="24"/>
        </w:rPr>
        <w:t xml:space="preserve">; materials </w:t>
      </w:r>
      <w:r w:rsidR="00AB7D8C">
        <w:rPr>
          <w:rFonts w:ascii="Calibri" w:hAnsi="Calibri" w:cs="Calibri"/>
          <w:sz w:val="24"/>
        </w:rPr>
        <w:t>can be</w:t>
      </w:r>
      <w:r w:rsidRPr="00E975CC">
        <w:rPr>
          <w:rFonts w:ascii="Calibri" w:hAnsi="Calibri" w:cs="Calibri"/>
          <w:sz w:val="24"/>
        </w:rPr>
        <w:t xml:space="preserve"> viewed on site.</w:t>
      </w:r>
    </w:p>
    <w:p w14:paraId="5B07F6B2" w14:textId="5C95F749" w:rsidR="009A3AE0" w:rsidRDefault="009A3AE0">
      <w:pPr>
        <w:pStyle w:val="1bodycopy10pt"/>
        <w:rPr>
          <w:rFonts w:ascii="Calibri" w:hAnsi="Calibri" w:cs="Calibri"/>
        </w:rPr>
      </w:pPr>
    </w:p>
    <w:p w14:paraId="003C80F1" w14:textId="77777777" w:rsidR="00FB3999" w:rsidRDefault="00FB3999">
      <w:pPr>
        <w:pStyle w:val="1bodycopy10pt"/>
        <w:rPr>
          <w:rFonts w:ascii="Calibri" w:hAnsi="Calibri" w:cs="Calibri"/>
        </w:rPr>
      </w:pPr>
      <w:bookmarkStart w:id="5" w:name="_GoBack"/>
      <w:bookmarkEnd w:id="5"/>
    </w:p>
    <w:p w14:paraId="5B8FE7A6" w14:textId="2445C565" w:rsidR="009A3AE0" w:rsidRDefault="00386068">
      <w:pPr>
        <w:pStyle w:val="Heading1"/>
        <w:rPr>
          <w:rFonts w:ascii="Calibri" w:hAnsi="Calibri" w:cs="Calibri"/>
          <w:color w:val="7030A0"/>
        </w:rPr>
      </w:pPr>
      <w:bookmarkStart w:id="6" w:name="_Toc220580421"/>
      <w:r>
        <w:rPr>
          <w:rFonts w:ascii="Calibri" w:hAnsi="Calibri" w:cs="Calibri"/>
          <w:color w:val="7030A0"/>
        </w:rPr>
        <w:lastRenderedPageBreak/>
        <w:t>5</w:t>
      </w:r>
      <w:r w:rsidR="00441D3B">
        <w:rPr>
          <w:rFonts w:ascii="Calibri" w:hAnsi="Calibri" w:cs="Calibri"/>
          <w:color w:val="7030A0"/>
        </w:rPr>
        <w:t>. Delivery of RSE</w:t>
      </w:r>
      <w:bookmarkEnd w:id="6"/>
      <w:r w:rsidR="00441D3B">
        <w:rPr>
          <w:rFonts w:ascii="Calibri" w:hAnsi="Calibri" w:cs="Calibri"/>
          <w:color w:val="7030A0"/>
        </w:rPr>
        <w:t xml:space="preserve"> </w:t>
      </w:r>
    </w:p>
    <w:p w14:paraId="46E0520E" w14:textId="582FEEA9" w:rsidR="00947163" w:rsidRDefault="00441D3B">
      <w:pPr>
        <w:pStyle w:val="1bodycopy10pt"/>
        <w:rPr>
          <w:rFonts w:ascii="Calibri" w:hAnsi="Calibri" w:cs="Calibri"/>
          <w:sz w:val="24"/>
        </w:rPr>
      </w:pPr>
      <w:r>
        <w:rPr>
          <w:rFonts w:ascii="Calibri" w:hAnsi="Calibri" w:cs="Calibri"/>
          <w:sz w:val="24"/>
        </w:rPr>
        <w:t xml:space="preserve">RSE is taught within the </w:t>
      </w:r>
      <w:r w:rsidR="00A56C31">
        <w:rPr>
          <w:rFonts w:ascii="Calibri" w:hAnsi="Calibri" w:cs="Calibri"/>
          <w:sz w:val="24"/>
        </w:rPr>
        <w:t>P</w:t>
      </w:r>
      <w:r>
        <w:rPr>
          <w:rFonts w:ascii="Calibri" w:hAnsi="Calibri" w:cs="Calibri"/>
          <w:sz w:val="24"/>
        </w:rPr>
        <w:t xml:space="preserve">ersonal, </w:t>
      </w:r>
      <w:r w:rsidR="00A56C31">
        <w:rPr>
          <w:rFonts w:ascii="Calibri" w:hAnsi="Calibri" w:cs="Calibri"/>
          <w:sz w:val="24"/>
        </w:rPr>
        <w:t>S</w:t>
      </w:r>
      <w:r>
        <w:rPr>
          <w:rFonts w:ascii="Calibri" w:hAnsi="Calibri" w:cs="Calibri"/>
          <w:sz w:val="24"/>
        </w:rPr>
        <w:t xml:space="preserve">ocial, </w:t>
      </w:r>
      <w:r w:rsidR="00A56C31">
        <w:rPr>
          <w:rFonts w:ascii="Calibri" w:hAnsi="Calibri" w:cs="Calibri"/>
          <w:sz w:val="24"/>
        </w:rPr>
        <w:t>H</w:t>
      </w:r>
      <w:r>
        <w:rPr>
          <w:rFonts w:ascii="Calibri" w:hAnsi="Calibri" w:cs="Calibri"/>
          <w:sz w:val="24"/>
        </w:rPr>
        <w:t xml:space="preserve">ealth and </w:t>
      </w:r>
      <w:r w:rsidR="00A56C31">
        <w:rPr>
          <w:rFonts w:ascii="Calibri" w:hAnsi="Calibri" w:cs="Calibri"/>
          <w:sz w:val="24"/>
        </w:rPr>
        <w:t>E</w:t>
      </w:r>
      <w:r>
        <w:rPr>
          <w:rFonts w:ascii="Calibri" w:hAnsi="Calibri" w:cs="Calibri"/>
          <w:sz w:val="24"/>
        </w:rPr>
        <w:t>conomic (PSHE) education curriculum</w:t>
      </w:r>
      <w:r w:rsidR="00947163" w:rsidRPr="0073070E">
        <w:rPr>
          <w:rFonts w:ascii="Calibri" w:hAnsi="Calibri" w:cs="Calibri"/>
          <w:sz w:val="24"/>
        </w:rPr>
        <w:t>. Staff delivering RSE lessons will receive training each academic year to ensure they are well-equipped to deliver the lessons and that their knowledge of RSE content is up to date.</w:t>
      </w:r>
    </w:p>
    <w:p w14:paraId="35D2C07F" w14:textId="0C8D8780" w:rsidR="00353A23" w:rsidRDefault="00353A23" w:rsidP="00353A23">
      <w:pPr>
        <w:rPr>
          <w:rFonts w:asciiTheme="minorHAnsi" w:eastAsia="Calibri" w:hAnsiTheme="minorHAnsi" w:cstheme="minorHAnsi"/>
          <w:color w:val="201F1E"/>
          <w:sz w:val="24"/>
        </w:rPr>
      </w:pPr>
      <w:r>
        <w:rPr>
          <w:rFonts w:asciiTheme="minorHAnsi" w:hAnsiTheme="minorHAnsi" w:cstheme="minorHAnsi"/>
          <w:sz w:val="24"/>
        </w:rPr>
        <w:t xml:space="preserve">During KS4, some of the RSE sessions are delivered by specialist RSE practitioners from The </w:t>
      </w:r>
      <w:r>
        <w:rPr>
          <w:rFonts w:asciiTheme="minorHAnsi" w:eastAsia="Calibri" w:hAnsiTheme="minorHAnsi" w:cstheme="minorHAnsi"/>
          <w:color w:val="201F1E"/>
          <w:sz w:val="24"/>
        </w:rPr>
        <w:t xml:space="preserve">Northern Contraception, Sexual Health &amp; HIV Service and supported by MSPRU </w:t>
      </w:r>
      <w:r w:rsidR="00A56C31">
        <w:rPr>
          <w:rFonts w:asciiTheme="minorHAnsi" w:eastAsia="Calibri" w:hAnsiTheme="minorHAnsi" w:cstheme="minorHAnsi"/>
          <w:color w:val="201F1E"/>
          <w:sz w:val="24"/>
        </w:rPr>
        <w:t>teachers and learning mentors</w:t>
      </w:r>
      <w:r>
        <w:rPr>
          <w:rFonts w:asciiTheme="minorHAnsi" w:eastAsia="Calibri" w:hAnsiTheme="minorHAnsi" w:cstheme="minorHAnsi"/>
          <w:color w:val="201F1E"/>
          <w:sz w:val="24"/>
        </w:rPr>
        <w:t>, who provide a universal offer to all pupils along with targeted intervention for individuals and small groups who are identified as requiring additional support.</w:t>
      </w:r>
    </w:p>
    <w:p w14:paraId="712F9F0D" w14:textId="77777777" w:rsidR="009A3AE0" w:rsidRDefault="009A3AE0">
      <w:pPr>
        <w:pStyle w:val="1bodycopy10pt"/>
        <w:rPr>
          <w:rFonts w:ascii="Calibri" w:hAnsi="Calibri" w:cs="Calibri"/>
        </w:rPr>
      </w:pPr>
    </w:p>
    <w:p w14:paraId="4AF5AA89" w14:textId="106014F3" w:rsidR="009A3AE0" w:rsidRDefault="00386068">
      <w:pPr>
        <w:pStyle w:val="Heading1"/>
        <w:rPr>
          <w:rFonts w:ascii="Calibri" w:hAnsi="Calibri" w:cs="Calibri"/>
          <w:color w:val="7030A0"/>
        </w:rPr>
      </w:pPr>
      <w:bookmarkStart w:id="7" w:name="_Toc220580422"/>
      <w:r>
        <w:rPr>
          <w:rFonts w:ascii="Calibri" w:hAnsi="Calibri" w:cs="Calibri"/>
          <w:color w:val="7030A0"/>
        </w:rPr>
        <w:t>6</w:t>
      </w:r>
      <w:r w:rsidR="00441D3B">
        <w:rPr>
          <w:rFonts w:ascii="Calibri" w:hAnsi="Calibri" w:cs="Calibri"/>
          <w:color w:val="7030A0"/>
        </w:rPr>
        <w:t>. Roles and responsibilities</w:t>
      </w:r>
      <w:bookmarkEnd w:id="7"/>
    </w:p>
    <w:p w14:paraId="4D9C2A80" w14:textId="7C213F2E" w:rsidR="009A3AE0" w:rsidRDefault="00386068">
      <w:pPr>
        <w:pStyle w:val="Subhead2"/>
        <w:rPr>
          <w:rFonts w:ascii="Calibri" w:hAnsi="Calibri" w:cs="Calibri"/>
        </w:rPr>
      </w:pPr>
      <w:r>
        <w:rPr>
          <w:rFonts w:ascii="Calibri" w:hAnsi="Calibri" w:cs="Calibri"/>
        </w:rPr>
        <w:t>6</w:t>
      </w:r>
      <w:r w:rsidR="00441D3B">
        <w:rPr>
          <w:rFonts w:ascii="Calibri" w:hAnsi="Calibri" w:cs="Calibri"/>
        </w:rPr>
        <w:t>.1 The governing board</w:t>
      </w:r>
    </w:p>
    <w:p w14:paraId="4A68BC4D" w14:textId="1790F1BD" w:rsidR="009A3AE0" w:rsidRPr="001D5B39" w:rsidRDefault="00441D3B" w:rsidP="001D5B39">
      <w:pPr>
        <w:pStyle w:val="1bodycopy10pt"/>
        <w:rPr>
          <w:rFonts w:ascii="Calibri" w:hAnsi="Calibri" w:cs="Calibri"/>
          <w:sz w:val="24"/>
        </w:rPr>
      </w:pPr>
      <w:r>
        <w:rPr>
          <w:rFonts w:ascii="Calibri" w:hAnsi="Calibri" w:cs="Calibri"/>
          <w:sz w:val="24"/>
        </w:rPr>
        <w:t>The governing board will approve the RSE policy, and hold the Headteacher to account for its implementation.</w:t>
      </w:r>
    </w:p>
    <w:p w14:paraId="2F0CA061" w14:textId="65CE458C" w:rsidR="009A3AE0" w:rsidRDefault="00386068">
      <w:pPr>
        <w:pStyle w:val="Subhead2"/>
        <w:rPr>
          <w:rFonts w:ascii="Calibri" w:hAnsi="Calibri" w:cs="Calibri"/>
        </w:rPr>
      </w:pPr>
      <w:r>
        <w:rPr>
          <w:rFonts w:ascii="Calibri" w:hAnsi="Calibri" w:cs="Calibri"/>
        </w:rPr>
        <w:t>6</w:t>
      </w:r>
      <w:r w:rsidR="00441D3B">
        <w:rPr>
          <w:rFonts w:ascii="Calibri" w:hAnsi="Calibri" w:cs="Calibri"/>
        </w:rPr>
        <w:t>.2 The Headteacher</w:t>
      </w:r>
    </w:p>
    <w:p w14:paraId="12716AE1" w14:textId="0D6DA0A5" w:rsidR="009A3AE0" w:rsidRDefault="00441D3B">
      <w:pPr>
        <w:pStyle w:val="1bodycopy10pt"/>
        <w:rPr>
          <w:rFonts w:ascii="Calibri" w:hAnsi="Calibri" w:cs="Calibri"/>
          <w:sz w:val="24"/>
        </w:rPr>
      </w:pPr>
      <w:r>
        <w:rPr>
          <w:rFonts w:ascii="Calibri" w:hAnsi="Calibri" w:cs="Calibri"/>
          <w:sz w:val="24"/>
        </w:rPr>
        <w:t>The Headteacher is responsible for ensuring that RSE is taught consistently across the school, and for managing requests to withdraw pupils from non-statutory components of RSE (see section 8).</w:t>
      </w:r>
    </w:p>
    <w:p w14:paraId="454410DF" w14:textId="1656E5B5" w:rsidR="0076634C" w:rsidRPr="0076634C" w:rsidRDefault="0076634C">
      <w:pPr>
        <w:pStyle w:val="Subhead2"/>
        <w:rPr>
          <w:rFonts w:asciiTheme="minorHAnsi" w:hAnsiTheme="minorHAnsi" w:cstheme="minorHAnsi"/>
        </w:rPr>
      </w:pPr>
      <w:r w:rsidRPr="0076634C">
        <w:rPr>
          <w:rFonts w:asciiTheme="minorHAnsi" w:hAnsiTheme="minorHAnsi" w:cstheme="minorHAnsi"/>
        </w:rPr>
        <w:t>6.3 The PSHE Curriculum Leader</w:t>
      </w:r>
    </w:p>
    <w:p w14:paraId="1EB703B5" w14:textId="16401349" w:rsidR="0076634C" w:rsidRDefault="0076634C" w:rsidP="0076634C">
      <w:pPr>
        <w:pStyle w:val="1bodycopy10pt"/>
        <w:rPr>
          <w:rFonts w:asciiTheme="minorHAnsi" w:hAnsiTheme="minorHAnsi" w:cstheme="minorHAnsi"/>
          <w:sz w:val="24"/>
        </w:rPr>
      </w:pPr>
      <w:r w:rsidRPr="0076634C">
        <w:rPr>
          <w:rFonts w:asciiTheme="minorHAnsi" w:hAnsiTheme="minorHAnsi" w:cstheme="minorHAnsi"/>
          <w:sz w:val="24"/>
        </w:rPr>
        <w:t>The PSHE Curr</w:t>
      </w:r>
      <w:r>
        <w:rPr>
          <w:rFonts w:asciiTheme="minorHAnsi" w:hAnsiTheme="minorHAnsi" w:cstheme="minorHAnsi"/>
          <w:sz w:val="24"/>
        </w:rPr>
        <w:t>i</w:t>
      </w:r>
      <w:r w:rsidRPr="0076634C">
        <w:rPr>
          <w:rFonts w:asciiTheme="minorHAnsi" w:hAnsiTheme="minorHAnsi" w:cstheme="minorHAnsi"/>
          <w:sz w:val="24"/>
        </w:rPr>
        <w:t xml:space="preserve">culum leader is </w:t>
      </w:r>
      <w:r>
        <w:rPr>
          <w:rFonts w:asciiTheme="minorHAnsi" w:hAnsiTheme="minorHAnsi" w:cstheme="minorHAnsi"/>
          <w:sz w:val="24"/>
        </w:rPr>
        <w:t>responsible for:</w:t>
      </w:r>
    </w:p>
    <w:p w14:paraId="68B5C5C8" w14:textId="7629A478" w:rsidR="0076634C" w:rsidRDefault="0076634C" w:rsidP="0076634C">
      <w:pPr>
        <w:pStyle w:val="3Bulletedcopyblue"/>
        <w:rPr>
          <w:rFonts w:ascii="Calibri" w:hAnsi="Calibri" w:cs="Calibri"/>
          <w:sz w:val="24"/>
          <w:szCs w:val="24"/>
        </w:rPr>
      </w:pPr>
      <w:r>
        <w:rPr>
          <w:rFonts w:ascii="Calibri" w:hAnsi="Calibri" w:cs="Calibri"/>
          <w:sz w:val="24"/>
          <w:szCs w:val="24"/>
        </w:rPr>
        <w:t xml:space="preserve">Providing staff delivering RSE with </w:t>
      </w:r>
      <w:r w:rsidR="00D56668">
        <w:rPr>
          <w:rFonts w:ascii="Calibri" w:hAnsi="Calibri" w:cs="Calibri"/>
          <w:sz w:val="24"/>
          <w:szCs w:val="24"/>
        </w:rPr>
        <w:t xml:space="preserve">high quality lesson resources, </w:t>
      </w:r>
      <w:r w:rsidR="002E1D5D">
        <w:rPr>
          <w:rFonts w:ascii="Calibri" w:hAnsi="Calibri" w:cs="Calibri"/>
          <w:sz w:val="24"/>
          <w:szCs w:val="24"/>
        </w:rPr>
        <w:t>medium- and long-term</w:t>
      </w:r>
      <w:r w:rsidR="00D56668">
        <w:rPr>
          <w:rFonts w:ascii="Calibri" w:hAnsi="Calibri" w:cs="Calibri"/>
          <w:sz w:val="24"/>
          <w:szCs w:val="24"/>
        </w:rPr>
        <w:t xml:space="preserve"> planning</w:t>
      </w:r>
    </w:p>
    <w:p w14:paraId="20716C44" w14:textId="08333231" w:rsidR="0076634C" w:rsidRDefault="00D56668" w:rsidP="0076634C">
      <w:pPr>
        <w:pStyle w:val="3Bulletedcopyblue"/>
        <w:rPr>
          <w:rFonts w:ascii="Calibri" w:hAnsi="Calibri" w:cs="Calibri"/>
          <w:sz w:val="24"/>
          <w:szCs w:val="24"/>
        </w:rPr>
      </w:pPr>
      <w:r>
        <w:rPr>
          <w:rFonts w:ascii="Calibri" w:hAnsi="Calibri" w:cs="Calibri"/>
          <w:sz w:val="24"/>
          <w:szCs w:val="24"/>
        </w:rPr>
        <w:t>Arranging and/or delivering training for staff delivering RSE</w:t>
      </w:r>
    </w:p>
    <w:p w14:paraId="2F193B1F" w14:textId="3BF5EF92" w:rsidR="00D56668" w:rsidRDefault="00D56668" w:rsidP="0076634C">
      <w:pPr>
        <w:pStyle w:val="3Bulletedcopyblue"/>
        <w:rPr>
          <w:rFonts w:ascii="Calibri" w:hAnsi="Calibri" w:cs="Calibri"/>
          <w:sz w:val="24"/>
          <w:szCs w:val="24"/>
        </w:rPr>
      </w:pPr>
      <w:r>
        <w:rPr>
          <w:rFonts w:ascii="Calibri" w:hAnsi="Calibri" w:cs="Calibri"/>
          <w:sz w:val="24"/>
          <w:szCs w:val="24"/>
        </w:rPr>
        <w:t>Liaising with external agencies to arrange for delivery of sessions at MSPRU core centres</w:t>
      </w:r>
    </w:p>
    <w:p w14:paraId="3A5321AE" w14:textId="1AB34021" w:rsidR="0076634C" w:rsidRDefault="00D56668" w:rsidP="0076634C">
      <w:pPr>
        <w:pStyle w:val="3Bulletedcopyblue"/>
        <w:rPr>
          <w:rFonts w:ascii="Calibri" w:hAnsi="Calibri" w:cs="Calibri"/>
          <w:sz w:val="24"/>
          <w:szCs w:val="24"/>
        </w:rPr>
      </w:pPr>
      <w:r>
        <w:rPr>
          <w:rFonts w:ascii="Calibri" w:hAnsi="Calibri" w:cs="Calibri"/>
          <w:sz w:val="24"/>
          <w:szCs w:val="24"/>
        </w:rPr>
        <w:t>Quality assurance of the delivery of the PSHE curriculum, including RSE</w:t>
      </w:r>
    </w:p>
    <w:p w14:paraId="69AFE0F7" w14:textId="74E8D525" w:rsidR="004C35A4" w:rsidRDefault="004C35A4" w:rsidP="0076634C">
      <w:pPr>
        <w:pStyle w:val="3Bulletedcopyblue"/>
        <w:rPr>
          <w:rFonts w:ascii="Calibri" w:hAnsi="Calibri" w:cs="Calibri"/>
          <w:sz w:val="24"/>
          <w:szCs w:val="24"/>
        </w:rPr>
      </w:pPr>
      <w:r>
        <w:rPr>
          <w:rFonts w:ascii="Calibri" w:hAnsi="Calibri" w:cs="Calibri"/>
          <w:sz w:val="24"/>
          <w:szCs w:val="24"/>
        </w:rPr>
        <w:t>Providing consultation opportunities for parents/carers</w:t>
      </w:r>
    </w:p>
    <w:p w14:paraId="241DF1B6" w14:textId="010E22BA" w:rsidR="009A3AE0" w:rsidRDefault="00386068">
      <w:pPr>
        <w:pStyle w:val="Subhead2"/>
        <w:rPr>
          <w:rFonts w:ascii="Calibri" w:hAnsi="Calibri" w:cs="Calibri"/>
        </w:rPr>
      </w:pPr>
      <w:r>
        <w:rPr>
          <w:rFonts w:ascii="Calibri" w:hAnsi="Calibri" w:cs="Calibri"/>
        </w:rPr>
        <w:t>6</w:t>
      </w:r>
      <w:r w:rsidR="00441D3B">
        <w:rPr>
          <w:rFonts w:ascii="Calibri" w:hAnsi="Calibri" w:cs="Calibri"/>
        </w:rPr>
        <w:t>.</w:t>
      </w:r>
      <w:r w:rsidR="0076634C">
        <w:rPr>
          <w:rFonts w:ascii="Calibri" w:hAnsi="Calibri" w:cs="Calibri"/>
        </w:rPr>
        <w:t>4</w:t>
      </w:r>
      <w:r w:rsidR="00441D3B">
        <w:rPr>
          <w:rFonts w:ascii="Calibri" w:hAnsi="Calibri" w:cs="Calibri"/>
        </w:rPr>
        <w:t xml:space="preserve"> Staff</w:t>
      </w:r>
    </w:p>
    <w:p w14:paraId="2BCEA0E5" w14:textId="77777777" w:rsidR="009A3AE0" w:rsidRDefault="00441D3B">
      <w:pPr>
        <w:pStyle w:val="1bodycopy10pt"/>
        <w:rPr>
          <w:rFonts w:ascii="Calibri" w:hAnsi="Calibri" w:cs="Calibri"/>
          <w:sz w:val="24"/>
        </w:rPr>
      </w:pPr>
      <w:r>
        <w:rPr>
          <w:rFonts w:ascii="Calibri" w:hAnsi="Calibri" w:cs="Calibri"/>
          <w:sz w:val="24"/>
        </w:rPr>
        <w:t>Staff are responsible for:</w:t>
      </w:r>
    </w:p>
    <w:p w14:paraId="30FF3980" w14:textId="5A50F587" w:rsidR="009A3AE0" w:rsidRDefault="00441D3B">
      <w:pPr>
        <w:pStyle w:val="3Bulletedcopyblue"/>
        <w:rPr>
          <w:rFonts w:ascii="Calibri" w:hAnsi="Calibri" w:cs="Calibri"/>
          <w:sz w:val="24"/>
          <w:szCs w:val="24"/>
        </w:rPr>
      </w:pPr>
      <w:r>
        <w:rPr>
          <w:rFonts w:ascii="Calibri" w:hAnsi="Calibri" w:cs="Calibri"/>
          <w:sz w:val="24"/>
          <w:szCs w:val="24"/>
        </w:rPr>
        <w:t xml:space="preserve">Delivering RSE in a </w:t>
      </w:r>
      <w:r w:rsidR="00353A23" w:rsidRPr="0073070E">
        <w:rPr>
          <w:rFonts w:ascii="Calibri" w:hAnsi="Calibri" w:cs="Calibri"/>
          <w:sz w:val="24"/>
          <w:szCs w:val="24"/>
        </w:rPr>
        <w:t>well-informed and</w:t>
      </w:r>
      <w:r w:rsidR="00353A23">
        <w:rPr>
          <w:rFonts w:ascii="Calibri" w:hAnsi="Calibri" w:cs="Calibri"/>
          <w:sz w:val="24"/>
          <w:szCs w:val="24"/>
        </w:rPr>
        <w:t xml:space="preserve"> </w:t>
      </w:r>
      <w:r>
        <w:rPr>
          <w:rFonts w:ascii="Calibri" w:hAnsi="Calibri" w:cs="Calibri"/>
          <w:sz w:val="24"/>
          <w:szCs w:val="24"/>
        </w:rPr>
        <w:t xml:space="preserve">sensitive </w:t>
      </w:r>
      <w:r w:rsidR="00353A23" w:rsidRPr="0073070E">
        <w:rPr>
          <w:rFonts w:ascii="Calibri" w:hAnsi="Calibri" w:cs="Calibri"/>
          <w:sz w:val="24"/>
          <w:szCs w:val="24"/>
        </w:rPr>
        <w:t>manner</w:t>
      </w:r>
    </w:p>
    <w:p w14:paraId="4A4DA1D7" w14:textId="77777777" w:rsidR="009A3AE0" w:rsidRDefault="00441D3B">
      <w:pPr>
        <w:pStyle w:val="3Bulletedcopyblue"/>
        <w:rPr>
          <w:rFonts w:ascii="Calibri" w:hAnsi="Calibri" w:cs="Calibri"/>
          <w:sz w:val="24"/>
          <w:szCs w:val="24"/>
        </w:rPr>
      </w:pPr>
      <w:r>
        <w:rPr>
          <w:rFonts w:ascii="Calibri" w:hAnsi="Calibri" w:cs="Calibri"/>
          <w:sz w:val="24"/>
          <w:szCs w:val="24"/>
        </w:rPr>
        <w:t>Modelling positive attitudes to RSE</w:t>
      </w:r>
    </w:p>
    <w:p w14:paraId="1F4693BE" w14:textId="77777777" w:rsidR="009A3AE0" w:rsidRDefault="00441D3B">
      <w:pPr>
        <w:pStyle w:val="3Bulletedcopyblue"/>
        <w:rPr>
          <w:rFonts w:ascii="Calibri" w:hAnsi="Calibri" w:cs="Calibri"/>
          <w:sz w:val="24"/>
          <w:szCs w:val="24"/>
        </w:rPr>
      </w:pPr>
      <w:r>
        <w:rPr>
          <w:rFonts w:ascii="Calibri" w:hAnsi="Calibri" w:cs="Calibri"/>
          <w:sz w:val="24"/>
          <w:szCs w:val="24"/>
        </w:rPr>
        <w:t>Monitoring progress</w:t>
      </w:r>
    </w:p>
    <w:p w14:paraId="719EA34E" w14:textId="5D110BC6" w:rsidR="009A3AE0" w:rsidRDefault="00441D3B">
      <w:pPr>
        <w:pStyle w:val="3Bulletedcopyblue"/>
        <w:rPr>
          <w:rFonts w:ascii="Calibri" w:hAnsi="Calibri" w:cs="Calibri"/>
          <w:sz w:val="24"/>
          <w:szCs w:val="24"/>
        </w:rPr>
      </w:pPr>
      <w:r>
        <w:rPr>
          <w:rFonts w:ascii="Calibri" w:hAnsi="Calibri" w:cs="Calibri"/>
          <w:sz w:val="24"/>
          <w:szCs w:val="24"/>
        </w:rPr>
        <w:t>Responding to the needs of individual pupils</w:t>
      </w:r>
      <w:r w:rsidR="006E1F13">
        <w:rPr>
          <w:rFonts w:ascii="Calibri" w:hAnsi="Calibri" w:cs="Calibri"/>
          <w:sz w:val="24"/>
          <w:szCs w:val="24"/>
        </w:rPr>
        <w:t xml:space="preserve"> including adaption of lessons for pupils with SEND</w:t>
      </w:r>
    </w:p>
    <w:p w14:paraId="0EC52362" w14:textId="46BCCD11" w:rsidR="009A3AE0" w:rsidRDefault="00441D3B">
      <w:pPr>
        <w:pStyle w:val="1bodycopy"/>
        <w:rPr>
          <w:rFonts w:ascii="Calibri" w:hAnsi="Calibri" w:cs="Calibri"/>
          <w:sz w:val="24"/>
        </w:rPr>
      </w:pPr>
      <w:r>
        <w:rPr>
          <w:rFonts w:ascii="Calibri" w:hAnsi="Calibri" w:cs="Calibri"/>
          <w:sz w:val="24"/>
        </w:rPr>
        <w:t>Staff do not have the right to opt out of teaching RSE. Staff who have concerns about teaching RSE are encouraged to discuss this with the Headteacher.</w:t>
      </w:r>
    </w:p>
    <w:p w14:paraId="3BEB17D4" w14:textId="48D8CF9C" w:rsidR="009A3AE0" w:rsidRDefault="00441D3B">
      <w:pPr>
        <w:pStyle w:val="3Bulletedcopyblue"/>
        <w:numPr>
          <w:ilvl w:val="0"/>
          <w:numId w:val="0"/>
        </w:numPr>
        <w:rPr>
          <w:rFonts w:ascii="Calibri" w:hAnsi="Calibri" w:cs="Calibri"/>
          <w:sz w:val="24"/>
          <w:szCs w:val="24"/>
        </w:rPr>
      </w:pPr>
      <w:r>
        <w:rPr>
          <w:rFonts w:ascii="Calibri" w:hAnsi="Calibri" w:cs="Calibri"/>
          <w:sz w:val="24"/>
          <w:szCs w:val="24"/>
        </w:rPr>
        <w:t xml:space="preserve">Staff delivering RSE at MSPRU include </w:t>
      </w:r>
      <w:r w:rsidR="00A56C31">
        <w:rPr>
          <w:rFonts w:ascii="Calibri" w:hAnsi="Calibri" w:cs="Calibri"/>
          <w:sz w:val="24"/>
          <w:szCs w:val="24"/>
        </w:rPr>
        <w:t>Senior Learning Men</w:t>
      </w:r>
      <w:r w:rsidR="00614124">
        <w:rPr>
          <w:rFonts w:ascii="Calibri" w:hAnsi="Calibri" w:cs="Calibri"/>
          <w:sz w:val="24"/>
          <w:szCs w:val="24"/>
        </w:rPr>
        <w:t>tor</w:t>
      </w:r>
      <w:r>
        <w:rPr>
          <w:rFonts w:ascii="Calibri" w:hAnsi="Calibri" w:cs="Calibri"/>
          <w:sz w:val="24"/>
          <w:szCs w:val="24"/>
        </w:rPr>
        <w:t>s</w:t>
      </w:r>
      <w:r w:rsidR="00614124">
        <w:rPr>
          <w:rFonts w:ascii="Calibri" w:hAnsi="Calibri" w:cs="Calibri"/>
          <w:sz w:val="24"/>
          <w:szCs w:val="24"/>
        </w:rPr>
        <w:t>, Student Service Managers</w:t>
      </w:r>
      <w:r w:rsidR="00C030C1">
        <w:rPr>
          <w:rFonts w:ascii="Calibri" w:hAnsi="Calibri" w:cs="Calibri"/>
          <w:sz w:val="24"/>
          <w:szCs w:val="24"/>
        </w:rPr>
        <w:t xml:space="preserve"> and</w:t>
      </w:r>
      <w:r>
        <w:rPr>
          <w:rFonts w:ascii="Calibri" w:hAnsi="Calibri" w:cs="Calibri"/>
          <w:sz w:val="24"/>
          <w:szCs w:val="24"/>
        </w:rPr>
        <w:t xml:space="preserve"> Teachers</w:t>
      </w:r>
      <w:r w:rsidR="00C030C1">
        <w:rPr>
          <w:rFonts w:ascii="Calibri" w:hAnsi="Calibri" w:cs="Calibri"/>
          <w:sz w:val="24"/>
          <w:szCs w:val="24"/>
        </w:rPr>
        <w:t>.</w:t>
      </w:r>
    </w:p>
    <w:p w14:paraId="44FE06D1" w14:textId="6BE43922" w:rsidR="009A3AE0" w:rsidRDefault="00386068">
      <w:pPr>
        <w:pStyle w:val="Subhead2"/>
        <w:rPr>
          <w:rFonts w:ascii="Calibri" w:hAnsi="Calibri" w:cs="Calibri"/>
        </w:rPr>
      </w:pPr>
      <w:r>
        <w:rPr>
          <w:rFonts w:ascii="Calibri" w:hAnsi="Calibri" w:cs="Calibri"/>
        </w:rPr>
        <w:lastRenderedPageBreak/>
        <w:t>6</w:t>
      </w:r>
      <w:r w:rsidR="00441D3B">
        <w:rPr>
          <w:rFonts w:ascii="Calibri" w:hAnsi="Calibri" w:cs="Calibri"/>
        </w:rPr>
        <w:t>.</w:t>
      </w:r>
      <w:r w:rsidR="00D50484">
        <w:rPr>
          <w:rFonts w:ascii="Calibri" w:hAnsi="Calibri" w:cs="Calibri"/>
        </w:rPr>
        <w:t>5</w:t>
      </w:r>
      <w:r w:rsidR="00441D3B">
        <w:rPr>
          <w:rFonts w:ascii="Calibri" w:hAnsi="Calibri" w:cs="Calibri"/>
        </w:rPr>
        <w:t xml:space="preserve"> Pupils</w:t>
      </w:r>
    </w:p>
    <w:p w14:paraId="605861DB" w14:textId="52DA7981" w:rsidR="009A3AE0" w:rsidRDefault="00441D3B">
      <w:pPr>
        <w:pStyle w:val="1bodycopy10pt"/>
        <w:rPr>
          <w:rFonts w:ascii="Calibri" w:hAnsi="Calibri" w:cs="Calibri"/>
          <w:sz w:val="24"/>
        </w:rPr>
      </w:pPr>
      <w:r>
        <w:rPr>
          <w:rFonts w:ascii="Calibri" w:hAnsi="Calibri" w:cs="Calibri"/>
          <w:sz w:val="24"/>
        </w:rPr>
        <w:t>Pupils are expected to engage fully in RSE and, when discussing issues related to RSE, treat others with respect and sensitivity</w:t>
      </w:r>
      <w:r w:rsidR="00614124">
        <w:rPr>
          <w:rFonts w:ascii="Calibri" w:hAnsi="Calibri" w:cs="Calibri"/>
          <w:sz w:val="24"/>
        </w:rPr>
        <w:t>, following established ground rules.</w:t>
      </w:r>
    </w:p>
    <w:p w14:paraId="22741BE9" w14:textId="5B5F8F83" w:rsidR="00AB7D8C" w:rsidRDefault="00AB7D8C">
      <w:pPr>
        <w:pStyle w:val="1bodycopy10pt"/>
        <w:rPr>
          <w:rFonts w:ascii="Calibri" w:hAnsi="Calibri" w:cs="Calibri"/>
          <w:sz w:val="24"/>
        </w:rPr>
      </w:pPr>
    </w:p>
    <w:p w14:paraId="44B1F907" w14:textId="57B050BA" w:rsidR="00AB7D8C" w:rsidRDefault="00AB7D8C" w:rsidP="00AB7D8C">
      <w:pPr>
        <w:pStyle w:val="Heading1"/>
        <w:rPr>
          <w:rFonts w:ascii="Calibri" w:hAnsi="Calibri" w:cs="Calibri"/>
          <w:color w:val="7030A0"/>
        </w:rPr>
      </w:pPr>
      <w:bookmarkStart w:id="8" w:name="_Toc220580423"/>
      <w:r>
        <w:rPr>
          <w:rFonts w:ascii="Calibri" w:hAnsi="Calibri" w:cs="Calibri"/>
          <w:color w:val="7030A0"/>
        </w:rPr>
        <w:t>7. Safe and effective practice</w:t>
      </w:r>
      <w:bookmarkEnd w:id="8"/>
    </w:p>
    <w:p w14:paraId="38930237" w14:textId="7AC8C095" w:rsidR="005B26DC" w:rsidRDefault="00AB7D8C" w:rsidP="00AB7D8C">
      <w:pPr>
        <w:rPr>
          <w:rFonts w:asciiTheme="minorHAnsi" w:hAnsiTheme="minorHAnsi" w:cstheme="minorHAnsi"/>
          <w:sz w:val="24"/>
          <w:lang w:val="en-US"/>
        </w:rPr>
      </w:pPr>
      <w:r w:rsidRPr="00AB7D8C">
        <w:rPr>
          <w:rFonts w:asciiTheme="minorHAnsi" w:hAnsiTheme="minorHAnsi" w:cstheme="minorHAnsi"/>
          <w:sz w:val="24"/>
          <w:lang w:val="en-US"/>
        </w:rPr>
        <w:t>RSE is delivered in accordance with Keeping Children Safe in Education and our safeguarding</w:t>
      </w:r>
      <w:r>
        <w:rPr>
          <w:rFonts w:asciiTheme="minorHAnsi" w:hAnsiTheme="minorHAnsi" w:cstheme="minorHAnsi"/>
          <w:sz w:val="24"/>
          <w:lang w:val="en-US"/>
        </w:rPr>
        <w:t xml:space="preserve">, </w:t>
      </w:r>
      <w:r w:rsidRPr="005B26DC">
        <w:rPr>
          <w:rFonts w:asciiTheme="minorHAnsi" w:hAnsiTheme="minorHAnsi" w:cstheme="minorHAnsi"/>
          <w:sz w:val="24"/>
        </w:rPr>
        <w:t>behavio</w:t>
      </w:r>
      <w:r w:rsidR="005B26DC" w:rsidRPr="005B26DC">
        <w:rPr>
          <w:rFonts w:asciiTheme="minorHAnsi" w:hAnsiTheme="minorHAnsi" w:cstheme="minorHAnsi"/>
          <w:sz w:val="24"/>
        </w:rPr>
        <w:t>u</w:t>
      </w:r>
      <w:r w:rsidRPr="005B26DC">
        <w:rPr>
          <w:rFonts w:asciiTheme="minorHAnsi" w:hAnsiTheme="minorHAnsi" w:cstheme="minorHAnsi"/>
          <w:sz w:val="24"/>
        </w:rPr>
        <w:t>r</w:t>
      </w:r>
      <w:r>
        <w:rPr>
          <w:rFonts w:asciiTheme="minorHAnsi" w:hAnsiTheme="minorHAnsi" w:cstheme="minorHAnsi"/>
          <w:sz w:val="24"/>
          <w:lang w:val="en-US"/>
        </w:rPr>
        <w:t>, SEND and equality</w:t>
      </w:r>
      <w:r w:rsidRPr="00AB7D8C">
        <w:rPr>
          <w:rFonts w:asciiTheme="minorHAnsi" w:hAnsiTheme="minorHAnsi" w:cstheme="minorHAnsi"/>
          <w:sz w:val="24"/>
          <w:lang w:val="en-US"/>
        </w:rPr>
        <w:t xml:space="preserve"> policies. Staff are alert to disclosures that may arise from RSE and follow school procedures, consulting the DSL as required. </w:t>
      </w:r>
    </w:p>
    <w:p w14:paraId="26B139AD" w14:textId="60CCE3A8" w:rsidR="00AB7D8C" w:rsidRPr="00AB7D8C" w:rsidRDefault="00AB7D8C" w:rsidP="00AB7D8C">
      <w:pPr>
        <w:rPr>
          <w:rFonts w:asciiTheme="minorHAnsi" w:hAnsiTheme="minorHAnsi" w:cstheme="minorHAnsi"/>
          <w:sz w:val="24"/>
        </w:rPr>
      </w:pPr>
      <w:r w:rsidRPr="00AB7D8C">
        <w:rPr>
          <w:rFonts w:asciiTheme="minorHAnsi" w:hAnsiTheme="minorHAnsi" w:cstheme="minorHAnsi"/>
          <w:sz w:val="24"/>
        </w:rPr>
        <w:t xml:space="preserve">All RSE lessons begin by revisiting </w:t>
      </w:r>
      <w:r w:rsidR="005B26DC">
        <w:rPr>
          <w:rFonts w:asciiTheme="minorHAnsi" w:hAnsiTheme="minorHAnsi" w:cstheme="minorHAnsi"/>
          <w:sz w:val="24"/>
        </w:rPr>
        <w:t>PSHE</w:t>
      </w:r>
      <w:r w:rsidRPr="00AB7D8C">
        <w:rPr>
          <w:rFonts w:asciiTheme="minorHAnsi" w:hAnsiTheme="minorHAnsi" w:cstheme="minorHAnsi"/>
          <w:sz w:val="24"/>
        </w:rPr>
        <w:t xml:space="preserve"> ground rules (e.g., respect, right to pass, no personal questions).</w:t>
      </w:r>
    </w:p>
    <w:p w14:paraId="77FE63A2" w14:textId="507DE6D3" w:rsidR="00AB7D8C" w:rsidRPr="00AB7D8C" w:rsidRDefault="00AB7D8C" w:rsidP="00AB7D8C">
      <w:pPr>
        <w:rPr>
          <w:rFonts w:asciiTheme="minorHAnsi" w:hAnsiTheme="minorHAnsi" w:cstheme="minorHAnsi"/>
          <w:sz w:val="24"/>
        </w:rPr>
      </w:pPr>
      <w:r w:rsidRPr="00AB7D8C">
        <w:rPr>
          <w:rFonts w:asciiTheme="minorHAnsi" w:hAnsiTheme="minorHAnsi" w:cstheme="minorHAnsi"/>
          <w:sz w:val="24"/>
        </w:rPr>
        <w:t>We use distancing techniques (case studies, scenarios) to d</w:t>
      </w:r>
      <w:r>
        <w:rPr>
          <w:rFonts w:asciiTheme="minorHAnsi" w:hAnsiTheme="minorHAnsi" w:cstheme="minorHAnsi"/>
          <w:sz w:val="24"/>
        </w:rPr>
        <w:t>ep</w:t>
      </w:r>
      <w:r w:rsidRPr="00AB7D8C">
        <w:rPr>
          <w:rFonts w:asciiTheme="minorHAnsi" w:hAnsiTheme="minorHAnsi" w:cstheme="minorHAnsi"/>
          <w:sz w:val="24"/>
        </w:rPr>
        <w:t>ersonalise discussion and enable safe participation.</w:t>
      </w:r>
    </w:p>
    <w:p w14:paraId="75412A1F" w14:textId="1DEFFDDF" w:rsidR="00AB7D8C" w:rsidRPr="00AB7D8C" w:rsidRDefault="00AB7D8C" w:rsidP="00AB7D8C">
      <w:pPr>
        <w:rPr>
          <w:rFonts w:asciiTheme="minorHAnsi" w:hAnsiTheme="minorHAnsi" w:cstheme="minorHAnsi"/>
          <w:sz w:val="24"/>
        </w:rPr>
      </w:pPr>
      <w:r w:rsidRPr="00AB7D8C">
        <w:rPr>
          <w:rFonts w:asciiTheme="minorHAnsi" w:hAnsiTheme="minorHAnsi" w:cstheme="minorHAnsi"/>
          <w:sz w:val="24"/>
        </w:rPr>
        <w:t>Pupils can submit questions anonymously.</w:t>
      </w:r>
    </w:p>
    <w:p w14:paraId="7C117492" w14:textId="1AEB0E62" w:rsidR="00AB7D8C" w:rsidRDefault="00AB7D8C" w:rsidP="00AB7D8C">
      <w:pPr>
        <w:rPr>
          <w:rFonts w:asciiTheme="minorHAnsi" w:hAnsiTheme="minorHAnsi" w:cstheme="minorHAnsi"/>
          <w:sz w:val="24"/>
        </w:rPr>
      </w:pPr>
      <w:r w:rsidRPr="00AB7D8C">
        <w:rPr>
          <w:rFonts w:asciiTheme="minorHAnsi" w:hAnsiTheme="minorHAnsi" w:cstheme="minorHAnsi"/>
          <w:sz w:val="24"/>
        </w:rPr>
        <w:t>Staff answer questions honestly and age-appropriately, guided by the curriculum and safeguarding policies. Where a question falls outside the scope of sex education content or a pupil has been withdrawn, teachers will signpost reliable information and/or arrange an appropriate time to address the query in line with safeguarding procedures.</w:t>
      </w:r>
    </w:p>
    <w:p w14:paraId="6BC5F84E" w14:textId="77777777" w:rsidR="005B26DC" w:rsidRDefault="005B26DC" w:rsidP="005B26DC">
      <w:pPr>
        <w:rPr>
          <w:rFonts w:asciiTheme="minorHAnsi" w:hAnsiTheme="minorHAnsi" w:cstheme="minorHAnsi"/>
          <w:b/>
          <w:sz w:val="24"/>
          <w:lang w:val="en-US"/>
        </w:rPr>
      </w:pPr>
    </w:p>
    <w:p w14:paraId="31082653" w14:textId="623F9699" w:rsidR="005B26DC" w:rsidRDefault="005B26DC" w:rsidP="005B26DC">
      <w:pPr>
        <w:pStyle w:val="Heading1"/>
        <w:rPr>
          <w:rFonts w:ascii="Calibri" w:hAnsi="Calibri" w:cs="Calibri"/>
          <w:color w:val="7030A0"/>
        </w:rPr>
      </w:pPr>
      <w:bookmarkStart w:id="9" w:name="_Toc220580424"/>
      <w:r>
        <w:rPr>
          <w:rFonts w:ascii="Calibri" w:hAnsi="Calibri" w:cs="Calibri"/>
          <w:color w:val="7030A0"/>
        </w:rPr>
        <w:t>8. Diversity, inclusion and accessibility</w:t>
      </w:r>
      <w:bookmarkEnd w:id="9"/>
    </w:p>
    <w:p w14:paraId="3BBA6CDB" w14:textId="63671C9C" w:rsidR="005B26DC" w:rsidRPr="005B26DC" w:rsidRDefault="005B26DC" w:rsidP="005B26DC">
      <w:pPr>
        <w:rPr>
          <w:rFonts w:asciiTheme="minorHAnsi" w:hAnsiTheme="minorHAnsi" w:cstheme="minorHAnsi"/>
          <w:sz w:val="24"/>
          <w:lang w:val="en-US"/>
        </w:rPr>
      </w:pPr>
      <w:r w:rsidRPr="005B26DC">
        <w:rPr>
          <w:rFonts w:asciiTheme="minorHAnsi" w:hAnsiTheme="minorHAnsi" w:cstheme="minorHAnsi"/>
          <w:sz w:val="24"/>
          <w:lang w:val="en-US"/>
        </w:rPr>
        <w:t>Our RSE</w:t>
      </w:r>
      <w:r>
        <w:rPr>
          <w:rFonts w:asciiTheme="minorHAnsi" w:hAnsiTheme="minorHAnsi" w:cstheme="minorHAnsi"/>
          <w:sz w:val="24"/>
          <w:lang w:val="en-US"/>
        </w:rPr>
        <w:t xml:space="preserve"> curriculum</w:t>
      </w:r>
      <w:r w:rsidRPr="005B26DC">
        <w:rPr>
          <w:rFonts w:asciiTheme="minorHAnsi" w:hAnsiTheme="minorHAnsi" w:cstheme="minorHAnsi"/>
          <w:sz w:val="24"/>
          <w:lang w:val="en-US"/>
        </w:rPr>
        <w:t xml:space="preserve"> is accessible to all pupils, including those with SEND. We make reasonable adjustments and adapt resources, language level, pacing and groupings; </w:t>
      </w:r>
      <w:r>
        <w:rPr>
          <w:rFonts w:asciiTheme="minorHAnsi" w:hAnsiTheme="minorHAnsi" w:cstheme="minorHAnsi"/>
          <w:sz w:val="24"/>
          <w:lang w:val="en-US"/>
        </w:rPr>
        <w:t xml:space="preserve">We may </w:t>
      </w:r>
      <w:r w:rsidRPr="005B26DC">
        <w:rPr>
          <w:rFonts w:asciiTheme="minorHAnsi" w:hAnsiTheme="minorHAnsi" w:cstheme="minorHAnsi"/>
          <w:sz w:val="24"/>
          <w:lang w:val="en-US"/>
        </w:rPr>
        <w:t xml:space="preserve">provide alternative formats and additional adult support where appropriate. In line with the Equality Act 2010 and the Public Sector Equality Duty, our </w:t>
      </w:r>
      <w:proofErr w:type="spellStart"/>
      <w:r w:rsidRPr="005B26DC">
        <w:rPr>
          <w:rFonts w:asciiTheme="minorHAnsi" w:hAnsiTheme="minorHAnsi" w:cstheme="minorHAnsi"/>
          <w:sz w:val="24"/>
          <w:lang w:val="en-US"/>
        </w:rPr>
        <w:t>programme</w:t>
      </w:r>
      <w:proofErr w:type="spellEnd"/>
      <w:r w:rsidRPr="005B26DC">
        <w:rPr>
          <w:rFonts w:asciiTheme="minorHAnsi" w:hAnsiTheme="minorHAnsi" w:cstheme="minorHAnsi"/>
          <w:sz w:val="24"/>
          <w:lang w:val="en-US"/>
        </w:rPr>
        <w:t xml:space="preserve"> fosters equality and inclusion, is sensitive to religious and cultural backgrounds, and </w:t>
      </w:r>
      <w:proofErr w:type="spellStart"/>
      <w:r w:rsidRPr="005B26DC">
        <w:rPr>
          <w:rFonts w:asciiTheme="minorHAnsi" w:hAnsiTheme="minorHAnsi" w:cstheme="minorHAnsi"/>
          <w:sz w:val="24"/>
          <w:lang w:val="en-US"/>
        </w:rPr>
        <w:t>recognises</w:t>
      </w:r>
      <w:proofErr w:type="spellEnd"/>
      <w:r w:rsidRPr="005B26DC">
        <w:rPr>
          <w:rFonts w:asciiTheme="minorHAnsi" w:hAnsiTheme="minorHAnsi" w:cstheme="minorHAnsi"/>
          <w:sz w:val="24"/>
          <w:lang w:val="en-US"/>
        </w:rPr>
        <w:t xml:space="preserve"> and positively represents LGBT</w:t>
      </w:r>
      <w:r>
        <w:rPr>
          <w:rFonts w:asciiTheme="minorHAnsi" w:hAnsiTheme="minorHAnsi" w:cstheme="minorHAnsi"/>
          <w:sz w:val="24"/>
          <w:lang w:val="en-US"/>
        </w:rPr>
        <w:t>+</w:t>
      </w:r>
      <w:r w:rsidRPr="005B26DC">
        <w:rPr>
          <w:rFonts w:asciiTheme="minorHAnsi" w:hAnsiTheme="minorHAnsi" w:cstheme="minorHAnsi"/>
          <w:sz w:val="24"/>
          <w:lang w:val="en-US"/>
        </w:rPr>
        <w:t xml:space="preserve"> people and families. Staff receive </w:t>
      </w:r>
      <w:r>
        <w:rPr>
          <w:rFonts w:asciiTheme="minorHAnsi" w:hAnsiTheme="minorHAnsi" w:cstheme="minorHAnsi"/>
          <w:sz w:val="24"/>
          <w:lang w:val="en-US"/>
        </w:rPr>
        <w:t>training</w:t>
      </w:r>
      <w:r w:rsidRPr="005B26DC">
        <w:rPr>
          <w:rFonts w:asciiTheme="minorHAnsi" w:hAnsiTheme="minorHAnsi" w:cstheme="minorHAnsi"/>
          <w:sz w:val="24"/>
          <w:lang w:val="en-US"/>
        </w:rPr>
        <w:t xml:space="preserve"> on inclusive pedagogy and trauma-informed practice.</w:t>
      </w:r>
    </w:p>
    <w:p w14:paraId="39AEF7E9" w14:textId="77777777" w:rsidR="009A3AE0" w:rsidRDefault="009A3AE0">
      <w:pPr>
        <w:pStyle w:val="1bodycopy10pt"/>
        <w:rPr>
          <w:rFonts w:ascii="Calibri" w:hAnsi="Calibri" w:cs="Calibri"/>
        </w:rPr>
      </w:pPr>
    </w:p>
    <w:p w14:paraId="086967F6" w14:textId="74A72FD0" w:rsidR="009A3AE0" w:rsidRDefault="005B26DC">
      <w:pPr>
        <w:pStyle w:val="Heading1"/>
        <w:rPr>
          <w:rFonts w:ascii="Calibri" w:hAnsi="Calibri" w:cs="Calibri"/>
          <w:color w:val="7030A0"/>
        </w:rPr>
      </w:pPr>
      <w:bookmarkStart w:id="10" w:name="_Toc220580425"/>
      <w:r>
        <w:rPr>
          <w:rFonts w:ascii="Calibri" w:hAnsi="Calibri" w:cs="Calibri"/>
          <w:color w:val="7030A0"/>
        </w:rPr>
        <w:t>9</w:t>
      </w:r>
      <w:r w:rsidR="00441D3B">
        <w:rPr>
          <w:rFonts w:ascii="Calibri" w:hAnsi="Calibri" w:cs="Calibri"/>
          <w:color w:val="7030A0"/>
        </w:rPr>
        <w:t>. Parents’ right to withdraw</w:t>
      </w:r>
      <w:bookmarkEnd w:id="10"/>
      <w:r w:rsidR="00441D3B">
        <w:rPr>
          <w:rFonts w:ascii="Calibri" w:hAnsi="Calibri" w:cs="Calibri"/>
          <w:color w:val="7030A0"/>
        </w:rPr>
        <w:t xml:space="preserve"> </w:t>
      </w:r>
    </w:p>
    <w:p w14:paraId="4EC5F254" w14:textId="74FD69F6" w:rsidR="009A3AE0" w:rsidRPr="006810B2" w:rsidRDefault="00441D3B">
      <w:pPr>
        <w:pStyle w:val="1bodycopy10pt"/>
        <w:rPr>
          <w:rFonts w:ascii="Calibri" w:hAnsi="Calibri" w:cs="Calibri"/>
          <w:strike/>
          <w:sz w:val="24"/>
        </w:rPr>
      </w:pPr>
      <w:r w:rsidRPr="00433BBC">
        <w:rPr>
          <w:rFonts w:ascii="Calibri" w:hAnsi="Calibri" w:cs="Calibri"/>
          <w:sz w:val="24"/>
        </w:rPr>
        <w:t>Parents</w:t>
      </w:r>
      <w:r w:rsidR="00433BBC" w:rsidRPr="00433BBC">
        <w:rPr>
          <w:rFonts w:ascii="Calibri" w:hAnsi="Calibri" w:cs="Calibri"/>
          <w:sz w:val="24"/>
        </w:rPr>
        <w:t>/</w:t>
      </w:r>
      <w:r w:rsidR="00433BBC" w:rsidRPr="0073070E">
        <w:rPr>
          <w:rFonts w:ascii="Calibri" w:hAnsi="Calibri" w:cs="Calibri"/>
          <w:sz w:val="24"/>
        </w:rPr>
        <w:t>carers</w:t>
      </w:r>
      <w:r w:rsidR="0073070E" w:rsidRPr="0073070E">
        <w:rPr>
          <w:rFonts w:ascii="Calibri" w:hAnsi="Calibri" w:cs="Calibri"/>
          <w:sz w:val="24"/>
        </w:rPr>
        <w:t xml:space="preserve"> </w:t>
      </w:r>
      <w:r w:rsidR="00433BBC" w:rsidRPr="0073070E">
        <w:rPr>
          <w:rFonts w:ascii="Calibri" w:hAnsi="Calibri" w:cs="Calibri"/>
          <w:color w:val="000000"/>
          <w:sz w:val="24"/>
        </w:rPr>
        <w:t>cannot withdraw their child from the Relationships Education element of RSE, however, if they do not want their child to take part in some or all of the Sex Education lessons delivered at secondary</w:t>
      </w:r>
      <w:r w:rsidR="00614124">
        <w:rPr>
          <w:rFonts w:ascii="Calibri" w:hAnsi="Calibri" w:cs="Calibri"/>
          <w:color w:val="000000"/>
          <w:sz w:val="24"/>
        </w:rPr>
        <w:t xml:space="preserve"> level</w:t>
      </w:r>
      <w:r w:rsidR="00433BBC" w:rsidRPr="0073070E">
        <w:rPr>
          <w:rFonts w:ascii="Calibri" w:hAnsi="Calibri" w:cs="Calibri"/>
          <w:color w:val="000000"/>
          <w:sz w:val="24"/>
        </w:rPr>
        <w:t>, parents/carers can request that they are withdrawn.</w:t>
      </w:r>
      <w:r w:rsidR="006810B2" w:rsidRPr="0073070E">
        <w:rPr>
          <w:rFonts w:ascii="Calibri" w:hAnsi="Calibri" w:cs="Calibri"/>
          <w:color w:val="000000"/>
          <w:sz w:val="24"/>
        </w:rPr>
        <w:t xml:space="preserve"> </w:t>
      </w:r>
      <w:r w:rsidR="006810B2">
        <w:rPr>
          <w:rFonts w:ascii="Calibri" w:hAnsi="Calibri" w:cs="Calibri"/>
          <w:sz w:val="24"/>
        </w:rPr>
        <w:t xml:space="preserve">Requests for withdrawal should be </w:t>
      </w:r>
      <w:r w:rsidR="006810B2" w:rsidRPr="00433BBC">
        <w:rPr>
          <w:rFonts w:ascii="Calibri" w:hAnsi="Calibri" w:cs="Calibri"/>
          <w:sz w:val="24"/>
        </w:rPr>
        <w:t>put in writing using the form found in Appendix 3 of this policy and addressed to the Headteacher.</w:t>
      </w:r>
      <w:r w:rsidR="006810B2">
        <w:rPr>
          <w:rFonts w:ascii="Calibri" w:hAnsi="Calibri" w:cs="Calibri"/>
          <w:sz w:val="24"/>
        </w:rPr>
        <w:t xml:space="preserve"> </w:t>
      </w:r>
      <w:r>
        <w:rPr>
          <w:rFonts w:ascii="Calibri" w:hAnsi="Calibri" w:cs="Calibri"/>
          <w:sz w:val="24"/>
        </w:rPr>
        <w:t>A copy of withdrawal requests will be placed in the pupil’s educational record. The Headteacher</w:t>
      </w:r>
      <w:r w:rsidR="00433BBC">
        <w:rPr>
          <w:rFonts w:ascii="Calibri" w:hAnsi="Calibri" w:cs="Calibri"/>
          <w:sz w:val="24"/>
        </w:rPr>
        <w:t xml:space="preserve"> </w:t>
      </w:r>
      <w:r w:rsidR="00433BBC" w:rsidRPr="00386068">
        <w:rPr>
          <w:rFonts w:ascii="Calibri" w:hAnsi="Calibri" w:cs="Calibri"/>
          <w:sz w:val="24"/>
        </w:rPr>
        <w:t>and PSHE Curriculum Leader</w:t>
      </w:r>
      <w:r w:rsidRPr="00386068">
        <w:rPr>
          <w:rFonts w:ascii="Calibri" w:hAnsi="Calibri" w:cs="Calibri"/>
          <w:sz w:val="24"/>
        </w:rPr>
        <w:t xml:space="preserve"> will discuss the request with parents and take appropriate supportive action.</w:t>
      </w:r>
      <w:r w:rsidR="006810B2" w:rsidRPr="00386068">
        <w:rPr>
          <w:rFonts w:ascii="Calibri" w:hAnsi="Calibri" w:cs="Calibri"/>
          <w:sz w:val="24"/>
        </w:rPr>
        <w:t xml:space="preserve"> Withdrawal requests may be granted</w:t>
      </w:r>
      <w:r w:rsidRPr="00386068">
        <w:rPr>
          <w:rFonts w:ascii="Calibri" w:hAnsi="Calibri" w:cs="Calibri"/>
          <w:sz w:val="24"/>
        </w:rPr>
        <w:t xml:space="preserve"> </w:t>
      </w:r>
      <w:r w:rsidR="006810B2" w:rsidRPr="00386068">
        <w:rPr>
          <w:rFonts w:ascii="Calibri" w:hAnsi="Calibri" w:cs="Calibri"/>
          <w:sz w:val="24"/>
        </w:rPr>
        <w:t xml:space="preserve">up to and until 3 terms before the child turns 16. After this point, if the child wishes to receive sex education rather than being withdrawn, the school will arrange this. </w:t>
      </w:r>
      <w:r w:rsidRPr="00386068">
        <w:rPr>
          <w:rFonts w:ascii="Calibri" w:hAnsi="Calibri" w:cs="Calibri"/>
          <w:sz w:val="24"/>
        </w:rPr>
        <w:t>Where appropriate</w:t>
      </w:r>
      <w:r>
        <w:rPr>
          <w:rFonts w:ascii="Calibri" w:hAnsi="Calibri" w:cs="Calibri"/>
          <w:sz w:val="24"/>
        </w:rPr>
        <w:t>, other agencies working with the family will be informed.</w:t>
      </w:r>
      <w:r w:rsidR="00614124">
        <w:rPr>
          <w:rFonts w:ascii="Calibri" w:hAnsi="Calibri" w:cs="Calibri"/>
          <w:sz w:val="24"/>
        </w:rPr>
        <w:t xml:space="preserve"> </w:t>
      </w:r>
      <w:r w:rsidR="006E1F13" w:rsidRPr="006E1F13">
        <w:rPr>
          <w:rFonts w:ascii="Calibri" w:hAnsi="Calibri" w:cs="Calibri"/>
          <w:sz w:val="24"/>
        </w:rPr>
        <w:t>In secondary</w:t>
      </w:r>
      <w:r w:rsidR="006E1F13">
        <w:rPr>
          <w:rFonts w:ascii="Calibri" w:hAnsi="Calibri" w:cs="Calibri"/>
          <w:sz w:val="24"/>
        </w:rPr>
        <w:t xml:space="preserve"> schools</w:t>
      </w:r>
      <w:r w:rsidR="006E1F13" w:rsidRPr="006E1F13">
        <w:rPr>
          <w:rFonts w:ascii="Calibri" w:hAnsi="Calibri" w:cs="Calibri"/>
          <w:sz w:val="24"/>
        </w:rPr>
        <w:t xml:space="preserve">, </w:t>
      </w:r>
      <w:r w:rsidR="006E1F13">
        <w:rPr>
          <w:rFonts w:ascii="Calibri" w:hAnsi="Calibri" w:cs="Calibri"/>
          <w:sz w:val="24"/>
        </w:rPr>
        <w:t>H</w:t>
      </w:r>
      <w:r w:rsidR="006E1F13" w:rsidRPr="006E1F13">
        <w:rPr>
          <w:rFonts w:ascii="Calibri" w:hAnsi="Calibri" w:cs="Calibri"/>
          <w:sz w:val="24"/>
        </w:rPr>
        <w:t>ead</w:t>
      </w:r>
      <w:r w:rsidR="006E1F13">
        <w:rPr>
          <w:rFonts w:ascii="Calibri" w:hAnsi="Calibri" w:cs="Calibri"/>
          <w:sz w:val="24"/>
        </w:rPr>
        <w:t>t</w:t>
      </w:r>
      <w:r w:rsidR="006E1F13" w:rsidRPr="006E1F13">
        <w:rPr>
          <w:rFonts w:ascii="Calibri" w:hAnsi="Calibri" w:cs="Calibri"/>
          <w:sz w:val="24"/>
        </w:rPr>
        <w:t>eachers can refuse a request in exceptional circumstances, for example because of safeguarding concerns or a pupil’s specific vulnerability.</w:t>
      </w:r>
    </w:p>
    <w:p w14:paraId="21B4CCCD" w14:textId="11494C5C" w:rsidR="009A3AE0" w:rsidRDefault="00441D3B" w:rsidP="00386068">
      <w:pPr>
        <w:pStyle w:val="1bodycopy10pt"/>
        <w:rPr>
          <w:rFonts w:ascii="Calibri" w:hAnsi="Calibri" w:cs="Calibri"/>
          <w:sz w:val="24"/>
        </w:rPr>
      </w:pPr>
      <w:r>
        <w:rPr>
          <w:rFonts w:ascii="Calibri" w:hAnsi="Calibri" w:cs="Calibri"/>
          <w:sz w:val="24"/>
        </w:rPr>
        <w:t>Alternative work will be given to pupils who are withdrawn from sex education.</w:t>
      </w:r>
    </w:p>
    <w:p w14:paraId="799315AB" w14:textId="77777777" w:rsidR="004C35A4" w:rsidRDefault="004C35A4">
      <w:pPr>
        <w:pStyle w:val="Heading1"/>
        <w:rPr>
          <w:rFonts w:ascii="Calibri" w:eastAsia="MS Mincho" w:hAnsi="Calibri" w:cs="Calibri"/>
          <w:b w:val="0"/>
          <w:color w:val="auto"/>
          <w:sz w:val="24"/>
          <w:szCs w:val="24"/>
        </w:rPr>
      </w:pPr>
    </w:p>
    <w:p w14:paraId="302194C3" w14:textId="7D3BC8CB" w:rsidR="009A3AE0" w:rsidRDefault="005B26DC">
      <w:pPr>
        <w:pStyle w:val="Heading1"/>
        <w:rPr>
          <w:rFonts w:ascii="Calibri" w:hAnsi="Calibri" w:cs="Calibri"/>
          <w:color w:val="7030A0"/>
        </w:rPr>
      </w:pPr>
      <w:bookmarkStart w:id="11" w:name="_Toc220580426"/>
      <w:r>
        <w:rPr>
          <w:rFonts w:ascii="Calibri" w:hAnsi="Calibri" w:cs="Calibri"/>
          <w:color w:val="7030A0"/>
        </w:rPr>
        <w:t>10</w:t>
      </w:r>
      <w:r w:rsidR="00441D3B">
        <w:rPr>
          <w:rFonts w:ascii="Calibri" w:hAnsi="Calibri" w:cs="Calibri"/>
          <w:color w:val="7030A0"/>
        </w:rPr>
        <w:t>. Monitoring arrangements</w:t>
      </w:r>
      <w:bookmarkEnd w:id="11"/>
    </w:p>
    <w:p w14:paraId="513B0E66" w14:textId="2DB65CAB" w:rsidR="005B26DC" w:rsidRDefault="00441D3B">
      <w:pPr>
        <w:pStyle w:val="1bodycopy10pt"/>
        <w:rPr>
          <w:rFonts w:ascii="Calibri" w:hAnsi="Calibri" w:cs="Calibri"/>
          <w:strike/>
          <w:sz w:val="24"/>
          <w:highlight w:val="yellow"/>
        </w:rPr>
      </w:pPr>
      <w:r>
        <w:rPr>
          <w:rFonts w:ascii="Calibri" w:hAnsi="Calibri" w:cs="Calibri"/>
          <w:sz w:val="24"/>
        </w:rPr>
        <w:t xml:space="preserve">The delivery of RSE is monitored </w:t>
      </w:r>
      <w:r w:rsidRPr="00386068">
        <w:rPr>
          <w:rFonts w:ascii="Calibri" w:hAnsi="Calibri" w:cs="Calibri"/>
          <w:sz w:val="24"/>
        </w:rPr>
        <w:t xml:space="preserve">by </w:t>
      </w:r>
      <w:r w:rsidR="00353A23" w:rsidRPr="00386068">
        <w:rPr>
          <w:rFonts w:ascii="Calibri" w:hAnsi="Calibri" w:cs="Calibri"/>
          <w:sz w:val="24"/>
        </w:rPr>
        <w:t>the PSHE Curriculum Leader</w:t>
      </w:r>
      <w:r w:rsidR="00353A23">
        <w:rPr>
          <w:rFonts w:ascii="Calibri" w:hAnsi="Calibri" w:cs="Calibri"/>
          <w:sz w:val="24"/>
        </w:rPr>
        <w:t xml:space="preserve"> </w:t>
      </w:r>
      <w:r>
        <w:rPr>
          <w:rFonts w:ascii="Calibri" w:hAnsi="Calibri" w:cs="Calibri"/>
          <w:sz w:val="24"/>
        </w:rPr>
        <w:t xml:space="preserve">through our triangulation of the quality of education including: learning walks, </w:t>
      </w:r>
      <w:r w:rsidR="00D5489A">
        <w:rPr>
          <w:rFonts w:ascii="Calibri" w:hAnsi="Calibri" w:cs="Calibri"/>
          <w:sz w:val="24"/>
        </w:rPr>
        <w:t>looking at pupils’ work</w:t>
      </w:r>
      <w:r>
        <w:rPr>
          <w:rFonts w:ascii="Calibri" w:hAnsi="Calibri" w:cs="Calibri"/>
          <w:sz w:val="24"/>
        </w:rPr>
        <w:t xml:space="preserve"> and lesson observations etc.</w:t>
      </w:r>
    </w:p>
    <w:p w14:paraId="37DC6CF9" w14:textId="450AFA8F" w:rsidR="009A3AE0" w:rsidRPr="005B26DC" w:rsidRDefault="00441D3B">
      <w:pPr>
        <w:pStyle w:val="1bodycopy10pt"/>
        <w:rPr>
          <w:rFonts w:ascii="Calibri" w:hAnsi="Calibri" w:cs="Calibri"/>
          <w:strike/>
          <w:sz w:val="24"/>
          <w:highlight w:val="yellow"/>
        </w:rPr>
      </w:pPr>
      <w:r>
        <w:rPr>
          <w:rFonts w:ascii="Calibri" w:hAnsi="Calibri" w:cs="Calibri"/>
          <w:sz w:val="24"/>
        </w:rPr>
        <w:t>Pupils’ development in RSE is monitored by</w:t>
      </w:r>
      <w:r w:rsidR="00353A23" w:rsidRPr="00386068">
        <w:rPr>
          <w:rFonts w:ascii="Calibri" w:hAnsi="Calibri" w:cs="Calibri"/>
          <w:sz w:val="24"/>
        </w:rPr>
        <w:t xml:space="preserve"> </w:t>
      </w:r>
      <w:r w:rsidR="00ED7A3E">
        <w:rPr>
          <w:rFonts w:ascii="Calibri" w:hAnsi="Calibri" w:cs="Calibri"/>
          <w:sz w:val="24"/>
        </w:rPr>
        <w:t xml:space="preserve">staff delivering </w:t>
      </w:r>
      <w:r w:rsidR="00353A23" w:rsidRPr="00386068">
        <w:rPr>
          <w:rFonts w:ascii="Calibri" w:hAnsi="Calibri" w:cs="Calibri"/>
          <w:sz w:val="24"/>
        </w:rPr>
        <w:t xml:space="preserve">PSHE </w:t>
      </w:r>
      <w:r w:rsidR="00ED7A3E">
        <w:rPr>
          <w:rFonts w:ascii="Calibri" w:hAnsi="Calibri" w:cs="Calibri"/>
          <w:sz w:val="24"/>
        </w:rPr>
        <w:t>lessons</w:t>
      </w:r>
      <w:r w:rsidRPr="00386068">
        <w:rPr>
          <w:rFonts w:ascii="Calibri" w:hAnsi="Calibri" w:cs="Calibri"/>
          <w:sz w:val="24"/>
        </w:rPr>
        <w:t xml:space="preserve"> as</w:t>
      </w:r>
      <w:r>
        <w:rPr>
          <w:rFonts w:ascii="Calibri" w:hAnsi="Calibri" w:cs="Calibri"/>
          <w:sz w:val="24"/>
        </w:rPr>
        <w:t xml:space="preserve"> part of our internal assessment systems.</w:t>
      </w:r>
      <w:r w:rsidR="00ED7A3E">
        <w:rPr>
          <w:rFonts w:ascii="Calibri" w:hAnsi="Calibri" w:cs="Calibri"/>
          <w:sz w:val="24"/>
        </w:rPr>
        <w:t xml:space="preserve"> </w:t>
      </w:r>
      <w:r w:rsidR="00ED7A3E" w:rsidRPr="00ED7A3E">
        <w:rPr>
          <w:rFonts w:ascii="Calibri" w:hAnsi="Calibri" w:cs="Calibri"/>
          <w:sz w:val="24"/>
        </w:rPr>
        <w:t>We assess RSE using baseline and endpoint tasks, reflective self-assessment</w:t>
      </w:r>
      <w:r w:rsidR="00ED7A3E">
        <w:rPr>
          <w:rFonts w:ascii="Calibri" w:hAnsi="Calibri" w:cs="Calibri"/>
          <w:sz w:val="24"/>
        </w:rPr>
        <w:t xml:space="preserve"> and </w:t>
      </w:r>
      <w:r w:rsidR="00ED7A3E" w:rsidRPr="00ED7A3E">
        <w:rPr>
          <w:rFonts w:ascii="Calibri" w:hAnsi="Calibri" w:cs="Calibri"/>
          <w:sz w:val="24"/>
        </w:rPr>
        <w:t>questioning</w:t>
      </w:r>
      <w:r w:rsidR="00ED7A3E">
        <w:rPr>
          <w:rFonts w:ascii="Calibri" w:hAnsi="Calibri" w:cs="Calibri"/>
          <w:sz w:val="24"/>
        </w:rPr>
        <w:t xml:space="preserve">. </w:t>
      </w:r>
      <w:r w:rsidR="00ED7A3E" w:rsidRPr="00ED7A3E">
        <w:rPr>
          <w:rFonts w:ascii="Calibri" w:hAnsi="Calibri" w:cs="Calibri"/>
          <w:sz w:val="24"/>
        </w:rPr>
        <w:t xml:space="preserve">In PSHE, feedback is primarily verbal because </w:t>
      </w:r>
      <w:hyperlink r:id="rId14" w:history="1">
        <w:r w:rsidR="00ED7A3E" w:rsidRPr="0076634C">
          <w:rPr>
            <w:rStyle w:val="Hyperlink"/>
            <w:rFonts w:ascii="Calibri" w:hAnsi="Calibri" w:cs="Calibri"/>
            <w:sz w:val="24"/>
          </w:rPr>
          <w:t>evidence</w:t>
        </w:r>
      </w:hyperlink>
      <w:r w:rsidR="00ED7A3E" w:rsidRPr="00ED7A3E">
        <w:rPr>
          <w:rFonts w:ascii="Calibri" w:hAnsi="Calibri" w:cs="Calibri"/>
          <w:sz w:val="24"/>
        </w:rPr>
        <w:t xml:space="preserve"> highlights that feedback is most effective when it is immediate, specific and dialogic. This approach supports the subject’s discussion-based nature, enabling pupils to clarify misconceptions and reflect safely on sensitive topics. Written feedback is often inappropriate in PSHE as it can reduce opportunities for real-time dialogue, and misrepresent progress in areas focused on personal development rather than written outcomes.</w:t>
      </w:r>
    </w:p>
    <w:p w14:paraId="16B6ED30" w14:textId="28EBB534" w:rsidR="002E4531" w:rsidRPr="001D5B39" w:rsidRDefault="002E4531">
      <w:pPr>
        <w:pStyle w:val="1bodycopy10pt"/>
        <w:rPr>
          <w:rFonts w:ascii="Calibri" w:hAnsi="Calibri" w:cs="Calibri"/>
          <w:color w:val="000000"/>
          <w:sz w:val="24"/>
        </w:rPr>
      </w:pPr>
      <w:r w:rsidRPr="00386068">
        <w:rPr>
          <w:rFonts w:ascii="Calibri" w:hAnsi="Calibri" w:cs="Calibri"/>
          <w:color w:val="000000"/>
          <w:sz w:val="24"/>
        </w:rPr>
        <w:t>An outline of the topics/</w:t>
      </w:r>
      <w:proofErr w:type="gramStart"/>
      <w:r w:rsidRPr="00386068">
        <w:rPr>
          <w:rFonts w:ascii="Calibri" w:hAnsi="Calibri" w:cs="Calibri"/>
          <w:color w:val="000000"/>
          <w:sz w:val="24"/>
        </w:rPr>
        <w:t>themes</w:t>
      </w:r>
      <w:proofErr w:type="gramEnd"/>
      <w:r w:rsidRPr="00386068">
        <w:rPr>
          <w:rFonts w:ascii="Calibri" w:hAnsi="Calibri" w:cs="Calibri"/>
          <w:color w:val="000000"/>
          <w:sz w:val="24"/>
        </w:rPr>
        <w:t xml:space="preserve"> pupils will be engaging with in RSE is shared with parents/carers in </w:t>
      </w:r>
      <w:r w:rsidR="00FA6EB2" w:rsidRPr="00386068">
        <w:rPr>
          <w:rFonts w:ascii="Calibri" w:hAnsi="Calibri" w:cs="Calibri"/>
          <w:color w:val="000000"/>
          <w:sz w:val="24"/>
        </w:rPr>
        <w:t>writing</w:t>
      </w:r>
      <w:r w:rsidRPr="00386068">
        <w:rPr>
          <w:rFonts w:ascii="Calibri" w:hAnsi="Calibri" w:cs="Calibri"/>
          <w:color w:val="000000"/>
          <w:sz w:val="24"/>
        </w:rPr>
        <w:t xml:space="preserve"> </w:t>
      </w:r>
      <w:r w:rsidR="006E1F13">
        <w:rPr>
          <w:rFonts w:ascii="Calibri" w:hAnsi="Calibri" w:cs="Calibri"/>
          <w:color w:val="000000"/>
          <w:sz w:val="24"/>
        </w:rPr>
        <w:t>during their initial meeting when their child starts at MSPRU</w:t>
      </w:r>
      <w:r w:rsidRPr="00386068">
        <w:rPr>
          <w:rFonts w:ascii="Calibri" w:hAnsi="Calibri" w:cs="Calibri"/>
          <w:color w:val="000000"/>
          <w:sz w:val="24"/>
        </w:rPr>
        <w:t xml:space="preserve"> and parents</w:t>
      </w:r>
      <w:r w:rsidR="006E1F13">
        <w:rPr>
          <w:rFonts w:ascii="Calibri" w:hAnsi="Calibri" w:cs="Calibri"/>
          <w:color w:val="000000"/>
          <w:sz w:val="24"/>
        </w:rPr>
        <w:t>/carers</w:t>
      </w:r>
      <w:r w:rsidRPr="00386068">
        <w:rPr>
          <w:rFonts w:ascii="Calibri" w:hAnsi="Calibri" w:cs="Calibri"/>
          <w:color w:val="000000"/>
          <w:sz w:val="24"/>
        </w:rPr>
        <w:t xml:space="preserve"> are encourage</w:t>
      </w:r>
      <w:r w:rsidR="00FA6EB2" w:rsidRPr="00386068">
        <w:rPr>
          <w:rFonts w:ascii="Calibri" w:hAnsi="Calibri" w:cs="Calibri"/>
          <w:color w:val="000000"/>
          <w:sz w:val="24"/>
        </w:rPr>
        <w:t>d</w:t>
      </w:r>
      <w:r w:rsidRPr="00386068">
        <w:rPr>
          <w:rFonts w:ascii="Calibri" w:hAnsi="Calibri" w:cs="Calibri"/>
          <w:color w:val="000000"/>
          <w:sz w:val="24"/>
        </w:rPr>
        <w:t xml:space="preserve"> to contact</w:t>
      </w:r>
      <w:r w:rsidR="008C0B34">
        <w:rPr>
          <w:rFonts w:ascii="Calibri" w:hAnsi="Calibri" w:cs="Calibri"/>
          <w:color w:val="000000"/>
          <w:sz w:val="24"/>
        </w:rPr>
        <w:t xml:space="preserve"> </w:t>
      </w:r>
      <w:r w:rsidR="008C0B34" w:rsidRPr="008C0B34">
        <w:rPr>
          <w:rFonts w:ascii="Calibri" w:hAnsi="Calibri" w:cs="Calibri"/>
          <w:color w:val="000000"/>
          <w:sz w:val="24"/>
        </w:rPr>
        <w:t xml:space="preserve">the PSHE Curriculum Leader </w:t>
      </w:r>
      <w:r w:rsidR="008C0B34">
        <w:rPr>
          <w:rFonts w:ascii="Calibri" w:hAnsi="Calibri" w:cs="Calibri"/>
          <w:color w:val="000000"/>
          <w:sz w:val="24"/>
        </w:rPr>
        <w:t xml:space="preserve">as part of the RSE curriculum consultation process </w:t>
      </w:r>
      <w:r w:rsidRPr="00386068">
        <w:rPr>
          <w:rFonts w:ascii="Calibri" w:hAnsi="Calibri" w:cs="Calibri"/>
          <w:color w:val="000000"/>
          <w:sz w:val="24"/>
        </w:rPr>
        <w:t xml:space="preserve">should they wish to discuss the content of lessons. Parents/carers will also be invited to RSE </w:t>
      </w:r>
      <w:r w:rsidR="00FA6EB2" w:rsidRPr="00386068">
        <w:rPr>
          <w:rFonts w:ascii="Calibri" w:hAnsi="Calibri" w:cs="Calibri"/>
          <w:color w:val="000000"/>
          <w:sz w:val="24"/>
        </w:rPr>
        <w:t>information session</w:t>
      </w:r>
      <w:r w:rsidR="006E1F13">
        <w:rPr>
          <w:rFonts w:ascii="Calibri" w:hAnsi="Calibri" w:cs="Calibri"/>
          <w:color w:val="000000"/>
          <w:sz w:val="24"/>
        </w:rPr>
        <w:t>s</w:t>
      </w:r>
      <w:r w:rsidR="00FA6EB2" w:rsidRPr="00386068">
        <w:rPr>
          <w:rFonts w:ascii="Calibri" w:hAnsi="Calibri" w:cs="Calibri"/>
          <w:color w:val="000000"/>
          <w:sz w:val="24"/>
        </w:rPr>
        <w:t xml:space="preserve"> with the PSHE Curriculum Leader where they can learn more about the curriculum</w:t>
      </w:r>
      <w:r w:rsidR="006E1F13">
        <w:rPr>
          <w:rFonts w:ascii="Calibri" w:hAnsi="Calibri" w:cs="Calibri"/>
          <w:color w:val="000000"/>
          <w:sz w:val="24"/>
        </w:rPr>
        <w:t xml:space="preserve"> if they express an interest in this</w:t>
      </w:r>
      <w:r w:rsidR="00FA6EB2" w:rsidRPr="00386068">
        <w:rPr>
          <w:rFonts w:ascii="Calibri" w:hAnsi="Calibri" w:cs="Calibri"/>
          <w:color w:val="000000"/>
          <w:sz w:val="24"/>
        </w:rPr>
        <w:t>.</w:t>
      </w:r>
      <w:r w:rsidR="004C35A4">
        <w:rPr>
          <w:rFonts w:ascii="Calibri" w:hAnsi="Calibri" w:cs="Calibri"/>
          <w:color w:val="000000"/>
          <w:sz w:val="24"/>
        </w:rPr>
        <w:t xml:space="preserve"> (see Appendix 4)</w:t>
      </w:r>
    </w:p>
    <w:p w14:paraId="02B5F5FA" w14:textId="4DB142D8" w:rsidR="009A3AE0" w:rsidRPr="002E4531" w:rsidRDefault="00441D3B">
      <w:pPr>
        <w:pStyle w:val="1bodycopy10pt"/>
        <w:rPr>
          <w:rFonts w:ascii="Calibri" w:hAnsi="Calibri" w:cs="Calibri"/>
          <w:sz w:val="24"/>
        </w:rPr>
        <w:sectPr w:rsidR="009A3AE0" w:rsidRPr="002E4531">
          <w:headerReference w:type="even" r:id="rId15"/>
          <w:headerReference w:type="default" r:id="rId16"/>
          <w:footerReference w:type="default" r:id="rId17"/>
          <w:pgSz w:w="11900" w:h="16840" w:code="9"/>
          <w:pgMar w:top="992" w:right="1077" w:bottom="1701" w:left="1077" w:header="567" w:footer="227" w:gutter="0"/>
          <w:cols w:space="708"/>
          <w:titlePg/>
          <w:docGrid w:linePitch="360"/>
        </w:sectPr>
      </w:pPr>
      <w:r>
        <w:rPr>
          <w:rFonts w:ascii="Calibri" w:hAnsi="Calibri" w:cs="Calibri"/>
          <w:sz w:val="24"/>
        </w:rPr>
        <w:t>This policy will be reviewed by the</w:t>
      </w:r>
      <w:r w:rsidR="006E1F13">
        <w:rPr>
          <w:rFonts w:ascii="Calibri" w:hAnsi="Calibri" w:cs="Calibri"/>
          <w:sz w:val="24"/>
        </w:rPr>
        <w:t xml:space="preserve"> PSHE Curriculum Leader and</w:t>
      </w:r>
      <w:r>
        <w:rPr>
          <w:rFonts w:ascii="Calibri" w:hAnsi="Calibri" w:cs="Calibri"/>
          <w:sz w:val="24"/>
        </w:rPr>
        <w:t xml:space="preserve"> Headteacher every </w:t>
      </w:r>
      <w:r w:rsidR="00ED7A3E">
        <w:rPr>
          <w:rFonts w:ascii="Calibri" w:hAnsi="Calibri" w:cs="Calibri"/>
          <w:sz w:val="24"/>
        </w:rPr>
        <w:t>18-24 months</w:t>
      </w:r>
      <w:r w:rsidR="002E4531" w:rsidRPr="00386068">
        <w:rPr>
          <w:rFonts w:ascii="Calibri" w:hAnsi="Calibri" w:cs="Calibri"/>
          <w:sz w:val="24"/>
        </w:rPr>
        <w:t xml:space="preserve"> to ensure that it continues to meet the needs of pupils, staff and parents and that it is in line with current Department for Education advice and guidance.</w:t>
      </w:r>
      <w:r w:rsidR="002E4531">
        <w:rPr>
          <w:rFonts w:ascii="Calibri" w:hAnsi="Calibri" w:cs="Calibri"/>
          <w:sz w:val="24"/>
        </w:rPr>
        <w:t xml:space="preserve"> </w:t>
      </w:r>
      <w:r>
        <w:rPr>
          <w:rFonts w:ascii="Calibri" w:hAnsi="Calibri" w:cs="Calibri"/>
          <w:sz w:val="24"/>
        </w:rPr>
        <w:t>At every review, the policy will be approved by the governing body of</w:t>
      </w:r>
      <w:r w:rsidR="00C030C1">
        <w:rPr>
          <w:rFonts w:ascii="Calibri" w:hAnsi="Calibri" w:cs="Calibri"/>
          <w:sz w:val="24"/>
        </w:rPr>
        <w:t xml:space="preserve"> MSPRU.</w:t>
      </w:r>
    </w:p>
    <w:p w14:paraId="19AA1964" w14:textId="77777777" w:rsidR="009A3AE0" w:rsidRDefault="00441D3B">
      <w:pPr>
        <w:pStyle w:val="Heading3"/>
        <w:rPr>
          <w:rFonts w:ascii="Calibri" w:hAnsi="Calibri" w:cs="Calibri"/>
        </w:rPr>
      </w:pPr>
      <w:bookmarkStart w:id="12" w:name="_Toc220580427"/>
      <w:r>
        <w:rPr>
          <w:rFonts w:ascii="Calibri" w:hAnsi="Calibri" w:cs="Calibri"/>
        </w:rPr>
        <w:lastRenderedPageBreak/>
        <w:t xml:space="preserve">Appendix 1: Curriculum </w:t>
      </w:r>
      <w:r w:rsidR="006810B2" w:rsidRPr="00386068">
        <w:rPr>
          <w:rFonts w:ascii="Calibri" w:hAnsi="Calibri" w:cs="Calibri"/>
        </w:rPr>
        <w:t>overview</w:t>
      </w:r>
      <w:bookmarkEnd w:id="12"/>
    </w:p>
    <w:tbl>
      <w:tblPr>
        <w:tblStyle w:val="TableGrid"/>
        <w:tblW w:w="15749" w:type="dxa"/>
        <w:jc w:val="center"/>
        <w:tblLayout w:type="fixed"/>
        <w:tblLook w:val="04A0" w:firstRow="1" w:lastRow="0" w:firstColumn="1" w:lastColumn="0" w:noHBand="0" w:noVBand="1"/>
      </w:tblPr>
      <w:tblGrid>
        <w:gridCol w:w="425"/>
        <w:gridCol w:w="2553"/>
        <w:gridCol w:w="2551"/>
        <w:gridCol w:w="2552"/>
        <w:gridCol w:w="2551"/>
        <w:gridCol w:w="2552"/>
        <w:gridCol w:w="2565"/>
      </w:tblGrid>
      <w:tr w:rsidR="000F3F11" w:rsidRPr="00895DD8" w14:paraId="6E8225CD" w14:textId="77777777" w:rsidTr="000F3F11">
        <w:trPr>
          <w:trHeight w:val="1223"/>
          <w:jc w:val="center"/>
        </w:trPr>
        <w:tc>
          <w:tcPr>
            <w:tcW w:w="425" w:type="dxa"/>
            <w:tcBorders>
              <w:right w:val="single" w:sz="12" w:space="0" w:color="auto"/>
            </w:tcBorders>
          </w:tcPr>
          <w:p w14:paraId="6222A43F" w14:textId="77777777" w:rsidR="000F3F11" w:rsidRPr="00895DD8" w:rsidRDefault="000F3F11" w:rsidP="00E918D5">
            <w:pPr>
              <w:rPr>
                <w:rFonts w:asciiTheme="majorHAnsi" w:hAnsiTheme="majorHAnsi" w:cstheme="majorHAnsi"/>
                <w:sz w:val="20"/>
                <w:szCs w:val="20"/>
              </w:rPr>
            </w:pPr>
          </w:p>
        </w:tc>
        <w:tc>
          <w:tcPr>
            <w:tcW w:w="2553" w:type="dxa"/>
            <w:tcBorders>
              <w:left w:val="single" w:sz="12" w:space="0" w:color="auto"/>
              <w:bottom w:val="single" w:sz="4" w:space="0" w:color="auto"/>
              <w:right w:val="single" w:sz="12" w:space="0" w:color="auto"/>
            </w:tcBorders>
            <w:shd w:val="clear" w:color="auto" w:fill="D9D9D9" w:themeFill="background1" w:themeFillShade="D9"/>
          </w:tcPr>
          <w:p w14:paraId="6603F38E" w14:textId="77777777" w:rsidR="000F3F11" w:rsidRDefault="000F3F11" w:rsidP="00E918D5">
            <w:pPr>
              <w:rPr>
                <w:rFonts w:asciiTheme="majorHAnsi" w:hAnsiTheme="majorHAnsi" w:cstheme="majorHAnsi"/>
                <w:sz w:val="20"/>
                <w:szCs w:val="20"/>
              </w:rPr>
            </w:pPr>
            <w:r>
              <w:rPr>
                <w:rFonts w:asciiTheme="majorHAnsi" w:hAnsiTheme="majorHAnsi" w:cstheme="majorHAnsi"/>
                <w:sz w:val="20"/>
                <w:szCs w:val="20"/>
              </w:rPr>
              <w:t xml:space="preserve">Half </w:t>
            </w:r>
            <w:r w:rsidRPr="00895DD8">
              <w:rPr>
                <w:rFonts w:asciiTheme="majorHAnsi" w:hAnsiTheme="majorHAnsi" w:cstheme="majorHAnsi"/>
                <w:sz w:val="20"/>
                <w:szCs w:val="20"/>
              </w:rPr>
              <w:t>Term 1</w:t>
            </w:r>
          </w:p>
          <w:p w14:paraId="40A3734A" w14:textId="77777777" w:rsidR="000F3F11" w:rsidRPr="00895DD8" w:rsidRDefault="000F3F11" w:rsidP="00E918D5">
            <w:pPr>
              <w:rPr>
                <w:rFonts w:asciiTheme="majorHAnsi" w:hAnsiTheme="majorHAnsi" w:cstheme="majorHAnsi"/>
                <w:sz w:val="20"/>
                <w:szCs w:val="20"/>
              </w:rPr>
            </w:pPr>
            <w:r>
              <w:rPr>
                <w:rFonts w:asciiTheme="majorHAnsi" w:hAnsiTheme="majorHAnsi" w:cstheme="majorHAnsi"/>
                <w:sz w:val="20"/>
                <w:szCs w:val="20"/>
              </w:rPr>
              <w:t>Mental and Emotional Health</w:t>
            </w:r>
          </w:p>
        </w:tc>
        <w:tc>
          <w:tcPr>
            <w:tcW w:w="2551" w:type="dxa"/>
            <w:tcBorders>
              <w:left w:val="single" w:sz="12" w:space="0" w:color="auto"/>
              <w:right w:val="single" w:sz="12" w:space="0" w:color="auto"/>
            </w:tcBorders>
            <w:shd w:val="clear" w:color="auto" w:fill="D9D9D9" w:themeFill="background1" w:themeFillShade="D9"/>
          </w:tcPr>
          <w:p w14:paraId="598ABC84" w14:textId="77777777" w:rsidR="000F3F11" w:rsidRDefault="000F3F11" w:rsidP="00E918D5">
            <w:pPr>
              <w:rPr>
                <w:rFonts w:asciiTheme="majorHAnsi" w:hAnsiTheme="majorHAnsi" w:cstheme="majorHAnsi"/>
                <w:sz w:val="20"/>
                <w:szCs w:val="20"/>
              </w:rPr>
            </w:pPr>
            <w:r>
              <w:rPr>
                <w:rFonts w:asciiTheme="majorHAnsi" w:hAnsiTheme="majorHAnsi" w:cstheme="majorHAnsi"/>
                <w:sz w:val="20"/>
                <w:szCs w:val="20"/>
              </w:rPr>
              <w:t xml:space="preserve">Half </w:t>
            </w:r>
            <w:r w:rsidRPr="00895DD8">
              <w:rPr>
                <w:rFonts w:asciiTheme="majorHAnsi" w:hAnsiTheme="majorHAnsi" w:cstheme="majorHAnsi"/>
                <w:sz w:val="20"/>
                <w:szCs w:val="20"/>
              </w:rPr>
              <w:t>Term 2</w:t>
            </w:r>
          </w:p>
          <w:p w14:paraId="3A6EFD9A" w14:textId="77777777" w:rsidR="000F3F11" w:rsidRPr="00895DD8" w:rsidRDefault="000F3F11" w:rsidP="00E918D5">
            <w:pPr>
              <w:rPr>
                <w:rFonts w:asciiTheme="majorHAnsi" w:hAnsiTheme="majorHAnsi" w:cstheme="majorHAnsi"/>
                <w:sz w:val="20"/>
                <w:szCs w:val="20"/>
              </w:rPr>
            </w:pPr>
            <w:r>
              <w:rPr>
                <w:rFonts w:asciiTheme="majorHAnsi" w:hAnsiTheme="majorHAnsi" w:cstheme="majorHAnsi"/>
                <w:sz w:val="20"/>
                <w:szCs w:val="20"/>
              </w:rPr>
              <w:t>Healthy Lifestyles</w:t>
            </w:r>
          </w:p>
        </w:tc>
        <w:tc>
          <w:tcPr>
            <w:tcW w:w="2552" w:type="dxa"/>
            <w:tcBorders>
              <w:left w:val="single" w:sz="12" w:space="0" w:color="auto"/>
              <w:right w:val="single" w:sz="12" w:space="0" w:color="auto"/>
            </w:tcBorders>
            <w:shd w:val="clear" w:color="auto" w:fill="D9D9D9" w:themeFill="background1" w:themeFillShade="D9"/>
          </w:tcPr>
          <w:p w14:paraId="4F03DB21" w14:textId="77777777" w:rsidR="000F3F11" w:rsidRDefault="000F3F11" w:rsidP="00E918D5">
            <w:pPr>
              <w:rPr>
                <w:rFonts w:asciiTheme="majorHAnsi" w:hAnsiTheme="majorHAnsi" w:cstheme="majorHAnsi"/>
                <w:sz w:val="20"/>
                <w:szCs w:val="20"/>
              </w:rPr>
            </w:pPr>
            <w:r>
              <w:rPr>
                <w:rFonts w:asciiTheme="majorHAnsi" w:hAnsiTheme="majorHAnsi" w:cstheme="majorHAnsi"/>
                <w:sz w:val="20"/>
                <w:szCs w:val="20"/>
              </w:rPr>
              <w:t xml:space="preserve">Half </w:t>
            </w:r>
            <w:r w:rsidRPr="00895DD8">
              <w:rPr>
                <w:rFonts w:asciiTheme="majorHAnsi" w:hAnsiTheme="majorHAnsi" w:cstheme="majorHAnsi"/>
                <w:sz w:val="20"/>
                <w:szCs w:val="20"/>
              </w:rPr>
              <w:t>Term 3</w:t>
            </w:r>
          </w:p>
          <w:p w14:paraId="61FA6730" w14:textId="77777777" w:rsidR="000F3F11" w:rsidRDefault="000F3F11" w:rsidP="00E918D5">
            <w:pPr>
              <w:rPr>
                <w:rFonts w:asciiTheme="majorHAnsi" w:hAnsiTheme="majorHAnsi" w:cstheme="majorHAnsi"/>
                <w:sz w:val="20"/>
                <w:szCs w:val="20"/>
              </w:rPr>
            </w:pPr>
            <w:r>
              <w:rPr>
                <w:rFonts w:asciiTheme="majorHAnsi" w:hAnsiTheme="majorHAnsi" w:cstheme="majorHAnsi"/>
                <w:sz w:val="20"/>
                <w:szCs w:val="20"/>
              </w:rPr>
              <w:t>Relationships and Sex</w:t>
            </w:r>
          </w:p>
          <w:p w14:paraId="5E559359" w14:textId="77777777" w:rsidR="000F3F11" w:rsidRPr="00895DD8" w:rsidRDefault="000F3F11" w:rsidP="00E918D5">
            <w:pPr>
              <w:rPr>
                <w:rFonts w:asciiTheme="majorHAnsi" w:hAnsiTheme="majorHAnsi" w:cstheme="majorHAnsi"/>
                <w:sz w:val="20"/>
                <w:szCs w:val="20"/>
              </w:rPr>
            </w:pPr>
          </w:p>
        </w:tc>
        <w:tc>
          <w:tcPr>
            <w:tcW w:w="2551" w:type="dxa"/>
            <w:tcBorders>
              <w:left w:val="single" w:sz="12" w:space="0" w:color="auto"/>
              <w:right w:val="single" w:sz="12" w:space="0" w:color="auto"/>
            </w:tcBorders>
            <w:shd w:val="clear" w:color="auto" w:fill="D9D9D9" w:themeFill="background1" w:themeFillShade="D9"/>
          </w:tcPr>
          <w:p w14:paraId="1402A14A" w14:textId="77777777" w:rsidR="000F3F11" w:rsidRDefault="000F3F11" w:rsidP="00E918D5">
            <w:pPr>
              <w:rPr>
                <w:rFonts w:asciiTheme="majorHAnsi" w:hAnsiTheme="majorHAnsi" w:cstheme="majorHAnsi"/>
                <w:sz w:val="20"/>
                <w:szCs w:val="20"/>
              </w:rPr>
            </w:pPr>
            <w:r>
              <w:rPr>
                <w:rFonts w:asciiTheme="majorHAnsi" w:hAnsiTheme="majorHAnsi" w:cstheme="majorHAnsi"/>
                <w:sz w:val="20"/>
                <w:szCs w:val="20"/>
              </w:rPr>
              <w:t xml:space="preserve">Half </w:t>
            </w:r>
            <w:r w:rsidRPr="00895DD8">
              <w:rPr>
                <w:rFonts w:asciiTheme="majorHAnsi" w:hAnsiTheme="majorHAnsi" w:cstheme="majorHAnsi"/>
                <w:sz w:val="20"/>
                <w:szCs w:val="20"/>
              </w:rPr>
              <w:t>Term 4</w:t>
            </w:r>
          </w:p>
          <w:p w14:paraId="43F25333" w14:textId="77777777" w:rsidR="000F3F11" w:rsidRPr="00895DD8" w:rsidRDefault="000F3F11" w:rsidP="00E918D5">
            <w:pPr>
              <w:rPr>
                <w:rFonts w:asciiTheme="majorHAnsi" w:hAnsiTheme="majorHAnsi" w:cstheme="majorHAnsi"/>
                <w:sz w:val="20"/>
                <w:szCs w:val="20"/>
              </w:rPr>
            </w:pPr>
            <w:r>
              <w:rPr>
                <w:rFonts w:asciiTheme="majorHAnsi" w:hAnsiTheme="majorHAnsi" w:cstheme="majorHAnsi"/>
                <w:sz w:val="20"/>
                <w:szCs w:val="20"/>
              </w:rPr>
              <w:t>Keeping Safe</w:t>
            </w:r>
          </w:p>
        </w:tc>
        <w:tc>
          <w:tcPr>
            <w:tcW w:w="2552" w:type="dxa"/>
            <w:tcBorders>
              <w:left w:val="single" w:sz="12" w:space="0" w:color="auto"/>
              <w:right w:val="single" w:sz="12" w:space="0" w:color="auto"/>
            </w:tcBorders>
            <w:shd w:val="clear" w:color="auto" w:fill="D9D9D9" w:themeFill="background1" w:themeFillShade="D9"/>
          </w:tcPr>
          <w:p w14:paraId="426E91A9" w14:textId="77777777" w:rsidR="000F3F11" w:rsidRDefault="000F3F11" w:rsidP="00E918D5">
            <w:pPr>
              <w:rPr>
                <w:rFonts w:asciiTheme="majorHAnsi" w:hAnsiTheme="majorHAnsi" w:cstheme="majorHAnsi"/>
                <w:sz w:val="20"/>
                <w:szCs w:val="20"/>
              </w:rPr>
            </w:pPr>
            <w:r>
              <w:rPr>
                <w:rFonts w:asciiTheme="majorHAnsi" w:hAnsiTheme="majorHAnsi" w:cstheme="majorHAnsi"/>
                <w:sz w:val="20"/>
                <w:szCs w:val="20"/>
              </w:rPr>
              <w:t xml:space="preserve">Half </w:t>
            </w:r>
            <w:r w:rsidRPr="00895DD8">
              <w:rPr>
                <w:rFonts w:asciiTheme="majorHAnsi" w:hAnsiTheme="majorHAnsi" w:cstheme="majorHAnsi"/>
                <w:sz w:val="20"/>
                <w:szCs w:val="20"/>
              </w:rPr>
              <w:t>Term 5</w:t>
            </w:r>
          </w:p>
          <w:p w14:paraId="26D6DAD6" w14:textId="77777777" w:rsidR="000F3F11" w:rsidRDefault="000F3F11" w:rsidP="00E918D5">
            <w:pPr>
              <w:rPr>
                <w:rFonts w:asciiTheme="majorHAnsi" w:hAnsiTheme="majorHAnsi" w:cstheme="majorHAnsi"/>
                <w:sz w:val="20"/>
                <w:szCs w:val="20"/>
              </w:rPr>
            </w:pPr>
            <w:r>
              <w:rPr>
                <w:rFonts w:asciiTheme="majorHAnsi" w:hAnsiTheme="majorHAnsi" w:cstheme="majorHAnsi"/>
                <w:sz w:val="20"/>
                <w:szCs w:val="20"/>
              </w:rPr>
              <w:t>Living in the wider world:</w:t>
            </w:r>
          </w:p>
          <w:p w14:paraId="1B960070" w14:textId="77777777" w:rsidR="000F3F11" w:rsidRDefault="000F3F11" w:rsidP="00E918D5">
            <w:pPr>
              <w:rPr>
                <w:rFonts w:asciiTheme="majorHAnsi" w:hAnsiTheme="majorHAnsi" w:cstheme="majorHAnsi"/>
                <w:sz w:val="20"/>
                <w:szCs w:val="20"/>
              </w:rPr>
            </w:pPr>
            <w:r>
              <w:rPr>
                <w:rFonts w:asciiTheme="majorHAnsi" w:hAnsiTheme="majorHAnsi" w:cstheme="majorHAnsi"/>
                <w:sz w:val="20"/>
                <w:szCs w:val="20"/>
              </w:rPr>
              <w:t>Economic wellbeing and Careers</w:t>
            </w:r>
          </w:p>
          <w:p w14:paraId="649B811B" w14:textId="77777777" w:rsidR="000F3F11" w:rsidRPr="00895DD8" w:rsidRDefault="000F3F11" w:rsidP="00E918D5">
            <w:pPr>
              <w:rPr>
                <w:rFonts w:asciiTheme="majorHAnsi" w:hAnsiTheme="majorHAnsi" w:cstheme="majorHAnsi"/>
                <w:sz w:val="20"/>
                <w:szCs w:val="20"/>
              </w:rPr>
            </w:pPr>
          </w:p>
        </w:tc>
        <w:tc>
          <w:tcPr>
            <w:tcW w:w="2565" w:type="dxa"/>
            <w:tcBorders>
              <w:left w:val="single" w:sz="12" w:space="0" w:color="auto"/>
              <w:right w:val="single" w:sz="12" w:space="0" w:color="auto"/>
            </w:tcBorders>
            <w:shd w:val="clear" w:color="auto" w:fill="D9D9D9" w:themeFill="background1" w:themeFillShade="D9"/>
          </w:tcPr>
          <w:p w14:paraId="3CB4E065" w14:textId="77777777" w:rsidR="000F3F11" w:rsidRDefault="000F3F11" w:rsidP="00E918D5">
            <w:pPr>
              <w:rPr>
                <w:rFonts w:asciiTheme="majorHAnsi" w:hAnsiTheme="majorHAnsi" w:cstheme="majorHAnsi"/>
                <w:sz w:val="20"/>
                <w:szCs w:val="20"/>
              </w:rPr>
            </w:pPr>
            <w:r>
              <w:rPr>
                <w:rFonts w:asciiTheme="majorHAnsi" w:hAnsiTheme="majorHAnsi" w:cstheme="majorHAnsi"/>
                <w:sz w:val="20"/>
                <w:szCs w:val="20"/>
              </w:rPr>
              <w:t xml:space="preserve">Half </w:t>
            </w:r>
            <w:r w:rsidRPr="00895DD8">
              <w:rPr>
                <w:rFonts w:asciiTheme="majorHAnsi" w:hAnsiTheme="majorHAnsi" w:cstheme="majorHAnsi"/>
                <w:sz w:val="20"/>
                <w:szCs w:val="20"/>
              </w:rPr>
              <w:t>Term 6</w:t>
            </w:r>
          </w:p>
          <w:p w14:paraId="021158A3" w14:textId="77777777" w:rsidR="000F3F11" w:rsidRPr="00895DD8" w:rsidRDefault="000F3F11" w:rsidP="00E918D5">
            <w:pPr>
              <w:rPr>
                <w:rFonts w:asciiTheme="majorHAnsi" w:hAnsiTheme="majorHAnsi" w:cstheme="majorHAnsi"/>
                <w:sz w:val="20"/>
                <w:szCs w:val="20"/>
              </w:rPr>
            </w:pPr>
            <w:r w:rsidRPr="00F53F20">
              <w:rPr>
                <w:rFonts w:asciiTheme="majorHAnsi" w:hAnsiTheme="majorHAnsi" w:cstheme="majorHAnsi"/>
                <w:sz w:val="20"/>
                <w:szCs w:val="20"/>
              </w:rPr>
              <w:t>Living in the Wider World: Rights and Responsibilities, British Values and SMSC</w:t>
            </w:r>
          </w:p>
        </w:tc>
      </w:tr>
      <w:tr w:rsidR="000F3F11" w:rsidRPr="00895DD8" w14:paraId="53B41C34" w14:textId="77777777" w:rsidTr="000F3F11">
        <w:trPr>
          <w:trHeight w:val="1722"/>
          <w:jc w:val="center"/>
        </w:trPr>
        <w:tc>
          <w:tcPr>
            <w:tcW w:w="425" w:type="dxa"/>
            <w:tcBorders>
              <w:right w:val="single" w:sz="12" w:space="0" w:color="auto"/>
            </w:tcBorders>
            <w:shd w:val="clear" w:color="auto" w:fill="9CC2E5" w:themeFill="accent1" w:themeFillTint="99"/>
            <w:textDirection w:val="btLr"/>
          </w:tcPr>
          <w:p w14:paraId="11F11959" w14:textId="77777777" w:rsidR="000F3F11" w:rsidRPr="00895DD8" w:rsidRDefault="000F3F11" w:rsidP="00E918D5">
            <w:pPr>
              <w:ind w:left="113" w:right="113"/>
              <w:jc w:val="center"/>
              <w:rPr>
                <w:rFonts w:asciiTheme="majorHAnsi" w:hAnsiTheme="majorHAnsi" w:cstheme="majorHAnsi"/>
                <w:sz w:val="20"/>
                <w:szCs w:val="20"/>
              </w:rPr>
            </w:pPr>
            <w:r w:rsidRPr="00895DD8">
              <w:rPr>
                <w:rFonts w:asciiTheme="majorHAnsi" w:hAnsiTheme="majorHAnsi" w:cstheme="majorHAnsi"/>
                <w:sz w:val="20"/>
                <w:szCs w:val="20"/>
              </w:rPr>
              <w:t>Year 7</w:t>
            </w:r>
            <w:r>
              <w:rPr>
                <w:rFonts w:asciiTheme="majorHAnsi" w:hAnsiTheme="majorHAnsi" w:cstheme="majorHAnsi"/>
                <w:sz w:val="20"/>
                <w:szCs w:val="20"/>
              </w:rPr>
              <w:t>/8 a</w:t>
            </w:r>
          </w:p>
        </w:tc>
        <w:tc>
          <w:tcPr>
            <w:tcW w:w="2553" w:type="dxa"/>
            <w:tcBorders>
              <w:left w:val="single" w:sz="12" w:space="0" w:color="auto"/>
              <w:right w:val="single" w:sz="12" w:space="0" w:color="auto"/>
            </w:tcBorders>
            <w:shd w:val="clear" w:color="auto" w:fill="9CC2E5" w:themeFill="accent1" w:themeFillTint="99"/>
          </w:tcPr>
          <w:p w14:paraId="696616B7" w14:textId="77777777" w:rsidR="000F3F11" w:rsidRPr="00302D40" w:rsidRDefault="00FB3999" w:rsidP="00E918D5">
            <w:pPr>
              <w:rPr>
                <w:rFonts w:asciiTheme="majorHAnsi" w:hAnsiTheme="majorHAnsi" w:cstheme="majorHAnsi"/>
                <w:sz w:val="18"/>
                <w:szCs w:val="20"/>
              </w:rPr>
            </w:pPr>
            <w:hyperlink r:id="rId18" w:history="1">
              <w:r w:rsidR="000F3F11" w:rsidRPr="00FF542F">
                <w:rPr>
                  <w:rStyle w:val="Hyperlink"/>
                  <w:rFonts w:asciiTheme="majorHAnsi" w:hAnsiTheme="majorHAnsi" w:cstheme="majorHAnsi"/>
                  <w:b/>
                  <w:bCs/>
                  <w:sz w:val="20"/>
                  <w:szCs w:val="20"/>
                </w:rPr>
                <w:t>Transition and wellbeing:</w:t>
              </w:r>
            </w:hyperlink>
            <w:r w:rsidR="000F3F11">
              <w:rPr>
                <w:rFonts w:asciiTheme="majorHAnsi" w:hAnsiTheme="majorHAnsi" w:cstheme="majorHAnsi"/>
                <w:sz w:val="20"/>
                <w:szCs w:val="20"/>
              </w:rPr>
              <w:t xml:space="preserve"> </w:t>
            </w:r>
            <w:r w:rsidR="000F3F11" w:rsidRPr="00302D40">
              <w:rPr>
                <w:rFonts w:asciiTheme="majorHAnsi" w:hAnsiTheme="majorHAnsi" w:cstheme="majorHAnsi"/>
                <w:sz w:val="18"/>
                <w:szCs w:val="20"/>
              </w:rPr>
              <w:t>Coping with change; understanding Emotions; Self-Esteem and resilience.</w:t>
            </w:r>
          </w:p>
          <w:p w14:paraId="0C824AD7" w14:textId="77777777" w:rsidR="000F3F11" w:rsidRDefault="000F3F11" w:rsidP="00E918D5">
            <w:pPr>
              <w:rPr>
                <w:rFonts w:asciiTheme="majorHAnsi" w:hAnsiTheme="majorHAnsi" w:cstheme="majorHAnsi"/>
                <w:sz w:val="20"/>
                <w:szCs w:val="20"/>
              </w:rPr>
            </w:pPr>
          </w:p>
          <w:p w14:paraId="7D7DE435" w14:textId="77777777" w:rsidR="000F3F11" w:rsidRPr="00895DD8" w:rsidRDefault="000F3F11" w:rsidP="00E918D5">
            <w:pPr>
              <w:rPr>
                <w:rFonts w:asciiTheme="majorHAnsi" w:hAnsiTheme="majorHAnsi" w:cstheme="majorHAnsi"/>
                <w:sz w:val="20"/>
                <w:szCs w:val="20"/>
              </w:rPr>
            </w:pPr>
          </w:p>
        </w:tc>
        <w:tc>
          <w:tcPr>
            <w:tcW w:w="2551" w:type="dxa"/>
            <w:tcBorders>
              <w:left w:val="single" w:sz="12" w:space="0" w:color="auto"/>
              <w:right w:val="single" w:sz="12" w:space="0" w:color="auto"/>
            </w:tcBorders>
            <w:shd w:val="clear" w:color="auto" w:fill="9CC2E5" w:themeFill="accent1" w:themeFillTint="99"/>
          </w:tcPr>
          <w:p w14:paraId="61A8B7BE" w14:textId="77777777" w:rsidR="000F3F11" w:rsidRPr="002A4542" w:rsidRDefault="00FB3999" w:rsidP="00E918D5">
            <w:pPr>
              <w:rPr>
                <w:rFonts w:asciiTheme="majorHAnsi" w:hAnsiTheme="majorHAnsi" w:cstheme="majorHAnsi"/>
                <w:b/>
                <w:bCs/>
                <w:sz w:val="20"/>
                <w:szCs w:val="20"/>
              </w:rPr>
            </w:pPr>
            <w:hyperlink r:id="rId19" w:history="1">
              <w:r w:rsidR="000F3F11" w:rsidRPr="00C212C5">
                <w:rPr>
                  <w:rStyle w:val="Hyperlink"/>
                  <w:rFonts w:asciiTheme="majorHAnsi" w:hAnsiTheme="majorHAnsi" w:cstheme="majorHAnsi"/>
                  <w:b/>
                  <w:bCs/>
                  <w:sz w:val="20"/>
                  <w:szCs w:val="20"/>
                </w:rPr>
                <w:t>Healthy body:</w:t>
              </w:r>
            </w:hyperlink>
            <w:r w:rsidR="000F3F11" w:rsidRPr="002A4542">
              <w:rPr>
                <w:rFonts w:asciiTheme="majorHAnsi" w:hAnsiTheme="majorHAnsi" w:cstheme="majorHAnsi"/>
                <w:b/>
                <w:bCs/>
                <w:sz w:val="20"/>
                <w:szCs w:val="20"/>
              </w:rPr>
              <w:t xml:space="preserve"> </w:t>
            </w:r>
          </w:p>
          <w:p w14:paraId="209DE2D8" w14:textId="77777777" w:rsidR="000F3F11" w:rsidRPr="00302D40" w:rsidRDefault="000F3F11" w:rsidP="00E918D5">
            <w:pPr>
              <w:rPr>
                <w:rFonts w:asciiTheme="majorHAnsi" w:hAnsiTheme="majorHAnsi" w:cstheme="majorHAnsi"/>
                <w:sz w:val="18"/>
                <w:szCs w:val="20"/>
              </w:rPr>
            </w:pPr>
            <w:r w:rsidRPr="00302D40">
              <w:rPr>
                <w:rFonts w:asciiTheme="majorHAnsi" w:hAnsiTheme="majorHAnsi" w:cstheme="majorHAnsi"/>
                <w:sz w:val="18"/>
                <w:szCs w:val="20"/>
              </w:rPr>
              <w:t>Personal Hygiene; Dental Health; Sleep; Exercise and fitness; Healthy Eating; risks and effects of substances.</w:t>
            </w:r>
          </w:p>
          <w:p w14:paraId="641444BE" w14:textId="77777777" w:rsidR="000F3F11" w:rsidRPr="00895DD8" w:rsidRDefault="000F3F11" w:rsidP="00E918D5">
            <w:pPr>
              <w:rPr>
                <w:rFonts w:asciiTheme="majorHAnsi" w:hAnsiTheme="majorHAnsi" w:cstheme="majorHAnsi"/>
                <w:sz w:val="20"/>
                <w:szCs w:val="20"/>
              </w:rPr>
            </w:pPr>
          </w:p>
        </w:tc>
        <w:tc>
          <w:tcPr>
            <w:tcW w:w="2552" w:type="dxa"/>
            <w:tcBorders>
              <w:left w:val="single" w:sz="12" w:space="0" w:color="auto"/>
              <w:right w:val="single" w:sz="12" w:space="0" w:color="auto"/>
            </w:tcBorders>
            <w:shd w:val="clear" w:color="auto" w:fill="9CC2E5" w:themeFill="accent1" w:themeFillTint="99"/>
          </w:tcPr>
          <w:p w14:paraId="789E29C7" w14:textId="77777777" w:rsidR="000F3F11" w:rsidRPr="00C92117" w:rsidRDefault="00FB3999" w:rsidP="00E918D5">
            <w:pPr>
              <w:rPr>
                <w:rFonts w:asciiTheme="majorHAnsi" w:hAnsiTheme="majorHAnsi" w:cstheme="majorHAnsi"/>
                <w:b/>
                <w:bCs/>
                <w:sz w:val="20"/>
                <w:szCs w:val="20"/>
              </w:rPr>
            </w:pPr>
            <w:hyperlink r:id="rId20" w:history="1">
              <w:r w:rsidR="000F3F11" w:rsidRPr="004A5B26">
                <w:rPr>
                  <w:rStyle w:val="Hyperlink"/>
                  <w:rFonts w:asciiTheme="majorHAnsi" w:hAnsiTheme="majorHAnsi" w:cstheme="majorHAnsi"/>
                  <w:b/>
                  <w:bCs/>
                  <w:sz w:val="20"/>
                  <w:szCs w:val="20"/>
                </w:rPr>
                <w:t>Building relationships:</w:t>
              </w:r>
            </w:hyperlink>
          </w:p>
          <w:p w14:paraId="66B5A1B0" w14:textId="77777777" w:rsidR="000F3F11" w:rsidRPr="00895DD8" w:rsidRDefault="000F3F11" w:rsidP="00E918D5">
            <w:pPr>
              <w:rPr>
                <w:rFonts w:asciiTheme="majorHAnsi" w:hAnsiTheme="majorHAnsi" w:cstheme="majorHAnsi"/>
                <w:sz w:val="20"/>
                <w:szCs w:val="20"/>
              </w:rPr>
            </w:pPr>
            <w:r w:rsidRPr="00302D40">
              <w:rPr>
                <w:rFonts w:asciiTheme="majorHAnsi" w:hAnsiTheme="majorHAnsi" w:cstheme="majorHAnsi"/>
                <w:sz w:val="18"/>
                <w:szCs w:val="20"/>
              </w:rPr>
              <w:t>Puberty and reproduction; Healthy relationships incl. romance, friendships and family; bullying; relationship boundaries and unwanted contact; Child/forced marriage.</w:t>
            </w:r>
          </w:p>
        </w:tc>
        <w:tc>
          <w:tcPr>
            <w:tcW w:w="2551" w:type="dxa"/>
            <w:tcBorders>
              <w:left w:val="single" w:sz="12" w:space="0" w:color="auto"/>
              <w:right w:val="single" w:sz="12" w:space="0" w:color="auto"/>
            </w:tcBorders>
            <w:shd w:val="clear" w:color="auto" w:fill="9CC2E5" w:themeFill="accent1" w:themeFillTint="99"/>
          </w:tcPr>
          <w:p w14:paraId="6108DA71" w14:textId="77777777" w:rsidR="000F3F11" w:rsidRPr="0069667B" w:rsidRDefault="00FB3999" w:rsidP="00E918D5">
            <w:pPr>
              <w:rPr>
                <w:rFonts w:asciiTheme="majorHAnsi" w:hAnsiTheme="majorHAnsi" w:cstheme="majorHAnsi"/>
                <w:b/>
                <w:bCs/>
                <w:sz w:val="20"/>
                <w:szCs w:val="20"/>
              </w:rPr>
            </w:pPr>
            <w:hyperlink r:id="rId21" w:history="1">
              <w:r w:rsidR="000F3F11" w:rsidRPr="00C56F0C">
                <w:rPr>
                  <w:rStyle w:val="Hyperlink"/>
                  <w:rFonts w:asciiTheme="majorHAnsi" w:hAnsiTheme="majorHAnsi" w:cstheme="majorHAnsi"/>
                  <w:b/>
                  <w:bCs/>
                  <w:sz w:val="20"/>
                  <w:szCs w:val="20"/>
                </w:rPr>
                <w:t>Keeping safe online:</w:t>
              </w:r>
            </w:hyperlink>
          </w:p>
          <w:p w14:paraId="2BB10468" w14:textId="77777777" w:rsidR="000F3F11" w:rsidRPr="00895DD8" w:rsidRDefault="000F3F11" w:rsidP="00E918D5">
            <w:pPr>
              <w:rPr>
                <w:rFonts w:asciiTheme="majorHAnsi" w:hAnsiTheme="majorHAnsi" w:cstheme="majorHAnsi"/>
                <w:sz w:val="20"/>
                <w:szCs w:val="20"/>
              </w:rPr>
            </w:pPr>
            <w:r w:rsidRPr="00302D40">
              <w:rPr>
                <w:rFonts w:asciiTheme="majorHAnsi" w:hAnsiTheme="majorHAnsi" w:cstheme="majorHAnsi"/>
                <w:sz w:val="18"/>
                <w:szCs w:val="20"/>
              </w:rPr>
              <w:t>Influence of the media; fake news, misinformation and disinformation; online friendships and bullying; online grooming incl. through gaming; cybercrime.</w:t>
            </w:r>
          </w:p>
        </w:tc>
        <w:tc>
          <w:tcPr>
            <w:tcW w:w="2552" w:type="dxa"/>
            <w:tcBorders>
              <w:left w:val="single" w:sz="12" w:space="0" w:color="auto"/>
              <w:right w:val="single" w:sz="12" w:space="0" w:color="auto"/>
            </w:tcBorders>
            <w:shd w:val="clear" w:color="auto" w:fill="9CC2E5" w:themeFill="accent1" w:themeFillTint="99"/>
          </w:tcPr>
          <w:p w14:paraId="4102DE13" w14:textId="77777777" w:rsidR="000F3F11" w:rsidRDefault="00FB3999" w:rsidP="00E918D5">
            <w:pPr>
              <w:rPr>
                <w:rFonts w:asciiTheme="majorHAnsi" w:hAnsiTheme="majorHAnsi" w:cstheme="majorHAnsi"/>
                <w:b/>
                <w:bCs/>
                <w:sz w:val="20"/>
                <w:szCs w:val="20"/>
              </w:rPr>
            </w:pPr>
            <w:hyperlink r:id="rId22" w:history="1">
              <w:r w:rsidR="000F3F11" w:rsidRPr="00B72CEB">
                <w:rPr>
                  <w:rStyle w:val="Hyperlink"/>
                  <w:rFonts w:asciiTheme="majorHAnsi" w:hAnsiTheme="majorHAnsi" w:cstheme="majorHAnsi"/>
                  <w:b/>
                  <w:bCs/>
                  <w:sz w:val="20"/>
                  <w:szCs w:val="20"/>
                </w:rPr>
                <w:t>Developing skills and aspiration:</w:t>
              </w:r>
            </w:hyperlink>
          </w:p>
          <w:p w14:paraId="260E6601" w14:textId="77777777" w:rsidR="000F3F11" w:rsidRPr="00302D40" w:rsidRDefault="000F3F11" w:rsidP="00E918D5">
            <w:pPr>
              <w:rPr>
                <w:rFonts w:asciiTheme="majorHAnsi" w:hAnsiTheme="majorHAnsi" w:cstheme="majorHAnsi"/>
                <w:sz w:val="18"/>
                <w:szCs w:val="20"/>
              </w:rPr>
            </w:pPr>
            <w:r w:rsidRPr="00302D40">
              <w:rPr>
                <w:rFonts w:asciiTheme="majorHAnsi" w:hAnsiTheme="majorHAnsi" w:cstheme="majorHAnsi"/>
                <w:sz w:val="18"/>
                <w:szCs w:val="20"/>
              </w:rPr>
              <w:t>Intro to careers and jobs; raising aspirations; different types and patterns of work; managing money.</w:t>
            </w:r>
          </w:p>
          <w:p w14:paraId="116C0BCF" w14:textId="77777777" w:rsidR="000F3F11" w:rsidRPr="00B637A6" w:rsidRDefault="000F3F11" w:rsidP="00E918D5">
            <w:pPr>
              <w:rPr>
                <w:rFonts w:asciiTheme="majorHAnsi" w:hAnsiTheme="majorHAnsi" w:cstheme="majorHAnsi"/>
                <w:i/>
                <w:iCs/>
                <w:sz w:val="20"/>
                <w:szCs w:val="20"/>
              </w:rPr>
            </w:pPr>
            <w:proofErr w:type="spellStart"/>
            <w:r w:rsidRPr="00302D40">
              <w:rPr>
                <w:rFonts w:asciiTheme="majorHAnsi" w:hAnsiTheme="majorHAnsi" w:cstheme="majorHAnsi"/>
                <w:i/>
                <w:iCs/>
                <w:sz w:val="18"/>
                <w:szCs w:val="20"/>
              </w:rPr>
              <w:t>Xello</w:t>
            </w:r>
            <w:proofErr w:type="spellEnd"/>
            <w:r w:rsidRPr="00302D40">
              <w:rPr>
                <w:rFonts w:asciiTheme="majorHAnsi" w:hAnsiTheme="majorHAnsi" w:cstheme="majorHAnsi"/>
                <w:i/>
                <w:iCs/>
                <w:sz w:val="18"/>
                <w:szCs w:val="20"/>
              </w:rPr>
              <w:t xml:space="preserve"> lessons</w:t>
            </w:r>
          </w:p>
        </w:tc>
        <w:tc>
          <w:tcPr>
            <w:tcW w:w="2565" w:type="dxa"/>
            <w:tcBorders>
              <w:left w:val="single" w:sz="12" w:space="0" w:color="auto"/>
              <w:right w:val="single" w:sz="12" w:space="0" w:color="auto"/>
            </w:tcBorders>
            <w:shd w:val="clear" w:color="auto" w:fill="9CC2E5" w:themeFill="accent1" w:themeFillTint="99"/>
          </w:tcPr>
          <w:p w14:paraId="790DB6B3" w14:textId="77777777" w:rsidR="000F3F11" w:rsidRDefault="00FB3999" w:rsidP="00E918D5">
            <w:pPr>
              <w:rPr>
                <w:rFonts w:asciiTheme="majorHAnsi" w:hAnsiTheme="majorHAnsi" w:cstheme="majorHAnsi"/>
                <w:sz w:val="20"/>
                <w:szCs w:val="20"/>
              </w:rPr>
            </w:pPr>
            <w:hyperlink r:id="rId23" w:history="1">
              <w:r w:rsidR="000F3F11" w:rsidRPr="000E4A1B">
                <w:rPr>
                  <w:rStyle w:val="Hyperlink"/>
                  <w:rFonts w:asciiTheme="majorHAnsi" w:hAnsiTheme="majorHAnsi" w:cstheme="majorHAnsi"/>
                  <w:b/>
                  <w:bCs/>
                  <w:sz w:val="20"/>
                  <w:szCs w:val="20"/>
                </w:rPr>
                <w:t>British Values – Individual Liberty and Respect and Tolerance:</w:t>
              </w:r>
              <w:r w:rsidR="000F3F11" w:rsidRPr="000E4A1B">
                <w:rPr>
                  <w:rStyle w:val="Hyperlink"/>
                  <w:rFonts w:asciiTheme="majorHAnsi" w:hAnsiTheme="majorHAnsi" w:cstheme="majorHAnsi"/>
                  <w:sz w:val="20"/>
                  <w:szCs w:val="20"/>
                </w:rPr>
                <w:t xml:space="preserve"> </w:t>
              </w:r>
            </w:hyperlink>
            <w:r w:rsidR="000F3F11" w:rsidRPr="00C81C89">
              <w:rPr>
                <w:rFonts w:asciiTheme="majorHAnsi" w:hAnsiTheme="majorHAnsi" w:cstheme="majorHAnsi"/>
                <w:sz w:val="20"/>
                <w:szCs w:val="20"/>
              </w:rPr>
              <w:t xml:space="preserve"> </w:t>
            </w:r>
          </w:p>
          <w:p w14:paraId="1E26DB34" w14:textId="77777777" w:rsidR="000F3F11" w:rsidRPr="00895DD8" w:rsidRDefault="000F3F11" w:rsidP="00E918D5">
            <w:pPr>
              <w:rPr>
                <w:rFonts w:asciiTheme="majorHAnsi" w:hAnsiTheme="majorHAnsi" w:cstheme="majorHAnsi"/>
                <w:sz w:val="20"/>
                <w:szCs w:val="20"/>
              </w:rPr>
            </w:pPr>
            <w:r w:rsidRPr="00302D40">
              <w:rPr>
                <w:rFonts w:asciiTheme="majorHAnsi" w:hAnsiTheme="majorHAnsi" w:cstheme="majorHAnsi"/>
                <w:sz w:val="18"/>
                <w:szCs w:val="20"/>
              </w:rPr>
              <w:t>Rights and responsibilities; human rights and the rights of the child; Identity and being British; Diversity, stereotype and prejudice</w:t>
            </w:r>
          </w:p>
        </w:tc>
      </w:tr>
      <w:tr w:rsidR="000F3F11" w:rsidRPr="00895DD8" w14:paraId="7D9BE753" w14:textId="77777777" w:rsidTr="000F3F11">
        <w:trPr>
          <w:trHeight w:val="1707"/>
          <w:jc w:val="center"/>
        </w:trPr>
        <w:tc>
          <w:tcPr>
            <w:tcW w:w="425" w:type="dxa"/>
            <w:tcBorders>
              <w:right w:val="single" w:sz="12" w:space="0" w:color="auto"/>
            </w:tcBorders>
            <w:shd w:val="clear" w:color="auto" w:fill="F4B083" w:themeFill="accent2" w:themeFillTint="99"/>
            <w:textDirection w:val="btLr"/>
          </w:tcPr>
          <w:p w14:paraId="3FAAC737" w14:textId="77777777" w:rsidR="000F3F11" w:rsidRPr="00895DD8" w:rsidRDefault="000F3F11" w:rsidP="00E918D5">
            <w:pPr>
              <w:ind w:left="113" w:right="113"/>
              <w:jc w:val="center"/>
              <w:rPr>
                <w:rFonts w:asciiTheme="majorHAnsi" w:hAnsiTheme="majorHAnsi" w:cstheme="majorHAnsi"/>
                <w:sz w:val="20"/>
                <w:szCs w:val="20"/>
              </w:rPr>
            </w:pPr>
            <w:r>
              <w:rPr>
                <w:rFonts w:asciiTheme="majorHAnsi" w:hAnsiTheme="majorHAnsi" w:cstheme="majorHAnsi"/>
                <w:sz w:val="20"/>
                <w:szCs w:val="20"/>
              </w:rPr>
              <w:t>Year 7/8 b</w:t>
            </w:r>
          </w:p>
        </w:tc>
        <w:tc>
          <w:tcPr>
            <w:tcW w:w="2553" w:type="dxa"/>
            <w:tcBorders>
              <w:left w:val="single" w:sz="12" w:space="0" w:color="auto"/>
              <w:right w:val="single" w:sz="12" w:space="0" w:color="auto"/>
            </w:tcBorders>
            <w:shd w:val="clear" w:color="auto" w:fill="F4B083" w:themeFill="accent2" w:themeFillTint="99"/>
          </w:tcPr>
          <w:p w14:paraId="15A95808" w14:textId="77777777" w:rsidR="000F3F11" w:rsidRDefault="00FB3999" w:rsidP="00E918D5">
            <w:pPr>
              <w:rPr>
                <w:rFonts w:asciiTheme="majorHAnsi" w:hAnsiTheme="majorHAnsi" w:cstheme="majorHAnsi"/>
                <w:sz w:val="20"/>
                <w:szCs w:val="20"/>
              </w:rPr>
            </w:pPr>
            <w:hyperlink r:id="rId24" w:history="1">
              <w:r w:rsidR="000F3F11" w:rsidRPr="00031C87">
                <w:rPr>
                  <w:rStyle w:val="Hyperlink"/>
                  <w:rFonts w:asciiTheme="majorHAnsi" w:hAnsiTheme="majorHAnsi" w:cstheme="majorHAnsi"/>
                  <w:b/>
                  <w:bCs/>
                  <w:sz w:val="20"/>
                  <w:szCs w:val="20"/>
                </w:rPr>
                <w:t>Managing emotions:</w:t>
              </w:r>
            </w:hyperlink>
            <w:r w:rsidR="000F3F11" w:rsidRPr="00DB3C5D">
              <w:rPr>
                <w:rFonts w:asciiTheme="majorHAnsi" w:hAnsiTheme="majorHAnsi" w:cstheme="majorHAnsi"/>
                <w:sz w:val="20"/>
                <w:szCs w:val="20"/>
              </w:rPr>
              <w:t xml:space="preserve"> </w:t>
            </w:r>
          </w:p>
          <w:p w14:paraId="1CA2F696" w14:textId="77777777" w:rsidR="000F3F11" w:rsidRPr="00302D40" w:rsidRDefault="000F3F11" w:rsidP="00E918D5">
            <w:pPr>
              <w:rPr>
                <w:rFonts w:asciiTheme="majorHAnsi" w:hAnsiTheme="majorHAnsi" w:cstheme="majorHAnsi"/>
                <w:sz w:val="18"/>
                <w:szCs w:val="20"/>
              </w:rPr>
            </w:pPr>
            <w:r w:rsidRPr="00302D40">
              <w:rPr>
                <w:rFonts w:asciiTheme="majorHAnsi" w:hAnsiTheme="majorHAnsi" w:cstheme="majorHAnsi"/>
                <w:sz w:val="18"/>
                <w:szCs w:val="20"/>
              </w:rPr>
              <w:t xml:space="preserve">Managing emotions; Managing loss; Friendship and wellbeing, including online. </w:t>
            </w:r>
          </w:p>
          <w:p w14:paraId="32DA9D81" w14:textId="77777777" w:rsidR="000F3F11" w:rsidRDefault="000F3F11" w:rsidP="00E918D5">
            <w:pPr>
              <w:rPr>
                <w:rFonts w:asciiTheme="majorHAnsi" w:hAnsiTheme="majorHAnsi" w:cstheme="majorHAnsi"/>
                <w:sz w:val="20"/>
                <w:szCs w:val="20"/>
              </w:rPr>
            </w:pPr>
          </w:p>
          <w:p w14:paraId="07D91C82" w14:textId="77777777" w:rsidR="000F3F11" w:rsidRPr="00895DD8" w:rsidRDefault="000F3F11" w:rsidP="00E918D5">
            <w:pPr>
              <w:rPr>
                <w:rFonts w:asciiTheme="majorHAnsi" w:hAnsiTheme="majorHAnsi" w:cstheme="majorHAnsi"/>
                <w:sz w:val="20"/>
                <w:szCs w:val="20"/>
              </w:rPr>
            </w:pPr>
          </w:p>
        </w:tc>
        <w:tc>
          <w:tcPr>
            <w:tcW w:w="2551" w:type="dxa"/>
            <w:tcBorders>
              <w:left w:val="single" w:sz="12" w:space="0" w:color="auto"/>
              <w:right w:val="single" w:sz="12" w:space="0" w:color="auto"/>
            </w:tcBorders>
            <w:shd w:val="clear" w:color="auto" w:fill="F4B083" w:themeFill="accent2" w:themeFillTint="99"/>
          </w:tcPr>
          <w:p w14:paraId="2F275502" w14:textId="77777777" w:rsidR="000F3F11" w:rsidRPr="00867A8F" w:rsidRDefault="00FB3999" w:rsidP="00E918D5">
            <w:pPr>
              <w:rPr>
                <w:rFonts w:asciiTheme="majorHAnsi" w:hAnsiTheme="majorHAnsi" w:cstheme="majorHAnsi"/>
                <w:b/>
                <w:bCs/>
                <w:sz w:val="20"/>
                <w:szCs w:val="20"/>
              </w:rPr>
            </w:pPr>
            <w:hyperlink r:id="rId25" w:history="1">
              <w:r w:rsidR="000F3F11" w:rsidRPr="00E746E9">
                <w:rPr>
                  <w:rStyle w:val="Hyperlink"/>
                  <w:rFonts w:asciiTheme="majorHAnsi" w:hAnsiTheme="majorHAnsi" w:cstheme="majorHAnsi"/>
                  <w:b/>
                  <w:bCs/>
                  <w:sz w:val="20"/>
                  <w:szCs w:val="20"/>
                </w:rPr>
                <w:t>First aid:</w:t>
              </w:r>
            </w:hyperlink>
          </w:p>
          <w:p w14:paraId="12F506E5" w14:textId="77777777" w:rsidR="000F3F11" w:rsidRPr="00895DD8" w:rsidRDefault="000F3F11" w:rsidP="00E918D5">
            <w:pPr>
              <w:rPr>
                <w:rFonts w:asciiTheme="majorHAnsi" w:hAnsiTheme="majorHAnsi" w:cstheme="majorHAnsi"/>
                <w:sz w:val="20"/>
                <w:szCs w:val="20"/>
              </w:rPr>
            </w:pPr>
            <w:r w:rsidRPr="00302D40">
              <w:rPr>
                <w:rFonts w:asciiTheme="majorHAnsi" w:hAnsiTheme="majorHAnsi" w:cstheme="majorHAnsi"/>
                <w:sz w:val="18"/>
                <w:szCs w:val="20"/>
              </w:rPr>
              <w:t>Responding to emergencies; basic life support; choking; asthma; bleeding; head injuries; CPR</w:t>
            </w:r>
          </w:p>
        </w:tc>
        <w:tc>
          <w:tcPr>
            <w:tcW w:w="2552" w:type="dxa"/>
            <w:tcBorders>
              <w:left w:val="single" w:sz="12" w:space="0" w:color="auto"/>
              <w:right w:val="single" w:sz="12" w:space="0" w:color="auto"/>
            </w:tcBorders>
            <w:shd w:val="clear" w:color="auto" w:fill="F4B083" w:themeFill="accent2" w:themeFillTint="99"/>
          </w:tcPr>
          <w:p w14:paraId="5D163883" w14:textId="77777777" w:rsidR="000F3F11" w:rsidRPr="00C92117" w:rsidRDefault="00FB3999" w:rsidP="00E918D5">
            <w:pPr>
              <w:rPr>
                <w:rFonts w:asciiTheme="majorHAnsi" w:hAnsiTheme="majorHAnsi" w:cstheme="majorHAnsi"/>
                <w:b/>
                <w:bCs/>
                <w:sz w:val="20"/>
                <w:szCs w:val="20"/>
              </w:rPr>
            </w:pPr>
            <w:hyperlink r:id="rId26" w:history="1">
              <w:r w:rsidR="000F3F11" w:rsidRPr="009023D0">
                <w:rPr>
                  <w:rStyle w:val="Hyperlink"/>
                  <w:rFonts w:asciiTheme="majorHAnsi" w:hAnsiTheme="majorHAnsi" w:cstheme="majorHAnsi"/>
                  <w:b/>
                  <w:bCs/>
                  <w:sz w:val="20"/>
                  <w:szCs w:val="20"/>
                </w:rPr>
                <w:t>Identity and relationships:</w:t>
              </w:r>
            </w:hyperlink>
          </w:p>
          <w:p w14:paraId="0DB3D79C" w14:textId="1F25882E" w:rsidR="000F3F11" w:rsidRPr="007F7C8E" w:rsidRDefault="000F3F11" w:rsidP="00E918D5">
            <w:pPr>
              <w:rPr>
                <w:rFonts w:asciiTheme="majorHAnsi" w:hAnsiTheme="majorHAnsi" w:cstheme="majorHAnsi"/>
                <w:sz w:val="18"/>
                <w:szCs w:val="20"/>
              </w:rPr>
            </w:pPr>
            <w:r w:rsidRPr="00302D40">
              <w:rPr>
                <w:rFonts w:asciiTheme="majorHAnsi" w:hAnsiTheme="majorHAnsi" w:cstheme="majorHAnsi"/>
                <w:sz w:val="18"/>
                <w:szCs w:val="20"/>
              </w:rPr>
              <w:t>Puberty and menstruation; Gender identity and</w:t>
            </w:r>
            <w:r w:rsidR="007F7C8E">
              <w:rPr>
                <w:rFonts w:asciiTheme="majorHAnsi" w:hAnsiTheme="majorHAnsi" w:cstheme="majorHAnsi"/>
                <w:sz w:val="18"/>
                <w:szCs w:val="20"/>
              </w:rPr>
              <w:t xml:space="preserve"> </w:t>
            </w:r>
            <w:r w:rsidRPr="00302D40">
              <w:rPr>
                <w:rFonts w:asciiTheme="majorHAnsi" w:hAnsiTheme="majorHAnsi" w:cstheme="majorHAnsi"/>
                <w:sz w:val="18"/>
                <w:szCs w:val="20"/>
              </w:rPr>
              <w:t>sexual orientation; consent, ‘sexting’; warning signs of unhealthy relationships.</w:t>
            </w:r>
          </w:p>
        </w:tc>
        <w:tc>
          <w:tcPr>
            <w:tcW w:w="2551" w:type="dxa"/>
            <w:tcBorders>
              <w:left w:val="single" w:sz="12" w:space="0" w:color="auto"/>
              <w:right w:val="single" w:sz="12" w:space="0" w:color="auto"/>
            </w:tcBorders>
            <w:shd w:val="clear" w:color="auto" w:fill="F4B083" w:themeFill="accent2" w:themeFillTint="99"/>
          </w:tcPr>
          <w:p w14:paraId="476340C1" w14:textId="77777777" w:rsidR="000F3F11" w:rsidRPr="0056680F" w:rsidRDefault="00FB3999" w:rsidP="00E918D5">
            <w:pPr>
              <w:rPr>
                <w:rFonts w:asciiTheme="majorHAnsi" w:hAnsiTheme="majorHAnsi" w:cstheme="majorHAnsi"/>
                <w:b/>
                <w:bCs/>
                <w:sz w:val="20"/>
                <w:szCs w:val="20"/>
              </w:rPr>
            </w:pPr>
            <w:hyperlink r:id="rId27" w:history="1">
              <w:r w:rsidR="000F3F11" w:rsidRPr="00A205AE">
                <w:rPr>
                  <w:rStyle w:val="Hyperlink"/>
                  <w:rFonts w:asciiTheme="majorHAnsi" w:hAnsiTheme="majorHAnsi" w:cstheme="majorHAnsi"/>
                  <w:b/>
                  <w:bCs/>
                  <w:sz w:val="20"/>
                  <w:szCs w:val="20"/>
                </w:rPr>
                <w:t>Becoming more independent:</w:t>
              </w:r>
            </w:hyperlink>
          </w:p>
          <w:p w14:paraId="45B81816" w14:textId="77777777" w:rsidR="000F3F11" w:rsidRPr="00895DD8" w:rsidRDefault="000F3F11" w:rsidP="00E918D5">
            <w:pPr>
              <w:rPr>
                <w:rFonts w:asciiTheme="majorHAnsi" w:hAnsiTheme="majorHAnsi" w:cstheme="majorHAnsi"/>
                <w:sz w:val="20"/>
                <w:szCs w:val="20"/>
              </w:rPr>
            </w:pPr>
            <w:r w:rsidRPr="00302D40">
              <w:rPr>
                <w:rFonts w:asciiTheme="majorHAnsi" w:hAnsiTheme="majorHAnsi" w:cstheme="majorHAnsi"/>
                <w:sz w:val="18"/>
                <w:szCs w:val="20"/>
              </w:rPr>
              <w:t>Managing influence; risk assessment; Peer influence incl. drug and alcohol use; Manging devices and identifying scams; Gambling and its effects.</w:t>
            </w:r>
          </w:p>
        </w:tc>
        <w:tc>
          <w:tcPr>
            <w:tcW w:w="2552" w:type="dxa"/>
            <w:tcBorders>
              <w:left w:val="single" w:sz="12" w:space="0" w:color="auto"/>
              <w:right w:val="single" w:sz="12" w:space="0" w:color="auto"/>
            </w:tcBorders>
            <w:shd w:val="clear" w:color="auto" w:fill="F4B083" w:themeFill="accent2" w:themeFillTint="99"/>
          </w:tcPr>
          <w:p w14:paraId="4280D404" w14:textId="77777777" w:rsidR="000F3F11" w:rsidRPr="00302D40" w:rsidRDefault="00FB3999" w:rsidP="00E918D5">
            <w:pPr>
              <w:rPr>
                <w:rFonts w:asciiTheme="majorHAnsi" w:hAnsiTheme="majorHAnsi" w:cstheme="majorHAnsi"/>
                <w:sz w:val="18"/>
                <w:szCs w:val="20"/>
              </w:rPr>
            </w:pPr>
            <w:hyperlink r:id="rId28" w:history="1">
              <w:r w:rsidR="000F3F11" w:rsidRPr="0064499D">
                <w:rPr>
                  <w:rStyle w:val="Hyperlink"/>
                  <w:rFonts w:asciiTheme="majorHAnsi" w:hAnsiTheme="majorHAnsi" w:cstheme="majorHAnsi"/>
                  <w:b/>
                  <w:bCs/>
                  <w:sz w:val="20"/>
                  <w:szCs w:val="20"/>
                </w:rPr>
                <w:t>Community and careers:</w:t>
              </w:r>
            </w:hyperlink>
            <w:r w:rsidR="000F3F11" w:rsidRPr="0039558A">
              <w:rPr>
                <w:rFonts w:asciiTheme="majorHAnsi" w:hAnsiTheme="majorHAnsi" w:cstheme="majorHAnsi"/>
                <w:sz w:val="20"/>
                <w:szCs w:val="20"/>
              </w:rPr>
              <w:t xml:space="preserve"> </w:t>
            </w:r>
            <w:r w:rsidR="000F3F11" w:rsidRPr="00302D40">
              <w:rPr>
                <w:rFonts w:asciiTheme="majorHAnsi" w:hAnsiTheme="majorHAnsi" w:cstheme="majorHAnsi"/>
                <w:sz w:val="18"/>
                <w:szCs w:val="20"/>
              </w:rPr>
              <w:t>Equality of opportunity in careers and life choices; teamwork and enterprising skills; Being a critical consumer.</w:t>
            </w:r>
          </w:p>
          <w:p w14:paraId="635276FE" w14:textId="77777777" w:rsidR="000F3F11" w:rsidRPr="00B637A6" w:rsidRDefault="000F3F11" w:rsidP="00E918D5">
            <w:pPr>
              <w:rPr>
                <w:rFonts w:asciiTheme="majorHAnsi" w:hAnsiTheme="majorHAnsi" w:cstheme="majorHAnsi"/>
                <w:i/>
                <w:iCs/>
                <w:sz w:val="20"/>
                <w:szCs w:val="20"/>
              </w:rPr>
            </w:pPr>
            <w:proofErr w:type="spellStart"/>
            <w:r w:rsidRPr="00302D40">
              <w:rPr>
                <w:rFonts w:asciiTheme="majorHAnsi" w:hAnsiTheme="majorHAnsi" w:cstheme="majorHAnsi"/>
                <w:i/>
                <w:iCs/>
                <w:sz w:val="18"/>
                <w:szCs w:val="20"/>
              </w:rPr>
              <w:t>Xello</w:t>
            </w:r>
            <w:proofErr w:type="spellEnd"/>
            <w:r w:rsidRPr="00302D40">
              <w:rPr>
                <w:rFonts w:asciiTheme="majorHAnsi" w:hAnsiTheme="majorHAnsi" w:cstheme="majorHAnsi"/>
                <w:i/>
                <w:iCs/>
                <w:sz w:val="18"/>
                <w:szCs w:val="20"/>
              </w:rPr>
              <w:t xml:space="preserve"> lessons</w:t>
            </w:r>
          </w:p>
        </w:tc>
        <w:tc>
          <w:tcPr>
            <w:tcW w:w="2565" w:type="dxa"/>
            <w:tcBorders>
              <w:left w:val="single" w:sz="12" w:space="0" w:color="auto"/>
              <w:right w:val="single" w:sz="12" w:space="0" w:color="auto"/>
            </w:tcBorders>
            <w:shd w:val="clear" w:color="auto" w:fill="F4B083" w:themeFill="accent2" w:themeFillTint="99"/>
          </w:tcPr>
          <w:p w14:paraId="6DABCA6F" w14:textId="77777777" w:rsidR="000F3F11" w:rsidRPr="00094F6A" w:rsidRDefault="00FB3999" w:rsidP="00E918D5">
            <w:pPr>
              <w:rPr>
                <w:rFonts w:asciiTheme="majorHAnsi" w:hAnsiTheme="majorHAnsi" w:cstheme="majorHAnsi"/>
                <w:b/>
                <w:bCs/>
                <w:sz w:val="20"/>
                <w:szCs w:val="20"/>
              </w:rPr>
            </w:pPr>
            <w:hyperlink r:id="rId29" w:history="1">
              <w:r w:rsidR="000F3F11" w:rsidRPr="003F3028">
                <w:rPr>
                  <w:rStyle w:val="Hyperlink"/>
                  <w:rFonts w:asciiTheme="majorHAnsi" w:hAnsiTheme="majorHAnsi" w:cstheme="majorHAnsi"/>
                  <w:b/>
                  <w:bCs/>
                  <w:sz w:val="20"/>
                  <w:szCs w:val="20"/>
                </w:rPr>
                <w:t>British Values – The Rule of Law and Respect and Tolerance:</w:t>
              </w:r>
            </w:hyperlink>
            <w:r w:rsidR="000F3F11" w:rsidRPr="00094F6A">
              <w:rPr>
                <w:rFonts w:asciiTheme="majorHAnsi" w:hAnsiTheme="majorHAnsi" w:cstheme="majorHAnsi"/>
                <w:b/>
                <w:bCs/>
                <w:sz w:val="20"/>
                <w:szCs w:val="20"/>
              </w:rPr>
              <w:t xml:space="preserve"> </w:t>
            </w:r>
          </w:p>
          <w:p w14:paraId="7281EE32" w14:textId="77777777" w:rsidR="000F3F11" w:rsidRPr="00895DD8" w:rsidRDefault="000F3F11" w:rsidP="00E918D5">
            <w:pPr>
              <w:rPr>
                <w:rFonts w:asciiTheme="majorHAnsi" w:hAnsiTheme="majorHAnsi" w:cstheme="majorHAnsi"/>
                <w:sz w:val="20"/>
                <w:szCs w:val="20"/>
              </w:rPr>
            </w:pPr>
            <w:r w:rsidRPr="00302D40">
              <w:rPr>
                <w:rFonts w:asciiTheme="majorHAnsi" w:hAnsiTheme="majorHAnsi" w:cstheme="majorHAnsi"/>
                <w:sz w:val="18"/>
                <w:szCs w:val="20"/>
              </w:rPr>
              <w:t>Rights and responsibilities; The criminal justice system incl. role of police, laws, crimes and punishments.</w:t>
            </w:r>
          </w:p>
        </w:tc>
      </w:tr>
      <w:tr w:rsidR="000F3F11" w:rsidRPr="00895DD8" w14:paraId="7C6C1300" w14:textId="77777777" w:rsidTr="000F3F11">
        <w:trPr>
          <w:cantSplit/>
          <w:trHeight w:val="977"/>
          <w:jc w:val="center"/>
        </w:trPr>
        <w:tc>
          <w:tcPr>
            <w:tcW w:w="425" w:type="dxa"/>
            <w:tcBorders>
              <w:bottom w:val="single" w:sz="4" w:space="0" w:color="auto"/>
              <w:right w:val="single" w:sz="12" w:space="0" w:color="auto"/>
            </w:tcBorders>
            <w:shd w:val="clear" w:color="auto" w:fill="92D050"/>
            <w:textDirection w:val="btLr"/>
            <w:vAlign w:val="center"/>
          </w:tcPr>
          <w:p w14:paraId="61066265" w14:textId="77777777" w:rsidR="000F3F11" w:rsidRPr="00895DD8" w:rsidRDefault="000F3F11" w:rsidP="00E918D5">
            <w:pPr>
              <w:ind w:left="113" w:right="113"/>
              <w:jc w:val="center"/>
              <w:rPr>
                <w:rFonts w:asciiTheme="majorHAnsi" w:hAnsiTheme="majorHAnsi" w:cstheme="majorHAnsi"/>
                <w:sz w:val="20"/>
                <w:szCs w:val="20"/>
              </w:rPr>
            </w:pPr>
            <w:r>
              <w:rPr>
                <w:rFonts w:asciiTheme="majorHAnsi" w:hAnsiTheme="majorHAnsi" w:cstheme="majorHAnsi"/>
                <w:sz w:val="20"/>
                <w:szCs w:val="20"/>
              </w:rPr>
              <w:t>Year 9</w:t>
            </w:r>
          </w:p>
        </w:tc>
        <w:tc>
          <w:tcPr>
            <w:tcW w:w="2553" w:type="dxa"/>
            <w:tcBorders>
              <w:left w:val="single" w:sz="12" w:space="0" w:color="auto"/>
              <w:right w:val="single" w:sz="12" w:space="0" w:color="auto"/>
            </w:tcBorders>
            <w:shd w:val="clear" w:color="auto" w:fill="92D050"/>
          </w:tcPr>
          <w:p w14:paraId="4CF9B7A6" w14:textId="77777777" w:rsidR="000F3F11" w:rsidRPr="00A9769F" w:rsidRDefault="00FB3999" w:rsidP="00E918D5">
            <w:pPr>
              <w:rPr>
                <w:rFonts w:asciiTheme="majorHAnsi" w:hAnsiTheme="majorHAnsi" w:cstheme="majorHAnsi"/>
                <w:b/>
                <w:bCs/>
                <w:sz w:val="20"/>
                <w:szCs w:val="20"/>
              </w:rPr>
            </w:pPr>
            <w:hyperlink r:id="rId30" w:history="1">
              <w:r w:rsidR="000F3F11" w:rsidRPr="009A34D4">
                <w:rPr>
                  <w:rStyle w:val="Hyperlink"/>
                  <w:rFonts w:asciiTheme="majorHAnsi" w:hAnsiTheme="majorHAnsi" w:cstheme="majorHAnsi"/>
                  <w:b/>
                  <w:bCs/>
                  <w:sz w:val="20"/>
                  <w:szCs w:val="20"/>
                </w:rPr>
                <w:t>Influences on mental and emotional health:</w:t>
              </w:r>
            </w:hyperlink>
          </w:p>
          <w:p w14:paraId="230737EB" w14:textId="77777777" w:rsidR="000F3F11" w:rsidRPr="00302D40" w:rsidRDefault="000F3F11" w:rsidP="00E918D5">
            <w:pPr>
              <w:rPr>
                <w:rFonts w:asciiTheme="majorHAnsi" w:hAnsiTheme="majorHAnsi" w:cstheme="majorHAnsi"/>
                <w:sz w:val="18"/>
                <w:szCs w:val="20"/>
              </w:rPr>
            </w:pPr>
            <w:r w:rsidRPr="00302D40">
              <w:rPr>
                <w:rFonts w:asciiTheme="majorHAnsi" w:hAnsiTheme="majorHAnsi" w:cstheme="majorHAnsi"/>
                <w:sz w:val="18"/>
                <w:szCs w:val="20"/>
              </w:rPr>
              <w:t>Media and online influence; body image; emotional wellbeing and coping strategies.</w:t>
            </w:r>
          </w:p>
          <w:p w14:paraId="66F8F953" w14:textId="77777777" w:rsidR="000F3F11" w:rsidRPr="00895DD8" w:rsidRDefault="000F3F11" w:rsidP="00E918D5">
            <w:pPr>
              <w:rPr>
                <w:rFonts w:asciiTheme="majorHAnsi" w:hAnsiTheme="majorHAnsi" w:cstheme="majorHAnsi"/>
                <w:sz w:val="20"/>
                <w:szCs w:val="20"/>
              </w:rPr>
            </w:pPr>
          </w:p>
        </w:tc>
        <w:tc>
          <w:tcPr>
            <w:tcW w:w="2551" w:type="dxa"/>
            <w:tcBorders>
              <w:left w:val="single" w:sz="12" w:space="0" w:color="auto"/>
              <w:right w:val="single" w:sz="12" w:space="0" w:color="auto"/>
            </w:tcBorders>
            <w:shd w:val="clear" w:color="auto" w:fill="92D050"/>
          </w:tcPr>
          <w:p w14:paraId="7881E5E0" w14:textId="77777777" w:rsidR="000F3F11" w:rsidRPr="006F1223" w:rsidRDefault="00FB3999" w:rsidP="00E918D5">
            <w:pPr>
              <w:rPr>
                <w:rFonts w:asciiTheme="majorHAnsi" w:hAnsiTheme="majorHAnsi" w:cstheme="majorHAnsi"/>
                <w:b/>
                <w:bCs/>
                <w:sz w:val="20"/>
                <w:szCs w:val="20"/>
              </w:rPr>
            </w:pPr>
            <w:hyperlink r:id="rId31" w:history="1">
              <w:r w:rsidR="000F3F11" w:rsidRPr="000D169C">
                <w:rPr>
                  <w:rStyle w:val="Hyperlink"/>
                  <w:rFonts w:asciiTheme="majorHAnsi" w:hAnsiTheme="majorHAnsi" w:cstheme="majorHAnsi"/>
                  <w:b/>
                  <w:bCs/>
                  <w:sz w:val="20"/>
                  <w:szCs w:val="20"/>
                </w:rPr>
                <w:t>Healthy lifestyle:</w:t>
              </w:r>
            </w:hyperlink>
            <w:r w:rsidR="000F3F11" w:rsidRPr="006F1223">
              <w:rPr>
                <w:rFonts w:asciiTheme="majorHAnsi" w:hAnsiTheme="majorHAnsi" w:cstheme="majorHAnsi"/>
                <w:b/>
                <w:bCs/>
                <w:sz w:val="20"/>
                <w:szCs w:val="20"/>
              </w:rPr>
              <w:t xml:space="preserve"> </w:t>
            </w:r>
          </w:p>
          <w:p w14:paraId="2A5CC4D4" w14:textId="77777777" w:rsidR="000F3F11" w:rsidRPr="00895DD8" w:rsidRDefault="000F3F11" w:rsidP="00E918D5">
            <w:pPr>
              <w:rPr>
                <w:rFonts w:asciiTheme="majorHAnsi" w:hAnsiTheme="majorHAnsi" w:cstheme="majorHAnsi"/>
                <w:sz w:val="20"/>
                <w:szCs w:val="20"/>
              </w:rPr>
            </w:pPr>
            <w:r w:rsidRPr="00302D40">
              <w:rPr>
                <w:rFonts w:asciiTheme="majorHAnsi" w:hAnsiTheme="majorHAnsi" w:cstheme="majorHAnsi"/>
                <w:sz w:val="18"/>
                <w:szCs w:val="20"/>
              </w:rPr>
              <w:t>lifestyle balance and healthy choices incl. pressure related to drug use; importance of sleep; access to healthcare incl. immunisations.</w:t>
            </w:r>
          </w:p>
        </w:tc>
        <w:tc>
          <w:tcPr>
            <w:tcW w:w="2552" w:type="dxa"/>
            <w:tcBorders>
              <w:left w:val="single" w:sz="12" w:space="0" w:color="auto"/>
              <w:right w:val="single" w:sz="12" w:space="0" w:color="auto"/>
            </w:tcBorders>
            <w:shd w:val="clear" w:color="auto" w:fill="92D050"/>
          </w:tcPr>
          <w:p w14:paraId="43F7B5A2" w14:textId="77777777" w:rsidR="000F3F11" w:rsidRPr="00EC7027" w:rsidRDefault="00FB3999" w:rsidP="00E918D5">
            <w:pPr>
              <w:rPr>
                <w:rFonts w:asciiTheme="majorHAnsi" w:hAnsiTheme="majorHAnsi" w:cstheme="majorHAnsi"/>
                <w:b/>
                <w:bCs/>
                <w:sz w:val="20"/>
                <w:szCs w:val="20"/>
              </w:rPr>
            </w:pPr>
            <w:hyperlink r:id="rId32" w:history="1">
              <w:r w:rsidR="000F3F11" w:rsidRPr="0021141A">
                <w:rPr>
                  <w:rStyle w:val="Hyperlink"/>
                  <w:rFonts w:asciiTheme="majorHAnsi" w:hAnsiTheme="majorHAnsi" w:cstheme="majorHAnsi"/>
                  <w:b/>
                  <w:bCs/>
                  <w:sz w:val="20"/>
                  <w:szCs w:val="20"/>
                </w:rPr>
                <w:t>Respectful and intimate relationships:</w:t>
              </w:r>
            </w:hyperlink>
            <w:r w:rsidR="000F3F11" w:rsidRPr="00EC7027">
              <w:rPr>
                <w:rFonts w:asciiTheme="majorHAnsi" w:hAnsiTheme="majorHAnsi" w:cstheme="majorHAnsi"/>
                <w:b/>
                <w:bCs/>
                <w:sz w:val="20"/>
                <w:szCs w:val="20"/>
              </w:rPr>
              <w:t xml:space="preserve"> </w:t>
            </w:r>
          </w:p>
          <w:p w14:paraId="10FFDFAC" w14:textId="77777777" w:rsidR="000F3F11" w:rsidRPr="00895DD8" w:rsidRDefault="000F3F11" w:rsidP="00E918D5">
            <w:pPr>
              <w:rPr>
                <w:rFonts w:asciiTheme="majorHAnsi" w:hAnsiTheme="majorHAnsi" w:cstheme="majorHAnsi"/>
                <w:sz w:val="20"/>
                <w:szCs w:val="20"/>
              </w:rPr>
            </w:pPr>
            <w:r w:rsidRPr="00302D40">
              <w:rPr>
                <w:rFonts w:asciiTheme="majorHAnsi" w:hAnsiTheme="majorHAnsi" w:cstheme="majorHAnsi"/>
                <w:sz w:val="18"/>
                <w:szCs w:val="20"/>
              </w:rPr>
              <w:t>Relationship values and behaviours; Revisit consent; impact of media on relationships incl. pornography; intro to sexual health and pregnancy; FGM.</w:t>
            </w:r>
          </w:p>
        </w:tc>
        <w:tc>
          <w:tcPr>
            <w:tcW w:w="2551" w:type="dxa"/>
            <w:tcBorders>
              <w:left w:val="single" w:sz="12" w:space="0" w:color="auto"/>
              <w:right w:val="single" w:sz="12" w:space="0" w:color="auto"/>
            </w:tcBorders>
            <w:shd w:val="clear" w:color="auto" w:fill="92D050"/>
          </w:tcPr>
          <w:p w14:paraId="43347877" w14:textId="77777777" w:rsidR="000F3F11" w:rsidRPr="004C4299" w:rsidRDefault="00FB3999" w:rsidP="00E918D5">
            <w:pPr>
              <w:rPr>
                <w:rFonts w:asciiTheme="majorHAnsi" w:hAnsiTheme="majorHAnsi" w:cstheme="majorHAnsi"/>
                <w:b/>
                <w:bCs/>
                <w:sz w:val="20"/>
                <w:szCs w:val="20"/>
              </w:rPr>
            </w:pPr>
            <w:hyperlink r:id="rId33" w:history="1">
              <w:r w:rsidR="000F3F11" w:rsidRPr="0021141A">
                <w:rPr>
                  <w:rStyle w:val="Hyperlink"/>
                  <w:rFonts w:asciiTheme="majorHAnsi" w:hAnsiTheme="majorHAnsi" w:cstheme="majorHAnsi"/>
                  <w:b/>
                  <w:bCs/>
                  <w:sz w:val="20"/>
                  <w:szCs w:val="20"/>
                </w:rPr>
                <w:t>Keeping safe:</w:t>
              </w:r>
            </w:hyperlink>
          </w:p>
          <w:p w14:paraId="4EFE42CC" w14:textId="77777777" w:rsidR="000F3F11" w:rsidRPr="00895DD8" w:rsidRDefault="000F3F11" w:rsidP="00E918D5">
            <w:pPr>
              <w:rPr>
                <w:rFonts w:asciiTheme="majorHAnsi" w:hAnsiTheme="majorHAnsi" w:cstheme="majorHAnsi"/>
                <w:sz w:val="20"/>
                <w:szCs w:val="20"/>
              </w:rPr>
            </w:pPr>
            <w:r w:rsidRPr="00302D40">
              <w:rPr>
                <w:rFonts w:asciiTheme="majorHAnsi" w:hAnsiTheme="majorHAnsi" w:cstheme="majorHAnsi"/>
                <w:sz w:val="18"/>
                <w:szCs w:val="20"/>
              </w:rPr>
              <w:t xml:space="preserve">Risk taking behaviour on and offline; online influencers and scammers; Financial exploitation online and </w:t>
            </w:r>
            <w:proofErr w:type="spellStart"/>
            <w:r w:rsidRPr="00302D40">
              <w:rPr>
                <w:rFonts w:asciiTheme="majorHAnsi" w:hAnsiTheme="majorHAnsi" w:cstheme="majorHAnsi"/>
                <w:sz w:val="18"/>
                <w:szCs w:val="20"/>
              </w:rPr>
              <w:t>irl</w:t>
            </w:r>
            <w:proofErr w:type="spellEnd"/>
            <w:r w:rsidRPr="00302D40">
              <w:rPr>
                <w:rFonts w:asciiTheme="majorHAnsi" w:hAnsiTheme="majorHAnsi" w:cstheme="majorHAnsi"/>
                <w:sz w:val="18"/>
                <w:szCs w:val="20"/>
              </w:rPr>
              <w:t>; online relationships and media influence; CCE; knife crime.</w:t>
            </w:r>
          </w:p>
        </w:tc>
        <w:tc>
          <w:tcPr>
            <w:tcW w:w="2552" w:type="dxa"/>
            <w:tcBorders>
              <w:left w:val="single" w:sz="12" w:space="0" w:color="auto"/>
              <w:right w:val="single" w:sz="12" w:space="0" w:color="auto"/>
            </w:tcBorders>
            <w:shd w:val="clear" w:color="auto" w:fill="92D050"/>
          </w:tcPr>
          <w:p w14:paraId="0B557696" w14:textId="77777777" w:rsidR="000F3F11" w:rsidRPr="00A67EF0" w:rsidRDefault="00FB3999" w:rsidP="00E918D5">
            <w:pPr>
              <w:rPr>
                <w:rFonts w:asciiTheme="majorHAnsi" w:hAnsiTheme="majorHAnsi" w:cstheme="majorHAnsi"/>
                <w:b/>
                <w:bCs/>
                <w:sz w:val="20"/>
                <w:szCs w:val="20"/>
              </w:rPr>
            </w:pPr>
            <w:hyperlink r:id="rId34" w:history="1">
              <w:r w:rsidR="000F3F11" w:rsidRPr="002513BC">
                <w:rPr>
                  <w:rStyle w:val="Hyperlink"/>
                  <w:rFonts w:asciiTheme="majorHAnsi" w:hAnsiTheme="majorHAnsi" w:cstheme="majorHAnsi"/>
                  <w:b/>
                  <w:bCs/>
                  <w:sz w:val="20"/>
                  <w:szCs w:val="20"/>
                </w:rPr>
                <w:t>Employability skills and setting goals:</w:t>
              </w:r>
            </w:hyperlink>
          </w:p>
          <w:p w14:paraId="68B3103D" w14:textId="77777777" w:rsidR="000F3F11" w:rsidRPr="00302D40" w:rsidRDefault="000F3F11" w:rsidP="00E918D5">
            <w:pPr>
              <w:rPr>
                <w:rFonts w:asciiTheme="majorHAnsi" w:hAnsiTheme="majorHAnsi" w:cstheme="majorHAnsi"/>
                <w:sz w:val="18"/>
                <w:szCs w:val="20"/>
              </w:rPr>
            </w:pPr>
            <w:r w:rsidRPr="00302D40">
              <w:rPr>
                <w:rFonts w:asciiTheme="majorHAnsi" w:hAnsiTheme="majorHAnsi" w:cstheme="majorHAnsi"/>
                <w:sz w:val="18"/>
                <w:szCs w:val="20"/>
              </w:rPr>
              <w:t>Career options; setting goals for KS4; employability and online presence; managing financial risks. Income, budgeting and cost of living.</w:t>
            </w:r>
          </w:p>
          <w:p w14:paraId="3882D365" w14:textId="77777777" w:rsidR="000F3F11" w:rsidRPr="00B637A6" w:rsidRDefault="000F3F11" w:rsidP="00E918D5">
            <w:pPr>
              <w:rPr>
                <w:rFonts w:asciiTheme="majorHAnsi" w:hAnsiTheme="majorHAnsi" w:cstheme="majorHAnsi"/>
                <w:i/>
                <w:iCs/>
                <w:sz w:val="20"/>
                <w:szCs w:val="20"/>
              </w:rPr>
            </w:pPr>
            <w:proofErr w:type="spellStart"/>
            <w:r w:rsidRPr="00302D40">
              <w:rPr>
                <w:rFonts w:asciiTheme="majorHAnsi" w:hAnsiTheme="majorHAnsi" w:cstheme="majorHAnsi"/>
                <w:i/>
                <w:iCs/>
                <w:sz w:val="18"/>
                <w:szCs w:val="20"/>
              </w:rPr>
              <w:t>Xello</w:t>
            </w:r>
            <w:proofErr w:type="spellEnd"/>
            <w:r w:rsidRPr="00302D40">
              <w:rPr>
                <w:rFonts w:asciiTheme="majorHAnsi" w:hAnsiTheme="majorHAnsi" w:cstheme="majorHAnsi"/>
                <w:i/>
                <w:iCs/>
                <w:sz w:val="18"/>
                <w:szCs w:val="20"/>
              </w:rPr>
              <w:t xml:space="preserve"> Lessons</w:t>
            </w:r>
          </w:p>
        </w:tc>
        <w:tc>
          <w:tcPr>
            <w:tcW w:w="2565" w:type="dxa"/>
            <w:tcBorders>
              <w:left w:val="single" w:sz="12" w:space="0" w:color="auto"/>
              <w:right w:val="single" w:sz="12" w:space="0" w:color="auto"/>
            </w:tcBorders>
            <w:shd w:val="clear" w:color="auto" w:fill="92D050"/>
          </w:tcPr>
          <w:p w14:paraId="0DF49E5D" w14:textId="77777777" w:rsidR="000F3F11" w:rsidRPr="00895DD8" w:rsidRDefault="00FB3999" w:rsidP="00E918D5">
            <w:pPr>
              <w:rPr>
                <w:rFonts w:asciiTheme="majorHAnsi" w:hAnsiTheme="majorHAnsi" w:cstheme="majorHAnsi"/>
                <w:sz w:val="20"/>
                <w:szCs w:val="20"/>
              </w:rPr>
            </w:pPr>
            <w:hyperlink r:id="rId35" w:history="1">
              <w:r w:rsidR="000F3F11" w:rsidRPr="00383EC9">
                <w:rPr>
                  <w:rStyle w:val="Hyperlink"/>
                  <w:rFonts w:asciiTheme="majorHAnsi" w:hAnsiTheme="majorHAnsi" w:cstheme="majorHAnsi"/>
                  <w:b/>
                  <w:bCs/>
                  <w:sz w:val="20"/>
                  <w:szCs w:val="20"/>
                </w:rPr>
                <w:t>British Values – Democracy and Respect and Tolerance:</w:t>
              </w:r>
            </w:hyperlink>
            <w:r w:rsidR="000F3F11" w:rsidRPr="00922A23">
              <w:rPr>
                <w:rFonts w:asciiTheme="majorHAnsi" w:hAnsiTheme="majorHAnsi" w:cstheme="majorHAnsi"/>
                <w:sz w:val="20"/>
                <w:szCs w:val="20"/>
              </w:rPr>
              <w:t xml:space="preserve"> </w:t>
            </w:r>
            <w:r w:rsidR="000F3F11" w:rsidRPr="00302D40">
              <w:rPr>
                <w:rFonts w:asciiTheme="majorHAnsi" w:hAnsiTheme="majorHAnsi" w:cstheme="majorHAnsi"/>
                <w:sz w:val="18"/>
                <w:szCs w:val="20"/>
              </w:rPr>
              <w:t>Human rights incl. right to protest; Democracy and how other countries are governed; voting; the political system in the UK; Stereotypes, prejudice and discrimination incl. ableism.</w:t>
            </w:r>
          </w:p>
        </w:tc>
      </w:tr>
      <w:tr w:rsidR="000F3F11" w:rsidRPr="00895DD8" w14:paraId="61D03A7E" w14:textId="77777777" w:rsidTr="000F3F11">
        <w:trPr>
          <w:trHeight w:val="1740"/>
          <w:jc w:val="center"/>
        </w:trPr>
        <w:tc>
          <w:tcPr>
            <w:tcW w:w="425" w:type="dxa"/>
            <w:tcBorders>
              <w:right w:val="single" w:sz="12" w:space="0" w:color="auto"/>
            </w:tcBorders>
            <w:shd w:val="clear" w:color="auto" w:fill="FFD966" w:themeFill="accent4" w:themeFillTint="99"/>
            <w:textDirection w:val="btLr"/>
            <w:vAlign w:val="center"/>
          </w:tcPr>
          <w:p w14:paraId="5921D033" w14:textId="77777777" w:rsidR="000F3F11" w:rsidRDefault="000F3F11" w:rsidP="00E918D5">
            <w:pPr>
              <w:ind w:left="113" w:right="113"/>
              <w:jc w:val="center"/>
              <w:rPr>
                <w:rFonts w:asciiTheme="majorHAnsi" w:hAnsiTheme="majorHAnsi" w:cstheme="majorHAnsi"/>
                <w:sz w:val="20"/>
                <w:szCs w:val="20"/>
              </w:rPr>
            </w:pPr>
            <w:r>
              <w:rPr>
                <w:rFonts w:asciiTheme="majorHAnsi" w:hAnsiTheme="majorHAnsi" w:cstheme="majorHAnsi"/>
                <w:sz w:val="20"/>
                <w:szCs w:val="20"/>
              </w:rPr>
              <w:t>Year 10</w:t>
            </w:r>
          </w:p>
        </w:tc>
        <w:tc>
          <w:tcPr>
            <w:tcW w:w="2553" w:type="dxa"/>
            <w:tcBorders>
              <w:left w:val="single" w:sz="12" w:space="0" w:color="auto"/>
              <w:right w:val="single" w:sz="12" w:space="0" w:color="auto"/>
            </w:tcBorders>
            <w:shd w:val="clear" w:color="auto" w:fill="FFD966" w:themeFill="accent4" w:themeFillTint="99"/>
          </w:tcPr>
          <w:p w14:paraId="013D0F45" w14:textId="77777777" w:rsidR="000F3F11" w:rsidRDefault="00FB3999" w:rsidP="00E918D5">
            <w:pPr>
              <w:rPr>
                <w:rFonts w:asciiTheme="majorHAnsi" w:hAnsiTheme="majorHAnsi" w:cstheme="majorHAnsi"/>
                <w:sz w:val="20"/>
                <w:szCs w:val="20"/>
              </w:rPr>
            </w:pPr>
            <w:hyperlink r:id="rId36" w:history="1">
              <w:r w:rsidR="000F3F11" w:rsidRPr="006D5719">
                <w:rPr>
                  <w:rStyle w:val="Hyperlink"/>
                  <w:rFonts w:asciiTheme="majorHAnsi" w:hAnsiTheme="majorHAnsi" w:cstheme="majorHAnsi"/>
                  <w:b/>
                  <w:bCs/>
                  <w:sz w:val="20"/>
                  <w:szCs w:val="20"/>
                </w:rPr>
                <w:t>Understanding mental health</w:t>
              </w:r>
              <w:r w:rsidR="000F3F11" w:rsidRPr="006D5719">
                <w:rPr>
                  <w:rStyle w:val="Hyperlink"/>
                  <w:rFonts w:asciiTheme="majorHAnsi" w:hAnsiTheme="majorHAnsi" w:cstheme="majorHAnsi"/>
                  <w:sz w:val="20"/>
                  <w:szCs w:val="20"/>
                </w:rPr>
                <w:t>:</w:t>
              </w:r>
            </w:hyperlink>
            <w:r w:rsidR="000F3F11" w:rsidRPr="00E36184">
              <w:rPr>
                <w:rFonts w:asciiTheme="majorHAnsi" w:hAnsiTheme="majorHAnsi" w:cstheme="majorHAnsi"/>
                <w:sz w:val="20"/>
                <w:szCs w:val="20"/>
              </w:rPr>
              <w:t xml:space="preserve"> </w:t>
            </w:r>
          </w:p>
          <w:p w14:paraId="1E7F7C45" w14:textId="77777777" w:rsidR="000F3F11" w:rsidRPr="00895DD8" w:rsidRDefault="000F3F11" w:rsidP="00E918D5">
            <w:pPr>
              <w:rPr>
                <w:rFonts w:asciiTheme="majorHAnsi" w:hAnsiTheme="majorHAnsi" w:cstheme="majorHAnsi"/>
                <w:sz w:val="20"/>
                <w:szCs w:val="20"/>
              </w:rPr>
            </w:pPr>
            <w:r w:rsidRPr="00302D40">
              <w:rPr>
                <w:rFonts w:asciiTheme="majorHAnsi" w:hAnsiTheme="majorHAnsi" w:cstheme="majorHAnsi"/>
                <w:sz w:val="18"/>
                <w:szCs w:val="20"/>
              </w:rPr>
              <w:t>stigma; safeguarding health; coping strategies; anxiety, depression and stress; managing conflict.</w:t>
            </w:r>
          </w:p>
        </w:tc>
        <w:tc>
          <w:tcPr>
            <w:tcW w:w="2551" w:type="dxa"/>
            <w:tcBorders>
              <w:left w:val="single" w:sz="12" w:space="0" w:color="auto"/>
              <w:right w:val="single" w:sz="12" w:space="0" w:color="auto"/>
            </w:tcBorders>
            <w:shd w:val="clear" w:color="auto" w:fill="FFD966" w:themeFill="accent4" w:themeFillTint="99"/>
          </w:tcPr>
          <w:p w14:paraId="1BCF315F" w14:textId="77777777" w:rsidR="000F3F11" w:rsidRDefault="00FB3999" w:rsidP="00E918D5">
            <w:pPr>
              <w:rPr>
                <w:rFonts w:asciiTheme="majorHAnsi" w:hAnsiTheme="majorHAnsi" w:cstheme="majorHAnsi"/>
                <w:b/>
                <w:sz w:val="20"/>
                <w:szCs w:val="20"/>
              </w:rPr>
            </w:pPr>
            <w:hyperlink r:id="rId37" w:history="1">
              <w:r w:rsidR="000F3F11" w:rsidRPr="00D62992">
                <w:rPr>
                  <w:rStyle w:val="Hyperlink"/>
                  <w:rFonts w:asciiTheme="majorHAnsi" w:hAnsiTheme="majorHAnsi" w:cstheme="majorHAnsi"/>
                  <w:b/>
                  <w:sz w:val="20"/>
                  <w:szCs w:val="20"/>
                </w:rPr>
                <w:t>Making healthy lifestyle choices:</w:t>
              </w:r>
            </w:hyperlink>
          </w:p>
          <w:p w14:paraId="76A5C15E" w14:textId="77777777" w:rsidR="000F3F11" w:rsidRPr="00037C7C" w:rsidRDefault="000F3F11" w:rsidP="00E918D5">
            <w:pPr>
              <w:rPr>
                <w:rFonts w:asciiTheme="majorHAnsi" w:hAnsiTheme="majorHAnsi" w:cstheme="majorHAnsi"/>
                <w:b/>
                <w:sz w:val="20"/>
                <w:szCs w:val="20"/>
              </w:rPr>
            </w:pPr>
            <w:r w:rsidRPr="00302D40">
              <w:rPr>
                <w:rFonts w:asciiTheme="majorHAnsi" w:hAnsiTheme="majorHAnsi" w:cstheme="majorHAnsi"/>
                <w:bCs/>
                <w:sz w:val="18"/>
                <w:szCs w:val="20"/>
              </w:rPr>
              <w:t>Managing your own health incl. cancer prevention awareness; managing influences regarding health incl. substance misuse</w:t>
            </w:r>
            <w:r w:rsidRPr="00302D40">
              <w:rPr>
                <w:rFonts w:asciiTheme="majorHAnsi" w:hAnsiTheme="majorHAnsi" w:cstheme="majorHAnsi"/>
                <w:b/>
                <w:sz w:val="18"/>
                <w:szCs w:val="20"/>
              </w:rPr>
              <w:t>.</w:t>
            </w:r>
          </w:p>
        </w:tc>
        <w:tc>
          <w:tcPr>
            <w:tcW w:w="2552" w:type="dxa"/>
            <w:tcBorders>
              <w:left w:val="single" w:sz="12" w:space="0" w:color="auto"/>
              <w:right w:val="single" w:sz="12" w:space="0" w:color="auto"/>
            </w:tcBorders>
            <w:shd w:val="clear" w:color="auto" w:fill="FFD966" w:themeFill="accent4" w:themeFillTint="99"/>
          </w:tcPr>
          <w:p w14:paraId="4FF83004" w14:textId="77777777" w:rsidR="000F3F11" w:rsidRPr="000B0905" w:rsidRDefault="00FB3999" w:rsidP="00E918D5">
            <w:pPr>
              <w:rPr>
                <w:rFonts w:asciiTheme="majorHAnsi" w:hAnsiTheme="majorHAnsi" w:cstheme="majorHAnsi"/>
                <w:b/>
                <w:bCs/>
                <w:sz w:val="20"/>
                <w:szCs w:val="20"/>
              </w:rPr>
            </w:pPr>
            <w:hyperlink r:id="rId38" w:history="1">
              <w:r w:rsidR="000F3F11" w:rsidRPr="00D62992">
                <w:rPr>
                  <w:rStyle w:val="Hyperlink"/>
                  <w:rFonts w:asciiTheme="majorHAnsi" w:hAnsiTheme="majorHAnsi" w:cstheme="majorHAnsi"/>
                  <w:b/>
                  <w:bCs/>
                  <w:sz w:val="20"/>
                  <w:szCs w:val="20"/>
                </w:rPr>
                <w:t>Healthy relationships:</w:t>
              </w:r>
            </w:hyperlink>
          </w:p>
          <w:p w14:paraId="7F56EB3B" w14:textId="77777777" w:rsidR="000F3F11" w:rsidRPr="00302D40" w:rsidRDefault="000F3F11" w:rsidP="00E918D5">
            <w:pPr>
              <w:rPr>
                <w:rFonts w:asciiTheme="majorHAnsi" w:hAnsiTheme="majorHAnsi" w:cstheme="majorHAnsi"/>
                <w:sz w:val="18"/>
                <w:szCs w:val="20"/>
              </w:rPr>
            </w:pPr>
            <w:r w:rsidRPr="00302D40">
              <w:rPr>
                <w:rFonts w:asciiTheme="majorHAnsi" w:hAnsiTheme="majorHAnsi" w:cstheme="majorHAnsi"/>
                <w:sz w:val="18"/>
                <w:szCs w:val="20"/>
              </w:rPr>
              <w:t>Relationships and sex</w:t>
            </w:r>
          </w:p>
          <w:p w14:paraId="448B3836" w14:textId="77777777" w:rsidR="000F3F11" w:rsidRPr="00302D40" w:rsidRDefault="000F3F11" w:rsidP="00E918D5">
            <w:pPr>
              <w:rPr>
                <w:rFonts w:asciiTheme="majorHAnsi" w:hAnsiTheme="majorHAnsi" w:cstheme="majorHAnsi"/>
                <w:sz w:val="18"/>
                <w:szCs w:val="20"/>
              </w:rPr>
            </w:pPr>
            <w:r w:rsidRPr="00302D40">
              <w:rPr>
                <w:rFonts w:asciiTheme="majorHAnsi" w:hAnsiTheme="majorHAnsi" w:cstheme="majorHAnsi"/>
                <w:sz w:val="18"/>
                <w:szCs w:val="20"/>
              </w:rPr>
              <w:t>Expectations; Revisit consent incl. pressure, coercion and harassment; Relationship</w:t>
            </w:r>
          </w:p>
          <w:p w14:paraId="2BF83A2C" w14:textId="77777777" w:rsidR="000F3F11" w:rsidRPr="00302D40" w:rsidRDefault="000F3F11" w:rsidP="00E918D5">
            <w:pPr>
              <w:rPr>
                <w:rFonts w:asciiTheme="majorHAnsi" w:hAnsiTheme="majorHAnsi" w:cstheme="majorHAnsi"/>
                <w:sz w:val="18"/>
                <w:szCs w:val="20"/>
              </w:rPr>
            </w:pPr>
            <w:r w:rsidRPr="00302D40">
              <w:rPr>
                <w:rFonts w:asciiTheme="majorHAnsi" w:hAnsiTheme="majorHAnsi" w:cstheme="majorHAnsi"/>
                <w:sz w:val="18"/>
                <w:szCs w:val="20"/>
              </w:rPr>
              <w:t>challenges, incl. the</w:t>
            </w:r>
          </w:p>
          <w:p w14:paraId="6CDC798E" w14:textId="77777777" w:rsidR="000F3F11" w:rsidRPr="00302D40" w:rsidRDefault="000F3F11" w:rsidP="00E918D5">
            <w:pPr>
              <w:rPr>
                <w:rFonts w:asciiTheme="majorHAnsi" w:hAnsiTheme="majorHAnsi" w:cstheme="majorHAnsi"/>
                <w:sz w:val="18"/>
                <w:szCs w:val="20"/>
              </w:rPr>
            </w:pPr>
            <w:r w:rsidRPr="00302D40">
              <w:rPr>
                <w:rFonts w:asciiTheme="majorHAnsi" w:hAnsiTheme="majorHAnsi" w:cstheme="majorHAnsi"/>
                <w:sz w:val="18"/>
                <w:szCs w:val="20"/>
              </w:rPr>
              <w:t>impact of the media and</w:t>
            </w:r>
          </w:p>
          <w:p w14:paraId="6130390A" w14:textId="77777777" w:rsidR="000F3F11" w:rsidRPr="00895DD8" w:rsidRDefault="000F3F11" w:rsidP="00E918D5">
            <w:pPr>
              <w:rPr>
                <w:rFonts w:asciiTheme="majorHAnsi" w:hAnsiTheme="majorHAnsi" w:cstheme="majorHAnsi"/>
                <w:sz w:val="20"/>
                <w:szCs w:val="20"/>
              </w:rPr>
            </w:pPr>
            <w:r w:rsidRPr="00302D40">
              <w:rPr>
                <w:rFonts w:asciiTheme="majorHAnsi" w:hAnsiTheme="majorHAnsi" w:cstheme="majorHAnsi"/>
                <w:sz w:val="18"/>
                <w:szCs w:val="20"/>
              </w:rPr>
              <w:t>pornography.</w:t>
            </w:r>
          </w:p>
        </w:tc>
        <w:tc>
          <w:tcPr>
            <w:tcW w:w="2551" w:type="dxa"/>
            <w:tcBorders>
              <w:left w:val="single" w:sz="12" w:space="0" w:color="auto"/>
              <w:right w:val="single" w:sz="12" w:space="0" w:color="auto"/>
            </w:tcBorders>
            <w:shd w:val="clear" w:color="auto" w:fill="FFD966" w:themeFill="accent4" w:themeFillTint="99"/>
          </w:tcPr>
          <w:p w14:paraId="12092999" w14:textId="77777777" w:rsidR="000F3F11" w:rsidRPr="004C4299" w:rsidRDefault="00FB3999" w:rsidP="00E918D5">
            <w:pPr>
              <w:rPr>
                <w:rFonts w:asciiTheme="majorHAnsi" w:hAnsiTheme="majorHAnsi" w:cstheme="majorHAnsi"/>
                <w:b/>
                <w:bCs/>
                <w:sz w:val="20"/>
                <w:szCs w:val="20"/>
              </w:rPr>
            </w:pPr>
            <w:hyperlink r:id="rId39" w:history="1">
              <w:r w:rsidR="000F3F11" w:rsidRPr="002818C1">
                <w:rPr>
                  <w:rStyle w:val="Hyperlink"/>
                  <w:rFonts w:asciiTheme="majorHAnsi" w:hAnsiTheme="majorHAnsi" w:cstheme="majorHAnsi"/>
                  <w:b/>
                  <w:bCs/>
                  <w:sz w:val="20"/>
                  <w:szCs w:val="20"/>
                </w:rPr>
                <w:t>Exploring influence:</w:t>
              </w:r>
            </w:hyperlink>
          </w:p>
          <w:p w14:paraId="048D9AD1" w14:textId="77777777" w:rsidR="000F3F11" w:rsidRPr="00895DD8" w:rsidRDefault="000F3F11" w:rsidP="00E918D5">
            <w:pPr>
              <w:rPr>
                <w:rFonts w:asciiTheme="majorHAnsi" w:hAnsiTheme="majorHAnsi" w:cstheme="majorHAnsi"/>
                <w:sz w:val="20"/>
                <w:szCs w:val="20"/>
              </w:rPr>
            </w:pPr>
            <w:r w:rsidRPr="00302D40">
              <w:rPr>
                <w:rFonts w:asciiTheme="majorHAnsi" w:hAnsiTheme="majorHAnsi" w:cstheme="majorHAnsi"/>
                <w:sz w:val="18"/>
                <w:szCs w:val="20"/>
              </w:rPr>
              <w:t>The influence and impact of peer relationships; influence related to substance use; risks and consequences of coercive friendships/CCE; joint enterprise; personal safety.</w:t>
            </w:r>
          </w:p>
        </w:tc>
        <w:tc>
          <w:tcPr>
            <w:tcW w:w="2552" w:type="dxa"/>
            <w:tcBorders>
              <w:left w:val="single" w:sz="12" w:space="0" w:color="auto"/>
              <w:right w:val="single" w:sz="12" w:space="0" w:color="auto"/>
            </w:tcBorders>
            <w:shd w:val="clear" w:color="auto" w:fill="FFD966" w:themeFill="accent4" w:themeFillTint="99"/>
          </w:tcPr>
          <w:p w14:paraId="56357F87" w14:textId="77777777" w:rsidR="007F7C8E" w:rsidRDefault="00FB3999" w:rsidP="00E918D5">
            <w:pPr>
              <w:rPr>
                <w:rFonts w:asciiTheme="majorHAnsi" w:hAnsiTheme="majorHAnsi" w:cstheme="majorHAnsi"/>
                <w:b/>
                <w:bCs/>
                <w:sz w:val="20"/>
                <w:szCs w:val="20"/>
              </w:rPr>
            </w:pPr>
            <w:hyperlink r:id="rId40" w:history="1">
              <w:r w:rsidR="000F3F11" w:rsidRPr="002818C1">
                <w:rPr>
                  <w:rStyle w:val="Hyperlink"/>
                  <w:rFonts w:asciiTheme="majorHAnsi" w:hAnsiTheme="majorHAnsi" w:cstheme="majorHAnsi"/>
                  <w:b/>
                  <w:bCs/>
                  <w:sz w:val="20"/>
                  <w:szCs w:val="20"/>
                </w:rPr>
                <w:t>Financial decision making:</w:t>
              </w:r>
            </w:hyperlink>
            <w:r w:rsidR="000F3F11" w:rsidRPr="00C6735F">
              <w:rPr>
                <w:rFonts w:asciiTheme="majorHAnsi" w:hAnsiTheme="majorHAnsi" w:cstheme="majorHAnsi"/>
                <w:b/>
                <w:bCs/>
                <w:sz w:val="20"/>
                <w:szCs w:val="20"/>
              </w:rPr>
              <w:t xml:space="preserve"> </w:t>
            </w:r>
          </w:p>
          <w:p w14:paraId="419C5A0F" w14:textId="0A96CCA5" w:rsidR="000F3F11" w:rsidRPr="007F7C8E" w:rsidRDefault="000F3F11" w:rsidP="00E918D5">
            <w:pPr>
              <w:rPr>
                <w:rFonts w:asciiTheme="majorHAnsi" w:hAnsiTheme="majorHAnsi" w:cstheme="majorHAnsi"/>
                <w:sz w:val="18"/>
                <w:szCs w:val="20"/>
              </w:rPr>
            </w:pPr>
            <w:r w:rsidRPr="00302D40">
              <w:rPr>
                <w:rFonts w:asciiTheme="majorHAnsi" w:hAnsiTheme="majorHAnsi" w:cstheme="majorHAnsi"/>
                <w:sz w:val="18"/>
                <w:szCs w:val="20"/>
              </w:rPr>
              <w:t>Saving; borrowing; budgeting; personal finance incl. income, tax, payslips and insurance;</w:t>
            </w:r>
            <w:r w:rsidR="007F7C8E">
              <w:rPr>
                <w:rFonts w:asciiTheme="majorHAnsi" w:hAnsiTheme="majorHAnsi" w:cstheme="majorHAnsi"/>
                <w:sz w:val="18"/>
                <w:szCs w:val="20"/>
              </w:rPr>
              <w:t xml:space="preserve"> </w:t>
            </w:r>
            <w:r w:rsidRPr="00302D40">
              <w:rPr>
                <w:rFonts w:asciiTheme="majorHAnsi" w:hAnsiTheme="majorHAnsi" w:cstheme="majorHAnsi"/>
                <w:sz w:val="18"/>
                <w:szCs w:val="20"/>
              </w:rPr>
              <w:t>public spending and</w:t>
            </w:r>
            <w:r w:rsidR="007F7C8E">
              <w:rPr>
                <w:rFonts w:asciiTheme="majorHAnsi" w:hAnsiTheme="majorHAnsi" w:cstheme="majorHAnsi"/>
                <w:sz w:val="18"/>
                <w:szCs w:val="20"/>
              </w:rPr>
              <w:t xml:space="preserve"> </w:t>
            </w:r>
            <w:r w:rsidRPr="00302D40">
              <w:rPr>
                <w:rFonts w:asciiTheme="majorHAnsi" w:hAnsiTheme="majorHAnsi" w:cstheme="majorHAnsi"/>
                <w:sz w:val="18"/>
                <w:szCs w:val="20"/>
              </w:rPr>
              <w:t>economic citizenship</w:t>
            </w:r>
            <w:r w:rsidR="007F7C8E">
              <w:rPr>
                <w:rFonts w:asciiTheme="majorHAnsi" w:hAnsiTheme="majorHAnsi" w:cstheme="majorHAnsi"/>
                <w:sz w:val="18"/>
                <w:szCs w:val="20"/>
              </w:rPr>
              <w:t xml:space="preserve">; </w:t>
            </w:r>
            <w:r w:rsidR="007F7C8E" w:rsidRPr="00302D40">
              <w:rPr>
                <w:rFonts w:asciiTheme="majorHAnsi" w:hAnsiTheme="majorHAnsi" w:cstheme="majorHAnsi"/>
                <w:sz w:val="18"/>
                <w:szCs w:val="20"/>
              </w:rPr>
              <w:t>consumer rights; cryptocurrency</w:t>
            </w:r>
          </w:p>
        </w:tc>
        <w:tc>
          <w:tcPr>
            <w:tcW w:w="2565" w:type="dxa"/>
            <w:tcBorders>
              <w:left w:val="single" w:sz="12" w:space="0" w:color="auto"/>
              <w:right w:val="single" w:sz="12" w:space="0" w:color="auto"/>
            </w:tcBorders>
            <w:shd w:val="clear" w:color="auto" w:fill="FFD966" w:themeFill="accent4" w:themeFillTint="99"/>
          </w:tcPr>
          <w:p w14:paraId="2637D328" w14:textId="77777777" w:rsidR="000F3F11" w:rsidRDefault="00FB3999" w:rsidP="00E918D5">
            <w:pPr>
              <w:rPr>
                <w:rFonts w:asciiTheme="majorHAnsi" w:hAnsiTheme="majorHAnsi" w:cstheme="majorHAnsi"/>
                <w:sz w:val="20"/>
                <w:szCs w:val="20"/>
              </w:rPr>
            </w:pPr>
            <w:hyperlink r:id="rId41" w:history="1">
              <w:r w:rsidR="000F3F11" w:rsidRPr="00D66242">
                <w:rPr>
                  <w:rStyle w:val="Hyperlink"/>
                  <w:rFonts w:asciiTheme="majorHAnsi" w:hAnsiTheme="majorHAnsi" w:cstheme="majorHAnsi"/>
                  <w:b/>
                  <w:bCs/>
                  <w:sz w:val="20"/>
                  <w:szCs w:val="20"/>
                </w:rPr>
                <w:t>British Values – Individual Liberty and Respect and Tolerance:</w:t>
              </w:r>
              <w:r w:rsidR="000F3F11" w:rsidRPr="00D66242">
                <w:rPr>
                  <w:rStyle w:val="Hyperlink"/>
                  <w:rFonts w:asciiTheme="majorHAnsi" w:hAnsiTheme="majorHAnsi" w:cstheme="majorHAnsi"/>
                  <w:sz w:val="20"/>
                  <w:szCs w:val="20"/>
                </w:rPr>
                <w:t xml:space="preserve"> </w:t>
              </w:r>
            </w:hyperlink>
            <w:r w:rsidR="000F3F11" w:rsidRPr="00C81C89">
              <w:rPr>
                <w:rFonts w:asciiTheme="majorHAnsi" w:hAnsiTheme="majorHAnsi" w:cstheme="majorHAnsi"/>
                <w:sz w:val="20"/>
                <w:szCs w:val="20"/>
              </w:rPr>
              <w:t xml:space="preserve"> </w:t>
            </w:r>
          </w:p>
          <w:p w14:paraId="46AC79FA" w14:textId="77777777" w:rsidR="000F3F11" w:rsidRPr="00895DD8" w:rsidRDefault="000F3F11" w:rsidP="00E918D5">
            <w:pPr>
              <w:rPr>
                <w:rFonts w:asciiTheme="majorHAnsi" w:hAnsiTheme="majorHAnsi" w:cstheme="majorHAnsi"/>
                <w:sz w:val="20"/>
                <w:szCs w:val="20"/>
              </w:rPr>
            </w:pPr>
            <w:r w:rsidRPr="00302D40">
              <w:rPr>
                <w:rFonts w:asciiTheme="majorHAnsi" w:hAnsiTheme="majorHAnsi" w:cstheme="majorHAnsi"/>
                <w:sz w:val="18"/>
                <w:szCs w:val="20"/>
              </w:rPr>
              <w:t xml:space="preserve">Revisit discrimination in all </w:t>
            </w:r>
            <w:proofErr w:type="spellStart"/>
            <w:r w:rsidRPr="00302D40">
              <w:rPr>
                <w:rFonts w:asciiTheme="majorHAnsi" w:hAnsiTheme="majorHAnsi" w:cstheme="majorHAnsi"/>
                <w:sz w:val="18"/>
                <w:szCs w:val="20"/>
              </w:rPr>
              <w:t>it’s</w:t>
            </w:r>
            <w:proofErr w:type="spellEnd"/>
            <w:r w:rsidRPr="00302D40">
              <w:rPr>
                <w:rFonts w:asciiTheme="majorHAnsi" w:hAnsiTheme="majorHAnsi" w:cstheme="majorHAnsi"/>
                <w:sz w:val="18"/>
                <w:szCs w:val="20"/>
              </w:rPr>
              <w:t xml:space="preserve"> forms incl. online; Anti-racism and being a positive ally; free speech and hate speech.</w:t>
            </w:r>
          </w:p>
        </w:tc>
      </w:tr>
      <w:tr w:rsidR="000F3F11" w:rsidRPr="00895DD8" w14:paraId="4964A390" w14:textId="77777777" w:rsidTr="000F3F11">
        <w:trPr>
          <w:trHeight w:val="1708"/>
          <w:jc w:val="center"/>
        </w:trPr>
        <w:tc>
          <w:tcPr>
            <w:tcW w:w="425" w:type="dxa"/>
            <w:tcBorders>
              <w:right w:val="single" w:sz="12" w:space="0" w:color="auto"/>
            </w:tcBorders>
            <w:shd w:val="clear" w:color="auto" w:fill="DD7DFF"/>
            <w:textDirection w:val="btLr"/>
            <w:vAlign w:val="center"/>
          </w:tcPr>
          <w:p w14:paraId="0C60E957" w14:textId="77777777" w:rsidR="000F3F11" w:rsidRDefault="000F3F11" w:rsidP="00E918D5">
            <w:pPr>
              <w:ind w:left="113" w:right="113"/>
              <w:jc w:val="center"/>
              <w:rPr>
                <w:rFonts w:asciiTheme="majorHAnsi" w:hAnsiTheme="majorHAnsi" w:cstheme="majorHAnsi"/>
                <w:sz w:val="20"/>
                <w:szCs w:val="20"/>
              </w:rPr>
            </w:pPr>
            <w:r>
              <w:rPr>
                <w:rFonts w:asciiTheme="majorHAnsi" w:hAnsiTheme="majorHAnsi" w:cstheme="majorHAnsi"/>
                <w:sz w:val="20"/>
                <w:szCs w:val="20"/>
              </w:rPr>
              <w:t>Year 11</w:t>
            </w:r>
          </w:p>
        </w:tc>
        <w:tc>
          <w:tcPr>
            <w:tcW w:w="2553" w:type="dxa"/>
            <w:tcBorders>
              <w:left w:val="single" w:sz="12" w:space="0" w:color="auto"/>
              <w:right w:val="single" w:sz="12" w:space="0" w:color="auto"/>
            </w:tcBorders>
            <w:shd w:val="clear" w:color="auto" w:fill="DD7DFF"/>
          </w:tcPr>
          <w:p w14:paraId="7CE461DA" w14:textId="77777777" w:rsidR="000F3F11" w:rsidRPr="00302D40" w:rsidRDefault="00FB3999" w:rsidP="00E918D5">
            <w:pPr>
              <w:rPr>
                <w:rFonts w:asciiTheme="majorHAnsi" w:hAnsiTheme="majorHAnsi" w:cstheme="majorHAnsi"/>
                <w:bCs/>
                <w:sz w:val="18"/>
                <w:szCs w:val="20"/>
              </w:rPr>
            </w:pPr>
            <w:hyperlink r:id="rId42" w:history="1">
              <w:r w:rsidR="000F3F11" w:rsidRPr="00CF2205">
                <w:rPr>
                  <w:rStyle w:val="Hyperlink"/>
                  <w:rFonts w:asciiTheme="majorHAnsi" w:hAnsiTheme="majorHAnsi" w:cstheme="majorHAnsi"/>
                  <w:b/>
                  <w:sz w:val="20"/>
                  <w:szCs w:val="20"/>
                </w:rPr>
                <w:t xml:space="preserve">Building for the future:               </w:t>
              </w:r>
            </w:hyperlink>
            <w:r w:rsidR="000F3F11" w:rsidRPr="00D1782C">
              <w:rPr>
                <w:rFonts w:asciiTheme="majorHAnsi" w:hAnsiTheme="majorHAnsi" w:cstheme="majorHAnsi"/>
                <w:b/>
                <w:sz w:val="20"/>
                <w:szCs w:val="20"/>
              </w:rPr>
              <w:t xml:space="preserve"> </w:t>
            </w:r>
            <w:r w:rsidR="000F3F11" w:rsidRPr="00302D40">
              <w:rPr>
                <w:rFonts w:asciiTheme="majorHAnsi" w:hAnsiTheme="majorHAnsi" w:cstheme="majorHAnsi"/>
                <w:bCs/>
                <w:sz w:val="18"/>
                <w:szCs w:val="20"/>
              </w:rPr>
              <w:t>Self-efficacy; stress management and future opportunities.; Recap coping strategies; Impact of social media on wellbeing.</w:t>
            </w:r>
          </w:p>
          <w:p w14:paraId="608AF1B0" w14:textId="77777777" w:rsidR="000F3F11" w:rsidRDefault="000F3F11" w:rsidP="00E918D5">
            <w:pPr>
              <w:rPr>
                <w:rFonts w:asciiTheme="majorHAnsi" w:hAnsiTheme="majorHAnsi" w:cstheme="majorHAnsi"/>
                <w:b/>
                <w:sz w:val="20"/>
                <w:szCs w:val="20"/>
              </w:rPr>
            </w:pPr>
          </w:p>
          <w:p w14:paraId="4D66D2C4" w14:textId="77777777" w:rsidR="000F3F11" w:rsidRPr="00257E0D" w:rsidRDefault="000F3F11" w:rsidP="00E918D5">
            <w:pPr>
              <w:rPr>
                <w:rFonts w:asciiTheme="majorHAnsi" w:hAnsiTheme="majorHAnsi" w:cstheme="majorHAnsi"/>
                <w:b/>
                <w:sz w:val="20"/>
                <w:szCs w:val="20"/>
              </w:rPr>
            </w:pPr>
          </w:p>
        </w:tc>
        <w:tc>
          <w:tcPr>
            <w:tcW w:w="2551" w:type="dxa"/>
            <w:tcBorders>
              <w:left w:val="single" w:sz="12" w:space="0" w:color="auto"/>
              <w:right w:val="single" w:sz="12" w:space="0" w:color="auto"/>
            </w:tcBorders>
            <w:shd w:val="clear" w:color="auto" w:fill="DD7DFF"/>
          </w:tcPr>
          <w:p w14:paraId="7CB07D45" w14:textId="77777777" w:rsidR="000F3F11" w:rsidRDefault="00FB3999" w:rsidP="00E918D5">
            <w:pPr>
              <w:rPr>
                <w:rFonts w:asciiTheme="majorHAnsi" w:hAnsiTheme="majorHAnsi" w:cstheme="majorHAnsi"/>
                <w:b/>
                <w:sz w:val="20"/>
                <w:szCs w:val="20"/>
              </w:rPr>
            </w:pPr>
            <w:hyperlink r:id="rId43" w:history="1">
              <w:r w:rsidR="000F3F11" w:rsidRPr="00246969">
                <w:rPr>
                  <w:rStyle w:val="Hyperlink"/>
                  <w:rFonts w:asciiTheme="majorHAnsi" w:hAnsiTheme="majorHAnsi" w:cstheme="majorHAnsi"/>
                  <w:b/>
                  <w:sz w:val="20"/>
                  <w:szCs w:val="20"/>
                </w:rPr>
                <w:t>Becoming independent:</w:t>
              </w:r>
            </w:hyperlink>
          </w:p>
          <w:p w14:paraId="19C2B8A1" w14:textId="77777777" w:rsidR="000F3F11" w:rsidRPr="00895DD8" w:rsidRDefault="000F3F11" w:rsidP="00E918D5">
            <w:pPr>
              <w:rPr>
                <w:rFonts w:asciiTheme="majorHAnsi" w:hAnsiTheme="majorHAnsi" w:cstheme="majorHAnsi"/>
                <w:sz w:val="20"/>
                <w:szCs w:val="20"/>
              </w:rPr>
            </w:pPr>
            <w:r w:rsidRPr="00302D40">
              <w:rPr>
                <w:rFonts w:asciiTheme="majorHAnsi" w:hAnsiTheme="majorHAnsi" w:cstheme="majorHAnsi"/>
                <w:sz w:val="18"/>
                <w:szCs w:val="20"/>
              </w:rPr>
              <w:t>Balancing work, leisure, and exercise independently; importance of good sleeping habits; substance misuse recap and case studies; revisit CPR.</w:t>
            </w:r>
          </w:p>
        </w:tc>
        <w:tc>
          <w:tcPr>
            <w:tcW w:w="2552" w:type="dxa"/>
            <w:tcBorders>
              <w:left w:val="single" w:sz="12" w:space="0" w:color="auto"/>
              <w:right w:val="single" w:sz="12" w:space="0" w:color="auto"/>
            </w:tcBorders>
            <w:shd w:val="clear" w:color="auto" w:fill="DD7DFF"/>
          </w:tcPr>
          <w:p w14:paraId="5E31B601" w14:textId="77777777" w:rsidR="000F3F11" w:rsidRDefault="00FB3999" w:rsidP="00E918D5">
            <w:pPr>
              <w:rPr>
                <w:rFonts w:asciiTheme="majorHAnsi" w:hAnsiTheme="majorHAnsi" w:cstheme="majorHAnsi"/>
                <w:b/>
                <w:bCs/>
                <w:sz w:val="20"/>
                <w:szCs w:val="20"/>
              </w:rPr>
            </w:pPr>
            <w:hyperlink r:id="rId44" w:history="1">
              <w:r w:rsidR="000F3F11" w:rsidRPr="000A5AA9">
                <w:rPr>
                  <w:rStyle w:val="Hyperlink"/>
                  <w:rFonts w:asciiTheme="majorHAnsi" w:hAnsiTheme="majorHAnsi" w:cstheme="majorHAnsi"/>
                  <w:b/>
                  <w:bCs/>
                  <w:sz w:val="20"/>
                  <w:szCs w:val="20"/>
                </w:rPr>
                <w:t>Communication in relationships:</w:t>
              </w:r>
            </w:hyperlink>
          </w:p>
          <w:p w14:paraId="06058A99" w14:textId="4335FE88" w:rsidR="000F3F11" w:rsidRPr="007F7C8E" w:rsidRDefault="000F3F11" w:rsidP="00E918D5">
            <w:pPr>
              <w:rPr>
                <w:rFonts w:asciiTheme="majorHAnsi" w:hAnsiTheme="majorHAnsi" w:cstheme="majorHAnsi"/>
                <w:sz w:val="18"/>
                <w:szCs w:val="20"/>
              </w:rPr>
            </w:pPr>
            <w:r w:rsidRPr="00302D40">
              <w:rPr>
                <w:rFonts w:asciiTheme="majorHAnsi" w:hAnsiTheme="majorHAnsi" w:cstheme="majorHAnsi"/>
                <w:sz w:val="18"/>
                <w:szCs w:val="20"/>
              </w:rPr>
              <w:t>Personal values; assertive</w:t>
            </w:r>
            <w:r w:rsidR="007F7C8E">
              <w:rPr>
                <w:rFonts w:asciiTheme="majorHAnsi" w:hAnsiTheme="majorHAnsi" w:cstheme="majorHAnsi"/>
                <w:sz w:val="18"/>
                <w:szCs w:val="20"/>
              </w:rPr>
              <w:t xml:space="preserve"> </w:t>
            </w:r>
            <w:r w:rsidRPr="00302D40">
              <w:rPr>
                <w:rFonts w:asciiTheme="majorHAnsi" w:hAnsiTheme="majorHAnsi" w:cstheme="majorHAnsi"/>
                <w:sz w:val="18"/>
                <w:szCs w:val="20"/>
              </w:rPr>
              <w:t>communication (incl. in relation to contraception</w:t>
            </w:r>
            <w:r w:rsidR="007F7C8E">
              <w:rPr>
                <w:rFonts w:asciiTheme="majorHAnsi" w:hAnsiTheme="majorHAnsi" w:cstheme="majorHAnsi"/>
                <w:sz w:val="18"/>
                <w:szCs w:val="20"/>
              </w:rPr>
              <w:t xml:space="preserve"> </w:t>
            </w:r>
            <w:r w:rsidRPr="00302D40">
              <w:rPr>
                <w:rFonts w:asciiTheme="majorHAnsi" w:hAnsiTheme="majorHAnsi" w:cstheme="majorHAnsi"/>
                <w:sz w:val="18"/>
                <w:szCs w:val="20"/>
              </w:rPr>
              <w:t>and sexual health); relationship challenges (incl. family) and abuse; fertility, parenthood and pregnancy.</w:t>
            </w:r>
          </w:p>
        </w:tc>
        <w:tc>
          <w:tcPr>
            <w:tcW w:w="2551" w:type="dxa"/>
            <w:tcBorders>
              <w:left w:val="single" w:sz="12" w:space="0" w:color="auto"/>
              <w:right w:val="single" w:sz="12" w:space="0" w:color="auto"/>
            </w:tcBorders>
            <w:shd w:val="clear" w:color="auto" w:fill="DD7DFF"/>
          </w:tcPr>
          <w:p w14:paraId="1DA2CFCC" w14:textId="77777777" w:rsidR="000F3F11" w:rsidRPr="004C4299" w:rsidRDefault="00FB3999" w:rsidP="00E918D5">
            <w:pPr>
              <w:rPr>
                <w:rFonts w:asciiTheme="majorHAnsi" w:hAnsiTheme="majorHAnsi" w:cstheme="majorHAnsi"/>
                <w:b/>
                <w:bCs/>
                <w:sz w:val="20"/>
                <w:szCs w:val="20"/>
              </w:rPr>
            </w:pPr>
            <w:hyperlink r:id="rId45" w:history="1">
              <w:r w:rsidR="000F3F11" w:rsidRPr="000A5AA9">
                <w:rPr>
                  <w:rStyle w:val="Hyperlink"/>
                  <w:rFonts w:asciiTheme="majorHAnsi" w:hAnsiTheme="majorHAnsi" w:cstheme="majorHAnsi"/>
                  <w:b/>
                  <w:bCs/>
                  <w:sz w:val="20"/>
                  <w:szCs w:val="20"/>
                </w:rPr>
                <w:t>Addressing extremism and radicalisation:</w:t>
              </w:r>
            </w:hyperlink>
          </w:p>
          <w:p w14:paraId="0A0A9224" w14:textId="0A08B1B9" w:rsidR="000F3F11" w:rsidRPr="00895DD8" w:rsidRDefault="000F3F11" w:rsidP="00E918D5">
            <w:pPr>
              <w:rPr>
                <w:rFonts w:asciiTheme="majorHAnsi" w:hAnsiTheme="majorHAnsi" w:cstheme="majorHAnsi"/>
                <w:sz w:val="20"/>
                <w:szCs w:val="20"/>
              </w:rPr>
            </w:pPr>
            <w:r w:rsidRPr="00302D40">
              <w:rPr>
                <w:rFonts w:asciiTheme="majorHAnsi" w:hAnsiTheme="majorHAnsi" w:cstheme="majorHAnsi"/>
                <w:sz w:val="18"/>
                <w:szCs w:val="20"/>
              </w:rPr>
              <w:t xml:space="preserve">Communities, belonging and challenging </w:t>
            </w:r>
            <w:r w:rsidR="007F7C8E" w:rsidRPr="00302D40">
              <w:rPr>
                <w:rFonts w:asciiTheme="majorHAnsi" w:hAnsiTheme="majorHAnsi" w:cstheme="majorHAnsi"/>
                <w:sz w:val="18"/>
                <w:szCs w:val="20"/>
              </w:rPr>
              <w:t>extremism; Discrimination</w:t>
            </w:r>
            <w:r w:rsidRPr="00302D40">
              <w:rPr>
                <w:rFonts w:asciiTheme="majorHAnsi" w:hAnsiTheme="majorHAnsi" w:cstheme="majorHAnsi"/>
                <w:sz w:val="18"/>
                <w:szCs w:val="20"/>
              </w:rPr>
              <w:t xml:space="preserve"> in the media and its impact; Risk assessment, safety planning</w:t>
            </w:r>
          </w:p>
        </w:tc>
        <w:tc>
          <w:tcPr>
            <w:tcW w:w="2552" w:type="dxa"/>
            <w:tcBorders>
              <w:left w:val="single" w:sz="12" w:space="0" w:color="auto"/>
              <w:right w:val="single" w:sz="12" w:space="0" w:color="auto"/>
            </w:tcBorders>
            <w:shd w:val="clear" w:color="auto" w:fill="DD7DFF"/>
          </w:tcPr>
          <w:p w14:paraId="4DD7D751" w14:textId="77777777" w:rsidR="007F7C8E" w:rsidRDefault="00FB3999" w:rsidP="00E918D5">
            <w:pPr>
              <w:rPr>
                <w:rFonts w:asciiTheme="majorHAnsi" w:hAnsiTheme="majorHAnsi" w:cstheme="majorHAnsi"/>
                <w:sz w:val="20"/>
                <w:szCs w:val="20"/>
              </w:rPr>
            </w:pPr>
            <w:hyperlink r:id="rId46" w:history="1">
              <w:r w:rsidR="000F3F11" w:rsidRPr="00E36863">
                <w:rPr>
                  <w:rStyle w:val="Hyperlink"/>
                  <w:rFonts w:asciiTheme="majorHAnsi" w:hAnsiTheme="majorHAnsi" w:cstheme="majorHAnsi"/>
                  <w:b/>
                  <w:bCs/>
                  <w:sz w:val="20"/>
                  <w:szCs w:val="20"/>
                </w:rPr>
                <w:t>Financial decision making:</w:t>
              </w:r>
              <w:r w:rsidR="000F3F11" w:rsidRPr="00E36863">
                <w:rPr>
                  <w:rStyle w:val="Hyperlink"/>
                  <w:rFonts w:asciiTheme="majorHAnsi" w:hAnsiTheme="majorHAnsi" w:cstheme="majorHAnsi"/>
                  <w:sz w:val="20"/>
                  <w:szCs w:val="20"/>
                </w:rPr>
                <w:t xml:space="preserve">                 </w:t>
              </w:r>
            </w:hyperlink>
            <w:r w:rsidR="000F3F11" w:rsidRPr="00612D8A">
              <w:rPr>
                <w:rFonts w:asciiTheme="majorHAnsi" w:hAnsiTheme="majorHAnsi" w:cstheme="majorHAnsi"/>
                <w:sz w:val="20"/>
                <w:szCs w:val="20"/>
              </w:rPr>
              <w:t xml:space="preserve"> </w:t>
            </w:r>
          </w:p>
          <w:p w14:paraId="52951810" w14:textId="5D6A309D" w:rsidR="000F3F11" w:rsidRPr="00895DD8" w:rsidRDefault="000F3F11" w:rsidP="00E918D5">
            <w:pPr>
              <w:rPr>
                <w:rFonts w:asciiTheme="majorHAnsi" w:hAnsiTheme="majorHAnsi" w:cstheme="majorHAnsi"/>
                <w:sz w:val="20"/>
                <w:szCs w:val="20"/>
              </w:rPr>
            </w:pPr>
            <w:r w:rsidRPr="00302D40">
              <w:rPr>
                <w:rFonts w:asciiTheme="majorHAnsi" w:hAnsiTheme="majorHAnsi" w:cstheme="majorHAnsi"/>
                <w:sz w:val="18"/>
                <w:szCs w:val="20"/>
              </w:rPr>
              <w:t>The impact of financial decisions and financial planning; income and deductions; debt; gambling</w:t>
            </w:r>
            <w:r w:rsidR="007F7C8E">
              <w:rPr>
                <w:rFonts w:asciiTheme="majorHAnsi" w:hAnsiTheme="majorHAnsi" w:cstheme="majorHAnsi"/>
                <w:sz w:val="18"/>
                <w:szCs w:val="20"/>
              </w:rPr>
              <w:t>.</w:t>
            </w:r>
          </w:p>
        </w:tc>
        <w:tc>
          <w:tcPr>
            <w:tcW w:w="2565" w:type="dxa"/>
            <w:tcBorders>
              <w:left w:val="single" w:sz="12" w:space="0" w:color="auto"/>
              <w:right w:val="single" w:sz="12" w:space="0" w:color="auto"/>
            </w:tcBorders>
            <w:shd w:val="clear" w:color="auto" w:fill="808080" w:themeFill="background1" w:themeFillShade="80"/>
          </w:tcPr>
          <w:p w14:paraId="3CC9055D" w14:textId="77777777" w:rsidR="000F3F11" w:rsidRDefault="000F3F11" w:rsidP="00E918D5">
            <w:pPr>
              <w:rPr>
                <w:rFonts w:asciiTheme="majorHAnsi" w:hAnsiTheme="majorHAnsi" w:cstheme="majorHAnsi"/>
                <w:sz w:val="20"/>
                <w:szCs w:val="20"/>
              </w:rPr>
            </w:pPr>
          </w:p>
          <w:p w14:paraId="06DF9BAD" w14:textId="77777777" w:rsidR="000F3F11" w:rsidRDefault="000F3F11" w:rsidP="00E918D5">
            <w:pPr>
              <w:rPr>
                <w:rFonts w:asciiTheme="majorHAnsi" w:hAnsiTheme="majorHAnsi" w:cstheme="majorHAnsi"/>
                <w:sz w:val="20"/>
                <w:szCs w:val="20"/>
              </w:rPr>
            </w:pPr>
          </w:p>
          <w:p w14:paraId="4B63FBFC" w14:textId="77777777" w:rsidR="000F3F11" w:rsidRDefault="000F3F11" w:rsidP="00E918D5">
            <w:pPr>
              <w:rPr>
                <w:rFonts w:asciiTheme="majorHAnsi" w:hAnsiTheme="majorHAnsi" w:cstheme="majorHAnsi"/>
                <w:sz w:val="20"/>
                <w:szCs w:val="20"/>
              </w:rPr>
            </w:pPr>
          </w:p>
          <w:p w14:paraId="55C6DEF8" w14:textId="77777777" w:rsidR="000F3F11" w:rsidRPr="00895DD8" w:rsidRDefault="000F3F11" w:rsidP="00E918D5">
            <w:pPr>
              <w:jc w:val="center"/>
              <w:rPr>
                <w:rFonts w:asciiTheme="majorHAnsi" w:hAnsiTheme="majorHAnsi" w:cstheme="majorHAnsi"/>
                <w:sz w:val="20"/>
                <w:szCs w:val="20"/>
              </w:rPr>
            </w:pPr>
            <w:r>
              <w:rPr>
                <w:rFonts w:asciiTheme="majorHAnsi" w:hAnsiTheme="majorHAnsi" w:cstheme="majorHAnsi"/>
                <w:sz w:val="20"/>
                <w:szCs w:val="20"/>
              </w:rPr>
              <w:t>Exams</w:t>
            </w:r>
          </w:p>
        </w:tc>
      </w:tr>
    </w:tbl>
    <w:p w14:paraId="6585BA6A" w14:textId="77777777" w:rsidR="006810B2" w:rsidRDefault="006810B2" w:rsidP="000F3F11">
      <w:pPr>
        <w:pStyle w:val="1bodycopy10pt"/>
        <w:jc w:val="center"/>
      </w:pPr>
    </w:p>
    <w:p w14:paraId="564D546A" w14:textId="77777777" w:rsidR="006810B2" w:rsidRDefault="006810B2" w:rsidP="006810B2">
      <w:pPr>
        <w:pStyle w:val="1bodycopy10pt"/>
      </w:pPr>
    </w:p>
    <w:p w14:paraId="38E65DD6" w14:textId="77777777" w:rsidR="009A3AE0" w:rsidRDefault="009A3AE0">
      <w:pPr>
        <w:spacing w:after="160" w:line="259" w:lineRule="auto"/>
        <w:rPr>
          <w:rFonts w:ascii="Calibri" w:eastAsia="Calibri" w:hAnsi="Calibri" w:cs="Calibri"/>
          <w:sz w:val="36"/>
          <w:szCs w:val="36"/>
        </w:rPr>
        <w:sectPr w:rsidR="009A3AE0">
          <w:pgSz w:w="23808" w:h="16840" w:orient="landscape" w:code="8"/>
          <w:pgMar w:top="992" w:right="1077" w:bottom="1701" w:left="1077" w:header="561" w:footer="232" w:gutter="0"/>
          <w:cols w:space="708"/>
          <w:titlePg/>
          <w:docGrid w:linePitch="360"/>
        </w:sectPr>
      </w:pPr>
    </w:p>
    <w:p w14:paraId="4DDBD9D7" w14:textId="75338EC6" w:rsidR="005B26DC" w:rsidRDefault="005B26DC" w:rsidP="005B26DC">
      <w:pPr>
        <w:pStyle w:val="Heading3"/>
        <w:rPr>
          <w:rFonts w:ascii="Calibri" w:hAnsi="Calibri" w:cs="Calibri"/>
        </w:rPr>
      </w:pPr>
      <w:bookmarkStart w:id="13" w:name="_Toc220580428"/>
      <w:r>
        <w:rPr>
          <w:rFonts w:ascii="Calibri" w:hAnsi="Calibri" w:cs="Calibri"/>
        </w:rPr>
        <w:lastRenderedPageBreak/>
        <w:t>Appendix 2: By the end of secondary school, pupils should know…</w:t>
      </w:r>
      <w:bookmarkEnd w:id="13"/>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77"/>
        <w:gridCol w:w="12240"/>
      </w:tblGrid>
      <w:tr w:rsidR="009A3AE0" w14:paraId="75D52854" w14:textId="77777777">
        <w:trPr>
          <w:cantSplit/>
          <w:tblHeader/>
        </w:trPr>
        <w:tc>
          <w:tcPr>
            <w:tcW w:w="1777"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46A679DD" w14:textId="77777777" w:rsidR="009A3AE0" w:rsidRDefault="00441D3B">
            <w:pPr>
              <w:pStyle w:val="1bodycopy"/>
              <w:spacing w:after="0"/>
              <w:rPr>
                <w:rFonts w:ascii="Calibri" w:hAnsi="Calibri" w:cs="Calibri"/>
                <w:caps/>
                <w:color w:val="F8F8F8"/>
              </w:rPr>
            </w:pPr>
            <w:r>
              <w:rPr>
                <w:rFonts w:ascii="Calibri" w:hAnsi="Calibri" w:cs="Calibri"/>
                <w:caps/>
                <w:color w:val="F8F8F8"/>
              </w:rPr>
              <w:t>Topic</w:t>
            </w:r>
          </w:p>
        </w:tc>
        <w:tc>
          <w:tcPr>
            <w:tcW w:w="12240" w:type="dxa"/>
            <w:tcBorders>
              <w:top w:val="single" w:sz="4" w:space="0" w:color="12263F"/>
              <w:left w:val="single" w:sz="4" w:space="0" w:color="F8F8F8"/>
              <w:bottom w:val="single" w:sz="4" w:space="0" w:color="12263F"/>
              <w:right w:val="single" w:sz="4" w:space="0" w:color="F8F8F8"/>
              <w:tl2br w:val="nil"/>
              <w:tr2bl w:val="nil"/>
            </w:tcBorders>
            <w:shd w:val="clear" w:color="auto" w:fill="12263F"/>
          </w:tcPr>
          <w:p w14:paraId="7B9DF537" w14:textId="26FDC2D1" w:rsidR="009A3AE0" w:rsidRDefault="00441D3B">
            <w:pPr>
              <w:pStyle w:val="1bodycopy"/>
              <w:spacing w:after="0"/>
              <w:rPr>
                <w:rFonts w:ascii="Calibri" w:hAnsi="Calibri" w:cs="Calibri"/>
                <w:caps/>
                <w:color w:val="F8F8F8"/>
              </w:rPr>
            </w:pPr>
            <w:r>
              <w:rPr>
                <w:rFonts w:ascii="Calibri" w:hAnsi="Calibri" w:cs="Calibri"/>
                <w:caps/>
                <w:color w:val="F8F8F8"/>
              </w:rPr>
              <w:t>Pupils should know</w:t>
            </w:r>
            <w:r w:rsidR="00A1315F">
              <w:rPr>
                <w:rFonts w:ascii="Calibri" w:hAnsi="Calibri" w:cs="Calibri"/>
                <w:caps/>
                <w:color w:val="F8F8F8"/>
              </w:rPr>
              <w:t>…</w:t>
            </w:r>
          </w:p>
        </w:tc>
      </w:tr>
      <w:tr w:rsidR="009A3AE0" w14:paraId="405F4F53" w14:textId="77777777">
        <w:trPr>
          <w:cantSplit/>
        </w:trPr>
        <w:tc>
          <w:tcPr>
            <w:tcW w:w="1777" w:type="dxa"/>
            <w:shd w:val="clear" w:color="auto" w:fill="auto"/>
            <w:tcMar>
              <w:top w:w="113" w:type="dxa"/>
              <w:bottom w:w="113" w:type="dxa"/>
            </w:tcMar>
          </w:tcPr>
          <w:p w14:paraId="0D790758" w14:textId="18F61D78" w:rsidR="009A3AE0" w:rsidRDefault="00A1315F">
            <w:pPr>
              <w:pStyle w:val="7Tablebodycopy"/>
              <w:rPr>
                <w:rFonts w:ascii="Calibri" w:hAnsi="Calibri" w:cs="Calibri"/>
                <w:sz w:val="24"/>
              </w:rPr>
            </w:pPr>
            <w:r>
              <w:rPr>
                <w:rFonts w:ascii="Calibri" w:hAnsi="Calibri" w:cs="Calibri"/>
                <w:sz w:val="24"/>
              </w:rPr>
              <w:t xml:space="preserve">Puberty, </w:t>
            </w:r>
            <w:r w:rsidR="00265EFA">
              <w:rPr>
                <w:rFonts w:ascii="Calibri" w:hAnsi="Calibri" w:cs="Calibri"/>
                <w:sz w:val="24"/>
              </w:rPr>
              <w:t>s</w:t>
            </w:r>
            <w:r w:rsidR="000F3F11">
              <w:rPr>
                <w:rFonts w:ascii="Calibri" w:hAnsi="Calibri" w:cs="Calibri"/>
                <w:sz w:val="24"/>
              </w:rPr>
              <w:t xml:space="preserve">exual </w:t>
            </w:r>
            <w:r w:rsidR="00265EFA">
              <w:rPr>
                <w:rFonts w:ascii="Calibri" w:hAnsi="Calibri" w:cs="Calibri"/>
                <w:sz w:val="24"/>
              </w:rPr>
              <w:t>h</w:t>
            </w:r>
            <w:r w:rsidR="000F3F11">
              <w:rPr>
                <w:rFonts w:ascii="Calibri" w:hAnsi="Calibri" w:cs="Calibri"/>
                <w:sz w:val="24"/>
              </w:rPr>
              <w:t>ealth and fertil</w:t>
            </w:r>
            <w:r>
              <w:rPr>
                <w:rFonts w:ascii="Calibri" w:hAnsi="Calibri" w:cs="Calibri"/>
                <w:sz w:val="24"/>
              </w:rPr>
              <w:t>ity</w:t>
            </w:r>
          </w:p>
        </w:tc>
        <w:tc>
          <w:tcPr>
            <w:tcW w:w="12240" w:type="dxa"/>
          </w:tcPr>
          <w:p w14:paraId="5D00094E" w14:textId="16F6FB42" w:rsidR="00A1315F" w:rsidRDefault="00A1315F" w:rsidP="00265EFA">
            <w:pPr>
              <w:pStyle w:val="7Tablecopybulleted"/>
              <w:numPr>
                <w:ilvl w:val="0"/>
                <w:numId w:val="0"/>
              </w:numPr>
              <w:rPr>
                <w:rFonts w:ascii="Calibri" w:hAnsi="Calibri" w:cs="Calibri"/>
                <w:sz w:val="24"/>
              </w:rPr>
            </w:pPr>
            <w:r>
              <w:rPr>
                <w:rFonts w:ascii="Calibri" w:hAnsi="Calibri" w:cs="Calibri"/>
                <w:sz w:val="24"/>
              </w:rPr>
              <w:t>… by the end of KS3:</w:t>
            </w:r>
          </w:p>
          <w:p w14:paraId="4F52068F" w14:textId="66DD9091" w:rsidR="00A1315F" w:rsidRPr="00A1315F" w:rsidRDefault="00A1315F" w:rsidP="00A1315F">
            <w:pPr>
              <w:pStyle w:val="7Tablecopybulleted"/>
              <w:numPr>
                <w:ilvl w:val="0"/>
                <w:numId w:val="12"/>
              </w:numPr>
              <w:rPr>
                <w:rFonts w:ascii="Calibri" w:hAnsi="Calibri" w:cs="Calibri"/>
                <w:sz w:val="24"/>
              </w:rPr>
            </w:pPr>
            <w:r w:rsidRPr="00A1315F">
              <w:rPr>
                <w:rFonts w:ascii="Calibri" w:hAnsi="Calibri" w:cs="Calibri"/>
                <w:sz w:val="24"/>
              </w:rPr>
              <w:t>strategies to manage the physical and mental changes that are a typical part</w:t>
            </w:r>
            <w:r>
              <w:rPr>
                <w:rFonts w:ascii="Calibri" w:hAnsi="Calibri" w:cs="Calibri"/>
                <w:sz w:val="24"/>
              </w:rPr>
              <w:t xml:space="preserve"> </w:t>
            </w:r>
            <w:r w:rsidRPr="00A1315F">
              <w:rPr>
                <w:rFonts w:ascii="Calibri" w:hAnsi="Calibri" w:cs="Calibri"/>
                <w:sz w:val="24"/>
              </w:rPr>
              <w:t>of growing up, including puberty and menstrual wellbeing</w:t>
            </w:r>
          </w:p>
          <w:p w14:paraId="5E0BCBE6" w14:textId="5B017E2B" w:rsidR="00A1315F" w:rsidRPr="00A1315F" w:rsidRDefault="00A1315F" w:rsidP="00A1315F">
            <w:pPr>
              <w:pStyle w:val="7Tablecopybulleted"/>
              <w:numPr>
                <w:ilvl w:val="0"/>
                <w:numId w:val="12"/>
              </w:numPr>
              <w:rPr>
                <w:rFonts w:ascii="Calibri" w:hAnsi="Calibri" w:cs="Calibri"/>
                <w:sz w:val="24"/>
              </w:rPr>
            </w:pPr>
            <w:r w:rsidRPr="00A1315F">
              <w:rPr>
                <w:rFonts w:ascii="Calibri" w:hAnsi="Calibri" w:cs="Calibri"/>
                <w:sz w:val="24"/>
              </w:rPr>
              <w:t>about the purpose, importance and different forms of contraception; how</w:t>
            </w:r>
            <w:r>
              <w:rPr>
                <w:rFonts w:ascii="Calibri" w:hAnsi="Calibri" w:cs="Calibri"/>
                <w:sz w:val="24"/>
              </w:rPr>
              <w:t xml:space="preserve"> </w:t>
            </w:r>
            <w:r w:rsidRPr="00A1315F">
              <w:rPr>
                <w:rFonts w:ascii="Calibri" w:hAnsi="Calibri" w:cs="Calibri"/>
                <w:sz w:val="24"/>
              </w:rPr>
              <w:t>and where to access contraception and advice</w:t>
            </w:r>
          </w:p>
          <w:p w14:paraId="13449546" w14:textId="5EDAE305" w:rsidR="00A1315F" w:rsidRDefault="00A1315F" w:rsidP="00A1315F">
            <w:pPr>
              <w:pStyle w:val="7Tablecopybulleted"/>
              <w:numPr>
                <w:ilvl w:val="0"/>
                <w:numId w:val="12"/>
              </w:numPr>
              <w:rPr>
                <w:rFonts w:ascii="Calibri" w:hAnsi="Calibri" w:cs="Calibri"/>
                <w:sz w:val="24"/>
              </w:rPr>
            </w:pPr>
            <w:r w:rsidRPr="00A1315F">
              <w:rPr>
                <w:rFonts w:ascii="Calibri" w:hAnsi="Calibri" w:cs="Calibri"/>
                <w:sz w:val="24"/>
              </w:rPr>
              <w:t>that certain infections can be spread through sexual activity and that</w:t>
            </w:r>
            <w:r>
              <w:rPr>
                <w:rFonts w:ascii="Calibri" w:hAnsi="Calibri" w:cs="Calibri"/>
                <w:sz w:val="24"/>
              </w:rPr>
              <w:t xml:space="preserve"> </w:t>
            </w:r>
            <w:r w:rsidRPr="00A1315F">
              <w:rPr>
                <w:rFonts w:ascii="Calibri" w:hAnsi="Calibri" w:cs="Calibri"/>
                <w:sz w:val="24"/>
              </w:rPr>
              <w:t>barrier contraceptives offer some protection against certain sexually transmitted</w:t>
            </w:r>
            <w:r>
              <w:rPr>
                <w:rFonts w:ascii="Calibri" w:hAnsi="Calibri" w:cs="Calibri"/>
                <w:sz w:val="24"/>
              </w:rPr>
              <w:t xml:space="preserve"> </w:t>
            </w:r>
            <w:r w:rsidRPr="00A1315F">
              <w:rPr>
                <w:rFonts w:ascii="Calibri" w:hAnsi="Calibri" w:cs="Calibri"/>
                <w:sz w:val="24"/>
              </w:rPr>
              <w:t>infections (STIs)</w:t>
            </w:r>
          </w:p>
          <w:p w14:paraId="0E44221E" w14:textId="725E7ABC" w:rsidR="00A1315F" w:rsidRPr="00A1315F" w:rsidRDefault="00A1315F" w:rsidP="00265EFA">
            <w:pPr>
              <w:pStyle w:val="7Tablecopybulleted"/>
              <w:numPr>
                <w:ilvl w:val="0"/>
                <w:numId w:val="0"/>
              </w:numPr>
              <w:rPr>
                <w:rFonts w:ascii="Calibri" w:hAnsi="Calibri" w:cs="Calibri"/>
                <w:sz w:val="24"/>
              </w:rPr>
            </w:pPr>
            <w:r>
              <w:rPr>
                <w:rFonts w:ascii="Calibri" w:hAnsi="Calibri" w:cs="Calibri"/>
                <w:sz w:val="24"/>
              </w:rPr>
              <w:t>… by the end of KS4</w:t>
            </w:r>
            <w:r w:rsidR="00265EFA">
              <w:rPr>
                <w:rFonts w:ascii="Calibri" w:hAnsi="Calibri" w:cs="Calibri"/>
                <w:sz w:val="24"/>
              </w:rPr>
              <w:t>:</w:t>
            </w:r>
          </w:p>
          <w:p w14:paraId="552A8B6B" w14:textId="5FE9468E" w:rsidR="00A1315F" w:rsidRDefault="000F3F11" w:rsidP="00A1315F">
            <w:pPr>
              <w:pStyle w:val="7Tablecopybulleted"/>
              <w:numPr>
                <w:ilvl w:val="0"/>
                <w:numId w:val="12"/>
              </w:numPr>
              <w:rPr>
                <w:rFonts w:ascii="Calibri" w:hAnsi="Calibri" w:cs="Calibri"/>
                <w:sz w:val="24"/>
              </w:rPr>
            </w:pPr>
            <w:r w:rsidRPr="000F3F11">
              <w:rPr>
                <w:rFonts w:ascii="Calibri" w:hAnsi="Calibri" w:cs="Calibri"/>
                <w:sz w:val="24"/>
              </w:rPr>
              <w:t>the different types of intimacy — including online — and their potential</w:t>
            </w:r>
            <w:r>
              <w:rPr>
                <w:rFonts w:ascii="Calibri" w:hAnsi="Calibri" w:cs="Calibri"/>
                <w:sz w:val="24"/>
              </w:rPr>
              <w:t xml:space="preserve"> </w:t>
            </w:r>
            <w:r w:rsidRPr="000F3F11">
              <w:rPr>
                <w:rFonts w:ascii="Calibri" w:hAnsi="Calibri" w:cs="Calibri"/>
                <w:sz w:val="24"/>
              </w:rPr>
              <w:t>emotional and physical consequences (both positive and negative)</w:t>
            </w:r>
          </w:p>
          <w:p w14:paraId="761F0EF1" w14:textId="1F3CC11B" w:rsidR="00A1315F" w:rsidRPr="00A1315F" w:rsidRDefault="000F3F11" w:rsidP="00A1315F">
            <w:pPr>
              <w:pStyle w:val="7Tablecopybulleted"/>
              <w:numPr>
                <w:ilvl w:val="0"/>
                <w:numId w:val="12"/>
              </w:numPr>
              <w:rPr>
                <w:rFonts w:ascii="Calibri" w:hAnsi="Calibri" w:cs="Calibri"/>
                <w:sz w:val="24"/>
              </w:rPr>
            </w:pPr>
            <w:r w:rsidRPr="00A1315F">
              <w:rPr>
                <w:rFonts w:ascii="Calibri" w:hAnsi="Calibri" w:cs="Calibri"/>
                <w:sz w:val="24"/>
              </w:rPr>
              <w:t xml:space="preserve"> about specific STIs, their treatment and how to reduce the risk of</w:t>
            </w:r>
            <w:r w:rsidR="00A1315F">
              <w:rPr>
                <w:rFonts w:ascii="Calibri" w:hAnsi="Calibri" w:cs="Calibri"/>
                <w:sz w:val="24"/>
              </w:rPr>
              <w:t xml:space="preserve"> </w:t>
            </w:r>
            <w:r w:rsidRPr="00A1315F">
              <w:rPr>
                <w:rFonts w:ascii="Calibri" w:hAnsi="Calibri" w:cs="Calibri"/>
                <w:sz w:val="24"/>
              </w:rPr>
              <w:t>transmission</w:t>
            </w:r>
          </w:p>
          <w:p w14:paraId="73989CC9" w14:textId="6E99AC4B" w:rsidR="00A1315F" w:rsidRPr="00A1315F" w:rsidRDefault="000F3F11" w:rsidP="00A1315F">
            <w:pPr>
              <w:pStyle w:val="7Tablecopybulleted"/>
              <w:numPr>
                <w:ilvl w:val="0"/>
                <w:numId w:val="12"/>
              </w:numPr>
              <w:rPr>
                <w:rFonts w:ascii="Calibri" w:hAnsi="Calibri" w:cs="Calibri"/>
                <w:sz w:val="24"/>
              </w:rPr>
            </w:pPr>
            <w:r w:rsidRPr="00A1315F">
              <w:rPr>
                <w:rFonts w:ascii="Calibri" w:hAnsi="Calibri" w:cs="Calibri"/>
                <w:sz w:val="24"/>
              </w:rPr>
              <w:t>how to respond if someone has, or may have, an STI (including ways to</w:t>
            </w:r>
            <w:r w:rsidR="00A1315F">
              <w:rPr>
                <w:rFonts w:ascii="Calibri" w:hAnsi="Calibri" w:cs="Calibri"/>
                <w:sz w:val="24"/>
              </w:rPr>
              <w:t xml:space="preserve"> </w:t>
            </w:r>
            <w:r w:rsidRPr="00A1315F">
              <w:rPr>
                <w:rFonts w:ascii="Calibri" w:hAnsi="Calibri" w:cs="Calibri"/>
                <w:sz w:val="24"/>
              </w:rPr>
              <w:t>access sexual health services)</w:t>
            </w:r>
          </w:p>
          <w:p w14:paraId="5B71AFC2" w14:textId="77777777" w:rsidR="00A1315F" w:rsidRDefault="000F3F11" w:rsidP="00A1315F">
            <w:pPr>
              <w:pStyle w:val="7Tablecopybulleted"/>
              <w:numPr>
                <w:ilvl w:val="0"/>
                <w:numId w:val="12"/>
              </w:numPr>
              <w:rPr>
                <w:rFonts w:ascii="Calibri" w:hAnsi="Calibri" w:cs="Calibri"/>
                <w:sz w:val="24"/>
              </w:rPr>
            </w:pPr>
            <w:r w:rsidRPr="00A1315F">
              <w:rPr>
                <w:rFonts w:ascii="Calibri" w:hAnsi="Calibri" w:cs="Calibri"/>
                <w:sz w:val="24"/>
              </w:rPr>
              <w:t>to overcome barriers, (including embarrassment and misconceptions) about</w:t>
            </w:r>
            <w:r w:rsidR="00A1315F">
              <w:rPr>
                <w:rFonts w:ascii="Calibri" w:hAnsi="Calibri" w:cs="Calibri"/>
                <w:sz w:val="24"/>
              </w:rPr>
              <w:t xml:space="preserve"> </w:t>
            </w:r>
            <w:r w:rsidRPr="00A1315F">
              <w:rPr>
                <w:rFonts w:ascii="Calibri" w:hAnsi="Calibri" w:cs="Calibri"/>
                <w:sz w:val="24"/>
              </w:rPr>
              <w:t>sexual health and the use of sexual health services</w:t>
            </w:r>
          </w:p>
          <w:p w14:paraId="601161D5" w14:textId="77777777" w:rsidR="00A1315F" w:rsidRDefault="000F3F11" w:rsidP="00A1315F">
            <w:pPr>
              <w:pStyle w:val="7Tablecopybulleted"/>
              <w:numPr>
                <w:ilvl w:val="0"/>
                <w:numId w:val="12"/>
              </w:numPr>
              <w:rPr>
                <w:rFonts w:ascii="Calibri" w:hAnsi="Calibri" w:cs="Calibri"/>
                <w:sz w:val="24"/>
              </w:rPr>
            </w:pPr>
            <w:r w:rsidRPr="00A1315F">
              <w:rPr>
                <w:rFonts w:ascii="Calibri" w:hAnsi="Calibri" w:cs="Calibri"/>
                <w:sz w:val="24"/>
              </w:rPr>
              <w:t>about healthy pregnancy and how lifestyle choices affect a developing</w:t>
            </w:r>
            <w:r w:rsidR="00A1315F">
              <w:rPr>
                <w:rFonts w:ascii="Calibri" w:hAnsi="Calibri" w:cs="Calibri"/>
                <w:sz w:val="24"/>
              </w:rPr>
              <w:t xml:space="preserve"> </w:t>
            </w:r>
            <w:r w:rsidRPr="00A1315F">
              <w:rPr>
                <w:rFonts w:ascii="Calibri" w:hAnsi="Calibri" w:cs="Calibri"/>
                <w:sz w:val="24"/>
              </w:rPr>
              <w:t>foetus</w:t>
            </w:r>
            <w:r w:rsidR="00A1315F">
              <w:rPr>
                <w:rFonts w:ascii="Calibri" w:hAnsi="Calibri" w:cs="Calibri"/>
                <w:sz w:val="24"/>
              </w:rPr>
              <w:t xml:space="preserve"> </w:t>
            </w:r>
            <w:r w:rsidRPr="00A1315F">
              <w:rPr>
                <w:rFonts w:ascii="Calibri" w:hAnsi="Calibri" w:cs="Calibri"/>
                <w:sz w:val="24"/>
              </w:rPr>
              <w:t>that fertility can vary in all people, changes over time (including menopause)</w:t>
            </w:r>
            <w:r w:rsidR="00A1315F">
              <w:rPr>
                <w:rFonts w:ascii="Calibri" w:hAnsi="Calibri" w:cs="Calibri"/>
                <w:sz w:val="24"/>
              </w:rPr>
              <w:t xml:space="preserve"> </w:t>
            </w:r>
            <w:r w:rsidRPr="00A1315F">
              <w:rPr>
                <w:rFonts w:ascii="Calibri" w:hAnsi="Calibri" w:cs="Calibri"/>
                <w:sz w:val="24"/>
              </w:rPr>
              <w:t>and can be affected by STIs and other lifestyle factors</w:t>
            </w:r>
          </w:p>
          <w:p w14:paraId="19B5CF94" w14:textId="77777777" w:rsidR="00A1315F" w:rsidRDefault="000F3F11" w:rsidP="00A1315F">
            <w:pPr>
              <w:pStyle w:val="7Tablecopybulleted"/>
              <w:numPr>
                <w:ilvl w:val="0"/>
                <w:numId w:val="12"/>
              </w:numPr>
              <w:rPr>
                <w:rFonts w:ascii="Calibri" w:hAnsi="Calibri" w:cs="Calibri"/>
                <w:sz w:val="24"/>
              </w:rPr>
            </w:pPr>
            <w:r w:rsidRPr="00A1315F">
              <w:rPr>
                <w:rFonts w:ascii="Calibri" w:hAnsi="Calibri" w:cs="Calibri"/>
                <w:sz w:val="24"/>
              </w:rPr>
              <w:t>about the possibility of miscarriage and support available to people who are</w:t>
            </w:r>
            <w:r w:rsidR="00A1315F">
              <w:rPr>
                <w:rFonts w:ascii="Calibri" w:hAnsi="Calibri" w:cs="Calibri"/>
                <w:sz w:val="24"/>
              </w:rPr>
              <w:t xml:space="preserve"> </w:t>
            </w:r>
            <w:r w:rsidRPr="00A1315F">
              <w:rPr>
                <w:rFonts w:ascii="Calibri" w:hAnsi="Calibri" w:cs="Calibri"/>
                <w:sz w:val="24"/>
              </w:rPr>
              <w:t>not able to conceive or maintain a pregnancy</w:t>
            </w:r>
          </w:p>
          <w:p w14:paraId="39E27996" w14:textId="634C01FC" w:rsidR="009A3AE0" w:rsidRPr="00A1315F" w:rsidRDefault="000F3F11" w:rsidP="00A1315F">
            <w:pPr>
              <w:pStyle w:val="7Tablecopybulleted"/>
              <w:numPr>
                <w:ilvl w:val="0"/>
                <w:numId w:val="12"/>
              </w:numPr>
              <w:rPr>
                <w:rFonts w:ascii="Calibri" w:hAnsi="Calibri" w:cs="Calibri"/>
                <w:sz w:val="24"/>
              </w:rPr>
            </w:pPr>
            <w:r w:rsidRPr="00A1315F">
              <w:rPr>
                <w:rFonts w:ascii="Calibri" w:hAnsi="Calibri" w:cs="Calibri"/>
                <w:sz w:val="24"/>
              </w:rPr>
              <w:t>about choices and support available in the event of an unplanned pregnancy,</w:t>
            </w:r>
            <w:r w:rsidR="00A1315F">
              <w:rPr>
                <w:rFonts w:ascii="Calibri" w:hAnsi="Calibri" w:cs="Calibri"/>
                <w:sz w:val="24"/>
              </w:rPr>
              <w:t xml:space="preserve"> </w:t>
            </w:r>
            <w:r w:rsidRPr="00A1315F">
              <w:rPr>
                <w:rFonts w:ascii="Calibri" w:hAnsi="Calibri" w:cs="Calibri"/>
                <w:sz w:val="24"/>
              </w:rPr>
              <w:t>and how to access appropriate help and advice</w:t>
            </w:r>
          </w:p>
        </w:tc>
      </w:tr>
      <w:tr w:rsidR="00352602" w14:paraId="12D6C182" w14:textId="77777777">
        <w:trPr>
          <w:cantSplit/>
        </w:trPr>
        <w:tc>
          <w:tcPr>
            <w:tcW w:w="1777" w:type="dxa"/>
            <w:shd w:val="clear" w:color="auto" w:fill="auto"/>
            <w:tcMar>
              <w:top w:w="113" w:type="dxa"/>
              <w:bottom w:w="113" w:type="dxa"/>
            </w:tcMar>
          </w:tcPr>
          <w:p w14:paraId="23730935" w14:textId="5AC7041C" w:rsidR="00352602" w:rsidRDefault="00352602" w:rsidP="00352602">
            <w:pPr>
              <w:pStyle w:val="7Tablebodycopy"/>
              <w:rPr>
                <w:rFonts w:ascii="Calibri" w:hAnsi="Calibri" w:cs="Calibri"/>
                <w:sz w:val="24"/>
              </w:rPr>
            </w:pPr>
            <w:r>
              <w:rPr>
                <w:rFonts w:ascii="Calibri" w:hAnsi="Calibri" w:cs="Calibri"/>
                <w:sz w:val="24"/>
              </w:rPr>
              <w:lastRenderedPageBreak/>
              <w:t>Positive relationships</w:t>
            </w:r>
          </w:p>
        </w:tc>
        <w:tc>
          <w:tcPr>
            <w:tcW w:w="12240" w:type="dxa"/>
          </w:tcPr>
          <w:p w14:paraId="1596D9A1" w14:textId="77777777" w:rsidR="00352602" w:rsidRDefault="00352602" w:rsidP="00352602">
            <w:pPr>
              <w:pStyle w:val="7Tablecopybulleted"/>
              <w:numPr>
                <w:ilvl w:val="0"/>
                <w:numId w:val="0"/>
              </w:numPr>
              <w:rPr>
                <w:rFonts w:ascii="Calibri" w:hAnsi="Calibri" w:cs="Calibri"/>
                <w:sz w:val="24"/>
              </w:rPr>
            </w:pPr>
            <w:r>
              <w:rPr>
                <w:rFonts w:ascii="Calibri" w:hAnsi="Calibri" w:cs="Calibri"/>
                <w:sz w:val="24"/>
              </w:rPr>
              <w:t>… by the end of KS3:</w:t>
            </w:r>
          </w:p>
          <w:p w14:paraId="5727A6A4" w14:textId="77777777" w:rsidR="00352602" w:rsidRPr="00265EFA" w:rsidRDefault="00352602" w:rsidP="00352602">
            <w:pPr>
              <w:pStyle w:val="7Tablecopybulleted"/>
              <w:numPr>
                <w:ilvl w:val="0"/>
                <w:numId w:val="13"/>
              </w:numPr>
              <w:rPr>
                <w:rFonts w:ascii="Calibri" w:hAnsi="Calibri" w:cs="Calibri"/>
                <w:sz w:val="24"/>
              </w:rPr>
            </w:pPr>
            <w:r w:rsidRPr="00265EFA">
              <w:rPr>
                <w:rFonts w:ascii="Calibri" w:hAnsi="Calibri" w:cs="Calibri"/>
                <w:sz w:val="24"/>
              </w:rPr>
              <w:t>about different types of relationships, including those within families,</w:t>
            </w:r>
            <w:r>
              <w:rPr>
                <w:rFonts w:ascii="Calibri" w:hAnsi="Calibri" w:cs="Calibri"/>
                <w:sz w:val="24"/>
              </w:rPr>
              <w:t xml:space="preserve"> </w:t>
            </w:r>
            <w:r w:rsidRPr="00265EFA">
              <w:rPr>
                <w:rFonts w:ascii="Calibri" w:hAnsi="Calibri" w:cs="Calibri"/>
                <w:sz w:val="24"/>
              </w:rPr>
              <w:t>friendships, romantic or intimate relationships and the factors that can affect them</w:t>
            </w:r>
          </w:p>
          <w:p w14:paraId="2730C16A" w14:textId="77777777" w:rsidR="00352602" w:rsidRDefault="00352602" w:rsidP="00352602">
            <w:pPr>
              <w:pStyle w:val="7Tablecopybulleted"/>
              <w:numPr>
                <w:ilvl w:val="0"/>
                <w:numId w:val="13"/>
              </w:numPr>
              <w:rPr>
                <w:rFonts w:ascii="Calibri" w:hAnsi="Calibri" w:cs="Calibri"/>
                <w:sz w:val="24"/>
              </w:rPr>
            </w:pPr>
            <w:r w:rsidRPr="00265EFA">
              <w:rPr>
                <w:rFonts w:ascii="Calibri" w:hAnsi="Calibri" w:cs="Calibri"/>
                <w:sz w:val="24"/>
              </w:rPr>
              <w:t>indicators of positive, healthy relationships and unhealthy relationships,</w:t>
            </w:r>
            <w:r>
              <w:rPr>
                <w:rFonts w:ascii="Calibri" w:hAnsi="Calibri" w:cs="Calibri"/>
                <w:sz w:val="24"/>
              </w:rPr>
              <w:t xml:space="preserve"> </w:t>
            </w:r>
            <w:r w:rsidRPr="00265EFA">
              <w:rPr>
                <w:rFonts w:ascii="Calibri" w:hAnsi="Calibri" w:cs="Calibri"/>
                <w:sz w:val="24"/>
              </w:rPr>
              <w:t>including online</w:t>
            </w:r>
            <w:r>
              <w:rPr>
                <w:rFonts w:ascii="Calibri" w:hAnsi="Calibri" w:cs="Calibri"/>
                <w:sz w:val="24"/>
              </w:rPr>
              <w:t xml:space="preserve"> </w:t>
            </w:r>
            <w:r w:rsidRPr="00265EFA">
              <w:rPr>
                <w:rFonts w:ascii="Calibri" w:hAnsi="Calibri" w:cs="Calibri"/>
                <w:sz w:val="24"/>
              </w:rPr>
              <w:t>about the similarities, differences and diversity among people of different race,</w:t>
            </w:r>
            <w:r>
              <w:rPr>
                <w:rFonts w:ascii="Calibri" w:hAnsi="Calibri" w:cs="Calibri"/>
                <w:sz w:val="24"/>
              </w:rPr>
              <w:t xml:space="preserve"> </w:t>
            </w:r>
            <w:r w:rsidRPr="00265EFA">
              <w:rPr>
                <w:rFonts w:ascii="Calibri" w:hAnsi="Calibri" w:cs="Calibri"/>
                <w:sz w:val="24"/>
              </w:rPr>
              <w:t>culture, ability, sex, gender identity, age and sexual orientation</w:t>
            </w:r>
          </w:p>
          <w:p w14:paraId="1478BF33" w14:textId="77777777" w:rsidR="00352602" w:rsidRDefault="00352602" w:rsidP="00352602">
            <w:pPr>
              <w:pStyle w:val="7Tablecopybulleted"/>
              <w:numPr>
                <w:ilvl w:val="0"/>
                <w:numId w:val="13"/>
              </w:numPr>
              <w:rPr>
                <w:rFonts w:ascii="Calibri" w:hAnsi="Calibri" w:cs="Calibri"/>
                <w:sz w:val="24"/>
              </w:rPr>
            </w:pPr>
            <w:r w:rsidRPr="00265EFA">
              <w:rPr>
                <w:rFonts w:ascii="Calibri" w:hAnsi="Calibri" w:cs="Calibri"/>
                <w:sz w:val="24"/>
              </w:rPr>
              <w:t>the difference between biological sex, gender identity and sexual orientation</w:t>
            </w:r>
          </w:p>
          <w:p w14:paraId="774BCA23" w14:textId="77777777" w:rsidR="00352602" w:rsidRDefault="00352602" w:rsidP="00352602">
            <w:pPr>
              <w:pStyle w:val="7Tablecopybulleted"/>
              <w:numPr>
                <w:ilvl w:val="0"/>
                <w:numId w:val="13"/>
              </w:numPr>
              <w:rPr>
                <w:rFonts w:ascii="Calibri" w:hAnsi="Calibri" w:cs="Calibri"/>
                <w:sz w:val="24"/>
              </w:rPr>
            </w:pPr>
            <w:r w:rsidRPr="00265EFA">
              <w:rPr>
                <w:rFonts w:ascii="Calibri" w:hAnsi="Calibri" w:cs="Calibri"/>
                <w:sz w:val="24"/>
              </w:rPr>
              <w:t>to recognise that sexual attraction and sexuality are diverse</w:t>
            </w:r>
          </w:p>
          <w:p w14:paraId="31968CEA" w14:textId="77777777" w:rsidR="00352602" w:rsidRDefault="00352602" w:rsidP="00352602">
            <w:pPr>
              <w:pStyle w:val="7Tablecopybulleted"/>
              <w:numPr>
                <w:ilvl w:val="0"/>
                <w:numId w:val="13"/>
              </w:numPr>
              <w:rPr>
                <w:rFonts w:ascii="Calibri" w:hAnsi="Calibri" w:cs="Calibri"/>
                <w:sz w:val="24"/>
              </w:rPr>
            </w:pPr>
            <w:r w:rsidRPr="00265EFA">
              <w:rPr>
                <w:rFonts w:ascii="Calibri" w:hAnsi="Calibri" w:cs="Calibri"/>
                <w:sz w:val="24"/>
              </w:rPr>
              <w:t>that marriage is a legal, social and emotional commitment that should be</w:t>
            </w:r>
            <w:r>
              <w:rPr>
                <w:rFonts w:ascii="Calibri" w:hAnsi="Calibri" w:cs="Calibri"/>
                <w:sz w:val="24"/>
              </w:rPr>
              <w:t xml:space="preserve"> </w:t>
            </w:r>
            <w:r w:rsidRPr="00265EFA">
              <w:rPr>
                <w:rFonts w:ascii="Calibri" w:hAnsi="Calibri" w:cs="Calibri"/>
                <w:sz w:val="24"/>
              </w:rPr>
              <w:t>entered into freely, and never forced upon someone through threat or coercion</w:t>
            </w:r>
          </w:p>
          <w:p w14:paraId="77A8AB92" w14:textId="77777777" w:rsidR="00352602" w:rsidRDefault="00352602" w:rsidP="00352602">
            <w:pPr>
              <w:pStyle w:val="7Tablecopybulleted"/>
              <w:numPr>
                <w:ilvl w:val="0"/>
                <w:numId w:val="13"/>
              </w:numPr>
              <w:rPr>
                <w:rFonts w:ascii="Calibri" w:hAnsi="Calibri" w:cs="Calibri"/>
                <w:sz w:val="24"/>
              </w:rPr>
            </w:pPr>
            <w:r w:rsidRPr="00265EFA">
              <w:rPr>
                <w:rFonts w:ascii="Calibri" w:hAnsi="Calibri" w:cs="Calibri"/>
                <w:sz w:val="24"/>
              </w:rPr>
              <w:t>how the media portrays relationships and the potential impact of this on</w:t>
            </w:r>
            <w:r>
              <w:rPr>
                <w:rFonts w:ascii="Calibri" w:hAnsi="Calibri" w:cs="Calibri"/>
                <w:sz w:val="24"/>
              </w:rPr>
              <w:t xml:space="preserve"> </w:t>
            </w:r>
            <w:r w:rsidRPr="00265EFA">
              <w:rPr>
                <w:rFonts w:ascii="Calibri" w:hAnsi="Calibri" w:cs="Calibri"/>
                <w:sz w:val="24"/>
              </w:rPr>
              <w:t>people’s expectations of relationships</w:t>
            </w:r>
          </w:p>
          <w:p w14:paraId="1CCAF395" w14:textId="77777777" w:rsidR="00352602" w:rsidRDefault="00352602" w:rsidP="00352602">
            <w:pPr>
              <w:pStyle w:val="7Tablecopybulleted"/>
              <w:numPr>
                <w:ilvl w:val="0"/>
                <w:numId w:val="13"/>
              </w:numPr>
              <w:rPr>
                <w:rFonts w:ascii="Calibri" w:hAnsi="Calibri" w:cs="Calibri"/>
                <w:sz w:val="24"/>
              </w:rPr>
            </w:pPr>
            <w:r w:rsidRPr="00265EFA">
              <w:rPr>
                <w:rFonts w:ascii="Calibri" w:hAnsi="Calibri" w:cs="Calibri"/>
                <w:sz w:val="24"/>
              </w:rPr>
              <w:t xml:space="preserve"> that the portrayal of sex in the media and social media (including pornography)</w:t>
            </w:r>
            <w:r>
              <w:rPr>
                <w:rFonts w:ascii="Calibri" w:hAnsi="Calibri" w:cs="Calibri"/>
                <w:sz w:val="24"/>
              </w:rPr>
              <w:t xml:space="preserve"> </w:t>
            </w:r>
            <w:r w:rsidRPr="00265EFA">
              <w:rPr>
                <w:rFonts w:ascii="Calibri" w:hAnsi="Calibri" w:cs="Calibri"/>
                <w:sz w:val="24"/>
              </w:rPr>
              <w:t>can affect people’s expectations of relationships and sex</w:t>
            </w:r>
          </w:p>
          <w:p w14:paraId="30EF5234" w14:textId="77777777" w:rsidR="00352602" w:rsidRPr="00265EFA" w:rsidRDefault="00352602" w:rsidP="00352602">
            <w:pPr>
              <w:pStyle w:val="7Tablecopybulleted"/>
              <w:numPr>
                <w:ilvl w:val="0"/>
                <w:numId w:val="0"/>
              </w:numPr>
              <w:rPr>
                <w:rFonts w:ascii="Calibri" w:hAnsi="Calibri" w:cs="Calibri"/>
                <w:sz w:val="24"/>
              </w:rPr>
            </w:pPr>
            <w:r>
              <w:rPr>
                <w:rFonts w:ascii="Calibri" w:hAnsi="Calibri" w:cs="Calibri"/>
                <w:sz w:val="24"/>
              </w:rPr>
              <w:t>… by the end of KS4:</w:t>
            </w:r>
          </w:p>
          <w:p w14:paraId="68315BC5" w14:textId="77777777" w:rsidR="00352602" w:rsidRPr="00265EFA" w:rsidRDefault="00352602" w:rsidP="00352602">
            <w:pPr>
              <w:pStyle w:val="7Tablecopybulleted"/>
              <w:numPr>
                <w:ilvl w:val="0"/>
                <w:numId w:val="13"/>
              </w:numPr>
              <w:rPr>
                <w:rFonts w:ascii="Calibri" w:hAnsi="Calibri" w:cs="Calibri"/>
                <w:sz w:val="24"/>
              </w:rPr>
            </w:pPr>
            <w:r w:rsidRPr="00265EFA">
              <w:rPr>
                <w:rFonts w:ascii="Calibri" w:hAnsi="Calibri" w:cs="Calibri"/>
                <w:sz w:val="24"/>
              </w:rPr>
              <w:t>the characteristics and benefits of strong, positive relationships, including</w:t>
            </w:r>
            <w:r>
              <w:rPr>
                <w:rFonts w:ascii="Calibri" w:hAnsi="Calibri" w:cs="Calibri"/>
                <w:sz w:val="24"/>
              </w:rPr>
              <w:t xml:space="preserve"> </w:t>
            </w:r>
            <w:r w:rsidRPr="00265EFA">
              <w:rPr>
                <w:rFonts w:ascii="Calibri" w:hAnsi="Calibri" w:cs="Calibri"/>
                <w:sz w:val="24"/>
              </w:rPr>
              <w:t>mutual support, trust, respect and equality</w:t>
            </w:r>
          </w:p>
          <w:p w14:paraId="489A8E53" w14:textId="77777777" w:rsidR="00352602" w:rsidRDefault="00352602" w:rsidP="00352602">
            <w:pPr>
              <w:pStyle w:val="7Tablecopybulleted"/>
              <w:numPr>
                <w:ilvl w:val="0"/>
                <w:numId w:val="13"/>
              </w:numPr>
              <w:rPr>
                <w:rFonts w:ascii="Calibri" w:hAnsi="Calibri" w:cs="Calibri"/>
                <w:sz w:val="24"/>
              </w:rPr>
            </w:pPr>
            <w:r w:rsidRPr="00265EFA">
              <w:rPr>
                <w:rFonts w:ascii="Calibri" w:hAnsi="Calibri" w:cs="Calibri"/>
                <w:sz w:val="24"/>
              </w:rPr>
              <w:t>the role of pleasure in intimate relationships, including orgasms</w:t>
            </w:r>
          </w:p>
          <w:p w14:paraId="6C52E65C" w14:textId="77777777" w:rsidR="00352602" w:rsidRDefault="00352602" w:rsidP="00352602">
            <w:pPr>
              <w:pStyle w:val="7Tablecopybulleted"/>
              <w:numPr>
                <w:ilvl w:val="0"/>
                <w:numId w:val="13"/>
              </w:numPr>
              <w:rPr>
                <w:rFonts w:ascii="Calibri" w:hAnsi="Calibri" w:cs="Calibri"/>
                <w:sz w:val="24"/>
              </w:rPr>
            </w:pPr>
            <w:r w:rsidRPr="00265EFA">
              <w:rPr>
                <w:rFonts w:ascii="Calibri" w:hAnsi="Calibri" w:cs="Calibri"/>
                <w:sz w:val="24"/>
              </w:rPr>
              <w:t>to respond appropriately to indicators of unhealthy relationships, including</w:t>
            </w:r>
            <w:r>
              <w:rPr>
                <w:rFonts w:ascii="Calibri" w:hAnsi="Calibri" w:cs="Calibri"/>
                <w:sz w:val="24"/>
              </w:rPr>
              <w:t xml:space="preserve"> </w:t>
            </w:r>
            <w:r w:rsidRPr="00265EFA">
              <w:rPr>
                <w:rFonts w:ascii="Calibri" w:hAnsi="Calibri" w:cs="Calibri"/>
                <w:sz w:val="24"/>
              </w:rPr>
              <w:t>seeking help where necessary</w:t>
            </w:r>
          </w:p>
          <w:p w14:paraId="435C39F4" w14:textId="77777777" w:rsidR="00352602" w:rsidRDefault="00352602" w:rsidP="00352602">
            <w:pPr>
              <w:pStyle w:val="7Tablecopybulleted"/>
              <w:numPr>
                <w:ilvl w:val="0"/>
                <w:numId w:val="13"/>
              </w:numPr>
              <w:rPr>
                <w:rFonts w:ascii="Calibri" w:hAnsi="Calibri" w:cs="Calibri"/>
                <w:sz w:val="24"/>
              </w:rPr>
            </w:pPr>
            <w:r w:rsidRPr="00265EFA">
              <w:rPr>
                <w:rFonts w:ascii="Calibri" w:hAnsi="Calibri" w:cs="Calibri"/>
                <w:sz w:val="24"/>
              </w:rPr>
              <w:t>the importance of stable, committed relationships, including the rights and</w:t>
            </w:r>
            <w:r>
              <w:rPr>
                <w:rFonts w:ascii="Calibri" w:hAnsi="Calibri" w:cs="Calibri"/>
                <w:sz w:val="24"/>
              </w:rPr>
              <w:t xml:space="preserve"> </w:t>
            </w:r>
            <w:r w:rsidRPr="00265EFA">
              <w:rPr>
                <w:rFonts w:ascii="Calibri" w:hAnsi="Calibri" w:cs="Calibri"/>
                <w:sz w:val="24"/>
              </w:rPr>
              <w:t>protections provided within legally recognised marriages and civil partnerships and</w:t>
            </w:r>
            <w:r>
              <w:rPr>
                <w:rFonts w:ascii="Calibri" w:hAnsi="Calibri" w:cs="Calibri"/>
                <w:sz w:val="24"/>
              </w:rPr>
              <w:t xml:space="preserve"> </w:t>
            </w:r>
            <w:r w:rsidRPr="00265EFA">
              <w:rPr>
                <w:rFonts w:ascii="Calibri" w:hAnsi="Calibri" w:cs="Calibri"/>
                <w:sz w:val="24"/>
              </w:rPr>
              <w:t>the legal status of other long-term relationships</w:t>
            </w:r>
          </w:p>
          <w:p w14:paraId="44281A16" w14:textId="77777777" w:rsidR="00352602" w:rsidRDefault="00352602" w:rsidP="00352602">
            <w:pPr>
              <w:pStyle w:val="7Tablecopybulleted"/>
              <w:numPr>
                <w:ilvl w:val="0"/>
                <w:numId w:val="13"/>
              </w:numPr>
              <w:rPr>
                <w:rFonts w:ascii="Calibri" w:hAnsi="Calibri" w:cs="Calibri"/>
                <w:sz w:val="24"/>
              </w:rPr>
            </w:pPr>
            <w:r w:rsidRPr="00265EFA">
              <w:rPr>
                <w:rFonts w:ascii="Calibri" w:hAnsi="Calibri" w:cs="Calibri"/>
                <w:sz w:val="24"/>
              </w:rPr>
              <w:t>the legal rights, responsibilities and protections provided by the Equality Act</w:t>
            </w:r>
            <w:r>
              <w:rPr>
                <w:rFonts w:ascii="Calibri" w:hAnsi="Calibri" w:cs="Calibri"/>
                <w:sz w:val="24"/>
              </w:rPr>
              <w:t xml:space="preserve"> </w:t>
            </w:r>
            <w:r w:rsidRPr="00265EFA">
              <w:rPr>
                <w:rFonts w:ascii="Calibri" w:hAnsi="Calibri" w:cs="Calibri"/>
                <w:sz w:val="24"/>
              </w:rPr>
              <w:t>2010</w:t>
            </w:r>
          </w:p>
          <w:p w14:paraId="517D8CAB" w14:textId="77777777" w:rsidR="00352602" w:rsidRDefault="00352602" w:rsidP="00352602">
            <w:pPr>
              <w:pStyle w:val="7Tablecopybulleted"/>
              <w:numPr>
                <w:ilvl w:val="0"/>
                <w:numId w:val="13"/>
              </w:numPr>
              <w:rPr>
                <w:rFonts w:ascii="Calibri" w:hAnsi="Calibri" w:cs="Calibri"/>
                <w:sz w:val="24"/>
              </w:rPr>
            </w:pPr>
            <w:r w:rsidRPr="00265EFA">
              <w:rPr>
                <w:rFonts w:ascii="Calibri" w:hAnsi="Calibri" w:cs="Calibri"/>
                <w:sz w:val="24"/>
              </w:rPr>
              <w:t>about diversity in romantic and sexual attraction and developing sexuality,</w:t>
            </w:r>
            <w:r>
              <w:rPr>
                <w:rFonts w:ascii="Calibri" w:hAnsi="Calibri" w:cs="Calibri"/>
                <w:sz w:val="24"/>
              </w:rPr>
              <w:t xml:space="preserve"> </w:t>
            </w:r>
            <w:r w:rsidRPr="00265EFA">
              <w:rPr>
                <w:rFonts w:ascii="Calibri" w:hAnsi="Calibri" w:cs="Calibri"/>
                <w:sz w:val="24"/>
              </w:rPr>
              <w:t>including sources of support and reassurance and how to access them</w:t>
            </w:r>
          </w:p>
          <w:p w14:paraId="5B742C5D" w14:textId="7520A90D" w:rsidR="00352602" w:rsidRPr="00265EFA" w:rsidRDefault="00352602" w:rsidP="00352602">
            <w:pPr>
              <w:pStyle w:val="7Tablecopybulleted"/>
              <w:numPr>
                <w:ilvl w:val="0"/>
                <w:numId w:val="13"/>
              </w:numPr>
              <w:rPr>
                <w:rFonts w:ascii="Calibri" w:hAnsi="Calibri" w:cs="Calibri"/>
                <w:sz w:val="24"/>
              </w:rPr>
            </w:pPr>
            <w:r w:rsidRPr="00265EFA">
              <w:rPr>
                <w:rFonts w:ascii="Calibri" w:hAnsi="Calibri" w:cs="Calibri"/>
                <w:sz w:val="24"/>
              </w:rPr>
              <w:lastRenderedPageBreak/>
              <w:t>strategies to access reliable, accurate and appropriate advice and support with</w:t>
            </w:r>
            <w:r>
              <w:rPr>
                <w:rFonts w:ascii="Calibri" w:hAnsi="Calibri" w:cs="Calibri"/>
                <w:sz w:val="24"/>
              </w:rPr>
              <w:t xml:space="preserve"> </w:t>
            </w:r>
            <w:r w:rsidRPr="00265EFA">
              <w:rPr>
                <w:rFonts w:ascii="Calibri" w:hAnsi="Calibri" w:cs="Calibri"/>
                <w:sz w:val="24"/>
              </w:rPr>
              <w:t>relationships, and to assist others to access it when needed</w:t>
            </w:r>
            <w:r>
              <w:rPr>
                <w:rFonts w:ascii="Calibri" w:hAnsi="Calibri" w:cs="Calibri"/>
                <w:sz w:val="24"/>
              </w:rPr>
              <w:t xml:space="preserve"> </w:t>
            </w:r>
            <w:r w:rsidRPr="00265EFA">
              <w:rPr>
                <w:rFonts w:ascii="Calibri" w:hAnsi="Calibri" w:cs="Calibri"/>
                <w:sz w:val="24"/>
              </w:rPr>
              <w:t>to understand the potential impact of the portrayal of sex in pornography and other media, including on sexual attitudes, expectations and behaviours</w:t>
            </w:r>
          </w:p>
        </w:tc>
      </w:tr>
      <w:tr w:rsidR="00352602" w14:paraId="37199894" w14:textId="77777777">
        <w:trPr>
          <w:cantSplit/>
        </w:trPr>
        <w:tc>
          <w:tcPr>
            <w:tcW w:w="1777" w:type="dxa"/>
            <w:shd w:val="clear" w:color="auto" w:fill="auto"/>
            <w:tcMar>
              <w:top w:w="113" w:type="dxa"/>
              <w:bottom w:w="113" w:type="dxa"/>
            </w:tcMar>
          </w:tcPr>
          <w:p w14:paraId="53CA43E9" w14:textId="26A223DD" w:rsidR="00352602" w:rsidRDefault="00352602" w:rsidP="00352602">
            <w:pPr>
              <w:pStyle w:val="7Tablebodycopy"/>
              <w:rPr>
                <w:rFonts w:ascii="Calibri" w:hAnsi="Calibri" w:cs="Calibri"/>
                <w:sz w:val="24"/>
              </w:rPr>
            </w:pPr>
            <w:r>
              <w:rPr>
                <w:rFonts w:ascii="Calibri" w:hAnsi="Calibri" w:cs="Calibri"/>
                <w:sz w:val="24"/>
              </w:rPr>
              <w:lastRenderedPageBreak/>
              <w:t>Relationship values</w:t>
            </w:r>
          </w:p>
        </w:tc>
        <w:tc>
          <w:tcPr>
            <w:tcW w:w="12240" w:type="dxa"/>
          </w:tcPr>
          <w:p w14:paraId="4DFD3E92" w14:textId="149362E7" w:rsidR="00086BE8" w:rsidRPr="00086BE8" w:rsidRDefault="00086BE8" w:rsidP="00086BE8">
            <w:pPr>
              <w:pStyle w:val="7Tablecopybulleted"/>
              <w:numPr>
                <w:ilvl w:val="0"/>
                <w:numId w:val="0"/>
              </w:numPr>
              <w:rPr>
                <w:rFonts w:ascii="Calibri" w:hAnsi="Calibri" w:cs="Calibri"/>
                <w:sz w:val="24"/>
              </w:rPr>
            </w:pPr>
            <w:r>
              <w:rPr>
                <w:rFonts w:ascii="Calibri" w:hAnsi="Calibri" w:cs="Calibri"/>
                <w:sz w:val="24"/>
              </w:rPr>
              <w:t>… by the end of KS3:</w:t>
            </w:r>
          </w:p>
          <w:p w14:paraId="25FAAC5E" w14:textId="77777777" w:rsidR="00086BE8" w:rsidRDefault="00671699" w:rsidP="00086BE8">
            <w:pPr>
              <w:pStyle w:val="7Tablecopybulleted"/>
              <w:numPr>
                <w:ilvl w:val="0"/>
                <w:numId w:val="14"/>
              </w:numPr>
              <w:rPr>
                <w:rFonts w:ascii="Calibri" w:hAnsi="Calibri" w:cs="Calibri"/>
                <w:sz w:val="24"/>
              </w:rPr>
            </w:pPr>
            <w:r w:rsidRPr="00671699">
              <w:rPr>
                <w:rFonts w:ascii="Calibri" w:hAnsi="Calibri" w:cs="Calibri"/>
                <w:sz w:val="24"/>
              </w:rPr>
              <w:t>to clarify and develop personal values in friendships, love and sexual</w:t>
            </w:r>
            <w:r w:rsidR="00086BE8">
              <w:rPr>
                <w:rFonts w:ascii="Calibri" w:hAnsi="Calibri" w:cs="Calibri"/>
                <w:sz w:val="24"/>
              </w:rPr>
              <w:t xml:space="preserve"> </w:t>
            </w:r>
            <w:r w:rsidRPr="00086BE8">
              <w:rPr>
                <w:rFonts w:ascii="Calibri" w:hAnsi="Calibri" w:cs="Calibri"/>
                <w:sz w:val="24"/>
              </w:rPr>
              <w:t>relationships</w:t>
            </w:r>
          </w:p>
          <w:p w14:paraId="00AFA5D8" w14:textId="77777777" w:rsidR="00086BE8" w:rsidRDefault="00671699" w:rsidP="00086BE8">
            <w:pPr>
              <w:pStyle w:val="7Tablecopybulleted"/>
              <w:numPr>
                <w:ilvl w:val="0"/>
                <w:numId w:val="14"/>
              </w:numPr>
              <w:rPr>
                <w:rFonts w:ascii="Calibri" w:hAnsi="Calibri" w:cs="Calibri"/>
                <w:sz w:val="24"/>
              </w:rPr>
            </w:pPr>
            <w:r w:rsidRPr="00086BE8">
              <w:rPr>
                <w:rFonts w:ascii="Calibri" w:hAnsi="Calibri" w:cs="Calibri"/>
                <w:sz w:val="24"/>
              </w:rPr>
              <w:t>the importance of trust in relationships and the behaviours that can</w:t>
            </w:r>
            <w:r w:rsidR="00086BE8">
              <w:rPr>
                <w:rFonts w:ascii="Calibri" w:hAnsi="Calibri" w:cs="Calibri"/>
                <w:sz w:val="24"/>
              </w:rPr>
              <w:t xml:space="preserve"> </w:t>
            </w:r>
            <w:r w:rsidRPr="00086BE8">
              <w:rPr>
                <w:rFonts w:ascii="Calibri" w:hAnsi="Calibri" w:cs="Calibri"/>
                <w:sz w:val="24"/>
              </w:rPr>
              <w:t>undermine or build trust</w:t>
            </w:r>
            <w:r w:rsidR="00086BE8">
              <w:rPr>
                <w:rFonts w:ascii="Calibri" w:hAnsi="Calibri" w:cs="Calibri"/>
                <w:sz w:val="24"/>
              </w:rPr>
              <w:t xml:space="preserve"> </w:t>
            </w:r>
            <w:r w:rsidRPr="00086BE8">
              <w:rPr>
                <w:rFonts w:ascii="Calibri" w:hAnsi="Calibri" w:cs="Calibri"/>
                <w:sz w:val="24"/>
              </w:rPr>
              <w:t>to evaluate expectations about gender roles, behaviour and intimacy within</w:t>
            </w:r>
            <w:r w:rsidR="00086BE8">
              <w:rPr>
                <w:rFonts w:ascii="Calibri" w:hAnsi="Calibri" w:cs="Calibri"/>
                <w:sz w:val="24"/>
              </w:rPr>
              <w:t xml:space="preserve"> </w:t>
            </w:r>
            <w:r w:rsidRPr="00086BE8">
              <w:rPr>
                <w:rFonts w:ascii="Calibri" w:hAnsi="Calibri" w:cs="Calibri"/>
                <w:sz w:val="24"/>
              </w:rPr>
              <w:t>romantic relationships</w:t>
            </w:r>
          </w:p>
          <w:p w14:paraId="4DE46488" w14:textId="77777777" w:rsidR="00352602" w:rsidRDefault="00671699" w:rsidP="00086BE8">
            <w:pPr>
              <w:pStyle w:val="7Tablecopybulleted"/>
              <w:numPr>
                <w:ilvl w:val="0"/>
                <w:numId w:val="14"/>
              </w:numPr>
              <w:rPr>
                <w:rFonts w:ascii="Calibri" w:hAnsi="Calibri" w:cs="Calibri"/>
                <w:sz w:val="24"/>
              </w:rPr>
            </w:pPr>
            <w:r w:rsidRPr="00086BE8">
              <w:rPr>
                <w:rFonts w:ascii="Calibri" w:hAnsi="Calibri" w:cs="Calibri"/>
                <w:sz w:val="24"/>
              </w:rPr>
              <w:t>that everyone has the choice to delay sex, or to enjoy intimacy without sex</w:t>
            </w:r>
          </w:p>
          <w:p w14:paraId="4DF189DA" w14:textId="640CBC1C" w:rsidR="00086BE8" w:rsidRDefault="00086BE8" w:rsidP="00086BE8">
            <w:pPr>
              <w:pStyle w:val="7Tablecopybulleted"/>
              <w:numPr>
                <w:ilvl w:val="0"/>
                <w:numId w:val="0"/>
              </w:numPr>
              <w:rPr>
                <w:rFonts w:ascii="Calibri" w:hAnsi="Calibri" w:cs="Calibri"/>
                <w:sz w:val="24"/>
              </w:rPr>
            </w:pPr>
            <w:r>
              <w:rPr>
                <w:rFonts w:ascii="Calibri" w:hAnsi="Calibri" w:cs="Calibri"/>
                <w:sz w:val="24"/>
              </w:rPr>
              <w:t>… by the end of KS4:</w:t>
            </w:r>
          </w:p>
          <w:p w14:paraId="32422C36" w14:textId="77777777" w:rsidR="00086BE8" w:rsidRDefault="00086BE8" w:rsidP="00086BE8">
            <w:pPr>
              <w:pStyle w:val="7Tablecopybulleted"/>
              <w:numPr>
                <w:ilvl w:val="0"/>
                <w:numId w:val="14"/>
              </w:numPr>
              <w:rPr>
                <w:rFonts w:ascii="Calibri" w:hAnsi="Calibri" w:cs="Calibri"/>
                <w:sz w:val="24"/>
              </w:rPr>
            </w:pPr>
            <w:r w:rsidRPr="00086BE8">
              <w:rPr>
                <w:rFonts w:ascii="Calibri" w:hAnsi="Calibri" w:cs="Calibri"/>
                <w:sz w:val="24"/>
              </w:rPr>
              <w:t>to recognise, clarify and if necessary challenge their own values and</w:t>
            </w:r>
            <w:r>
              <w:rPr>
                <w:rFonts w:ascii="Calibri" w:hAnsi="Calibri" w:cs="Calibri"/>
                <w:sz w:val="24"/>
              </w:rPr>
              <w:t xml:space="preserve"> </w:t>
            </w:r>
            <w:r w:rsidRPr="00086BE8">
              <w:rPr>
                <w:rFonts w:ascii="Calibri" w:hAnsi="Calibri" w:cs="Calibri"/>
                <w:sz w:val="24"/>
              </w:rPr>
              <w:t>understand how their values influence their decisions, goals and behaviours</w:t>
            </w:r>
          </w:p>
          <w:p w14:paraId="34B24BFA" w14:textId="251EADD7" w:rsidR="00086BE8" w:rsidRPr="00086BE8" w:rsidRDefault="00086BE8" w:rsidP="00086BE8">
            <w:pPr>
              <w:pStyle w:val="7Tablecopybulleted"/>
              <w:numPr>
                <w:ilvl w:val="0"/>
                <w:numId w:val="14"/>
              </w:numPr>
              <w:rPr>
                <w:rFonts w:ascii="Calibri" w:hAnsi="Calibri" w:cs="Calibri"/>
                <w:sz w:val="24"/>
              </w:rPr>
            </w:pPr>
            <w:r w:rsidRPr="00086BE8">
              <w:rPr>
                <w:rFonts w:ascii="Calibri" w:hAnsi="Calibri" w:cs="Calibri"/>
                <w:sz w:val="24"/>
              </w:rPr>
              <w:t>to understand a variety of faith and cultural practices and beliefs concerning</w:t>
            </w:r>
            <w:r>
              <w:rPr>
                <w:rFonts w:ascii="Calibri" w:hAnsi="Calibri" w:cs="Calibri"/>
                <w:sz w:val="24"/>
              </w:rPr>
              <w:t xml:space="preserve"> </w:t>
            </w:r>
            <w:r w:rsidRPr="00086BE8">
              <w:rPr>
                <w:rFonts w:ascii="Calibri" w:hAnsi="Calibri" w:cs="Calibri"/>
                <w:sz w:val="24"/>
              </w:rPr>
              <w:t>relationships and sexual activity; to respect the role these might play in</w:t>
            </w:r>
            <w:r>
              <w:rPr>
                <w:rFonts w:ascii="Calibri" w:hAnsi="Calibri" w:cs="Calibri"/>
                <w:sz w:val="24"/>
              </w:rPr>
              <w:t xml:space="preserve"> </w:t>
            </w:r>
            <w:r w:rsidRPr="00086BE8">
              <w:rPr>
                <w:rFonts w:ascii="Calibri" w:hAnsi="Calibri" w:cs="Calibri"/>
                <w:sz w:val="24"/>
              </w:rPr>
              <w:t>relationship values</w:t>
            </w:r>
          </w:p>
        </w:tc>
      </w:tr>
      <w:tr w:rsidR="00352602" w14:paraId="1B63B395" w14:textId="77777777">
        <w:trPr>
          <w:cantSplit/>
        </w:trPr>
        <w:tc>
          <w:tcPr>
            <w:tcW w:w="1777" w:type="dxa"/>
            <w:shd w:val="clear" w:color="auto" w:fill="auto"/>
            <w:tcMar>
              <w:top w:w="113" w:type="dxa"/>
              <w:bottom w:w="113" w:type="dxa"/>
            </w:tcMar>
          </w:tcPr>
          <w:p w14:paraId="6BFF28AD" w14:textId="2703ACC5" w:rsidR="00352602" w:rsidRDefault="00352602" w:rsidP="00352602">
            <w:pPr>
              <w:pStyle w:val="7Tablebodycopy"/>
              <w:rPr>
                <w:rFonts w:ascii="Calibri" w:hAnsi="Calibri" w:cs="Calibri"/>
                <w:sz w:val="24"/>
              </w:rPr>
            </w:pPr>
            <w:r>
              <w:rPr>
                <w:rFonts w:ascii="Calibri" w:hAnsi="Calibri" w:cs="Calibri"/>
                <w:sz w:val="24"/>
              </w:rPr>
              <w:lastRenderedPageBreak/>
              <w:t>Forming and maintaining respectful relationships</w:t>
            </w:r>
          </w:p>
        </w:tc>
        <w:tc>
          <w:tcPr>
            <w:tcW w:w="12240" w:type="dxa"/>
          </w:tcPr>
          <w:p w14:paraId="3153D58B" w14:textId="7FC74D36" w:rsidR="00086BE8" w:rsidRPr="00086BE8" w:rsidRDefault="00086BE8" w:rsidP="00086BE8">
            <w:pPr>
              <w:pStyle w:val="7Tablecopybulleted"/>
              <w:numPr>
                <w:ilvl w:val="0"/>
                <w:numId w:val="0"/>
              </w:numPr>
              <w:rPr>
                <w:rFonts w:ascii="Calibri" w:hAnsi="Calibri" w:cs="Calibri"/>
                <w:sz w:val="24"/>
              </w:rPr>
            </w:pPr>
            <w:r>
              <w:rPr>
                <w:rFonts w:ascii="Calibri" w:hAnsi="Calibri" w:cs="Calibri"/>
                <w:sz w:val="24"/>
              </w:rPr>
              <w:t>… by the end of KS3:</w:t>
            </w:r>
          </w:p>
          <w:p w14:paraId="6655BB1E" w14:textId="77777777" w:rsidR="00086BE8" w:rsidRDefault="00086BE8" w:rsidP="00086BE8">
            <w:pPr>
              <w:pStyle w:val="7Tablecopybulleted"/>
              <w:numPr>
                <w:ilvl w:val="0"/>
                <w:numId w:val="15"/>
              </w:numPr>
              <w:rPr>
                <w:rFonts w:ascii="Calibri" w:hAnsi="Calibri" w:cs="Calibri"/>
                <w:sz w:val="24"/>
              </w:rPr>
            </w:pPr>
            <w:r w:rsidRPr="00086BE8">
              <w:rPr>
                <w:rFonts w:ascii="Calibri" w:hAnsi="Calibri" w:cs="Calibri"/>
                <w:sz w:val="24"/>
              </w:rPr>
              <w:t>how to safely and responsibly form, maintain and manage positive</w:t>
            </w:r>
            <w:r>
              <w:rPr>
                <w:rFonts w:ascii="Calibri" w:hAnsi="Calibri" w:cs="Calibri"/>
                <w:sz w:val="24"/>
              </w:rPr>
              <w:t xml:space="preserve"> </w:t>
            </w:r>
            <w:r w:rsidRPr="00086BE8">
              <w:rPr>
                <w:rFonts w:ascii="Calibri" w:hAnsi="Calibri" w:cs="Calibri"/>
                <w:sz w:val="24"/>
              </w:rPr>
              <w:t>relationships, including online</w:t>
            </w:r>
          </w:p>
          <w:p w14:paraId="113F3C72" w14:textId="77777777" w:rsidR="00086BE8" w:rsidRDefault="00086BE8" w:rsidP="00086BE8">
            <w:pPr>
              <w:pStyle w:val="7Tablecopybulleted"/>
              <w:numPr>
                <w:ilvl w:val="0"/>
                <w:numId w:val="15"/>
              </w:numPr>
              <w:rPr>
                <w:rFonts w:ascii="Calibri" w:hAnsi="Calibri" w:cs="Calibri"/>
                <w:sz w:val="24"/>
              </w:rPr>
            </w:pPr>
            <w:r w:rsidRPr="00086BE8">
              <w:rPr>
                <w:rFonts w:ascii="Calibri" w:hAnsi="Calibri" w:cs="Calibri"/>
                <w:sz w:val="24"/>
              </w:rPr>
              <w:t>the qualities and behaviours they should expect and exhibit in a wide</w:t>
            </w:r>
            <w:r>
              <w:rPr>
                <w:rFonts w:ascii="Calibri" w:hAnsi="Calibri" w:cs="Calibri"/>
                <w:sz w:val="24"/>
              </w:rPr>
              <w:t xml:space="preserve"> </w:t>
            </w:r>
            <w:r w:rsidRPr="00086BE8">
              <w:rPr>
                <w:rFonts w:ascii="Calibri" w:hAnsi="Calibri" w:cs="Calibri"/>
                <w:sz w:val="24"/>
              </w:rPr>
              <w:t>variety of positive relationships (including in school and wider society, family and</w:t>
            </w:r>
            <w:r>
              <w:rPr>
                <w:rFonts w:ascii="Calibri" w:hAnsi="Calibri" w:cs="Calibri"/>
                <w:sz w:val="24"/>
              </w:rPr>
              <w:t xml:space="preserve"> </w:t>
            </w:r>
            <w:r w:rsidRPr="00086BE8">
              <w:rPr>
                <w:rFonts w:ascii="Calibri" w:hAnsi="Calibri" w:cs="Calibri"/>
                <w:sz w:val="24"/>
              </w:rPr>
              <w:t>friendships, including online)</w:t>
            </w:r>
          </w:p>
          <w:p w14:paraId="5152D0DE" w14:textId="77777777" w:rsidR="00086BE8" w:rsidRDefault="00086BE8" w:rsidP="00086BE8">
            <w:pPr>
              <w:pStyle w:val="7Tablecopybulleted"/>
              <w:numPr>
                <w:ilvl w:val="0"/>
                <w:numId w:val="15"/>
              </w:numPr>
              <w:rPr>
                <w:rFonts w:ascii="Calibri" w:hAnsi="Calibri" w:cs="Calibri"/>
                <w:sz w:val="24"/>
              </w:rPr>
            </w:pPr>
            <w:r w:rsidRPr="00086BE8">
              <w:rPr>
                <w:rFonts w:ascii="Calibri" w:hAnsi="Calibri" w:cs="Calibri"/>
                <w:sz w:val="24"/>
              </w:rPr>
              <w:t>to further develop and rehearse the skills of team working</w:t>
            </w:r>
            <w:r>
              <w:rPr>
                <w:rFonts w:ascii="Calibri" w:hAnsi="Calibri" w:cs="Calibri"/>
                <w:sz w:val="24"/>
              </w:rPr>
              <w:t xml:space="preserve"> </w:t>
            </w:r>
          </w:p>
          <w:p w14:paraId="1B0CD8B3" w14:textId="77777777" w:rsidR="00086BE8" w:rsidRDefault="00086BE8" w:rsidP="00086BE8">
            <w:pPr>
              <w:pStyle w:val="7Tablecopybulleted"/>
              <w:numPr>
                <w:ilvl w:val="0"/>
                <w:numId w:val="15"/>
              </w:numPr>
              <w:rPr>
                <w:rFonts w:ascii="Calibri" w:hAnsi="Calibri" w:cs="Calibri"/>
                <w:sz w:val="24"/>
              </w:rPr>
            </w:pPr>
            <w:r w:rsidRPr="00086BE8">
              <w:rPr>
                <w:rFonts w:ascii="Calibri" w:hAnsi="Calibri" w:cs="Calibri"/>
                <w:sz w:val="24"/>
              </w:rPr>
              <w:t>to further develop the skills of active listening, clear communication,</w:t>
            </w:r>
            <w:r>
              <w:rPr>
                <w:rFonts w:ascii="Calibri" w:hAnsi="Calibri" w:cs="Calibri"/>
                <w:sz w:val="24"/>
              </w:rPr>
              <w:t xml:space="preserve"> </w:t>
            </w:r>
            <w:r w:rsidRPr="00086BE8">
              <w:rPr>
                <w:rFonts w:ascii="Calibri" w:hAnsi="Calibri" w:cs="Calibri"/>
                <w:sz w:val="24"/>
              </w:rPr>
              <w:t>negotiation and compromise</w:t>
            </w:r>
          </w:p>
          <w:p w14:paraId="4E300A6D" w14:textId="77777777" w:rsidR="00086BE8" w:rsidRDefault="00086BE8" w:rsidP="00086BE8">
            <w:pPr>
              <w:pStyle w:val="7Tablecopybulleted"/>
              <w:numPr>
                <w:ilvl w:val="0"/>
                <w:numId w:val="15"/>
              </w:numPr>
              <w:rPr>
                <w:rFonts w:ascii="Calibri" w:hAnsi="Calibri" w:cs="Calibri"/>
                <w:sz w:val="24"/>
              </w:rPr>
            </w:pPr>
            <w:r w:rsidRPr="00086BE8">
              <w:rPr>
                <w:rFonts w:ascii="Calibri" w:hAnsi="Calibri" w:cs="Calibri"/>
                <w:sz w:val="24"/>
              </w:rPr>
              <w:t>strategies to identify and reduce risk from people online that they do not</w:t>
            </w:r>
            <w:r>
              <w:rPr>
                <w:rFonts w:ascii="Calibri" w:hAnsi="Calibri" w:cs="Calibri"/>
                <w:sz w:val="24"/>
              </w:rPr>
              <w:t xml:space="preserve"> </w:t>
            </w:r>
            <w:r w:rsidRPr="00086BE8">
              <w:rPr>
                <w:rFonts w:ascii="Calibri" w:hAnsi="Calibri" w:cs="Calibri"/>
                <w:sz w:val="24"/>
              </w:rPr>
              <w:t>already know; when and how to access help</w:t>
            </w:r>
          </w:p>
          <w:p w14:paraId="20DE000D" w14:textId="77777777" w:rsidR="00086BE8" w:rsidRDefault="00086BE8" w:rsidP="00086BE8">
            <w:pPr>
              <w:pStyle w:val="7Tablecopybulleted"/>
              <w:numPr>
                <w:ilvl w:val="0"/>
                <w:numId w:val="15"/>
              </w:numPr>
              <w:rPr>
                <w:rFonts w:ascii="Calibri" w:hAnsi="Calibri" w:cs="Calibri"/>
                <w:sz w:val="24"/>
              </w:rPr>
            </w:pPr>
            <w:r w:rsidRPr="00086BE8">
              <w:rPr>
                <w:rFonts w:ascii="Calibri" w:hAnsi="Calibri" w:cs="Calibri"/>
                <w:sz w:val="24"/>
              </w:rPr>
              <w:t>to manage the strong feelings that relationships can cause (including sexual</w:t>
            </w:r>
            <w:r>
              <w:rPr>
                <w:rFonts w:ascii="Calibri" w:hAnsi="Calibri" w:cs="Calibri"/>
                <w:sz w:val="24"/>
              </w:rPr>
              <w:t xml:space="preserve"> </w:t>
            </w:r>
            <w:r w:rsidRPr="00086BE8">
              <w:rPr>
                <w:rFonts w:ascii="Calibri" w:hAnsi="Calibri" w:cs="Calibri"/>
                <w:sz w:val="24"/>
              </w:rPr>
              <w:t>attraction)</w:t>
            </w:r>
          </w:p>
          <w:p w14:paraId="5038C46D" w14:textId="77777777" w:rsidR="00086BE8" w:rsidRDefault="00086BE8" w:rsidP="00086BE8">
            <w:pPr>
              <w:pStyle w:val="7Tablecopybulleted"/>
              <w:numPr>
                <w:ilvl w:val="0"/>
                <w:numId w:val="15"/>
              </w:numPr>
              <w:rPr>
                <w:rFonts w:ascii="Calibri" w:hAnsi="Calibri" w:cs="Calibri"/>
                <w:sz w:val="24"/>
              </w:rPr>
            </w:pPr>
            <w:r w:rsidRPr="00086BE8">
              <w:rPr>
                <w:rFonts w:ascii="Calibri" w:hAnsi="Calibri" w:cs="Calibri"/>
                <w:sz w:val="24"/>
              </w:rPr>
              <w:t>to develop conflict management skills and strategies to reconcile after</w:t>
            </w:r>
            <w:r>
              <w:rPr>
                <w:rFonts w:ascii="Calibri" w:hAnsi="Calibri" w:cs="Calibri"/>
                <w:sz w:val="24"/>
              </w:rPr>
              <w:t xml:space="preserve"> </w:t>
            </w:r>
            <w:r w:rsidRPr="00086BE8">
              <w:rPr>
                <w:rFonts w:ascii="Calibri" w:hAnsi="Calibri" w:cs="Calibri"/>
                <w:sz w:val="24"/>
              </w:rPr>
              <w:t>disagreements</w:t>
            </w:r>
          </w:p>
          <w:p w14:paraId="2EA86939" w14:textId="77777777" w:rsidR="00086BE8" w:rsidRDefault="00086BE8" w:rsidP="00086BE8">
            <w:pPr>
              <w:pStyle w:val="7Tablecopybulleted"/>
              <w:numPr>
                <w:ilvl w:val="0"/>
                <w:numId w:val="15"/>
              </w:numPr>
              <w:rPr>
                <w:rFonts w:ascii="Calibri" w:hAnsi="Calibri" w:cs="Calibri"/>
                <w:sz w:val="24"/>
              </w:rPr>
            </w:pPr>
            <w:r w:rsidRPr="00086BE8">
              <w:rPr>
                <w:rFonts w:ascii="Calibri" w:hAnsi="Calibri" w:cs="Calibri"/>
                <w:sz w:val="24"/>
              </w:rPr>
              <w:t>to manage the influence of drugs and alcohol on decision-making within</w:t>
            </w:r>
            <w:r>
              <w:rPr>
                <w:rFonts w:ascii="Calibri" w:hAnsi="Calibri" w:cs="Calibri"/>
                <w:sz w:val="24"/>
              </w:rPr>
              <w:t xml:space="preserve"> </w:t>
            </w:r>
            <w:r w:rsidRPr="00086BE8">
              <w:rPr>
                <w:rFonts w:ascii="Calibri" w:hAnsi="Calibri" w:cs="Calibri"/>
                <w:sz w:val="24"/>
              </w:rPr>
              <w:t>relationships and social situations</w:t>
            </w:r>
          </w:p>
          <w:p w14:paraId="105030EE" w14:textId="77777777" w:rsidR="00086BE8" w:rsidRDefault="00086BE8" w:rsidP="00086BE8">
            <w:pPr>
              <w:pStyle w:val="7Tablecopybulleted"/>
              <w:numPr>
                <w:ilvl w:val="0"/>
                <w:numId w:val="15"/>
              </w:numPr>
              <w:rPr>
                <w:rFonts w:ascii="Calibri" w:hAnsi="Calibri" w:cs="Calibri"/>
                <w:sz w:val="24"/>
              </w:rPr>
            </w:pPr>
            <w:r w:rsidRPr="00086BE8">
              <w:rPr>
                <w:rFonts w:ascii="Calibri" w:hAnsi="Calibri" w:cs="Calibri"/>
                <w:sz w:val="24"/>
              </w:rPr>
              <w:t>how to manage the breakdown of a relationship (including its digital legacy),</w:t>
            </w:r>
            <w:r>
              <w:rPr>
                <w:rFonts w:ascii="Calibri" w:hAnsi="Calibri" w:cs="Calibri"/>
                <w:sz w:val="24"/>
              </w:rPr>
              <w:t xml:space="preserve"> l</w:t>
            </w:r>
            <w:r w:rsidRPr="00086BE8">
              <w:rPr>
                <w:rFonts w:ascii="Calibri" w:hAnsi="Calibri" w:cs="Calibri"/>
                <w:sz w:val="24"/>
              </w:rPr>
              <w:t>oss and change in relationships</w:t>
            </w:r>
          </w:p>
          <w:p w14:paraId="53D39232" w14:textId="77777777" w:rsidR="00086BE8" w:rsidRDefault="00086BE8" w:rsidP="00086BE8">
            <w:pPr>
              <w:pStyle w:val="7Tablecopybulleted"/>
              <w:numPr>
                <w:ilvl w:val="0"/>
                <w:numId w:val="15"/>
              </w:numPr>
              <w:rPr>
                <w:rFonts w:ascii="Calibri" w:hAnsi="Calibri" w:cs="Calibri"/>
                <w:sz w:val="24"/>
              </w:rPr>
            </w:pPr>
            <w:r w:rsidRPr="00086BE8">
              <w:rPr>
                <w:rFonts w:ascii="Calibri" w:hAnsi="Calibri" w:cs="Calibri"/>
                <w:sz w:val="24"/>
              </w:rPr>
              <w:t>the effects of change, including loss, separation, divorce and bereavement;</w:t>
            </w:r>
            <w:r>
              <w:rPr>
                <w:rFonts w:ascii="Calibri" w:hAnsi="Calibri" w:cs="Calibri"/>
                <w:sz w:val="24"/>
              </w:rPr>
              <w:t xml:space="preserve"> </w:t>
            </w:r>
            <w:r w:rsidRPr="00086BE8">
              <w:rPr>
                <w:rFonts w:ascii="Calibri" w:hAnsi="Calibri" w:cs="Calibri"/>
                <w:sz w:val="24"/>
              </w:rPr>
              <w:t>strategies for managing these and accessing support</w:t>
            </w:r>
          </w:p>
          <w:p w14:paraId="68EC26EC" w14:textId="77777777" w:rsidR="00352602" w:rsidRDefault="00086BE8" w:rsidP="00086BE8">
            <w:pPr>
              <w:pStyle w:val="7Tablecopybulleted"/>
              <w:numPr>
                <w:ilvl w:val="0"/>
                <w:numId w:val="15"/>
              </w:numPr>
              <w:rPr>
                <w:rFonts w:ascii="Calibri" w:hAnsi="Calibri" w:cs="Calibri"/>
                <w:sz w:val="24"/>
              </w:rPr>
            </w:pPr>
            <w:r w:rsidRPr="00086BE8">
              <w:rPr>
                <w:rFonts w:ascii="Calibri" w:hAnsi="Calibri" w:cs="Calibri"/>
                <w:sz w:val="24"/>
              </w:rPr>
              <w:t>the services available to support healthy relationships and manage unhealthy</w:t>
            </w:r>
            <w:r>
              <w:rPr>
                <w:rFonts w:ascii="Calibri" w:hAnsi="Calibri" w:cs="Calibri"/>
                <w:sz w:val="24"/>
              </w:rPr>
              <w:t xml:space="preserve"> </w:t>
            </w:r>
            <w:r w:rsidRPr="00086BE8">
              <w:rPr>
                <w:rFonts w:ascii="Calibri" w:hAnsi="Calibri" w:cs="Calibri"/>
                <w:sz w:val="24"/>
              </w:rPr>
              <w:t>relationships, and how to access them</w:t>
            </w:r>
          </w:p>
          <w:p w14:paraId="4782BB68" w14:textId="77777777" w:rsidR="00086BE8" w:rsidRDefault="00086BE8" w:rsidP="00086BE8">
            <w:pPr>
              <w:pStyle w:val="7Tablecopybulleted"/>
              <w:numPr>
                <w:ilvl w:val="0"/>
                <w:numId w:val="0"/>
              </w:numPr>
              <w:rPr>
                <w:rFonts w:ascii="Calibri" w:hAnsi="Calibri" w:cs="Calibri"/>
                <w:sz w:val="24"/>
              </w:rPr>
            </w:pPr>
            <w:r>
              <w:rPr>
                <w:rFonts w:ascii="Calibri" w:hAnsi="Calibri" w:cs="Calibri"/>
                <w:sz w:val="24"/>
              </w:rPr>
              <w:t>… by the end of KS4:</w:t>
            </w:r>
          </w:p>
          <w:p w14:paraId="772998D4" w14:textId="77777777" w:rsidR="00086BE8" w:rsidRPr="00086BE8" w:rsidRDefault="00086BE8" w:rsidP="00086BE8">
            <w:pPr>
              <w:pStyle w:val="7Tablecopybulleted"/>
              <w:numPr>
                <w:ilvl w:val="0"/>
                <w:numId w:val="16"/>
              </w:numPr>
              <w:rPr>
                <w:rFonts w:ascii="Calibri" w:hAnsi="Calibri" w:cs="Calibri"/>
                <w:sz w:val="24"/>
              </w:rPr>
            </w:pPr>
            <w:r w:rsidRPr="00086BE8">
              <w:rPr>
                <w:rFonts w:ascii="Calibri" w:hAnsi="Calibri" w:cs="Calibri"/>
                <w:sz w:val="24"/>
              </w:rPr>
              <w:t>strategies to manage the strong emotions associated with the different</w:t>
            </w:r>
            <w:r>
              <w:rPr>
                <w:rFonts w:ascii="Calibri" w:hAnsi="Calibri" w:cs="Calibri"/>
                <w:sz w:val="24"/>
              </w:rPr>
              <w:t xml:space="preserve"> </w:t>
            </w:r>
            <w:r w:rsidRPr="00086BE8">
              <w:rPr>
                <w:rFonts w:ascii="Calibri" w:hAnsi="Calibri" w:cs="Calibri"/>
                <w:sz w:val="24"/>
              </w:rPr>
              <w:t>stages of relationships</w:t>
            </w:r>
          </w:p>
          <w:p w14:paraId="728E35F4" w14:textId="77777777" w:rsidR="00086BE8" w:rsidRPr="00086BE8" w:rsidRDefault="00086BE8" w:rsidP="00086BE8">
            <w:pPr>
              <w:pStyle w:val="7Tablecopybulleted"/>
              <w:numPr>
                <w:ilvl w:val="0"/>
                <w:numId w:val="16"/>
              </w:numPr>
              <w:rPr>
                <w:rFonts w:ascii="Calibri" w:hAnsi="Calibri" w:cs="Calibri"/>
                <w:sz w:val="24"/>
              </w:rPr>
            </w:pPr>
            <w:r w:rsidRPr="00086BE8">
              <w:rPr>
                <w:rFonts w:ascii="Calibri" w:hAnsi="Calibri" w:cs="Calibri"/>
                <w:sz w:val="24"/>
              </w:rPr>
              <w:t>to safely and responsibly manage changes in personal relationships including</w:t>
            </w:r>
            <w:r>
              <w:rPr>
                <w:rFonts w:ascii="Calibri" w:hAnsi="Calibri" w:cs="Calibri"/>
                <w:sz w:val="24"/>
              </w:rPr>
              <w:t xml:space="preserve"> </w:t>
            </w:r>
            <w:r w:rsidRPr="00086BE8">
              <w:rPr>
                <w:rFonts w:ascii="Calibri" w:hAnsi="Calibri" w:cs="Calibri"/>
                <w:sz w:val="24"/>
              </w:rPr>
              <w:t>the ending of relationships</w:t>
            </w:r>
            <w:r>
              <w:rPr>
                <w:rFonts w:ascii="Calibri" w:hAnsi="Calibri" w:cs="Calibri"/>
                <w:sz w:val="24"/>
              </w:rPr>
              <w:t xml:space="preserve"> </w:t>
            </w:r>
            <w:r w:rsidRPr="00086BE8">
              <w:rPr>
                <w:rFonts w:ascii="Calibri" w:hAnsi="Calibri" w:cs="Calibri"/>
                <w:sz w:val="24"/>
              </w:rPr>
              <w:t>ways to manage grief about changing relationships including the impact of</w:t>
            </w:r>
            <w:r>
              <w:rPr>
                <w:rFonts w:ascii="Calibri" w:hAnsi="Calibri" w:cs="Calibri"/>
                <w:sz w:val="24"/>
              </w:rPr>
              <w:t xml:space="preserve"> </w:t>
            </w:r>
            <w:r w:rsidRPr="00086BE8">
              <w:rPr>
                <w:rFonts w:ascii="Calibri" w:hAnsi="Calibri" w:cs="Calibri"/>
                <w:sz w:val="24"/>
              </w:rPr>
              <w:t>separation, divorce and bereavement; sources of support and how to access them</w:t>
            </w:r>
            <w:r>
              <w:rPr>
                <w:rFonts w:ascii="Calibri" w:hAnsi="Calibri" w:cs="Calibri"/>
                <w:sz w:val="24"/>
              </w:rPr>
              <w:t xml:space="preserve"> </w:t>
            </w:r>
          </w:p>
          <w:p w14:paraId="3220F7DF" w14:textId="77777777" w:rsidR="00086BE8" w:rsidRPr="00086BE8" w:rsidRDefault="00086BE8" w:rsidP="00086BE8">
            <w:pPr>
              <w:pStyle w:val="7Tablecopybulleted"/>
              <w:numPr>
                <w:ilvl w:val="0"/>
                <w:numId w:val="16"/>
              </w:numPr>
              <w:rPr>
                <w:rFonts w:ascii="Calibri" w:hAnsi="Calibri" w:cs="Calibri"/>
                <w:sz w:val="24"/>
              </w:rPr>
            </w:pPr>
            <w:r w:rsidRPr="00086BE8">
              <w:rPr>
                <w:rFonts w:ascii="Calibri" w:hAnsi="Calibri" w:cs="Calibri"/>
                <w:sz w:val="24"/>
              </w:rPr>
              <w:t>the opportunities and potential risks of establishing and conducting</w:t>
            </w:r>
            <w:r>
              <w:rPr>
                <w:rFonts w:ascii="Calibri" w:hAnsi="Calibri" w:cs="Calibri"/>
                <w:sz w:val="24"/>
              </w:rPr>
              <w:t xml:space="preserve"> </w:t>
            </w:r>
            <w:r w:rsidRPr="00086BE8">
              <w:rPr>
                <w:rFonts w:ascii="Calibri" w:hAnsi="Calibri" w:cs="Calibri"/>
                <w:sz w:val="24"/>
              </w:rPr>
              <w:t>relationships online, and strategies to manage the risks</w:t>
            </w:r>
          </w:p>
          <w:p w14:paraId="42E3C738" w14:textId="77777777" w:rsidR="00086BE8" w:rsidRPr="00086BE8" w:rsidRDefault="00086BE8" w:rsidP="00086BE8">
            <w:pPr>
              <w:pStyle w:val="7Tablecopybulleted"/>
              <w:numPr>
                <w:ilvl w:val="0"/>
                <w:numId w:val="16"/>
              </w:numPr>
              <w:rPr>
                <w:rFonts w:ascii="Calibri" w:hAnsi="Calibri" w:cs="Calibri"/>
                <w:sz w:val="24"/>
              </w:rPr>
            </w:pPr>
            <w:r w:rsidRPr="00086BE8">
              <w:rPr>
                <w:rFonts w:ascii="Calibri" w:hAnsi="Calibri" w:cs="Calibri"/>
                <w:sz w:val="24"/>
              </w:rPr>
              <w:t>the legal and ethical responsibilities people have in relation to online aspects</w:t>
            </w:r>
            <w:r>
              <w:rPr>
                <w:rFonts w:ascii="Calibri" w:hAnsi="Calibri" w:cs="Calibri"/>
                <w:sz w:val="24"/>
              </w:rPr>
              <w:t xml:space="preserve"> </w:t>
            </w:r>
            <w:r w:rsidRPr="00086BE8">
              <w:rPr>
                <w:rFonts w:ascii="Calibri" w:hAnsi="Calibri" w:cs="Calibri"/>
                <w:sz w:val="24"/>
              </w:rPr>
              <w:t>of relationships</w:t>
            </w:r>
          </w:p>
          <w:p w14:paraId="7B2394B7" w14:textId="77777777" w:rsidR="00086BE8" w:rsidRPr="00086BE8" w:rsidRDefault="00086BE8" w:rsidP="00086BE8">
            <w:pPr>
              <w:pStyle w:val="7Tablecopybulleted"/>
              <w:numPr>
                <w:ilvl w:val="0"/>
                <w:numId w:val="16"/>
              </w:numPr>
              <w:rPr>
                <w:rFonts w:ascii="Calibri" w:hAnsi="Calibri" w:cs="Calibri"/>
                <w:sz w:val="24"/>
              </w:rPr>
            </w:pPr>
            <w:r w:rsidRPr="00086BE8">
              <w:rPr>
                <w:rFonts w:ascii="Calibri" w:hAnsi="Calibri" w:cs="Calibri"/>
                <w:sz w:val="24"/>
              </w:rPr>
              <w:lastRenderedPageBreak/>
              <w:t>to recognise unwanted attention (such as harassment and stalking including</w:t>
            </w:r>
            <w:r>
              <w:rPr>
                <w:rFonts w:ascii="Calibri" w:hAnsi="Calibri" w:cs="Calibri"/>
                <w:sz w:val="24"/>
              </w:rPr>
              <w:t xml:space="preserve"> </w:t>
            </w:r>
            <w:r w:rsidRPr="00086BE8">
              <w:rPr>
                <w:rFonts w:ascii="Calibri" w:hAnsi="Calibri" w:cs="Calibri"/>
                <w:sz w:val="24"/>
              </w:rPr>
              <w:t>online), ways to respond and how to seek help</w:t>
            </w:r>
          </w:p>
          <w:p w14:paraId="3EAD5A08" w14:textId="1BF7183C" w:rsidR="00086BE8" w:rsidRPr="00086BE8" w:rsidRDefault="00086BE8" w:rsidP="00086BE8">
            <w:pPr>
              <w:pStyle w:val="7Tablecopybulleted"/>
              <w:numPr>
                <w:ilvl w:val="0"/>
                <w:numId w:val="16"/>
              </w:numPr>
              <w:rPr>
                <w:rFonts w:ascii="Calibri" w:hAnsi="Calibri" w:cs="Calibri"/>
                <w:sz w:val="24"/>
              </w:rPr>
            </w:pPr>
            <w:r w:rsidRPr="00086BE8">
              <w:rPr>
                <w:rFonts w:ascii="Calibri" w:hAnsi="Calibri" w:cs="Calibri"/>
                <w:sz w:val="24"/>
              </w:rPr>
              <w:t>ways to access information and support for relationships including those</w:t>
            </w:r>
            <w:r>
              <w:rPr>
                <w:rFonts w:ascii="Calibri" w:hAnsi="Calibri" w:cs="Calibri"/>
                <w:sz w:val="24"/>
              </w:rPr>
              <w:t xml:space="preserve"> </w:t>
            </w:r>
            <w:r w:rsidRPr="00086BE8">
              <w:rPr>
                <w:rFonts w:ascii="Calibri" w:hAnsi="Calibri" w:cs="Calibri"/>
                <w:sz w:val="24"/>
              </w:rPr>
              <w:t>experiencing difficulties</w:t>
            </w:r>
          </w:p>
        </w:tc>
      </w:tr>
      <w:tr w:rsidR="00352602" w14:paraId="184ABA56" w14:textId="77777777" w:rsidTr="00352602">
        <w:trPr>
          <w:cantSplit/>
          <w:trHeight w:val="1914"/>
        </w:trPr>
        <w:tc>
          <w:tcPr>
            <w:tcW w:w="1777" w:type="dxa"/>
            <w:shd w:val="clear" w:color="auto" w:fill="auto"/>
            <w:tcMar>
              <w:top w:w="113" w:type="dxa"/>
              <w:bottom w:w="113" w:type="dxa"/>
            </w:tcMar>
          </w:tcPr>
          <w:p w14:paraId="5AED2A54" w14:textId="5D498136" w:rsidR="00352602" w:rsidRDefault="00352602" w:rsidP="00352602">
            <w:pPr>
              <w:pStyle w:val="7Tablebodycopy"/>
              <w:rPr>
                <w:rFonts w:ascii="Calibri" w:hAnsi="Calibri" w:cs="Calibri"/>
                <w:sz w:val="24"/>
              </w:rPr>
            </w:pPr>
            <w:r>
              <w:rPr>
                <w:rFonts w:ascii="Calibri" w:hAnsi="Calibri" w:cs="Calibri"/>
                <w:sz w:val="24"/>
              </w:rPr>
              <w:lastRenderedPageBreak/>
              <w:t>Consent</w:t>
            </w:r>
          </w:p>
        </w:tc>
        <w:tc>
          <w:tcPr>
            <w:tcW w:w="12240" w:type="dxa"/>
          </w:tcPr>
          <w:p w14:paraId="2770BE25" w14:textId="5FEBC35A" w:rsidR="00086BE8" w:rsidRDefault="00086BE8" w:rsidP="00086BE8">
            <w:pPr>
              <w:pStyle w:val="7Tablecopybulleted"/>
              <w:numPr>
                <w:ilvl w:val="0"/>
                <w:numId w:val="0"/>
              </w:numPr>
              <w:rPr>
                <w:rFonts w:ascii="Calibri" w:hAnsi="Calibri" w:cs="Calibri"/>
                <w:sz w:val="24"/>
              </w:rPr>
            </w:pPr>
            <w:r>
              <w:rPr>
                <w:rFonts w:ascii="Calibri" w:hAnsi="Calibri" w:cs="Calibri"/>
                <w:sz w:val="24"/>
              </w:rPr>
              <w:t>… by the end of KS3:</w:t>
            </w:r>
          </w:p>
          <w:p w14:paraId="72B24296" w14:textId="6BA1D3DC" w:rsidR="00086BE8" w:rsidRDefault="0018477E" w:rsidP="0018477E">
            <w:pPr>
              <w:pStyle w:val="7Tablecopybulleted"/>
              <w:numPr>
                <w:ilvl w:val="0"/>
                <w:numId w:val="17"/>
              </w:numPr>
              <w:rPr>
                <w:rFonts w:ascii="Calibri" w:hAnsi="Calibri" w:cs="Calibri"/>
                <w:sz w:val="24"/>
              </w:rPr>
            </w:pPr>
            <w:r w:rsidRPr="0018477E">
              <w:rPr>
                <w:rFonts w:ascii="Calibri" w:hAnsi="Calibri" w:cs="Calibri"/>
                <w:sz w:val="24"/>
              </w:rPr>
              <w:t>that consent is freely given; that being pressurised, manipulated or coerced</w:t>
            </w:r>
            <w:r>
              <w:rPr>
                <w:rFonts w:ascii="Calibri" w:hAnsi="Calibri" w:cs="Calibri"/>
                <w:sz w:val="24"/>
              </w:rPr>
              <w:t xml:space="preserve"> </w:t>
            </w:r>
            <w:r w:rsidRPr="0018477E">
              <w:rPr>
                <w:rFonts w:ascii="Calibri" w:hAnsi="Calibri" w:cs="Calibri"/>
                <w:sz w:val="24"/>
              </w:rPr>
              <w:t>to agree to something is not giving consent, and how to seek help in such</w:t>
            </w:r>
            <w:r>
              <w:rPr>
                <w:rFonts w:ascii="Calibri" w:hAnsi="Calibri" w:cs="Calibri"/>
                <w:sz w:val="24"/>
              </w:rPr>
              <w:t xml:space="preserve"> </w:t>
            </w:r>
            <w:r w:rsidRPr="0018477E">
              <w:rPr>
                <w:rFonts w:ascii="Calibri" w:hAnsi="Calibri" w:cs="Calibri"/>
                <w:sz w:val="24"/>
              </w:rPr>
              <w:t>circumstances</w:t>
            </w:r>
          </w:p>
          <w:p w14:paraId="16F6A4AD" w14:textId="77777777" w:rsidR="0018477E" w:rsidRPr="0018477E" w:rsidRDefault="0018477E" w:rsidP="0018477E">
            <w:pPr>
              <w:pStyle w:val="7Tablecopybulleted"/>
              <w:numPr>
                <w:ilvl w:val="0"/>
                <w:numId w:val="17"/>
              </w:numPr>
              <w:rPr>
                <w:rFonts w:ascii="Calibri" w:hAnsi="Calibri" w:cs="Calibri"/>
                <w:sz w:val="24"/>
              </w:rPr>
            </w:pPr>
            <w:r w:rsidRPr="0018477E">
              <w:rPr>
                <w:rFonts w:ascii="Calibri" w:hAnsi="Calibri" w:cs="Calibri"/>
                <w:sz w:val="24"/>
              </w:rPr>
              <w:t>about the law relating to sexual consent</w:t>
            </w:r>
          </w:p>
          <w:p w14:paraId="2F0F20A7" w14:textId="303B82BA" w:rsidR="0018477E" w:rsidRPr="0018477E" w:rsidRDefault="0018477E" w:rsidP="0018477E">
            <w:pPr>
              <w:pStyle w:val="7Tablecopybulleted"/>
              <w:numPr>
                <w:ilvl w:val="0"/>
                <w:numId w:val="17"/>
              </w:numPr>
              <w:rPr>
                <w:rFonts w:ascii="Calibri" w:hAnsi="Calibri" w:cs="Calibri"/>
                <w:sz w:val="24"/>
              </w:rPr>
            </w:pPr>
            <w:r w:rsidRPr="0018477E">
              <w:rPr>
                <w:rFonts w:ascii="Calibri" w:hAnsi="Calibri" w:cs="Calibri"/>
                <w:sz w:val="24"/>
              </w:rPr>
              <w:t>how to seek, give, not give and withdraw consent (in all contexts, including</w:t>
            </w:r>
            <w:r>
              <w:rPr>
                <w:rFonts w:ascii="Calibri" w:hAnsi="Calibri" w:cs="Calibri"/>
                <w:sz w:val="24"/>
              </w:rPr>
              <w:t xml:space="preserve"> </w:t>
            </w:r>
            <w:r w:rsidRPr="0018477E">
              <w:rPr>
                <w:rFonts w:ascii="Calibri" w:hAnsi="Calibri" w:cs="Calibri"/>
                <w:sz w:val="24"/>
              </w:rPr>
              <w:t>online)</w:t>
            </w:r>
          </w:p>
          <w:p w14:paraId="35261238" w14:textId="37688B88" w:rsidR="0018477E" w:rsidRPr="0018477E" w:rsidRDefault="0018477E" w:rsidP="0018477E">
            <w:pPr>
              <w:pStyle w:val="7Tablecopybulleted"/>
              <w:numPr>
                <w:ilvl w:val="0"/>
                <w:numId w:val="17"/>
              </w:numPr>
              <w:rPr>
                <w:rFonts w:ascii="Calibri" w:hAnsi="Calibri" w:cs="Calibri"/>
                <w:sz w:val="24"/>
              </w:rPr>
            </w:pPr>
            <w:r w:rsidRPr="0018477E">
              <w:rPr>
                <w:rFonts w:ascii="Calibri" w:hAnsi="Calibri" w:cs="Calibri"/>
                <w:sz w:val="24"/>
              </w:rPr>
              <w:t>that the seeker of consent is legally and morally responsible for ensuring that</w:t>
            </w:r>
            <w:r>
              <w:rPr>
                <w:rFonts w:ascii="Calibri" w:hAnsi="Calibri" w:cs="Calibri"/>
                <w:sz w:val="24"/>
              </w:rPr>
              <w:t xml:space="preserve"> </w:t>
            </w:r>
            <w:r w:rsidRPr="0018477E">
              <w:rPr>
                <w:rFonts w:ascii="Calibri" w:hAnsi="Calibri" w:cs="Calibri"/>
                <w:sz w:val="24"/>
              </w:rPr>
              <w:t>consent has been given; that if consent is not given or is withdrawn, that decision</w:t>
            </w:r>
            <w:r>
              <w:rPr>
                <w:rFonts w:ascii="Calibri" w:hAnsi="Calibri" w:cs="Calibri"/>
                <w:sz w:val="24"/>
              </w:rPr>
              <w:t xml:space="preserve"> </w:t>
            </w:r>
            <w:r w:rsidRPr="0018477E">
              <w:rPr>
                <w:rFonts w:ascii="Calibri" w:hAnsi="Calibri" w:cs="Calibri"/>
                <w:sz w:val="24"/>
              </w:rPr>
              <w:t>should always be respected</w:t>
            </w:r>
          </w:p>
          <w:p w14:paraId="1095CE1B" w14:textId="07F166A1" w:rsidR="0018477E" w:rsidRPr="0018477E" w:rsidRDefault="0018477E" w:rsidP="0018477E">
            <w:pPr>
              <w:pStyle w:val="7Tablecopybulleted"/>
              <w:numPr>
                <w:ilvl w:val="0"/>
                <w:numId w:val="17"/>
              </w:numPr>
              <w:rPr>
                <w:rFonts w:ascii="Calibri" w:hAnsi="Calibri" w:cs="Calibri"/>
                <w:sz w:val="24"/>
              </w:rPr>
            </w:pPr>
            <w:r w:rsidRPr="0018477E">
              <w:rPr>
                <w:rFonts w:ascii="Calibri" w:hAnsi="Calibri" w:cs="Calibri"/>
                <w:sz w:val="24"/>
              </w:rPr>
              <w:t>to gauge readiness for sexual intimacy</w:t>
            </w:r>
          </w:p>
          <w:p w14:paraId="5E109A87" w14:textId="22029BFD" w:rsidR="0018477E" w:rsidRPr="0018477E" w:rsidRDefault="0018477E" w:rsidP="0018477E">
            <w:pPr>
              <w:pStyle w:val="7Tablecopybulleted"/>
              <w:numPr>
                <w:ilvl w:val="0"/>
                <w:numId w:val="17"/>
              </w:numPr>
              <w:rPr>
                <w:rFonts w:ascii="Calibri" w:hAnsi="Calibri" w:cs="Calibri"/>
                <w:sz w:val="24"/>
              </w:rPr>
            </w:pPr>
            <w:r w:rsidRPr="0018477E">
              <w:rPr>
                <w:rFonts w:ascii="Calibri" w:hAnsi="Calibri" w:cs="Calibri"/>
                <w:sz w:val="24"/>
              </w:rPr>
              <w:t>the impact of sharing sexual images of others without consent</w:t>
            </w:r>
          </w:p>
          <w:p w14:paraId="64C89C89" w14:textId="453C9556" w:rsidR="0018477E" w:rsidRPr="0018477E" w:rsidRDefault="0018477E" w:rsidP="0018477E">
            <w:pPr>
              <w:pStyle w:val="7Tablecopybulleted"/>
              <w:numPr>
                <w:ilvl w:val="0"/>
                <w:numId w:val="17"/>
              </w:numPr>
              <w:rPr>
                <w:rFonts w:ascii="Calibri" w:hAnsi="Calibri" w:cs="Calibri"/>
                <w:sz w:val="24"/>
              </w:rPr>
            </w:pPr>
            <w:r w:rsidRPr="0018477E">
              <w:rPr>
                <w:rFonts w:ascii="Calibri" w:hAnsi="Calibri" w:cs="Calibri"/>
                <w:sz w:val="24"/>
              </w:rPr>
              <w:t>how to manage any request or pressure to share an image of themselves or</w:t>
            </w:r>
            <w:r>
              <w:rPr>
                <w:rFonts w:ascii="Calibri" w:hAnsi="Calibri" w:cs="Calibri"/>
                <w:sz w:val="24"/>
              </w:rPr>
              <w:t xml:space="preserve"> </w:t>
            </w:r>
            <w:r w:rsidRPr="0018477E">
              <w:rPr>
                <w:rFonts w:ascii="Calibri" w:hAnsi="Calibri" w:cs="Calibri"/>
                <w:sz w:val="24"/>
              </w:rPr>
              <w:t>others, and how to get help</w:t>
            </w:r>
          </w:p>
          <w:p w14:paraId="335F5738" w14:textId="461891B2" w:rsidR="0018477E" w:rsidRPr="0018477E" w:rsidRDefault="0018477E" w:rsidP="0018477E">
            <w:pPr>
              <w:pStyle w:val="7Tablecopybulleted"/>
              <w:numPr>
                <w:ilvl w:val="0"/>
                <w:numId w:val="17"/>
              </w:numPr>
              <w:rPr>
                <w:rFonts w:ascii="Calibri" w:hAnsi="Calibri" w:cs="Calibri"/>
                <w:sz w:val="24"/>
              </w:rPr>
            </w:pPr>
            <w:r w:rsidRPr="0018477E">
              <w:rPr>
                <w:rFonts w:ascii="Calibri" w:hAnsi="Calibri" w:cs="Calibri"/>
                <w:sz w:val="24"/>
              </w:rPr>
              <w:t>that intimate relationships should be pleasurable</w:t>
            </w:r>
          </w:p>
          <w:p w14:paraId="00E115A2" w14:textId="7C493DE9" w:rsidR="00086BE8" w:rsidRPr="00086BE8" w:rsidRDefault="00086BE8" w:rsidP="00086BE8">
            <w:pPr>
              <w:pStyle w:val="7Tablecopybulleted"/>
              <w:numPr>
                <w:ilvl w:val="0"/>
                <w:numId w:val="0"/>
              </w:numPr>
              <w:rPr>
                <w:rFonts w:ascii="Calibri" w:hAnsi="Calibri" w:cs="Calibri"/>
                <w:sz w:val="24"/>
              </w:rPr>
            </w:pPr>
            <w:r>
              <w:rPr>
                <w:rFonts w:ascii="Calibri" w:hAnsi="Calibri" w:cs="Calibri"/>
                <w:sz w:val="24"/>
              </w:rPr>
              <w:t>… by the end of KS4:</w:t>
            </w:r>
          </w:p>
          <w:p w14:paraId="3CE6DF6F" w14:textId="77777777" w:rsidR="00352602" w:rsidRDefault="0018477E" w:rsidP="0018477E">
            <w:pPr>
              <w:pStyle w:val="7Tablecopybulleted"/>
              <w:numPr>
                <w:ilvl w:val="0"/>
                <w:numId w:val="18"/>
              </w:numPr>
              <w:rPr>
                <w:rFonts w:ascii="Calibri" w:hAnsi="Calibri" w:cs="Calibri"/>
                <w:sz w:val="24"/>
              </w:rPr>
            </w:pPr>
            <w:r w:rsidRPr="0018477E">
              <w:rPr>
                <w:rFonts w:ascii="Calibri" w:hAnsi="Calibri" w:cs="Calibri"/>
                <w:sz w:val="24"/>
              </w:rPr>
              <w:t>about the concept of consent in maturing relationships</w:t>
            </w:r>
          </w:p>
          <w:p w14:paraId="4C5CF34F" w14:textId="7D2839A1" w:rsidR="0018477E" w:rsidRPr="0018477E" w:rsidRDefault="0018477E" w:rsidP="0018477E">
            <w:pPr>
              <w:pStyle w:val="7Tablecopybulleted"/>
              <w:numPr>
                <w:ilvl w:val="0"/>
                <w:numId w:val="18"/>
              </w:numPr>
              <w:rPr>
                <w:rFonts w:ascii="Calibri" w:hAnsi="Calibri" w:cs="Calibri"/>
                <w:sz w:val="24"/>
              </w:rPr>
            </w:pPr>
            <w:r w:rsidRPr="0018477E">
              <w:rPr>
                <w:rFonts w:ascii="Calibri" w:hAnsi="Calibri" w:cs="Calibri"/>
                <w:sz w:val="24"/>
              </w:rPr>
              <w:t>about the impact of attitudes towards sexual assault and to challenge victim</w:t>
            </w:r>
            <w:r>
              <w:rPr>
                <w:rFonts w:ascii="Calibri" w:hAnsi="Calibri" w:cs="Calibri"/>
                <w:sz w:val="24"/>
              </w:rPr>
              <w:t xml:space="preserve"> </w:t>
            </w:r>
            <w:r w:rsidRPr="0018477E">
              <w:rPr>
                <w:rFonts w:ascii="Calibri" w:hAnsi="Calibri" w:cs="Calibri"/>
                <w:sz w:val="24"/>
              </w:rPr>
              <w:t>blaming, including when abuse occurs online</w:t>
            </w:r>
          </w:p>
          <w:p w14:paraId="7CF4ADD0" w14:textId="37BDD6DD" w:rsidR="0018477E" w:rsidRPr="0018477E" w:rsidRDefault="0018477E" w:rsidP="0018477E">
            <w:pPr>
              <w:pStyle w:val="7Tablecopybulleted"/>
              <w:numPr>
                <w:ilvl w:val="0"/>
                <w:numId w:val="18"/>
              </w:numPr>
              <w:rPr>
                <w:rFonts w:ascii="Calibri" w:hAnsi="Calibri" w:cs="Calibri"/>
                <w:sz w:val="24"/>
              </w:rPr>
            </w:pPr>
            <w:r w:rsidRPr="0018477E">
              <w:rPr>
                <w:rFonts w:ascii="Calibri" w:hAnsi="Calibri" w:cs="Calibri"/>
                <w:sz w:val="24"/>
              </w:rPr>
              <w:t>to recognise the impact of drugs and alcohol on choices and sexual</w:t>
            </w:r>
            <w:r>
              <w:rPr>
                <w:rFonts w:ascii="Calibri" w:hAnsi="Calibri" w:cs="Calibri"/>
                <w:sz w:val="24"/>
              </w:rPr>
              <w:t xml:space="preserve"> </w:t>
            </w:r>
            <w:r w:rsidRPr="0018477E">
              <w:rPr>
                <w:rFonts w:ascii="Calibri" w:hAnsi="Calibri" w:cs="Calibri"/>
                <w:sz w:val="24"/>
              </w:rPr>
              <w:t>behaviour</w:t>
            </w:r>
          </w:p>
          <w:p w14:paraId="5A27D3A3" w14:textId="5B336644" w:rsidR="0018477E" w:rsidRPr="0018477E" w:rsidRDefault="0018477E" w:rsidP="0018477E">
            <w:pPr>
              <w:pStyle w:val="7Tablecopybulleted"/>
              <w:numPr>
                <w:ilvl w:val="0"/>
                <w:numId w:val="18"/>
              </w:numPr>
              <w:rPr>
                <w:rFonts w:ascii="Calibri" w:hAnsi="Calibri" w:cs="Calibri"/>
                <w:sz w:val="24"/>
              </w:rPr>
            </w:pPr>
            <w:r w:rsidRPr="0018477E">
              <w:rPr>
                <w:rFonts w:ascii="Calibri" w:hAnsi="Calibri" w:cs="Calibri"/>
                <w:sz w:val="24"/>
              </w:rPr>
              <w:t>the skills to assess their readiness for sex, including sexual activity online, as</w:t>
            </w:r>
            <w:r>
              <w:rPr>
                <w:rFonts w:ascii="Calibri" w:hAnsi="Calibri" w:cs="Calibri"/>
                <w:sz w:val="24"/>
              </w:rPr>
              <w:t xml:space="preserve"> </w:t>
            </w:r>
            <w:r w:rsidRPr="0018477E">
              <w:rPr>
                <w:rFonts w:ascii="Calibri" w:hAnsi="Calibri" w:cs="Calibri"/>
                <w:sz w:val="24"/>
              </w:rPr>
              <w:t>an individual and within a couple</w:t>
            </w:r>
          </w:p>
          <w:p w14:paraId="4C69F78D" w14:textId="15F64DA3" w:rsidR="0018477E" w:rsidRPr="0018477E" w:rsidRDefault="0018477E" w:rsidP="0018477E">
            <w:pPr>
              <w:pStyle w:val="7Tablecopybulleted"/>
              <w:numPr>
                <w:ilvl w:val="0"/>
                <w:numId w:val="18"/>
              </w:numPr>
              <w:rPr>
                <w:rFonts w:ascii="Calibri" w:hAnsi="Calibri" w:cs="Calibri"/>
                <w:sz w:val="24"/>
              </w:rPr>
            </w:pPr>
            <w:r w:rsidRPr="0018477E">
              <w:rPr>
                <w:rFonts w:ascii="Calibri" w:hAnsi="Calibri" w:cs="Calibri"/>
                <w:sz w:val="24"/>
              </w:rPr>
              <w:t>to evaluate different motivations and contexts in which sexual images are</w:t>
            </w:r>
            <w:r>
              <w:rPr>
                <w:rFonts w:ascii="Calibri" w:hAnsi="Calibri" w:cs="Calibri"/>
                <w:sz w:val="24"/>
              </w:rPr>
              <w:t xml:space="preserve"> </w:t>
            </w:r>
            <w:r w:rsidRPr="0018477E">
              <w:rPr>
                <w:rFonts w:ascii="Calibri" w:hAnsi="Calibri" w:cs="Calibri"/>
                <w:sz w:val="24"/>
              </w:rPr>
              <w:t xml:space="preserve">shared, and possible legal, emotional and social consequences </w:t>
            </w:r>
          </w:p>
        </w:tc>
      </w:tr>
      <w:tr w:rsidR="00352602" w14:paraId="6FF6719F" w14:textId="77777777" w:rsidTr="00352602">
        <w:trPr>
          <w:cantSplit/>
          <w:trHeight w:val="1914"/>
        </w:trPr>
        <w:tc>
          <w:tcPr>
            <w:tcW w:w="1777" w:type="dxa"/>
            <w:shd w:val="clear" w:color="auto" w:fill="auto"/>
            <w:tcMar>
              <w:top w:w="113" w:type="dxa"/>
              <w:bottom w:w="113" w:type="dxa"/>
            </w:tcMar>
          </w:tcPr>
          <w:p w14:paraId="6B03566C" w14:textId="0D3576F2" w:rsidR="00352602" w:rsidRDefault="00352602" w:rsidP="00352602">
            <w:pPr>
              <w:pStyle w:val="7Tablebodycopy"/>
              <w:rPr>
                <w:rFonts w:ascii="Calibri" w:hAnsi="Calibri" w:cs="Calibri"/>
                <w:sz w:val="24"/>
              </w:rPr>
            </w:pPr>
            <w:r>
              <w:rPr>
                <w:rFonts w:ascii="Calibri" w:hAnsi="Calibri" w:cs="Calibri"/>
                <w:sz w:val="24"/>
              </w:rPr>
              <w:lastRenderedPageBreak/>
              <w:t>Contraception and parenthood</w:t>
            </w:r>
          </w:p>
        </w:tc>
        <w:tc>
          <w:tcPr>
            <w:tcW w:w="12240" w:type="dxa"/>
          </w:tcPr>
          <w:p w14:paraId="2B3B6BE2" w14:textId="250D1AE4" w:rsidR="00086BE8" w:rsidRDefault="00086BE8" w:rsidP="00086BE8">
            <w:pPr>
              <w:pStyle w:val="7Tablecopybulleted"/>
              <w:numPr>
                <w:ilvl w:val="0"/>
                <w:numId w:val="0"/>
              </w:numPr>
              <w:rPr>
                <w:rFonts w:ascii="Calibri" w:hAnsi="Calibri" w:cs="Calibri"/>
                <w:sz w:val="24"/>
              </w:rPr>
            </w:pPr>
            <w:r>
              <w:rPr>
                <w:rFonts w:ascii="Calibri" w:hAnsi="Calibri" w:cs="Calibri"/>
                <w:sz w:val="24"/>
              </w:rPr>
              <w:t>… by the end of KS3:</w:t>
            </w:r>
          </w:p>
          <w:p w14:paraId="0C83206E" w14:textId="77777777" w:rsidR="0018477E" w:rsidRDefault="0018477E" w:rsidP="0018477E">
            <w:pPr>
              <w:pStyle w:val="7Tablecopybulleted"/>
              <w:numPr>
                <w:ilvl w:val="0"/>
                <w:numId w:val="19"/>
              </w:numPr>
              <w:rPr>
                <w:rFonts w:ascii="Calibri" w:hAnsi="Calibri" w:cs="Calibri"/>
                <w:sz w:val="24"/>
              </w:rPr>
            </w:pPr>
            <w:r w:rsidRPr="0018477E">
              <w:rPr>
                <w:rFonts w:ascii="Calibri" w:hAnsi="Calibri" w:cs="Calibri"/>
                <w:sz w:val="24"/>
              </w:rPr>
              <w:t>the communication and negotiation skills necessary for contraceptive use in</w:t>
            </w:r>
            <w:r>
              <w:rPr>
                <w:rFonts w:ascii="Calibri" w:hAnsi="Calibri" w:cs="Calibri"/>
                <w:sz w:val="24"/>
              </w:rPr>
              <w:t xml:space="preserve"> </w:t>
            </w:r>
            <w:r w:rsidRPr="0018477E">
              <w:rPr>
                <w:rFonts w:ascii="Calibri" w:hAnsi="Calibri" w:cs="Calibri"/>
                <w:sz w:val="24"/>
              </w:rPr>
              <w:t>healthy relationships</w:t>
            </w:r>
          </w:p>
          <w:p w14:paraId="4B1CF393" w14:textId="77777777" w:rsidR="0018477E" w:rsidRDefault="0018477E" w:rsidP="0018477E">
            <w:pPr>
              <w:pStyle w:val="7Tablecopybulleted"/>
              <w:numPr>
                <w:ilvl w:val="0"/>
                <w:numId w:val="19"/>
              </w:numPr>
              <w:rPr>
                <w:rFonts w:ascii="Calibri" w:hAnsi="Calibri" w:cs="Calibri"/>
                <w:sz w:val="24"/>
              </w:rPr>
            </w:pPr>
            <w:r w:rsidRPr="0018477E">
              <w:rPr>
                <w:rFonts w:ascii="Calibri" w:hAnsi="Calibri" w:cs="Calibri"/>
                <w:sz w:val="24"/>
              </w:rPr>
              <w:t>the risks related to unprotected sex</w:t>
            </w:r>
          </w:p>
          <w:p w14:paraId="25469348" w14:textId="77777777" w:rsidR="0018477E" w:rsidRDefault="0018477E" w:rsidP="0018477E">
            <w:pPr>
              <w:pStyle w:val="7Tablecopybulleted"/>
              <w:numPr>
                <w:ilvl w:val="0"/>
                <w:numId w:val="19"/>
              </w:numPr>
              <w:rPr>
                <w:rFonts w:ascii="Calibri" w:hAnsi="Calibri" w:cs="Calibri"/>
                <w:sz w:val="24"/>
              </w:rPr>
            </w:pPr>
            <w:r w:rsidRPr="0018477E">
              <w:rPr>
                <w:rFonts w:ascii="Calibri" w:hAnsi="Calibri" w:cs="Calibri"/>
                <w:sz w:val="24"/>
              </w:rPr>
              <w:t>the consequences of unintended pregnancy, sources of support and the</w:t>
            </w:r>
            <w:r>
              <w:rPr>
                <w:rFonts w:ascii="Calibri" w:hAnsi="Calibri" w:cs="Calibri"/>
                <w:sz w:val="24"/>
              </w:rPr>
              <w:t xml:space="preserve"> </w:t>
            </w:r>
            <w:r w:rsidRPr="0018477E">
              <w:rPr>
                <w:rFonts w:ascii="Calibri" w:hAnsi="Calibri" w:cs="Calibri"/>
                <w:sz w:val="24"/>
              </w:rPr>
              <w:t>options available</w:t>
            </w:r>
          </w:p>
          <w:p w14:paraId="25D7A228" w14:textId="77777777" w:rsidR="0018477E" w:rsidRDefault="0018477E" w:rsidP="0018477E">
            <w:pPr>
              <w:pStyle w:val="7Tablecopybulleted"/>
              <w:numPr>
                <w:ilvl w:val="0"/>
                <w:numId w:val="19"/>
              </w:numPr>
              <w:rPr>
                <w:rFonts w:ascii="Calibri" w:hAnsi="Calibri" w:cs="Calibri"/>
                <w:sz w:val="24"/>
              </w:rPr>
            </w:pPr>
            <w:r w:rsidRPr="0018477E">
              <w:rPr>
                <w:rFonts w:ascii="Calibri" w:hAnsi="Calibri" w:cs="Calibri"/>
                <w:sz w:val="24"/>
              </w:rPr>
              <w:t>the roles and responsibilities of parents, carers and children in families</w:t>
            </w:r>
          </w:p>
          <w:p w14:paraId="02CD6AE8" w14:textId="26C2D14B" w:rsidR="0018477E" w:rsidRPr="0018477E" w:rsidRDefault="0018477E" w:rsidP="0018477E">
            <w:pPr>
              <w:pStyle w:val="7Tablecopybulleted"/>
              <w:numPr>
                <w:ilvl w:val="0"/>
                <w:numId w:val="19"/>
              </w:numPr>
              <w:rPr>
                <w:rFonts w:ascii="Calibri" w:hAnsi="Calibri" w:cs="Calibri"/>
                <w:sz w:val="24"/>
              </w:rPr>
            </w:pPr>
            <w:r w:rsidRPr="0018477E">
              <w:rPr>
                <w:rFonts w:ascii="Calibri" w:hAnsi="Calibri" w:cs="Calibri"/>
                <w:sz w:val="24"/>
              </w:rPr>
              <w:t>the nature and importance of stable, long-term relationships (including</w:t>
            </w:r>
            <w:r>
              <w:rPr>
                <w:rFonts w:ascii="Calibri" w:hAnsi="Calibri" w:cs="Calibri"/>
                <w:sz w:val="24"/>
              </w:rPr>
              <w:t xml:space="preserve"> </w:t>
            </w:r>
            <w:r w:rsidRPr="0018477E">
              <w:rPr>
                <w:rFonts w:ascii="Calibri" w:hAnsi="Calibri" w:cs="Calibri"/>
                <w:sz w:val="24"/>
              </w:rPr>
              <w:t>marriage and civil partnerships) for family life and bringing up children</w:t>
            </w:r>
          </w:p>
          <w:p w14:paraId="4220660F" w14:textId="1AE4031D" w:rsidR="00086BE8" w:rsidRDefault="00086BE8" w:rsidP="00086BE8">
            <w:pPr>
              <w:pStyle w:val="7Tablecopybulleted"/>
              <w:numPr>
                <w:ilvl w:val="0"/>
                <w:numId w:val="0"/>
              </w:numPr>
              <w:rPr>
                <w:rFonts w:ascii="Calibri" w:hAnsi="Calibri" w:cs="Calibri"/>
                <w:sz w:val="24"/>
              </w:rPr>
            </w:pPr>
            <w:r>
              <w:rPr>
                <w:rFonts w:ascii="Calibri" w:hAnsi="Calibri" w:cs="Calibri"/>
                <w:sz w:val="24"/>
              </w:rPr>
              <w:t>… by the end of KS4:</w:t>
            </w:r>
          </w:p>
          <w:p w14:paraId="2F434E7D" w14:textId="77777777" w:rsidR="0018477E" w:rsidRDefault="0018477E" w:rsidP="0018477E">
            <w:pPr>
              <w:pStyle w:val="7Tablecopybulleted"/>
              <w:numPr>
                <w:ilvl w:val="0"/>
                <w:numId w:val="20"/>
              </w:numPr>
              <w:rPr>
                <w:rFonts w:ascii="Calibri" w:hAnsi="Calibri" w:cs="Calibri"/>
                <w:sz w:val="24"/>
              </w:rPr>
            </w:pPr>
            <w:r w:rsidRPr="0018477E">
              <w:rPr>
                <w:rFonts w:ascii="Calibri" w:hAnsi="Calibri" w:cs="Calibri"/>
                <w:sz w:val="24"/>
              </w:rPr>
              <w:t>how to choose and access appropriate contraception (including emergency</w:t>
            </w:r>
            <w:r>
              <w:rPr>
                <w:rFonts w:ascii="Calibri" w:hAnsi="Calibri" w:cs="Calibri"/>
                <w:sz w:val="24"/>
              </w:rPr>
              <w:t xml:space="preserve"> </w:t>
            </w:r>
            <w:r w:rsidRPr="0018477E">
              <w:rPr>
                <w:rFonts w:ascii="Calibri" w:hAnsi="Calibri" w:cs="Calibri"/>
                <w:sz w:val="24"/>
              </w:rPr>
              <w:t>contraception) and negotiate contraception use with a partner</w:t>
            </w:r>
          </w:p>
          <w:p w14:paraId="6F231DD9" w14:textId="77777777" w:rsidR="0018477E" w:rsidRDefault="0018477E" w:rsidP="0018477E">
            <w:pPr>
              <w:pStyle w:val="7Tablecopybulleted"/>
              <w:numPr>
                <w:ilvl w:val="0"/>
                <w:numId w:val="20"/>
              </w:numPr>
              <w:rPr>
                <w:rFonts w:ascii="Calibri" w:hAnsi="Calibri" w:cs="Calibri"/>
                <w:sz w:val="24"/>
              </w:rPr>
            </w:pPr>
            <w:r w:rsidRPr="0018477E">
              <w:rPr>
                <w:rFonts w:ascii="Calibri" w:hAnsi="Calibri" w:cs="Calibri"/>
                <w:sz w:val="24"/>
              </w:rPr>
              <w:t>the physical and emotional responses people may have to unintended</w:t>
            </w:r>
            <w:r>
              <w:rPr>
                <w:rFonts w:ascii="Calibri" w:hAnsi="Calibri" w:cs="Calibri"/>
                <w:sz w:val="24"/>
              </w:rPr>
              <w:t xml:space="preserve"> </w:t>
            </w:r>
            <w:r w:rsidRPr="0018477E">
              <w:rPr>
                <w:rFonts w:ascii="Calibri" w:hAnsi="Calibri" w:cs="Calibri"/>
                <w:sz w:val="24"/>
              </w:rPr>
              <w:t>pregnancy; the different options available; whom to talk to for accurate, impartia</w:t>
            </w:r>
            <w:r>
              <w:rPr>
                <w:rFonts w:ascii="Calibri" w:hAnsi="Calibri" w:cs="Calibri"/>
                <w:sz w:val="24"/>
              </w:rPr>
              <w:t xml:space="preserve">l </w:t>
            </w:r>
            <w:r w:rsidRPr="0018477E">
              <w:rPr>
                <w:rFonts w:ascii="Calibri" w:hAnsi="Calibri" w:cs="Calibri"/>
                <w:sz w:val="24"/>
              </w:rPr>
              <w:t>advice and support</w:t>
            </w:r>
          </w:p>
          <w:p w14:paraId="1E6DDBFF" w14:textId="77777777" w:rsidR="0018477E" w:rsidRDefault="0018477E" w:rsidP="0018477E">
            <w:pPr>
              <w:pStyle w:val="7Tablecopybulleted"/>
              <w:numPr>
                <w:ilvl w:val="0"/>
                <w:numId w:val="20"/>
              </w:numPr>
              <w:rPr>
                <w:rFonts w:ascii="Calibri" w:hAnsi="Calibri" w:cs="Calibri"/>
                <w:sz w:val="24"/>
              </w:rPr>
            </w:pPr>
            <w:r w:rsidRPr="0018477E">
              <w:rPr>
                <w:rFonts w:ascii="Calibri" w:hAnsi="Calibri" w:cs="Calibri"/>
                <w:sz w:val="24"/>
              </w:rPr>
              <w:t>the importance of parenting skills and qualities for family life, the implications</w:t>
            </w:r>
            <w:r>
              <w:rPr>
                <w:rFonts w:ascii="Calibri" w:hAnsi="Calibri" w:cs="Calibri"/>
                <w:sz w:val="24"/>
              </w:rPr>
              <w:t xml:space="preserve"> </w:t>
            </w:r>
            <w:r w:rsidRPr="0018477E">
              <w:rPr>
                <w:rFonts w:ascii="Calibri" w:hAnsi="Calibri" w:cs="Calibri"/>
                <w:sz w:val="24"/>
              </w:rPr>
              <w:t>of young parenthood and services that offer support for new parents and families</w:t>
            </w:r>
          </w:p>
          <w:p w14:paraId="6CCAF082" w14:textId="77777777" w:rsidR="0018477E" w:rsidRDefault="0018477E" w:rsidP="0018477E">
            <w:pPr>
              <w:pStyle w:val="7Tablecopybulleted"/>
              <w:numPr>
                <w:ilvl w:val="0"/>
                <w:numId w:val="20"/>
              </w:numPr>
              <w:rPr>
                <w:rFonts w:ascii="Calibri" w:hAnsi="Calibri" w:cs="Calibri"/>
                <w:sz w:val="24"/>
              </w:rPr>
            </w:pPr>
            <w:r w:rsidRPr="0018477E">
              <w:rPr>
                <w:rFonts w:ascii="Calibri" w:hAnsi="Calibri" w:cs="Calibri"/>
                <w:sz w:val="24"/>
              </w:rPr>
              <w:t>the reasons why people choose to adopt/foster children</w:t>
            </w:r>
          </w:p>
          <w:p w14:paraId="38583359" w14:textId="3F931630" w:rsidR="0018477E" w:rsidRPr="0018477E" w:rsidRDefault="0018477E" w:rsidP="0018477E">
            <w:pPr>
              <w:pStyle w:val="7Tablecopybulleted"/>
              <w:numPr>
                <w:ilvl w:val="0"/>
                <w:numId w:val="20"/>
              </w:numPr>
              <w:rPr>
                <w:rFonts w:ascii="Calibri" w:hAnsi="Calibri" w:cs="Calibri"/>
                <w:sz w:val="24"/>
              </w:rPr>
            </w:pPr>
            <w:r w:rsidRPr="0018477E">
              <w:rPr>
                <w:rFonts w:ascii="Calibri" w:hAnsi="Calibri" w:cs="Calibri"/>
                <w:sz w:val="24"/>
              </w:rPr>
              <w:t>about the current legal position on abortion and the range of beliefs and</w:t>
            </w:r>
            <w:r>
              <w:rPr>
                <w:rFonts w:ascii="Calibri" w:hAnsi="Calibri" w:cs="Calibri"/>
                <w:sz w:val="24"/>
              </w:rPr>
              <w:t xml:space="preserve"> </w:t>
            </w:r>
            <w:r w:rsidRPr="0018477E">
              <w:rPr>
                <w:rFonts w:ascii="Calibri" w:hAnsi="Calibri" w:cs="Calibri"/>
                <w:sz w:val="24"/>
              </w:rPr>
              <w:t>opinions about it</w:t>
            </w:r>
          </w:p>
          <w:p w14:paraId="7A176E7C" w14:textId="77777777" w:rsidR="00352602" w:rsidRDefault="00352602" w:rsidP="00352602">
            <w:pPr>
              <w:pStyle w:val="7Tablecopybulleted"/>
              <w:numPr>
                <w:ilvl w:val="0"/>
                <w:numId w:val="0"/>
              </w:numPr>
              <w:rPr>
                <w:rFonts w:ascii="Calibri" w:hAnsi="Calibri" w:cs="Calibri"/>
                <w:sz w:val="24"/>
              </w:rPr>
            </w:pPr>
          </w:p>
        </w:tc>
      </w:tr>
      <w:tr w:rsidR="00352602" w14:paraId="426D0DDF" w14:textId="77777777" w:rsidTr="00352602">
        <w:trPr>
          <w:cantSplit/>
          <w:trHeight w:val="1914"/>
        </w:trPr>
        <w:tc>
          <w:tcPr>
            <w:tcW w:w="1777" w:type="dxa"/>
            <w:shd w:val="clear" w:color="auto" w:fill="auto"/>
            <w:tcMar>
              <w:top w:w="113" w:type="dxa"/>
              <w:bottom w:w="113" w:type="dxa"/>
            </w:tcMar>
          </w:tcPr>
          <w:p w14:paraId="0E73C733" w14:textId="10757AAF" w:rsidR="00352602" w:rsidRDefault="00352602" w:rsidP="00352602">
            <w:pPr>
              <w:pStyle w:val="7Tablebodycopy"/>
              <w:rPr>
                <w:rFonts w:ascii="Calibri" w:hAnsi="Calibri" w:cs="Calibri"/>
                <w:sz w:val="24"/>
              </w:rPr>
            </w:pPr>
            <w:r>
              <w:rPr>
                <w:rFonts w:ascii="Calibri" w:hAnsi="Calibri" w:cs="Calibri"/>
                <w:sz w:val="24"/>
              </w:rPr>
              <w:lastRenderedPageBreak/>
              <w:t>Bullying, abuse and discrimination</w:t>
            </w:r>
          </w:p>
        </w:tc>
        <w:tc>
          <w:tcPr>
            <w:tcW w:w="12240" w:type="dxa"/>
          </w:tcPr>
          <w:p w14:paraId="21A679CC" w14:textId="08C7004A" w:rsidR="00086BE8" w:rsidRDefault="00086BE8" w:rsidP="00086BE8">
            <w:pPr>
              <w:pStyle w:val="7Tablecopybulleted"/>
              <w:numPr>
                <w:ilvl w:val="0"/>
                <w:numId w:val="0"/>
              </w:numPr>
              <w:rPr>
                <w:rFonts w:ascii="Calibri" w:hAnsi="Calibri" w:cs="Calibri"/>
                <w:sz w:val="24"/>
              </w:rPr>
            </w:pPr>
            <w:r>
              <w:rPr>
                <w:rFonts w:ascii="Calibri" w:hAnsi="Calibri" w:cs="Calibri"/>
                <w:sz w:val="24"/>
              </w:rPr>
              <w:t>… by the end of KS3:</w:t>
            </w:r>
          </w:p>
          <w:p w14:paraId="5562C9FC" w14:textId="0A67DDA7" w:rsidR="0018477E" w:rsidRDefault="0018477E" w:rsidP="0018477E">
            <w:pPr>
              <w:pStyle w:val="7Tablecopybulleted"/>
              <w:numPr>
                <w:ilvl w:val="0"/>
                <w:numId w:val="21"/>
              </w:numPr>
              <w:rPr>
                <w:rFonts w:ascii="Calibri" w:hAnsi="Calibri" w:cs="Calibri"/>
                <w:sz w:val="24"/>
              </w:rPr>
            </w:pPr>
            <w:r w:rsidRPr="0018477E">
              <w:rPr>
                <w:rFonts w:ascii="Calibri" w:hAnsi="Calibri" w:cs="Calibri"/>
                <w:sz w:val="24"/>
              </w:rPr>
              <w:t>the characteristics of abusive behaviours, such as grooming, sexual</w:t>
            </w:r>
            <w:r>
              <w:rPr>
                <w:rFonts w:ascii="Calibri" w:hAnsi="Calibri" w:cs="Calibri"/>
                <w:sz w:val="24"/>
              </w:rPr>
              <w:t xml:space="preserve"> </w:t>
            </w:r>
            <w:r w:rsidRPr="0018477E">
              <w:rPr>
                <w:rFonts w:ascii="Calibri" w:hAnsi="Calibri" w:cs="Calibri"/>
                <w:sz w:val="24"/>
              </w:rPr>
              <w:t xml:space="preserve">harassment, sexual and emotional abuse, violence and exploitation; to </w:t>
            </w:r>
            <w:r>
              <w:rPr>
                <w:rFonts w:ascii="Calibri" w:hAnsi="Calibri" w:cs="Calibri"/>
                <w:sz w:val="24"/>
              </w:rPr>
              <w:t xml:space="preserve">recognize </w:t>
            </w:r>
            <w:r w:rsidRPr="0018477E">
              <w:rPr>
                <w:rFonts w:ascii="Calibri" w:hAnsi="Calibri" w:cs="Calibri"/>
                <w:sz w:val="24"/>
              </w:rPr>
              <w:t>warning signs, including online; how to report abusive behaviours or access</w:t>
            </w:r>
            <w:r>
              <w:rPr>
                <w:rFonts w:ascii="Calibri" w:hAnsi="Calibri" w:cs="Calibri"/>
                <w:sz w:val="24"/>
              </w:rPr>
              <w:t xml:space="preserve"> </w:t>
            </w:r>
            <w:r w:rsidRPr="0018477E">
              <w:rPr>
                <w:rFonts w:ascii="Calibri" w:hAnsi="Calibri" w:cs="Calibri"/>
                <w:sz w:val="24"/>
              </w:rPr>
              <w:t>support for themselves or others</w:t>
            </w:r>
          </w:p>
          <w:p w14:paraId="0590DED6" w14:textId="0485830A" w:rsidR="0018477E" w:rsidRPr="0018477E" w:rsidRDefault="0018477E" w:rsidP="0018477E">
            <w:pPr>
              <w:pStyle w:val="7Tablecopybulleted"/>
              <w:numPr>
                <w:ilvl w:val="0"/>
                <w:numId w:val="21"/>
              </w:numPr>
              <w:rPr>
                <w:rFonts w:ascii="Calibri" w:hAnsi="Calibri" w:cs="Calibri"/>
                <w:sz w:val="24"/>
              </w:rPr>
            </w:pPr>
            <w:r>
              <w:rPr>
                <w:rFonts w:ascii="Calibri" w:hAnsi="Calibri" w:cs="Calibri"/>
                <w:sz w:val="24"/>
              </w:rPr>
              <w:t>t</w:t>
            </w:r>
            <w:r w:rsidRPr="0018477E">
              <w:rPr>
                <w:rFonts w:ascii="Calibri" w:hAnsi="Calibri" w:cs="Calibri"/>
                <w:sz w:val="24"/>
              </w:rPr>
              <w:t>o recognise bullying, and its impact, in all its forms; the skills and strategies</w:t>
            </w:r>
            <w:r>
              <w:rPr>
                <w:rFonts w:ascii="Calibri" w:hAnsi="Calibri" w:cs="Calibri"/>
                <w:sz w:val="24"/>
              </w:rPr>
              <w:t xml:space="preserve"> </w:t>
            </w:r>
            <w:r w:rsidRPr="0018477E">
              <w:rPr>
                <w:rFonts w:ascii="Calibri" w:hAnsi="Calibri" w:cs="Calibri"/>
                <w:sz w:val="24"/>
              </w:rPr>
              <w:t>to manage being targeted or witnessing others being bullied</w:t>
            </w:r>
          </w:p>
          <w:p w14:paraId="14D36E2A" w14:textId="308A4421" w:rsidR="0018477E" w:rsidRPr="0018477E" w:rsidRDefault="0018477E" w:rsidP="0018477E">
            <w:pPr>
              <w:pStyle w:val="7Tablecopybulleted"/>
              <w:numPr>
                <w:ilvl w:val="0"/>
                <w:numId w:val="21"/>
              </w:numPr>
              <w:rPr>
                <w:rFonts w:ascii="Calibri" w:hAnsi="Calibri" w:cs="Calibri"/>
                <w:sz w:val="24"/>
              </w:rPr>
            </w:pPr>
            <w:r w:rsidRPr="0018477E">
              <w:rPr>
                <w:rFonts w:ascii="Calibri" w:hAnsi="Calibri" w:cs="Calibri"/>
                <w:sz w:val="24"/>
              </w:rPr>
              <w:t>the impact of stereotyping, prejudice and discrimination on individuals and</w:t>
            </w:r>
            <w:r>
              <w:rPr>
                <w:rFonts w:ascii="Calibri" w:hAnsi="Calibri" w:cs="Calibri"/>
                <w:sz w:val="24"/>
              </w:rPr>
              <w:t xml:space="preserve"> </w:t>
            </w:r>
            <w:r w:rsidRPr="0018477E">
              <w:rPr>
                <w:rFonts w:ascii="Calibri" w:hAnsi="Calibri" w:cs="Calibri"/>
                <w:sz w:val="24"/>
              </w:rPr>
              <w:t>relationships</w:t>
            </w:r>
          </w:p>
          <w:p w14:paraId="23ACF5FA" w14:textId="26680473" w:rsidR="0018477E" w:rsidRPr="0018477E" w:rsidRDefault="0018477E" w:rsidP="0018477E">
            <w:pPr>
              <w:pStyle w:val="7Tablecopybulleted"/>
              <w:numPr>
                <w:ilvl w:val="0"/>
                <w:numId w:val="21"/>
              </w:numPr>
              <w:rPr>
                <w:rFonts w:ascii="Calibri" w:hAnsi="Calibri" w:cs="Calibri"/>
                <w:sz w:val="24"/>
              </w:rPr>
            </w:pPr>
            <w:r w:rsidRPr="0018477E">
              <w:rPr>
                <w:rFonts w:ascii="Calibri" w:hAnsi="Calibri" w:cs="Calibri"/>
                <w:sz w:val="24"/>
              </w:rPr>
              <w:t>about the unacceptability of prejudice-based language and behaviour, offline</w:t>
            </w:r>
            <w:r>
              <w:rPr>
                <w:rFonts w:ascii="Calibri" w:hAnsi="Calibri" w:cs="Calibri"/>
                <w:sz w:val="24"/>
              </w:rPr>
              <w:t xml:space="preserve"> </w:t>
            </w:r>
            <w:r w:rsidRPr="0018477E">
              <w:rPr>
                <w:rFonts w:ascii="Calibri" w:hAnsi="Calibri" w:cs="Calibri"/>
                <w:sz w:val="24"/>
              </w:rPr>
              <w:t>and online, including sexism, homophobia, biphobia, transphobia, racism, ableism</w:t>
            </w:r>
            <w:r>
              <w:rPr>
                <w:rFonts w:ascii="Calibri" w:hAnsi="Calibri" w:cs="Calibri"/>
                <w:sz w:val="24"/>
              </w:rPr>
              <w:t xml:space="preserve"> </w:t>
            </w:r>
            <w:r w:rsidRPr="0018477E">
              <w:rPr>
                <w:rFonts w:ascii="Calibri" w:hAnsi="Calibri" w:cs="Calibri"/>
                <w:sz w:val="24"/>
              </w:rPr>
              <w:t>and faith-based prejudice</w:t>
            </w:r>
          </w:p>
          <w:p w14:paraId="4DAEF3A2" w14:textId="5B05549D" w:rsidR="0018477E" w:rsidRPr="0018477E" w:rsidRDefault="0018477E" w:rsidP="0018477E">
            <w:pPr>
              <w:pStyle w:val="7Tablecopybulleted"/>
              <w:numPr>
                <w:ilvl w:val="0"/>
                <w:numId w:val="21"/>
              </w:numPr>
              <w:rPr>
                <w:rFonts w:ascii="Calibri" w:hAnsi="Calibri" w:cs="Calibri"/>
                <w:sz w:val="24"/>
              </w:rPr>
            </w:pPr>
            <w:r w:rsidRPr="0018477E">
              <w:rPr>
                <w:rFonts w:ascii="Calibri" w:hAnsi="Calibri" w:cs="Calibri"/>
                <w:sz w:val="24"/>
              </w:rPr>
              <w:t>the need to promote inclusion and challenge discrimination, and how to do</w:t>
            </w:r>
            <w:r>
              <w:rPr>
                <w:rFonts w:ascii="Calibri" w:hAnsi="Calibri" w:cs="Calibri"/>
                <w:sz w:val="24"/>
              </w:rPr>
              <w:t xml:space="preserve"> </w:t>
            </w:r>
            <w:r w:rsidRPr="0018477E">
              <w:rPr>
                <w:rFonts w:ascii="Calibri" w:hAnsi="Calibri" w:cs="Calibri"/>
                <w:sz w:val="24"/>
              </w:rPr>
              <w:t xml:space="preserve">so safely, including online </w:t>
            </w:r>
          </w:p>
          <w:p w14:paraId="6FF83419" w14:textId="77777777" w:rsidR="00086BE8" w:rsidRPr="00086BE8" w:rsidRDefault="00086BE8" w:rsidP="00086BE8">
            <w:pPr>
              <w:pStyle w:val="7Tablecopybulleted"/>
              <w:numPr>
                <w:ilvl w:val="0"/>
                <w:numId w:val="0"/>
              </w:numPr>
              <w:rPr>
                <w:rFonts w:ascii="Calibri" w:hAnsi="Calibri" w:cs="Calibri"/>
                <w:sz w:val="24"/>
              </w:rPr>
            </w:pPr>
            <w:r>
              <w:rPr>
                <w:rFonts w:ascii="Calibri" w:hAnsi="Calibri" w:cs="Calibri"/>
                <w:sz w:val="24"/>
              </w:rPr>
              <w:t>… by the end of KS4:</w:t>
            </w:r>
          </w:p>
          <w:p w14:paraId="0C129B06" w14:textId="77777777" w:rsidR="00352602" w:rsidRDefault="0018477E" w:rsidP="0018477E">
            <w:pPr>
              <w:pStyle w:val="7Tablecopybulleted"/>
              <w:numPr>
                <w:ilvl w:val="0"/>
                <w:numId w:val="22"/>
              </w:numPr>
              <w:rPr>
                <w:rFonts w:ascii="Calibri" w:hAnsi="Calibri" w:cs="Calibri"/>
                <w:sz w:val="24"/>
              </w:rPr>
            </w:pPr>
            <w:r w:rsidRPr="0018477E">
              <w:rPr>
                <w:rFonts w:ascii="Calibri" w:hAnsi="Calibri" w:cs="Calibri"/>
                <w:sz w:val="24"/>
              </w:rPr>
              <w:t>to recognise when others are using manipulation, persuasion or coercion and</w:t>
            </w:r>
            <w:r>
              <w:rPr>
                <w:rFonts w:ascii="Calibri" w:hAnsi="Calibri" w:cs="Calibri"/>
                <w:sz w:val="24"/>
              </w:rPr>
              <w:t xml:space="preserve"> </w:t>
            </w:r>
            <w:r w:rsidRPr="0018477E">
              <w:rPr>
                <w:rFonts w:ascii="Calibri" w:hAnsi="Calibri" w:cs="Calibri"/>
                <w:sz w:val="24"/>
              </w:rPr>
              <w:t>how to respond</w:t>
            </w:r>
          </w:p>
          <w:p w14:paraId="39B29237" w14:textId="65D3D8E5" w:rsidR="0018477E" w:rsidRPr="0018477E" w:rsidRDefault="0018477E" w:rsidP="0018477E">
            <w:pPr>
              <w:pStyle w:val="7Tablecopybulleted"/>
              <w:numPr>
                <w:ilvl w:val="0"/>
                <w:numId w:val="22"/>
              </w:numPr>
              <w:rPr>
                <w:rFonts w:ascii="Calibri" w:hAnsi="Calibri" w:cs="Calibri"/>
                <w:sz w:val="24"/>
              </w:rPr>
            </w:pPr>
            <w:r w:rsidRPr="0018477E">
              <w:rPr>
                <w:rFonts w:ascii="Calibri" w:hAnsi="Calibri" w:cs="Calibri"/>
                <w:sz w:val="24"/>
              </w:rPr>
              <w:t>the law relating to abuse in relationships, including coercive control and</w:t>
            </w:r>
            <w:r>
              <w:rPr>
                <w:rFonts w:ascii="Calibri" w:hAnsi="Calibri" w:cs="Calibri"/>
                <w:sz w:val="24"/>
              </w:rPr>
              <w:t xml:space="preserve"> </w:t>
            </w:r>
            <w:r w:rsidRPr="0018477E">
              <w:rPr>
                <w:rFonts w:ascii="Calibri" w:hAnsi="Calibri" w:cs="Calibri"/>
                <w:sz w:val="24"/>
              </w:rPr>
              <w:t>online harassment</w:t>
            </w:r>
          </w:p>
          <w:p w14:paraId="10976600" w14:textId="50B4E66E" w:rsidR="0018477E" w:rsidRPr="0018477E" w:rsidRDefault="0018477E" w:rsidP="0018477E">
            <w:pPr>
              <w:pStyle w:val="7Tablecopybulleted"/>
              <w:numPr>
                <w:ilvl w:val="0"/>
                <w:numId w:val="22"/>
              </w:numPr>
              <w:rPr>
                <w:rFonts w:ascii="Calibri" w:hAnsi="Calibri" w:cs="Calibri"/>
                <w:sz w:val="24"/>
              </w:rPr>
            </w:pPr>
            <w:r w:rsidRPr="0018477E">
              <w:rPr>
                <w:rFonts w:ascii="Calibri" w:hAnsi="Calibri" w:cs="Calibri"/>
                <w:sz w:val="24"/>
              </w:rPr>
              <w:t>to recognise when a relationship is abusive and strategies to manage this</w:t>
            </w:r>
            <w:r>
              <w:rPr>
                <w:rFonts w:ascii="Calibri" w:hAnsi="Calibri" w:cs="Calibri"/>
                <w:sz w:val="24"/>
              </w:rPr>
              <w:t xml:space="preserve"> </w:t>
            </w:r>
            <w:r w:rsidRPr="0018477E">
              <w:rPr>
                <w:rFonts w:ascii="Calibri" w:hAnsi="Calibri" w:cs="Calibri"/>
                <w:sz w:val="24"/>
              </w:rPr>
              <w:t>the skills and strategies to respond to exploitation, bullying, harassment and</w:t>
            </w:r>
            <w:r>
              <w:rPr>
                <w:rFonts w:ascii="Calibri" w:hAnsi="Calibri" w:cs="Calibri"/>
                <w:sz w:val="24"/>
              </w:rPr>
              <w:t xml:space="preserve"> </w:t>
            </w:r>
            <w:r w:rsidRPr="0018477E">
              <w:rPr>
                <w:rFonts w:ascii="Calibri" w:hAnsi="Calibri" w:cs="Calibri"/>
                <w:sz w:val="24"/>
              </w:rPr>
              <w:t>control in relationships</w:t>
            </w:r>
          </w:p>
          <w:p w14:paraId="09BE08DD" w14:textId="4D165AF7" w:rsidR="0018477E" w:rsidRPr="0018477E" w:rsidRDefault="0018477E" w:rsidP="0018477E">
            <w:pPr>
              <w:pStyle w:val="7Tablecopybulleted"/>
              <w:numPr>
                <w:ilvl w:val="0"/>
                <w:numId w:val="22"/>
              </w:numPr>
              <w:rPr>
                <w:rFonts w:ascii="Calibri" w:hAnsi="Calibri" w:cs="Calibri"/>
                <w:sz w:val="24"/>
              </w:rPr>
            </w:pPr>
            <w:r w:rsidRPr="0018477E">
              <w:rPr>
                <w:rFonts w:ascii="Calibri" w:hAnsi="Calibri" w:cs="Calibri"/>
                <w:sz w:val="24"/>
              </w:rPr>
              <w:t>about the challenges associated with getting help in domestic abuse</w:t>
            </w:r>
            <w:r>
              <w:rPr>
                <w:rFonts w:ascii="Calibri" w:hAnsi="Calibri" w:cs="Calibri"/>
                <w:sz w:val="24"/>
              </w:rPr>
              <w:t xml:space="preserve"> </w:t>
            </w:r>
            <w:r w:rsidRPr="0018477E">
              <w:rPr>
                <w:rFonts w:ascii="Calibri" w:hAnsi="Calibri" w:cs="Calibri"/>
                <w:sz w:val="24"/>
              </w:rPr>
              <w:t>situations of all kinds; the importance of doing so; sources of appropriate advice</w:t>
            </w:r>
            <w:r>
              <w:rPr>
                <w:rFonts w:ascii="Calibri" w:hAnsi="Calibri" w:cs="Calibri"/>
                <w:sz w:val="24"/>
              </w:rPr>
              <w:t xml:space="preserve"> </w:t>
            </w:r>
            <w:r w:rsidRPr="0018477E">
              <w:rPr>
                <w:rFonts w:ascii="Calibri" w:hAnsi="Calibri" w:cs="Calibri"/>
                <w:sz w:val="24"/>
              </w:rPr>
              <w:t>and support, and how to access them</w:t>
            </w:r>
          </w:p>
          <w:p w14:paraId="33E56903" w14:textId="6B61F885" w:rsidR="0018477E" w:rsidRPr="0018477E" w:rsidRDefault="0018477E" w:rsidP="0018477E">
            <w:pPr>
              <w:pStyle w:val="7Tablecopybulleted"/>
              <w:numPr>
                <w:ilvl w:val="0"/>
                <w:numId w:val="22"/>
              </w:numPr>
              <w:rPr>
                <w:rFonts w:ascii="Calibri" w:hAnsi="Calibri" w:cs="Calibri"/>
                <w:sz w:val="24"/>
              </w:rPr>
            </w:pPr>
            <w:r w:rsidRPr="0018477E">
              <w:rPr>
                <w:rFonts w:ascii="Calibri" w:hAnsi="Calibri" w:cs="Calibri"/>
                <w:sz w:val="24"/>
              </w:rPr>
              <w:t>The law relating to ‘honour’-based violence and forced marriage; the</w:t>
            </w:r>
            <w:r>
              <w:rPr>
                <w:rFonts w:ascii="Calibri" w:hAnsi="Calibri" w:cs="Calibri"/>
                <w:sz w:val="24"/>
              </w:rPr>
              <w:t xml:space="preserve"> </w:t>
            </w:r>
            <w:r w:rsidRPr="0018477E">
              <w:rPr>
                <w:rFonts w:ascii="Calibri" w:hAnsi="Calibri" w:cs="Calibri"/>
                <w:sz w:val="24"/>
              </w:rPr>
              <w:t>consequences for individuals and wider society and ways to access support</w:t>
            </w:r>
          </w:p>
          <w:p w14:paraId="0AADA3AE" w14:textId="251CFC5A" w:rsidR="0018477E" w:rsidRPr="0018477E" w:rsidRDefault="0018477E" w:rsidP="0018477E">
            <w:pPr>
              <w:pStyle w:val="7Tablecopybulleted"/>
              <w:numPr>
                <w:ilvl w:val="0"/>
                <w:numId w:val="22"/>
              </w:numPr>
              <w:rPr>
                <w:rFonts w:ascii="Calibri" w:hAnsi="Calibri" w:cs="Calibri"/>
                <w:sz w:val="24"/>
              </w:rPr>
            </w:pPr>
            <w:r w:rsidRPr="0018477E">
              <w:rPr>
                <w:rFonts w:ascii="Calibri" w:hAnsi="Calibri" w:cs="Calibri"/>
                <w:sz w:val="24"/>
              </w:rPr>
              <w:t>strategies to challenge all forms of prejudice and discrimination</w:t>
            </w:r>
          </w:p>
        </w:tc>
      </w:tr>
      <w:tr w:rsidR="00352602" w14:paraId="601BCEBA" w14:textId="77777777" w:rsidTr="00352602">
        <w:trPr>
          <w:cantSplit/>
          <w:trHeight w:val="1914"/>
        </w:trPr>
        <w:tc>
          <w:tcPr>
            <w:tcW w:w="1777" w:type="dxa"/>
            <w:shd w:val="clear" w:color="auto" w:fill="auto"/>
            <w:tcMar>
              <w:top w:w="113" w:type="dxa"/>
              <w:bottom w:w="113" w:type="dxa"/>
            </w:tcMar>
          </w:tcPr>
          <w:p w14:paraId="6CB1C5F3" w14:textId="7DEA66E8" w:rsidR="00352602" w:rsidRDefault="00352602" w:rsidP="00352602">
            <w:pPr>
              <w:pStyle w:val="7Tablebodycopy"/>
              <w:rPr>
                <w:rFonts w:ascii="Calibri" w:hAnsi="Calibri" w:cs="Calibri"/>
                <w:sz w:val="24"/>
              </w:rPr>
            </w:pPr>
            <w:r>
              <w:rPr>
                <w:rFonts w:ascii="Calibri" w:hAnsi="Calibri" w:cs="Calibri"/>
                <w:sz w:val="24"/>
              </w:rPr>
              <w:lastRenderedPageBreak/>
              <w:t>Social Influences</w:t>
            </w:r>
          </w:p>
        </w:tc>
        <w:tc>
          <w:tcPr>
            <w:tcW w:w="12240" w:type="dxa"/>
          </w:tcPr>
          <w:p w14:paraId="0A9B3F89" w14:textId="6409C323" w:rsidR="00086BE8" w:rsidRDefault="00086BE8" w:rsidP="00086BE8">
            <w:pPr>
              <w:pStyle w:val="7Tablecopybulleted"/>
              <w:numPr>
                <w:ilvl w:val="0"/>
                <w:numId w:val="0"/>
              </w:numPr>
              <w:rPr>
                <w:rFonts w:ascii="Calibri" w:hAnsi="Calibri" w:cs="Calibri"/>
                <w:sz w:val="24"/>
              </w:rPr>
            </w:pPr>
            <w:r>
              <w:rPr>
                <w:rFonts w:ascii="Calibri" w:hAnsi="Calibri" w:cs="Calibri"/>
                <w:sz w:val="24"/>
              </w:rPr>
              <w:t>… by the end of KS3:</w:t>
            </w:r>
          </w:p>
          <w:p w14:paraId="5F597A40" w14:textId="77777777" w:rsidR="0018477E" w:rsidRDefault="0018477E" w:rsidP="0018477E">
            <w:pPr>
              <w:pStyle w:val="7Tablecopybulleted"/>
              <w:numPr>
                <w:ilvl w:val="0"/>
                <w:numId w:val="23"/>
              </w:numPr>
              <w:rPr>
                <w:rFonts w:ascii="Calibri" w:hAnsi="Calibri" w:cs="Calibri"/>
                <w:sz w:val="24"/>
              </w:rPr>
            </w:pPr>
            <w:r w:rsidRPr="0018477E">
              <w:rPr>
                <w:rFonts w:ascii="Calibri" w:hAnsi="Calibri" w:cs="Calibri"/>
                <w:sz w:val="24"/>
              </w:rPr>
              <w:t>to recognise peer influence and to develop strategies for managing it,</w:t>
            </w:r>
            <w:r>
              <w:rPr>
                <w:rFonts w:ascii="Calibri" w:hAnsi="Calibri" w:cs="Calibri"/>
                <w:sz w:val="24"/>
              </w:rPr>
              <w:t xml:space="preserve"> </w:t>
            </w:r>
            <w:r w:rsidRPr="0018477E">
              <w:rPr>
                <w:rFonts w:ascii="Calibri" w:hAnsi="Calibri" w:cs="Calibri"/>
                <w:sz w:val="24"/>
              </w:rPr>
              <w:t>including online</w:t>
            </w:r>
          </w:p>
          <w:p w14:paraId="2896F906" w14:textId="77777777" w:rsidR="0018477E" w:rsidRDefault="0018477E" w:rsidP="0018477E">
            <w:pPr>
              <w:pStyle w:val="7Tablecopybulleted"/>
              <w:numPr>
                <w:ilvl w:val="0"/>
                <w:numId w:val="23"/>
              </w:numPr>
              <w:rPr>
                <w:rFonts w:ascii="Calibri" w:hAnsi="Calibri" w:cs="Calibri"/>
                <w:sz w:val="24"/>
              </w:rPr>
            </w:pPr>
            <w:r w:rsidRPr="0018477E">
              <w:rPr>
                <w:rFonts w:ascii="Calibri" w:hAnsi="Calibri" w:cs="Calibri"/>
                <w:sz w:val="24"/>
              </w:rPr>
              <w:t>the role peers can play in supporting one another to resist pressure and influence, challenge harmful social norms and access appropriate suppor</w:t>
            </w:r>
            <w:r>
              <w:rPr>
                <w:rFonts w:ascii="Calibri" w:hAnsi="Calibri" w:cs="Calibri"/>
                <w:sz w:val="24"/>
              </w:rPr>
              <w:t>t</w:t>
            </w:r>
          </w:p>
          <w:p w14:paraId="7EF1F6A8" w14:textId="77777777" w:rsidR="0018477E" w:rsidRDefault="0018477E" w:rsidP="0018477E">
            <w:pPr>
              <w:pStyle w:val="7Tablecopybulleted"/>
              <w:numPr>
                <w:ilvl w:val="0"/>
                <w:numId w:val="23"/>
              </w:numPr>
              <w:rPr>
                <w:rFonts w:ascii="Calibri" w:hAnsi="Calibri" w:cs="Calibri"/>
                <w:sz w:val="24"/>
              </w:rPr>
            </w:pPr>
            <w:r w:rsidRPr="0018477E">
              <w:rPr>
                <w:rFonts w:ascii="Calibri" w:hAnsi="Calibri" w:cs="Calibri"/>
                <w:sz w:val="24"/>
              </w:rPr>
              <w:t>that the need for peer approval can generate feelings of pressure and lead to increased risk-taking; strategies to manage this</w:t>
            </w:r>
          </w:p>
          <w:p w14:paraId="48EFE691" w14:textId="77777777" w:rsidR="0018477E" w:rsidRDefault="00086BE8" w:rsidP="0018477E">
            <w:pPr>
              <w:pStyle w:val="7Tablecopybulleted"/>
              <w:numPr>
                <w:ilvl w:val="0"/>
                <w:numId w:val="0"/>
              </w:numPr>
              <w:rPr>
                <w:rFonts w:ascii="Calibri" w:hAnsi="Calibri" w:cs="Calibri"/>
                <w:sz w:val="24"/>
              </w:rPr>
            </w:pPr>
            <w:r>
              <w:rPr>
                <w:rFonts w:ascii="Calibri" w:hAnsi="Calibri" w:cs="Calibri"/>
                <w:sz w:val="24"/>
              </w:rPr>
              <w:t>… by the end of KS4:</w:t>
            </w:r>
          </w:p>
          <w:p w14:paraId="425A601B" w14:textId="77777777" w:rsidR="0018477E" w:rsidRPr="0018477E" w:rsidRDefault="0018477E" w:rsidP="0018477E">
            <w:pPr>
              <w:pStyle w:val="7Tablecopybulleted"/>
              <w:numPr>
                <w:ilvl w:val="0"/>
                <w:numId w:val="24"/>
              </w:numPr>
              <w:rPr>
                <w:rFonts w:ascii="Calibri" w:hAnsi="Calibri" w:cs="Calibri"/>
                <w:sz w:val="24"/>
              </w:rPr>
            </w:pPr>
            <w:r>
              <w:rPr>
                <w:rFonts w:ascii="Calibri" w:hAnsi="Calibri" w:cs="Calibri"/>
                <w:sz w:val="24"/>
              </w:rPr>
              <w:t>t</w:t>
            </w:r>
            <w:r w:rsidRPr="0018477E">
              <w:rPr>
                <w:rFonts w:ascii="Calibri" w:hAnsi="Calibri" w:cs="Calibri"/>
                <w:sz w:val="24"/>
              </w:rPr>
              <w:t>o evaluate ways in which their behaviours may influence their peers,</w:t>
            </w:r>
            <w:r>
              <w:rPr>
                <w:rFonts w:ascii="Calibri" w:hAnsi="Calibri" w:cs="Calibri"/>
                <w:sz w:val="24"/>
              </w:rPr>
              <w:t xml:space="preserve"> </w:t>
            </w:r>
            <w:r w:rsidRPr="0018477E">
              <w:rPr>
                <w:rFonts w:ascii="Calibri" w:hAnsi="Calibri" w:cs="Calibri"/>
                <w:sz w:val="24"/>
              </w:rPr>
              <w:t>positively and negatively, including online, and in situations involving weapons or</w:t>
            </w:r>
            <w:r>
              <w:rPr>
                <w:rFonts w:ascii="Calibri" w:hAnsi="Calibri" w:cs="Calibri"/>
                <w:sz w:val="24"/>
              </w:rPr>
              <w:t xml:space="preserve"> criminality</w:t>
            </w:r>
          </w:p>
          <w:p w14:paraId="44C36460" w14:textId="77777777" w:rsidR="0018477E" w:rsidRPr="0018477E" w:rsidRDefault="0018477E" w:rsidP="0018477E">
            <w:pPr>
              <w:pStyle w:val="7Tablecopybulleted"/>
              <w:numPr>
                <w:ilvl w:val="0"/>
                <w:numId w:val="24"/>
              </w:numPr>
              <w:rPr>
                <w:rFonts w:ascii="Calibri" w:hAnsi="Calibri" w:cs="Calibri"/>
                <w:sz w:val="24"/>
              </w:rPr>
            </w:pPr>
            <w:r w:rsidRPr="0018477E">
              <w:rPr>
                <w:rFonts w:ascii="Calibri" w:hAnsi="Calibri" w:cs="Calibri"/>
                <w:sz w:val="24"/>
              </w:rPr>
              <w:t>skills to support younger peers when in positions of influence</w:t>
            </w:r>
          </w:p>
          <w:p w14:paraId="0F14189D" w14:textId="77777777" w:rsidR="0018477E" w:rsidRPr="0018477E" w:rsidRDefault="0018477E" w:rsidP="0018477E">
            <w:pPr>
              <w:pStyle w:val="7Tablecopybulleted"/>
              <w:numPr>
                <w:ilvl w:val="0"/>
                <w:numId w:val="24"/>
              </w:numPr>
              <w:rPr>
                <w:rFonts w:ascii="Calibri" w:hAnsi="Calibri" w:cs="Calibri"/>
                <w:sz w:val="24"/>
              </w:rPr>
            </w:pPr>
            <w:r w:rsidRPr="0018477E">
              <w:rPr>
                <w:rFonts w:ascii="Calibri" w:hAnsi="Calibri" w:cs="Calibri"/>
                <w:sz w:val="24"/>
              </w:rPr>
              <w:t>to recognise situations where they are being adversely influenced, or are</w:t>
            </w:r>
            <w:r>
              <w:rPr>
                <w:rFonts w:ascii="Calibri" w:hAnsi="Calibri" w:cs="Calibri"/>
                <w:sz w:val="24"/>
              </w:rPr>
              <w:t xml:space="preserve"> </w:t>
            </w:r>
            <w:r w:rsidRPr="0018477E">
              <w:rPr>
                <w:rFonts w:ascii="Calibri" w:hAnsi="Calibri" w:cs="Calibri"/>
                <w:sz w:val="24"/>
              </w:rPr>
              <w:t>at risk, due to being part of a particular group; strategies to access</w:t>
            </w:r>
            <w:r>
              <w:rPr>
                <w:rFonts w:ascii="Calibri" w:hAnsi="Calibri" w:cs="Calibri"/>
                <w:sz w:val="24"/>
              </w:rPr>
              <w:t xml:space="preserve"> </w:t>
            </w:r>
            <w:r w:rsidRPr="0018477E">
              <w:rPr>
                <w:rFonts w:ascii="Calibri" w:hAnsi="Calibri" w:cs="Calibri"/>
                <w:sz w:val="24"/>
              </w:rPr>
              <w:t>appropriate help</w:t>
            </w:r>
          </w:p>
          <w:p w14:paraId="7B03E958" w14:textId="47B2BB2F" w:rsidR="00352602" w:rsidRPr="0018477E" w:rsidRDefault="0018477E" w:rsidP="0018477E">
            <w:pPr>
              <w:pStyle w:val="7Tablecopybulleted"/>
              <w:numPr>
                <w:ilvl w:val="0"/>
                <w:numId w:val="24"/>
              </w:numPr>
              <w:rPr>
                <w:rFonts w:ascii="Calibri" w:hAnsi="Calibri" w:cs="Calibri"/>
                <w:sz w:val="24"/>
              </w:rPr>
            </w:pPr>
            <w:r w:rsidRPr="0018477E">
              <w:rPr>
                <w:rFonts w:ascii="Calibri" w:hAnsi="Calibri" w:cs="Calibri"/>
                <w:sz w:val="24"/>
              </w:rPr>
              <w:t>factors which contribute to young people becoming involved in serious</w:t>
            </w:r>
            <w:r>
              <w:rPr>
                <w:rFonts w:ascii="Calibri" w:hAnsi="Calibri" w:cs="Calibri"/>
                <w:sz w:val="24"/>
              </w:rPr>
              <w:t xml:space="preserve"> </w:t>
            </w:r>
            <w:r w:rsidRPr="0018477E">
              <w:rPr>
                <w:rFonts w:ascii="Calibri" w:hAnsi="Calibri" w:cs="Calibri"/>
                <w:sz w:val="24"/>
              </w:rPr>
              <w:t>organised crime, including cybercrime</w:t>
            </w:r>
          </w:p>
        </w:tc>
      </w:tr>
    </w:tbl>
    <w:p w14:paraId="05DB2E1E" w14:textId="77777777" w:rsidR="009A3AE0" w:rsidRDefault="009A3AE0">
      <w:pPr>
        <w:pStyle w:val="Heading3"/>
        <w:rPr>
          <w:rFonts w:ascii="Calibri" w:hAnsi="Calibri" w:cs="Calibri"/>
        </w:rPr>
      </w:pPr>
    </w:p>
    <w:p w14:paraId="4484E334" w14:textId="77777777" w:rsidR="009A3AE0" w:rsidRDefault="00441D3B">
      <w:pPr>
        <w:spacing w:after="0"/>
        <w:rPr>
          <w:rFonts w:ascii="Calibri" w:eastAsia="MS Gothic" w:hAnsi="Calibri" w:cs="Calibri"/>
          <w:b/>
          <w:bCs/>
          <w:color w:val="7F7F7F"/>
          <w:sz w:val="24"/>
          <w:szCs w:val="32"/>
        </w:rPr>
      </w:pPr>
      <w:r>
        <w:rPr>
          <w:rFonts w:ascii="Calibri" w:hAnsi="Calibri" w:cs="Calibri"/>
        </w:rPr>
        <w:br w:type="page"/>
      </w:r>
    </w:p>
    <w:p w14:paraId="390D2579" w14:textId="77777777" w:rsidR="009A3AE0" w:rsidRDefault="009A3AE0">
      <w:pPr>
        <w:pStyle w:val="Heading3"/>
        <w:rPr>
          <w:rFonts w:ascii="Calibri" w:hAnsi="Calibri" w:cs="Calibri"/>
        </w:rPr>
        <w:sectPr w:rsidR="009A3AE0">
          <w:pgSz w:w="16840" w:h="11907" w:code="9"/>
          <w:pgMar w:top="992" w:right="1077" w:bottom="1701" w:left="1077" w:header="561" w:footer="232" w:gutter="0"/>
          <w:cols w:space="708"/>
          <w:titlePg/>
          <w:docGrid w:linePitch="360"/>
        </w:sectPr>
      </w:pPr>
    </w:p>
    <w:p w14:paraId="25DF277C" w14:textId="741E9D6C" w:rsidR="009A3AE0" w:rsidRDefault="00441D3B" w:rsidP="005B26DC">
      <w:pPr>
        <w:pStyle w:val="Heading3"/>
        <w:rPr>
          <w:rFonts w:ascii="Calibri" w:hAnsi="Calibri" w:cs="Calibri"/>
        </w:rPr>
      </w:pPr>
      <w:bookmarkStart w:id="14" w:name="_Toc220580429"/>
      <w:r>
        <w:rPr>
          <w:rFonts w:ascii="Calibri" w:hAnsi="Calibri" w:cs="Calibri"/>
        </w:rPr>
        <w:lastRenderedPageBreak/>
        <w:t>Appendix 3: Parent form: withdrawal from sex education within RSE</w:t>
      </w:r>
      <w:bookmarkEnd w:id="14"/>
      <w:r>
        <w:rPr>
          <w:rFonts w:ascii="Calibri" w:hAnsi="Calibri" w:cs="Calibri"/>
        </w:rPr>
        <w:t xml:space="preserve"> </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75"/>
        <w:gridCol w:w="3784"/>
        <w:gridCol w:w="1133"/>
        <w:gridCol w:w="2743"/>
      </w:tblGrid>
      <w:tr w:rsidR="009A3AE0" w14:paraId="34BD8D56" w14:textId="77777777">
        <w:trPr>
          <w:cantSplit/>
          <w:tblHeader/>
        </w:trPr>
        <w:tc>
          <w:tcPr>
            <w:tcW w:w="9720" w:type="dxa"/>
            <w:gridSpan w:val="4"/>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7CFA989C" w14:textId="77777777" w:rsidR="009A3AE0" w:rsidRDefault="00441D3B">
            <w:pPr>
              <w:pStyle w:val="1bodycopy"/>
              <w:spacing w:after="0"/>
              <w:contextualSpacing/>
              <w:rPr>
                <w:rFonts w:ascii="Calibri" w:hAnsi="Calibri" w:cs="Calibri"/>
                <w:caps/>
                <w:color w:val="F8F8F8"/>
              </w:rPr>
            </w:pPr>
            <w:r>
              <w:rPr>
                <w:rFonts w:ascii="Calibri" w:hAnsi="Calibri" w:cs="Calibri"/>
                <w:caps/>
              </w:rPr>
              <w:t>To be completed by parents</w:t>
            </w:r>
          </w:p>
        </w:tc>
      </w:tr>
      <w:tr w:rsidR="009A3AE0" w14:paraId="2E83944F" w14:textId="77777777">
        <w:tc>
          <w:tcPr>
            <w:tcW w:w="1985" w:type="dxa"/>
            <w:shd w:val="clear" w:color="auto" w:fill="auto"/>
            <w:tcMar>
              <w:top w:w="113" w:type="dxa"/>
              <w:bottom w:w="113" w:type="dxa"/>
            </w:tcMar>
          </w:tcPr>
          <w:p w14:paraId="66E3EF09" w14:textId="77777777" w:rsidR="009A3AE0" w:rsidRDefault="00441D3B">
            <w:pPr>
              <w:pStyle w:val="7Tablebodycopy"/>
              <w:rPr>
                <w:rFonts w:ascii="Calibri" w:hAnsi="Calibri" w:cs="Calibri"/>
                <w:sz w:val="24"/>
              </w:rPr>
            </w:pPr>
            <w:r>
              <w:rPr>
                <w:rFonts w:ascii="Calibri" w:hAnsi="Calibri" w:cs="Calibri"/>
                <w:sz w:val="24"/>
              </w:rPr>
              <w:t>Name of child</w:t>
            </w:r>
          </w:p>
        </w:tc>
        <w:tc>
          <w:tcPr>
            <w:tcW w:w="3827" w:type="dxa"/>
            <w:shd w:val="clear" w:color="auto" w:fill="auto"/>
            <w:tcMar>
              <w:top w:w="113" w:type="dxa"/>
              <w:bottom w:w="113" w:type="dxa"/>
            </w:tcMar>
          </w:tcPr>
          <w:p w14:paraId="51562175" w14:textId="77777777" w:rsidR="009A3AE0" w:rsidRDefault="009A3AE0">
            <w:pPr>
              <w:pStyle w:val="7Tablebodybulleted"/>
              <w:numPr>
                <w:ilvl w:val="0"/>
                <w:numId w:val="0"/>
              </w:numPr>
              <w:rPr>
                <w:rFonts w:ascii="Calibri" w:hAnsi="Calibri" w:cs="Calibri"/>
              </w:rPr>
            </w:pPr>
          </w:p>
        </w:tc>
        <w:tc>
          <w:tcPr>
            <w:tcW w:w="1134" w:type="dxa"/>
            <w:shd w:val="clear" w:color="auto" w:fill="auto"/>
          </w:tcPr>
          <w:p w14:paraId="704E62A3" w14:textId="77777777" w:rsidR="009A3AE0" w:rsidRDefault="00441D3B">
            <w:pPr>
              <w:pStyle w:val="7Tablebodybulleted"/>
              <w:numPr>
                <w:ilvl w:val="0"/>
                <w:numId w:val="0"/>
              </w:numPr>
              <w:rPr>
                <w:rFonts w:ascii="Calibri" w:hAnsi="Calibri" w:cs="Calibri"/>
              </w:rPr>
            </w:pPr>
            <w:r>
              <w:rPr>
                <w:rFonts w:ascii="Calibri" w:hAnsi="Calibri" w:cs="Calibri"/>
              </w:rPr>
              <w:t>Centre</w:t>
            </w:r>
          </w:p>
        </w:tc>
        <w:tc>
          <w:tcPr>
            <w:tcW w:w="2774" w:type="dxa"/>
            <w:shd w:val="clear" w:color="auto" w:fill="auto"/>
          </w:tcPr>
          <w:p w14:paraId="0A2AFEF4" w14:textId="77777777" w:rsidR="009A3AE0" w:rsidRDefault="009A3AE0">
            <w:pPr>
              <w:pStyle w:val="7Tablebodybulleted"/>
              <w:numPr>
                <w:ilvl w:val="0"/>
                <w:numId w:val="0"/>
              </w:numPr>
              <w:rPr>
                <w:rFonts w:ascii="Calibri" w:hAnsi="Calibri" w:cs="Calibri"/>
              </w:rPr>
            </w:pPr>
          </w:p>
        </w:tc>
      </w:tr>
      <w:tr w:rsidR="009A3AE0" w14:paraId="7B48660E" w14:textId="77777777">
        <w:tc>
          <w:tcPr>
            <w:tcW w:w="1985" w:type="dxa"/>
            <w:shd w:val="clear" w:color="auto" w:fill="auto"/>
            <w:tcMar>
              <w:top w:w="113" w:type="dxa"/>
              <w:bottom w:w="113" w:type="dxa"/>
            </w:tcMar>
          </w:tcPr>
          <w:p w14:paraId="08DD60FC" w14:textId="77777777" w:rsidR="009A3AE0" w:rsidRDefault="00441D3B">
            <w:pPr>
              <w:pStyle w:val="7Tablebodycopy"/>
              <w:rPr>
                <w:rFonts w:ascii="Calibri" w:hAnsi="Calibri" w:cs="Calibri"/>
                <w:sz w:val="24"/>
              </w:rPr>
            </w:pPr>
            <w:r>
              <w:rPr>
                <w:rFonts w:ascii="Calibri" w:hAnsi="Calibri" w:cs="Calibri"/>
                <w:sz w:val="24"/>
              </w:rPr>
              <w:t>Name of parent</w:t>
            </w:r>
          </w:p>
        </w:tc>
        <w:tc>
          <w:tcPr>
            <w:tcW w:w="3827" w:type="dxa"/>
            <w:shd w:val="clear" w:color="auto" w:fill="auto"/>
            <w:tcMar>
              <w:top w:w="113" w:type="dxa"/>
              <w:bottom w:w="113" w:type="dxa"/>
            </w:tcMar>
          </w:tcPr>
          <w:p w14:paraId="2FDE658F" w14:textId="77777777" w:rsidR="009A3AE0" w:rsidRDefault="009A3AE0">
            <w:pPr>
              <w:pStyle w:val="7Tablebodybulleted"/>
              <w:numPr>
                <w:ilvl w:val="0"/>
                <w:numId w:val="0"/>
              </w:numPr>
              <w:rPr>
                <w:rFonts w:ascii="Calibri" w:hAnsi="Calibri" w:cs="Calibri"/>
              </w:rPr>
            </w:pPr>
          </w:p>
        </w:tc>
        <w:tc>
          <w:tcPr>
            <w:tcW w:w="1134" w:type="dxa"/>
            <w:shd w:val="clear" w:color="auto" w:fill="auto"/>
          </w:tcPr>
          <w:p w14:paraId="01EAF9C4" w14:textId="77777777" w:rsidR="009A3AE0" w:rsidRDefault="00441D3B">
            <w:pPr>
              <w:pStyle w:val="7Tablebodybulleted"/>
              <w:numPr>
                <w:ilvl w:val="0"/>
                <w:numId w:val="0"/>
              </w:numPr>
              <w:rPr>
                <w:rFonts w:ascii="Calibri" w:hAnsi="Calibri" w:cs="Calibri"/>
              </w:rPr>
            </w:pPr>
            <w:r>
              <w:rPr>
                <w:rFonts w:ascii="Calibri" w:hAnsi="Calibri" w:cs="Calibri"/>
              </w:rPr>
              <w:t>Date</w:t>
            </w:r>
          </w:p>
        </w:tc>
        <w:tc>
          <w:tcPr>
            <w:tcW w:w="2774" w:type="dxa"/>
            <w:shd w:val="clear" w:color="auto" w:fill="auto"/>
          </w:tcPr>
          <w:p w14:paraId="2E7C8D60" w14:textId="77777777" w:rsidR="009A3AE0" w:rsidRDefault="009A3AE0">
            <w:pPr>
              <w:pStyle w:val="7Tablebodybulleted"/>
              <w:numPr>
                <w:ilvl w:val="0"/>
                <w:numId w:val="0"/>
              </w:numPr>
              <w:rPr>
                <w:rFonts w:ascii="Calibri" w:hAnsi="Calibri" w:cs="Calibri"/>
              </w:rPr>
            </w:pPr>
          </w:p>
        </w:tc>
      </w:tr>
      <w:tr w:rsidR="009A3AE0" w14:paraId="032019B6" w14:textId="77777777">
        <w:tc>
          <w:tcPr>
            <w:tcW w:w="9720" w:type="dxa"/>
            <w:gridSpan w:val="4"/>
            <w:shd w:val="clear" w:color="auto" w:fill="auto"/>
            <w:tcMar>
              <w:top w:w="113" w:type="dxa"/>
              <w:bottom w:w="113" w:type="dxa"/>
            </w:tcMar>
          </w:tcPr>
          <w:p w14:paraId="23801130" w14:textId="77777777" w:rsidR="009A3AE0" w:rsidRDefault="00441D3B">
            <w:pPr>
              <w:pStyle w:val="7Tablebodycopy"/>
              <w:rPr>
                <w:rFonts w:ascii="Calibri" w:hAnsi="Calibri" w:cs="Calibri"/>
                <w:sz w:val="24"/>
              </w:rPr>
            </w:pPr>
            <w:r>
              <w:rPr>
                <w:rFonts w:ascii="Calibri" w:hAnsi="Calibri" w:cs="Calibri"/>
                <w:sz w:val="24"/>
              </w:rPr>
              <w:t>Reason for withdrawing from sex education within relationships and sex education</w:t>
            </w:r>
          </w:p>
        </w:tc>
      </w:tr>
      <w:tr w:rsidR="009A3AE0" w14:paraId="71FE9EFB" w14:textId="77777777">
        <w:tc>
          <w:tcPr>
            <w:tcW w:w="9720" w:type="dxa"/>
            <w:gridSpan w:val="4"/>
            <w:shd w:val="clear" w:color="auto" w:fill="auto"/>
            <w:tcMar>
              <w:top w:w="113" w:type="dxa"/>
              <w:bottom w:w="113" w:type="dxa"/>
            </w:tcMar>
          </w:tcPr>
          <w:p w14:paraId="0187023C" w14:textId="77777777" w:rsidR="009A3AE0" w:rsidRDefault="009A3AE0">
            <w:pPr>
              <w:pStyle w:val="7Tablebodycopy"/>
              <w:rPr>
                <w:rFonts w:ascii="Calibri" w:hAnsi="Calibri" w:cs="Calibri"/>
                <w:sz w:val="24"/>
              </w:rPr>
            </w:pPr>
          </w:p>
          <w:p w14:paraId="336D643C" w14:textId="77777777" w:rsidR="009A3AE0" w:rsidRDefault="009A3AE0">
            <w:pPr>
              <w:pStyle w:val="7Tablebodycopy"/>
              <w:rPr>
                <w:rFonts w:ascii="Calibri" w:hAnsi="Calibri" w:cs="Calibri"/>
                <w:sz w:val="24"/>
              </w:rPr>
            </w:pPr>
          </w:p>
          <w:p w14:paraId="06AB1142" w14:textId="77777777" w:rsidR="009A3AE0" w:rsidRDefault="009A3AE0">
            <w:pPr>
              <w:pStyle w:val="7Tablebodycopy"/>
              <w:rPr>
                <w:rFonts w:ascii="Calibri" w:hAnsi="Calibri" w:cs="Calibri"/>
                <w:sz w:val="24"/>
              </w:rPr>
            </w:pPr>
          </w:p>
          <w:p w14:paraId="6BC1D1E6" w14:textId="77777777" w:rsidR="009A3AE0" w:rsidRDefault="009A3AE0">
            <w:pPr>
              <w:pStyle w:val="7Tablebodycopy"/>
              <w:rPr>
                <w:rFonts w:ascii="Calibri" w:hAnsi="Calibri" w:cs="Calibri"/>
                <w:sz w:val="24"/>
              </w:rPr>
            </w:pPr>
          </w:p>
          <w:p w14:paraId="059E609A" w14:textId="77777777" w:rsidR="009A3AE0" w:rsidRDefault="009A3AE0">
            <w:pPr>
              <w:pStyle w:val="7Tablebodycopy"/>
              <w:rPr>
                <w:rFonts w:ascii="Calibri" w:hAnsi="Calibri" w:cs="Calibri"/>
                <w:sz w:val="24"/>
              </w:rPr>
            </w:pPr>
          </w:p>
          <w:p w14:paraId="27ECAF5E" w14:textId="77777777" w:rsidR="009A3AE0" w:rsidRDefault="009A3AE0">
            <w:pPr>
              <w:pStyle w:val="7Tablebodycopy"/>
              <w:rPr>
                <w:rFonts w:ascii="Calibri" w:hAnsi="Calibri" w:cs="Calibri"/>
                <w:sz w:val="24"/>
              </w:rPr>
            </w:pPr>
          </w:p>
          <w:p w14:paraId="3E105E33" w14:textId="77777777" w:rsidR="009A3AE0" w:rsidRDefault="009A3AE0">
            <w:pPr>
              <w:pStyle w:val="7Tablebodycopy"/>
              <w:rPr>
                <w:rFonts w:ascii="Calibri" w:hAnsi="Calibri" w:cs="Calibri"/>
                <w:sz w:val="24"/>
              </w:rPr>
            </w:pPr>
          </w:p>
          <w:p w14:paraId="14FA9515" w14:textId="77777777" w:rsidR="009A3AE0" w:rsidRDefault="009A3AE0">
            <w:pPr>
              <w:pStyle w:val="7Tablebodycopy"/>
              <w:rPr>
                <w:rFonts w:ascii="Calibri" w:hAnsi="Calibri" w:cs="Calibri"/>
                <w:sz w:val="24"/>
              </w:rPr>
            </w:pPr>
          </w:p>
          <w:p w14:paraId="6C361633" w14:textId="77777777" w:rsidR="009A3AE0" w:rsidRDefault="009A3AE0">
            <w:pPr>
              <w:pStyle w:val="7Tablebodycopy"/>
              <w:rPr>
                <w:rFonts w:ascii="Calibri" w:hAnsi="Calibri" w:cs="Calibri"/>
                <w:sz w:val="24"/>
              </w:rPr>
            </w:pPr>
          </w:p>
        </w:tc>
      </w:tr>
      <w:tr w:rsidR="009A3AE0" w14:paraId="5BAD921C" w14:textId="77777777">
        <w:tc>
          <w:tcPr>
            <w:tcW w:w="9720" w:type="dxa"/>
            <w:gridSpan w:val="4"/>
            <w:shd w:val="clear" w:color="auto" w:fill="auto"/>
            <w:tcMar>
              <w:top w:w="113" w:type="dxa"/>
              <w:bottom w:w="113" w:type="dxa"/>
            </w:tcMar>
          </w:tcPr>
          <w:p w14:paraId="5025F825" w14:textId="77777777" w:rsidR="009A3AE0" w:rsidRDefault="00441D3B">
            <w:pPr>
              <w:pStyle w:val="7Tablebodycopy"/>
              <w:rPr>
                <w:rFonts w:ascii="Calibri" w:hAnsi="Calibri" w:cs="Calibri"/>
                <w:sz w:val="24"/>
              </w:rPr>
            </w:pPr>
            <w:r>
              <w:rPr>
                <w:rFonts w:ascii="Calibri" w:hAnsi="Calibri" w:cs="Calibri"/>
                <w:sz w:val="24"/>
              </w:rPr>
              <w:t>Any other information you would like the school to consider</w:t>
            </w:r>
          </w:p>
        </w:tc>
      </w:tr>
      <w:tr w:rsidR="009A3AE0" w14:paraId="32F678A7" w14:textId="77777777">
        <w:tc>
          <w:tcPr>
            <w:tcW w:w="9720" w:type="dxa"/>
            <w:gridSpan w:val="4"/>
            <w:shd w:val="clear" w:color="auto" w:fill="auto"/>
            <w:tcMar>
              <w:top w:w="113" w:type="dxa"/>
              <w:bottom w:w="113" w:type="dxa"/>
            </w:tcMar>
          </w:tcPr>
          <w:p w14:paraId="2CCB20E1" w14:textId="77777777" w:rsidR="009A3AE0" w:rsidRDefault="009A3AE0">
            <w:pPr>
              <w:pStyle w:val="7Tablebodycopy"/>
              <w:rPr>
                <w:rFonts w:ascii="Calibri" w:hAnsi="Calibri" w:cs="Calibri"/>
                <w:sz w:val="24"/>
              </w:rPr>
            </w:pPr>
          </w:p>
          <w:p w14:paraId="07B91003" w14:textId="77777777" w:rsidR="009A3AE0" w:rsidRDefault="009A3AE0">
            <w:pPr>
              <w:pStyle w:val="7Tablebodycopy"/>
              <w:rPr>
                <w:rFonts w:ascii="Calibri" w:hAnsi="Calibri" w:cs="Calibri"/>
                <w:sz w:val="24"/>
              </w:rPr>
            </w:pPr>
          </w:p>
          <w:p w14:paraId="61A80660" w14:textId="77777777" w:rsidR="009A3AE0" w:rsidRDefault="009A3AE0">
            <w:pPr>
              <w:pStyle w:val="7Tablebodycopy"/>
              <w:rPr>
                <w:rFonts w:ascii="Calibri" w:hAnsi="Calibri" w:cs="Calibri"/>
                <w:sz w:val="24"/>
              </w:rPr>
            </w:pPr>
          </w:p>
          <w:p w14:paraId="06096F10" w14:textId="77777777" w:rsidR="009A3AE0" w:rsidRDefault="009A3AE0">
            <w:pPr>
              <w:pStyle w:val="7Tablebodycopy"/>
              <w:rPr>
                <w:rFonts w:ascii="Calibri" w:hAnsi="Calibri" w:cs="Calibri"/>
                <w:sz w:val="24"/>
              </w:rPr>
            </w:pPr>
          </w:p>
        </w:tc>
      </w:tr>
      <w:tr w:rsidR="009A3AE0" w14:paraId="32C4DA81" w14:textId="77777777">
        <w:tc>
          <w:tcPr>
            <w:tcW w:w="1985" w:type="dxa"/>
            <w:shd w:val="clear" w:color="auto" w:fill="auto"/>
            <w:tcMar>
              <w:top w:w="113" w:type="dxa"/>
              <w:bottom w:w="113" w:type="dxa"/>
            </w:tcMar>
          </w:tcPr>
          <w:p w14:paraId="347F6F38" w14:textId="77777777" w:rsidR="009A3AE0" w:rsidRDefault="00441D3B">
            <w:pPr>
              <w:pStyle w:val="7Tablebodycopy"/>
              <w:rPr>
                <w:rFonts w:ascii="Calibri" w:hAnsi="Calibri" w:cs="Calibri"/>
                <w:sz w:val="24"/>
              </w:rPr>
            </w:pPr>
            <w:r>
              <w:rPr>
                <w:rFonts w:ascii="Calibri" w:hAnsi="Calibri" w:cs="Calibri"/>
                <w:sz w:val="24"/>
              </w:rPr>
              <w:t>Parent signature</w:t>
            </w:r>
          </w:p>
        </w:tc>
        <w:tc>
          <w:tcPr>
            <w:tcW w:w="7735" w:type="dxa"/>
            <w:gridSpan w:val="3"/>
            <w:shd w:val="clear" w:color="auto" w:fill="auto"/>
          </w:tcPr>
          <w:p w14:paraId="17DA74F0" w14:textId="77777777" w:rsidR="009A3AE0" w:rsidRDefault="009A3AE0">
            <w:pPr>
              <w:pStyle w:val="7Tablebodycopy"/>
              <w:rPr>
                <w:rFonts w:ascii="Calibri" w:hAnsi="Calibri" w:cs="Calibri"/>
              </w:rPr>
            </w:pPr>
          </w:p>
        </w:tc>
      </w:tr>
    </w:tbl>
    <w:p w14:paraId="44FF4CFF" w14:textId="77777777" w:rsidR="009A3AE0" w:rsidRDefault="009A3AE0">
      <w:pPr>
        <w:pStyle w:val="1bodycopy10pt"/>
        <w:rPr>
          <w:rFonts w:ascii="Calibri" w:hAnsi="Calibri" w:cs="Calibri"/>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95"/>
        <w:gridCol w:w="7940"/>
      </w:tblGrid>
      <w:tr w:rsidR="009A3AE0" w14:paraId="6CB194F5" w14:textId="77777777">
        <w:trPr>
          <w:cantSplit/>
          <w:tblHeader/>
        </w:trPr>
        <w:tc>
          <w:tcPr>
            <w:tcW w:w="9720"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1139AD14" w14:textId="77777777" w:rsidR="009A3AE0" w:rsidRDefault="00441D3B">
            <w:pPr>
              <w:pStyle w:val="1bodycopy"/>
              <w:spacing w:after="0"/>
              <w:contextualSpacing/>
              <w:rPr>
                <w:rFonts w:ascii="Calibri" w:hAnsi="Calibri" w:cs="Calibri"/>
                <w:caps/>
                <w:color w:val="F8F8F8"/>
              </w:rPr>
            </w:pPr>
            <w:r>
              <w:rPr>
                <w:rFonts w:ascii="Calibri" w:hAnsi="Calibri" w:cs="Calibri"/>
                <w:caps/>
              </w:rPr>
              <w:t>To be completed by the school</w:t>
            </w:r>
          </w:p>
        </w:tc>
      </w:tr>
      <w:tr w:rsidR="009A3AE0" w14:paraId="10D19AF7" w14:textId="77777777">
        <w:tc>
          <w:tcPr>
            <w:tcW w:w="1701" w:type="dxa"/>
            <w:shd w:val="clear" w:color="auto" w:fill="auto"/>
            <w:tcMar>
              <w:top w:w="113" w:type="dxa"/>
              <w:bottom w:w="113" w:type="dxa"/>
            </w:tcMar>
          </w:tcPr>
          <w:p w14:paraId="73AC59C9" w14:textId="77777777" w:rsidR="009A3AE0" w:rsidRDefault="00441D3B">
            <w:pPr>
              <w:pStyle w:val="7Tablebodycopy"/>
              <w:rPr>
                <w:rFonts w:ascii="Calibri" w:hAnsi="Calibri" w:cs="Calibri"/>
                <w:sz w:val="24"/>
              </w:rPr>
            </w:pPr>
            <w:r>
              <w:rPr>
                <w:rFonts w:ascii="Calibri" w:hAnsi="Calibri" w:cs="Calibri"/>
                <w:sz w:val="24"/>
              </w:rPr>
              <w:t>Agreed actions from discussion with parents</w:t>
            </w:r>
          </w:p>
        </w:tc>
        <w:tc>
          <w:tcPr>
            <w:tcW w:w="8019" w:type="dxa"/>
            <w:shd w:val="clear" w:color="auto" w:fill="auto"/>
            <w:tcMar>
              <w:top w:w="113" w:type="dxa"/>
              <w:bottom w:w="113" w:type="dxa"/>
            </w:tcMar>
          </w:tcPr>
          <w:p w14:paraId="35FD6BAE" w14:textId="77777777" w:rsidR="009A3AE0" w:rsidRDefault="00441D3B">
            <w:pPr>
              <w:pStyle w:val="7Tablebodycopy"/>
              <w:rPr>
                <w:rFonts w:ascii="Calibri" w:hAnsi="Calibri" w:cs="Calibri"/>
                <w:sz w:val="24"/>
              </w:rPr>
            </w:pPr>
            <w:r>
              <w:rPr>
                <w:rFonts w:ascii="Calibri" w:hAnsi="Calibri" w:cs="Calibri"/>
                <w:sz w:val="24"/>
              </w:rPr>
              <w:t>Include notes from discussions with parents and agreed actions taken.</w:t>
            </w:r>
          </w:p>
          <w:p w14:paraId="5618CF32" w14:textId="7AC67800" w:rsidR="009A3AE0" w:rsidRDefault="00441D3B">
            <w:pPr>
              <w:pStyle w:val="7Tablebodycopy"/>
              <w:rPr>
                <w:rFonts w:ascii="Calibri" w:hAnsi="Calibri" w:cs="Calibri"/>
                <w:sz w:val="24"/>
              </w:rPr>
            </w:pPr>
            <w:proofErr w:type="spellStart"/>
            <w:r>
              <w:rPr>
                <w:rFonts w:ascii="Calibri" w:hAnsi="Calibri" w:cs="Calibri"/>
                <w:sz w:val="24"/>
              </w:rPr>
              <w:t>Eg</w:t>
            </w:r>
            <w:proofErr w:type="spellEnd"/>
            <w:r>
              <w:rPr>
                <w:rFonts w:ascii="Calibri" w:hAnsi="Calibri" w:cs="Calibri"/>
                <w:sz w:val="24"/>
              </w:rPr>
              <w:t xml:space="preserve">: Roni </w:t>
            </w:r>
            <w:proofErr w:type="spellStart"/>
            <w:r>
              <w:rPr>
                <w:rFonts w:ascii="Calibri" w:hAnsi="Calibri" w:cs="Calibri"/>
                <w:sz w:val="24"/>
              </w:rPr>
              <w:t>Mirro</w:t>
            </w:r>
            <w:proofErr w:type="spellEnd"/>
            <w:r>
              <w:rPr>
                <w:rFonts w:ascii="Calibri" w:hAnsi="Calibri" w:cs="Calibri"/>
                <w:sz w:val="24"/>
              </w:rPr>
              <w:t xml:space="preserve"> will be taking part in all </w:t>
            </w:r>
            <w:proofErr w:type="gramStart"/>
            <w:r>
              <w:rPr>
                <w:rFonts w:ascii="Calibri" w:hAnsi="Calibri" w:cs="Calibri"/>
                <w:sz w:val="24"/>
              </w:rPr>
              <w:t>relationships</w:t>
            </w:r>
            <w:proofErr w:type="gramEnd"/>
            <w:r>
              <w:rPr>
                <w:rFonts w:ascii="Calibri" w:hAnsi="Calibri" w:cs="Calibri"/>
                <w:sz w:val="24"/>
              </w:rPr>
              <w:t xml:space="preserve"> lessons and during the sex education lessons, they will be working independently on a project in the learning centre</w:t>
            </w:r>
            <w:r w:rsidR="00C030C1">
              <w:rPr>
                <w:rFonts w:ascii="Calibri" w:hAnsi="Calibri" w:cs="Calibri"/>
                <w:sz w:val="24"/>
              </w:rPr>
              <w:t>.</w:t>
            </w:r>
          </w:p>
        </w:tc>
      </w:tr>
      <w:tr w:rsidR="009A3AE0" w14:paraId="3B2F75CF" w14:textId="77777777">
        <w:tc>
          <w:tcPr>
            <w:tcW w:w="1701" w:type="dxa"/>
            <w:shd w:val="clear" w:color="auto" w:fill="auto"/>
            <w:tcMar>
              <w:top w:w="113" w:type="dxa"/>
              <w:bottom w:w="113" w:type="dxa"/>
            </w:tcMar>
          </w:tcPr>
          <w:p w14:paraId="5432BB7D" w14:textId="77777777" w:rsidR="009A3AE0" w:rsidRDefault="009A3AE0">
            <w:pPr>
              <w:pStyle w:val="7Tablebodycopy"/>
              <w:rPr>
                <w:rFonts w:ascii="Calibri" w:hAnsi="Calibri" w:cs="Calibri"/>
              </w:rPr>
            </w:pPr>
          </w:p>
        </w:tc>
        <w:tc>
          <w:tcPr>
            <w:tcW w:w="8019" w:type="dxa"/>
            <w:shd w:val="clear" w:color="auto" w:fill="auto"/>
            <w:tcMar>
              <w:top w:w="113" w:type="dxa"/>
              <w:bottom w:w="113" w:type="dxa"/>
            </w:tcMar>
          </w:tcPr>
          <w:p w14:paraId="394F885F" w14:textId="77777777" w:rsidR="009A3AE0" w:rsidRDefault="009A3AE0">
            <w:pPr>
              <w:pStyle w:val="7Tablebodycopy"/>
              <w:rPr>
                <w:rFonts w:ascii="Calibri" w:hAnsi="Calibri" w:cs="Calibri"/>
              </w:rPr>
            </w:pPr>
          </w:p>
        </w:tc>
      </w:tr>
    </w:tbl>
    <w:p w14:paraId="26C7631D" w14:textId="2345DBDD" w:rsidR="009A3AE0" w:rsidRDefault="009A3AE0">
      <w:pPr>
        <w:pStyle w:val="1bodycopy10pt"/>
        <w:rPr>
          <w:rFonts w:ascii="Calibri" w:hAnsi="Calibri" w:cs="Calibri"/>
        </w:rPr>
      </w:pPr>
    </w:p>
    <w:p w14:paraId="4A1064A8" w14:textId="71F263C9" w:rsidR="004C35A4" w:rsidRDefault="004C35A4">
      <w:pPr>
        <w:pStyle w:val="1bodycopy10pt"/>
        <w:rPr>
          <w:rFonts w:ascii="Calibri" w:hAnsi="Calibri" w:cs="Calibri"/>
        </w:rPr>
      </w:pPr>
    </w:p>
    <w:p w14:paraId="7AEAFF4A" w14:textId="2450C208" w:rsidR="004C35A4" w:rsidRDefault="004C35A4">
      <w:pPr>
        <w:pStyle w:val="1bodycopy10pt"/>
        <w:rPr>
          <w:rFonts w:ascii="Calibri" w:hAnsi="Calibri" w:cs="Calibri"/>
        </w:rPr>
      </w:pPr>
    </w:p>
    <w:p w14:paraId="49306208" w14:textId="602D9E6D" w:rsidR="004C35A4" w:rsidRDefault="004C35A4">
      <w:pPr>
        <w:pStyle w:val="1bodycopy10pt"/>
        <w:rPr>
          <w:rFonts w:ascii="Calibri" w:hAnsi="Calibri" w:cs="Calibri"/>
        </w:rPr>
      </w:pPr>
    </w:p>
    <w:p w14:paraId="3ED7D19C" w14:textId="79853A87" w:rsidR="004C35A4" w:rsidRDefault="004C35A4">
      <w:pPr>
        <w:pStyle w:val="1bodycopy10pt"/>
        <w:rPr>
          <w:rFonts w:ascii="Calibri" w:hAnsi="Calibri" w:cs="Calibri"/>
        </w:rPr>
      </w:pPr>
    </w:p>
    <w:p w14:paraId="072337F8" w14:textId="4A8EB0E9" w:rsidR="004C35A4" w:rsidRDefault="004C35A4" w:rsidP="004C35A4">
      <w:pPr>
        <w:pStyle w:val="Heading3"/>
        <w:rPr>
          <w:rFonts w:ascii="Calibri" w:hAnsi="Calibri" w:cs="Calibri"/>
        </w:rPr>
      </w:pPr>
      <w:bookmarkStart w:id="15" w:name="_Toc220580430"/>
      <w:r>
        <w:rPr>
          <w:rFonts w:ascii="Calibri" w:hAnsi="Calibri" w:cs="Calibri"/>
        </w:rPr>
        <w:lastRenderedPageBreak/>
        <w:t>Appendix 4: Example of the information given to parents/carers about RSE in their initial meeting</w:t>
      </w:r>
      <w:bookmarkEnd w:id="15"/>
      <w:r>
        <w:rPr>
          <w:rFonts w:ascii="Calibri" w:hAnsi="Calibri" w:cs="Calibri"/>
        </w:rPr>
        <w:t xml:space="preserve"> </w:t>
      </w:r>
    </w:p>
    <w:p w14:paraId="1C40A278" w14:textId="5F25BF0C" w:rsidR="004C35A4" w:rsidRDefault="00A33A33" w:rsidP="004C35A4">
      <w:pPr>
        <w:jc w:val="right"/>
        <w:rPr>
          <w:rFonts w:ascii="Calibri" w:hAnsi="Calibri" w:cs="Arial"/>
          <w:b/>
        </w:rPr>
      </w:pPr>
      <w:r>
        <w:rPr>
          <w:noProof/>
          <w:sz w:val="23"/>
          <w:szCs w:val="23"/>
        </w:rPr>
        <w:drawing>
          <wp:anchor distT="0" distB="0" distL="114300" distR="114300" simplePos="0" relativeHeight="251659776" behindDoc="1" locked="0" layoutInCell="1" allowOverlap="1" wp14:anchorId="3CB6028E" wp14:editId="372C122B">
            <wp:simplePos x="0" y="0"/>
            <wp:positionH relativeFrom="column">
              <wp:posOffset>4343400</wp:posOffset>
            </wp:positionH>
            <wp:positionV relativeFrom="paragraph">
              <wp:posOffset>6350</wp:posOffset>
            </wp:positionV>
            <wp:extent cx="1923415" cy="989965"/>
            <wp:effectExtent l="0" t="0" r="63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l="39909" t="38911" r="36919" b="41862"/>
                    <a:stretch>
                      <a:fillRect/>
                    </a:stretch>
                  </pic:blipFill>
                  <pic:spPr bwMode="auto">
                    <a:xfrm>
                      <a:off x="0" y="0"/>
                      <a:ext cx="1923415" cy="989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8A5C73" w14:textId="77777777" w:rsidR="00A33A33" w:rsidRDefault="004C35A4" w:rsidP="00A33A33">
      <w:pPr>
        <w:jc w:val="both"/>
        <w:rPr>
          <w:rFonts w:ascii="Calibri" w:hAnsi="Calibri" w:cs="Arial"/>
          <w:b/>
        </w:rPr>
      </w:pPr>
      <w:r>
        <w:rPr>
          <w:rFonts w:ascii="Calibri" w:hAnsi="Calibri" w:cs="Arial"/>
          <w:b/>
        </w:rPr>
        <w:tab/>
      </w:r>
      <w:r>
        <w:rPr>
          <w:rFonts w:ascii="Calibri" w:hAnsi="Calibri" w:cs="Arial"/>
          <w:b/>
        </w:rPr>
        <w:tab/>
      </w:r>
      <w:r>
        <w:rPr>
          <w:rFonts w:ascii="Calibri" w:hAnsi="Calibri" w:cs="Arial"/>
          <w:b/>
        </w:rPr>
        <w:tab/>
      </w:r>
      <w:r>
        <w:rPr>
          <w:rFonts w:ascii="Calibri" w:hAnsi="Calibri" w:cs="Arial"/>
          <w:b/>
        </w:rPr>
        <w:tab/>
      </w:r>
    </w:p>
    <w:p w14:paraId="621DF21E" w14:textId="6DF93343" w:rsidR="00A33A33" w:rsidRDefault="00A33A33" w:rsidP="00A33A33">
      <w:pPr>
        <w:tabs>
          <w:tab w:val="left" w:pos="1550"/>
        </w:tabs>
        <w:rPr>
          <w:rFonts w:ascii="Arial Narrow" w:hAnsi="Arial Narrow" w:cs="Arial"/>
          <w:sz w:val="22"/>
          <w:szCs w:val="22"/>
        </w:rPr>
      </w:pPr>
      <w:r>
        <w:rPr>
          <w:rFonts w:ascii="Arial Narrow" w:hAnsi="Arial Narrow" w:cs="Arial"/>
          <w:sz w:val="22"/>
          <w:szCs w:val="22"/>
        </w:rPr>
        <w:t xml:space="preserve">     </w:t>
      </w:r>
      <w:r>
        <w:rPr>
          <w:rFonts w:ascii="Arial Narrow" w:hAnsi="Arial Narrow" w:cs="Arial"/>
          <w:sz w:val="22"/>
          <w:szCs w:val="22"/>
        </w:rPr>
        <w:tab/>
      </w:r>
    </w:p>
    <w:p w14:paraId="0C30900C" w14:textId="77777777" w:rsidR="00A33A33" w:rsidRDefault="00A33A33" w:rsidP="00A33A33">
      <w:pPr>
        <w:tabs>
          <w:tab w:val="left" w:pos="1550"/>
        </w:tabs>
        <w:rPr>
          <w:rFonts w:ascii="Arial Narrow" w:hAnsi="Arial Narrow" w:cs="Arial"/>
          <w:sz w:val="22"/>
          <w:szCs w:val="22"/>
        </w:rPr>
      </w:pPr>
    </w:p>
    <w:p w14:paraId="02B092A1" w14:textId="315E6E9E" w:rsidR="004C35A4" w:rsidRPr="00BB3073" w:rsidRDefault="004C35A4" w:rsidP="004C35A4">
      <w:pPr>
        <w:jc w:val="right"/>
        <w:rPr>
          <w:rFonts w:ascii="Arial Narrow" w:hAnsi="Arial Narrow" w:cs="Arial"/>
          <w:sz w:val="22"/>
          <w:szCs w:val="22"/>
        </w:rPr>
      </w:pPr>
      <w:r w:rsidRPr="27C9F302">
        <w:rPr>
          <w:rFonts w:ascii="Arial Narrow" w:hAnsi="Arial Narrow" w:cs="Arial"/>
          <w:sz w:val="22"/>
          <w:szCs w:val="22"/>
        </w:rPr>
        <w:t xml:space="preserve">Richmond </w:t>
      </w:r>
      <w:r w:rsidR="00A33A33">
        <w:rPr>
          <w:rFonts w:ascii="Arial Narrow" w:hAnsi="Arial Narrow" w:cs="Arial"/>
          <w:sz w:val="22"/>
          <w:szCs w:val="22"/>
        </w:rPr>
        <w:t>Park</w:t>
      </w:r>
    </w:p>
    <w:p w14:paraId="4AF5DC9D" w14:textId="77777777" w:rsidR="004C35A4" w:rsidRPr="00BB3073" w:rsidRDefault="004C35A4" w:rsidP="004C35A4">
      <w:pPr>
        <w:jc w:val="right"/>
        <w:rPr>
          <w:rFonts w:ascii="Arial Narrow" w:hAnsi="Arial Narrow" w:cs="Arial"/>
          <w:sz w:val="22"/>
          <w:szCs w:val="22"/>
        </w:rPr>
      </w:pPr>
      <w:r w:rsidRPr="27C9F302">
        <w:rPr>
          <w:rFonts w:ascii="Arial Narrow" w:hAnsi="Arial Narrow" w:cs="Arial"/>
          <w:sz w:val="22"/>
          <w:szCs w:val="22"/>
        </w:rPr>
        <w:t>223 Stockport Road</w:t>
      </w:r>
    </w:p>
    <w:p w14:paraId="551D60BB" w14:textId="77777777" w:rsidR="004C35A4" w:rsidRPr="00BB3073" w:rsidRDefault="004C35A4" w:rsidP="004C35A4">
      <w:pPr>
        <w:jc w:val="right"/>
        <w:rPr>
          <w:rFonts w:ascii="Arial Narrow" w:hAnsi="Arial Narrow" w:cs="Arial"/>
          <w:sz w:val="22"/>
          <w:szCs w:val="22"/>
        </w:rPr>
      </w:pPr>
      <w:r w:rsidRPr="27C9F302">
        <w:rPr>
          <w:rFonts w:ascii="Arial Narrow" w:hAnsi="Arial Narrow" w:cs="Arial"/>
          <w:sz w:val="22"/>
          <w:szCs w:val="22"/>
        </w:rPr>
        <w:t>Longsight</w:t>
      </w:r>
    </w:p>
    <w:p w14:paraId="6314D3C7" w14:textId="77777777" w:rsidR="004C35A4" w:rsidRPr="00BB3073" w:rsidRDefault="004C35A4" w:rsidP="004C35A4">
      <w:pPr>
        <w:jc w:val="right"/>
        <w:rPr>
          <w:rFonts w:ascii="Arial Narrow" w:hAnsi="Arial Narrow" w:cs="Arial"/>
          <w:sz w:val="22"/>
          <w:szCs w:val="22"/>
        </w:rPr>
      </w:pPr>
      <w:r w:rsidRPr="27C9F302">
        <w:rPr>
          <w:rFonts w:ascii="Arial Narrow" w:hAnsi="Arial Narrow" w:cs="Arial"/>
          <w:sz w:val="22"/>
          <w:szCs w:val="22"/>
        </w:rPr>
        <w:t>Manchester</w:t>
      </w:r>
    </w:p>
    <w:p w14:paraId="310D5E13" w14:textId="77777777" w:rsidR="004C35A4" w:rsidRPr="00BB3073" w:rsidRDefault="004C35A4" w:rsidP="004C35A4">
      <w:pPr>
        <w:jc w:val="right"/>
        <w:rPr>
          <w:rFonts w:ascii="Arial Narrow" w:hAnsi="Arial Narrow" w:cs="Arial"/>
          <w:sz w:val="22"/>
          <w:szCs w:val="22"/>
        </w:rPr>
      </w:pPr>
      <w:r w:rsidRPr="27C9F302">
        <w:rPr>
          <w:rFonts w:ascii="Arial Narrow" w:hAnsi="Arial Narrow" w:cs="Arial"/>
          <w:sz w:val="22"/>
          <w:szCs w:val="22"/>
        </w:rPr>
        <w:t>M12 4DY</w:t>
      </w:r>
    </w:p>
    <w:p w14:paraId="68DEBE24" w14:textId="77777777" w:rsidR="004C35A4" w:rsidRPr="00AA0F97" w:rsidRDefault="004C35A4" w:rsidP="004C35A4">
      <w:pPr>
        <w:rPr>
          <w:sz w:val="22"/>
          <w:szCs w:val="22"/>
        </w:rPr>
      </w:pPr>
    </w:p>
    <w:p w14:paraId="4431509B" w14:textId="77777777" w:rsidR="004C35A4" w:rsidRPr="00237190" w:rsidRDefault="004C35A4" w:rsidP="004C35A4">
      <w:pPr>
        <w:pStyle w:val="nhsbase"/>
        <w:jc w:val="both"/>
        <w:rPr>
          <w:rFonts w:ascii="Calibri" w:hAnsi="Calibri" w:cs="Calibri"/>
          <w:color w:val="000000"/>
          <w:sz w:val="22"/>
          <w:szCs w:val="22"/>
        </w:rPr>
      </w:pPr>
    </w:p>
    <w:p w14:paraId="32EE28DF" w14:textId="77777777" w:rsidR="004C35A4" w:rsidRPr="00237190" w:rsidRDefault="004C35A4" w:rsidP="004C35A4">
      <w:pPr>
        <w:pStyle w:val="nhsbase"/>
        <w:jc w:val="both"/>
        <w:rPr>
          <w:rFonts w:ascii="Calibri" w:hAnsi="Calibri" w:cs="Calibri"/>
          <w:color w:val="000000"/>
          <w:sz w:val="22"/>
          <w:szCs w:val="22"/>
        </w:rPr>
      </w:pPr>
      <w:r w:rsidRPr="00237190">
        <w:rPr>
          <w:rFonts w:ascii="Calibri" w:hAnsi="Calibri" w:cs="Calibri"/>
          <w:color w:val="000000"/>
          <w:sz w:val="22"/>
          <w:szCs w:val="22"/>
        </w:rPr>
        <w:t xml:space="preserve">Dear Parent/Carer </w:t>
      </w:r>
    </w:p>
    <w:p w14:paraId="75A2AF53" w14:textId="77777777" w:rsidR="004C35A4" w:rsidRPr="00237190" w:rsidRDefault="004C35A4" w:rsidP="004C35A4">
      <w:pPr>
        <w:jc w:val="both"/>
        <w:rPr>
          <w:rFonts w:ascii="Calibri" w:hAnsi="Calibri" w:cs="Calibri"/>
          <w:sz w:val="22"/>
          <w:szCs w:val="22"/>
        </w:rPr>
      </w:pPr>
    </w:p>
    <w:p w14:paraId="7D2D0BD1" w14:textId="77777777" w:rsidR="004C35A4" w:rsidRPr="00C60857" w:rsidRDefault="004C35A4" w:rsidP="004C35A4">
      <w:pPr>
        <w:autoSpaceDE w:val="0"/>
        <w:autoSpaceDN w:val="0"/>
        <w:adjustRightInd w:val="0"/>
        <w:jc w:val="both"/>
        <w:rPr>
          <w:rFonts w:ascii="Calibri" w:hAnsi="Calibri" w:cs="Calibri"/>
          <w:color w:val="000000"/>
          <w:sz w:val="22"/>
          <w:szCs w:val="22"/>
        </w:rPr>
      </w:pPr>
      <w:r w:rsidRPr="0012656E">
        <w:rPr>
          <w:rFonts w:ascii="Calibri" w:hAnsi="Calibri" w:cs="Calibri"/>
          <w:sz w:val="22"/>
          <w:szCs w:val="22"/>
        </w:rPr>
        <w:t xml:space="preserve">As a part of your child’s education at </w:t>
      </w:r>
      <w:r>
        <w:rPr>
          <w:rFonts w:ascii="Calibri" w:hAnsi="Calibri" w:cs="Calibri"/>
          <w:sz w:val="22"/>
          <w:szCs w:val="22"/>
        </w:rPr>
        <w:t>Manchester Secondary PRU</w:t>
      </w:r>
      <w:r w:rsidRPr="0012656E">
        <w:rPr>
          <w:rFonts w:ascii="Calibri" w:hAnsi="Calibri" w:cs="Calibri"/>
          <w:sz w:val="22"/>
          <w:szCs w:val="22"/>
        </w:rPr>
        <w:t>, we promote personal wellbeing and development</w:t>
      </w:r>
      <w:r>
        <w:rPr>
          <w:rFonts w:ascii="Calibri" w:hAnsi="Calibri" w:cs="Calibri"/>
          <w:sz w:val="22"/>
          <w:szCs w:val="22"/>
        </w:rPr>
        <w:t xml:space="preserve"> </w:t>
      </w:r>
      <w:r w:rsidRPr="0012656E">
        <w:rPr>
          <w:rFonts w:ascii="Calibri" w:hAnsi="Calibri" w:cs="Calibri"/>
          <w:sz w:val="22"/>
          <w:szCs w:val="22"/>
        </w:rPr>
        <w:t>through a comprehensive Personal, Social, Health and Economic (PSHE) education programme. PSHE education is</w:t>
      </w:r>
      <w:r>
        <w:rPr>
          <w:rFonts w:ascii="Calibri" w:hAnsi="Calibri" w:cs="Calibri"/>
          <w:sz w:val="22"/>
          <w:szCs w:val="22"/>
        </w:rPr>
        <w:t xml:space="preserve"> </w:t>
      </w:r>
      <w:r w:rsidRPr="0012656E">
        <w:rPr>
          <w:rFonts w:ascii="Calibri" w:hAnsi="Calibri" w:cs="Calibri"/>
          <w:sz w:val="22"/>
          <w:szCs w:val="22"/>
        </w:rPr>
        <w:t>the curriculum subject that gives young people the knowledge, understanding, attitudes and practical skills to live</w:t>
      </w:r>
      <w:r>
        <w:rPr>
          <w:rFonts w:ascii="Calibri" w:hAnsi="Calibri" w:cs="Calibri"/>
          <w:sz w:val="22"/>
          <w:szCs w:val="22"/>
        </w:rPr>
        <w:t xml:space="preserve"> </w:t>
      </w:r>
      <w:r w:rsidRPr="0012656E">
        <w:rPr>
          <w:rFonts w:ascii="Calibri" w:hAnsi="Calibri" w:cs="Calibri"/>
          <w:sz w:val="22"/>
          <w:szCs w:val="22"/>
        </w:rPr>
        <w:t>safe, healthy, productive lives and meet their full potential.</w:t>
      </w:r>
      <w:r>
        <w:rPr>
          <w:rFonts w:ascii="Calibri" w:hAnsi="Calibri" w:cs="Calibri"/>
          <w:sz w:val="22"/>
          <w:szCs w:val="22"/>
        </w:rPr>
        <w:t xml:space="preserve"> </w:t>
      </w:r>
      <w:r w:rsidRPr="00F504FA">
        <w:rPr>
          <w:rFonts w:ascii="Calibri" w:hAnsi="Calibri" w:cs="Calibri"/>
          <w:color w:val="000000"/>
          <w:sz w:val="22"/>
          <w:szCs w:val="22"/>
        </w:rPr>
        <w:t>PSHE education is taught throughout the school in every year group and is monitored and reviewed regularly by the</w:t>
      </w:r>
      <w:r>
        <w:rPr>
          <w:rFonts w:ascii="Calibri" w:hAnsi="Calibri" w:cs="Calibri"/>
          <w:color w:val="000000"/>
          <w:sz w:val="22"/>
          <w:szCs w:val="22"/>
        </w:rPr>
        <w:t xml:space="preserve"> </w:t>
      </w:r>
      <w:r w:rsidRPr="00F504FA">
        <w:rPr>
          <w:rFonts w:ascii="Calibri" w:hAnsi="Calibri" w:cs="Calibri"/>
          <w:color w:val="000000"/>
          <w:sz w:val="22"/>
          <w:szCs w:val="22"/>
        </w:rPr>
        <w:t>staff and governing body</w:t>
      </w:r>
      <w:r w:rsidRPr="007401A1">
        <w:rPr>
          <w:rFonts w:ascii="Calibri" w:hAnsi="Calibri" w:cs="Calibri"/>
          <w:color w:val="000000"/>
          <w:sz w:val="22"/>
          <w:szCs w:val="22"/>
        </w:rPr>
        <w:t xml:space="preserve">. </w:t>
      </w:r>
      <w:r w:rsidRPr="00F504FA">
        <w:rPr>
          <w:rFonts w:ascii="Calibri" w:hAnsi="Calibri" w:cs="Calibri"/>
          <w:color w:val="000000"/>
          <w:sz w:val="22"/>
          <w:szCs w:val="22"/>
        </w:rPr>
        <w:t>All PSHE teaching takes place in a safe learning environment and</w:t>
      </w:r>
      <w:r>
        <w:rPr>
          <w:rFonts w:ascii="Calibri" w:hAnsi="Calibri" w:cs="Calibri"/>
          <w:color w:val="000000"/>
          <w:sz w:val="22"/>
          <w:szCs w:val="22"/>
        </w:rPr>
        <w:t xml:space="preserve"> </w:t>
      </w:r>
      <w:r w:rsidRPr="00F504FA">
        <w:rPr>
          <w:rFonts w:ascii="Calibri" w:hAnsi="Calibri" w:cs="Calibri"/>
          <w:color w:val="000000"/>
          <w:sz w:val="22"/>
          <w:szCs w:val="22"/>
        </w:rPr>
        <w:t>is underpinned by our school ethos and values.</w:t>
      </w:r>
    </w:p>
    <w:p w14:paraId="442B5D1E" w14:textId="77777777" w:rsidR="004C35A4" w:rsidRDefault="004C35A4" w:rsidP="004C35A4">
      <w:pPr>
        <w:autoSpaceDE w:val="0"/>
        <w:autoSpaceDN w:val="0"/>
        <w:adjustRightInd w:val="0"/>
        <w:jc w:val="both"/>
        <w:rPr>
          <w:rFonts w:ascii="Calibri" w:hAnsi="Calibri" w:cs="Calibri"/>
          <w:sz w:val="22"/>
          <w:szCs w:val="22"/>
        </w:rPr>
      </w:pPr>
    </w:p>
    <w:p w14:paraId="4EA01C0B" w14:textId="77777777" w:rsidR="004C35A4" w:rsidRDefault="004C35A4" w:rsidP="004C35A4">
      <w:pPr>
        <w:autoSpaceDE w:val="0"/>
        <w:autoSpaceDN w:val="0"/>
        <w:adjustRightInd w:val="0"/>
        <w:jc w:val="both"/>
        <w:rPr>
          <w:rFonts w:ascii="Calibri" w:hAnsi="Calibri" w:cs="Calibri"/>
          <w:sz w:val="22"/>
          <w:szCs w:val="22"/>
        </w:rPr>
      </w:pPr>
      <w:r w:rsidRPr="0012656E">
        <w:rPr>
          <w:rFonts w:ascii="Calibri" w:hAnsi="Calibri" w:cs="Calibri"/>
          <w:sz w:val="22"/>
          <w:szCs w:val="22"/>
        </w:rPr>
        <w:t xml:space="preserve">I am writing to let you know that </w:t>
      </w:r>
      <w:r>
        <w:rPr>
          <w:rFonts w:ascii="Calibri" w:hAnsi="Calibri" w:cs="Calibri"/>
          <w:sz w:val="22"/>
          <w:szCs w:val="22"/>
        </w:rPr>
        <w:t>beginning in January</w:t>
      </w:r>
      <w:r w:rsidRPr="0012656E">
        <w:rPr>
          <w:rFonts w:ascii="Calibri" w:hAnsi="Calibri" w:cs="Calibri"/>
          <w:sz w:val="22"/>
          <w:szCs w:val="22"/>
        </w:rPr>
        <w:t xml:space="preserve">, your child’s </w:t>
      </w:r>
      <w:r>
        <w:rPr>
          <w:rFonts w:ascii="Calibri" w:hAnsi="Calibri" w:cs="Calibri"/>
          <w:sz w:val="22"/>
          <w:szCs w:val="22"/>
        </w:rPr>
        <w:t>year group</w:t>
      </w:r>
      <w:r w:rsidRPr="0012656E">
        <w:rPr>
          <w:rFonts w:ascii="Calibri" w:hAnsi="Calibri" w:cs="Calibri"/>
          <w:sz w:val="22"/>
          <w:szCs w:val="22"/>
        </w:rPr>
        <w:t xml:space="preserve"> </w:t>
      </w:r>
      <w:r>
        <w:rPr>
          <w:rFonts w:ascii="Calibri" w:hAnsi="Calibri" w:cs="Calibri"/>
          <w:sz w:val="22"/>
          <w:szCs w:val="22"/>
        </w:rPr>
        <w:t>w</w:t>
      </w:r>
      <w:r w:rsidRPr="0012656E">
        <w:rPr>
          <w:rFonts w:ascii="Calibri" w:hAnsi="Calibri" w:cs="Calibri"/>
          <w:sz w:val="22"/>
          <w:szCs w:val="22"/>
        </w:rPr>
        <w:t>ill</w:t>
      </w:r>
      <w:r>
        <w:rPr>
          <w:rFonts w:ascii="Calibri" w:hAnsi="Calibri" w:cs="Calibri"/>
          <w:sz w:val="22"/>
          <w:szCs w:val="22"/>
        </w:rPr>
        <w:t xml:space="preserve"> </w:t>
      </w:r>
      <w:r w:rsidRPr="0012656E">
        <w:rPr>
          <w:rFonts w:ascii="Calibri" w:hAnsi="Calibri" w:cs="Calibri"/>
          <w:sz w:val="22"/>
          <w:szCs w:val="22"/>
        </w:rPr>
        <w:t>be taking part in lessons which will focus on the relationships and sex education (RSE) aspect of this programme.</w:t>
      </w:r>
      <w:r>
        <w:rPr>
          <w:rFonts w:ascii="Calibri" w:hAnsi="Calibri" w:cs="Calibri"/>
          <w:sz w:val="22"/>
          <w:szCs w:val="22"/>
        </w:rPr>
        <w:t xml:space="preserve"> </w:t>
      </w:r>
      <w:r w:rsidRPr="0012656E">
        <w:rPr>
          <w:rFonts w:ascii="Calibri" w:hAnsi="Calibri" w:cs="Calibri"/>
          <w:sz w:val="22"/>
          <w:szCs w:val="22"/>
        </w:rPr>
        <w:t xml:space="preserve">RSE lessons in </w:t>
      </w:r>
      <w:r>
        <w:rPr>
          <w:rFonts w:ascii="Calibri" w:hAnsi="Calibri" w:cs="Calibri"/>
          <w:sz w:val="22"/>
          <w:szCs w:val="22"/>
        </w:rPr>
        <w:t>Y</w:t>
      </w:r>
      <w:r w:rsidRPr="0012656E">
        <w:rPr>
          <w:rFonts w:ascii="Calibri" w:hAnsi="Calibri" w:cs="Calibri"/>
          <w:sz w:val="22"/>
          <w:szCs w:val="22"/>
        </w:rPr>
        <w:t xml:space="preserve">ear </w:t>
      </w:r>
      <w:r>
        <w:rPr>
          <w:rFonts w:ascii="Calibri" w:hAnsi="Calibri" w:cs="Calibri"/>
          <w:sz w:val="22"/>
          <w:szCs w:val="22"/>
        </w:rPr>
        <w:t>9</w:t>
      </w:r>
      <w:r w:rsidRPr="0012656E">
        <w:rPr>
          <w:rFonts w:ascii="Calibri" w:hAnsi="Calibri" w:cs="Calibri"/>
          <w:sz w:val="22"/>
          <w:szCs w:val="22"/>
        </w:rPr>
        <w:t xml:space="preserve"> will include teaching about</w:t>
      </w:r>
      <w:r>
        <w:rPr>
          <w:rFonts w:ascii="Calibri" w:hAnsi="Calibri" w:cs="Calibri"/>
          <w:sz w:val="22"/>
          <w:szCs w:val="22"/>
        </w:rPr>
        <w:t xml:space="preserve">: positive, healthy relationships; how to recognise signs of unhealthy relationships; consent; risks around sharing nude images; Sexually Transmitted Infections (STIs), contraception and pregnancy. </w:t>
      </w:r>
      <w:r w:rsidRPr="00F504FA">
        <w:rPr>
          <w:rFonts w:ascii="Calibri" w:hAnsi="Calibri" w:cs="Calibri"/>
          <w:sz w:val="22"/>
          <w:szCs w:val="22"/>
        </w:rPr>
        <w:t>Pupils will also have opportunities to ask questions that help prepare them for</w:t>
      </w:r>
      <w:r>
        <w:rPr>
          <w:rFonts w:ascii="Calibri" w:hAnsi="Calibri" w:cs="Calibri"/>
          <w:sz w:val="22"/>
          <w:szCs w:val="22"/>
        </w:rPr>
        <w:t xml:space="preserve"> </w:t>
      </w:r>
      <w:r w:rsidRPr="00F504FA">
        <w:rPr>
          <w:rFonts w:ascii="Calibri" w:hAnsi="Calibri" w:cs="Calibri"/>
          <w:sz w:val="22"/>
          <w:szCs w:val="22"/>
        </w:rPr>
        <w:t>relationships of all kinds in the modern world.</w:t>
      </w:r>
    </w:p>
    <w:p w14:paraId="6F60AB28" w14:textId="77777777" w:rsidR="004C35A4" w:rsidRDefault="004C35A4" w:rsidP="004C35A4">
      <w:pPr>
        <w:autoSpaceDE w:val="0"/>
        <w:autoSpaceDN w:val="0"/>
        <w:adjustRightInd w:val="0"/>
        <w:jc w:val="both"/>
        <w:rPr>
          <w:rFonts w:ascii="Calibri" w:hAnsi="Calibri" w:cs="Calibri"/>
          <w:sz w:val="22"/>
          <w:szCs w:val="22"/>
        </w:rPr>
      </w:pPr>
    </w:p>
    <w:p w14:paraId="6A932393" w14:textId="77777777" w:rsidR="004C35A4" w:rsidRDefault="004C35A4" w:rsidP="004C35A4">
      <w:pPr>
        <w:autoSpaceDE w:val="0"/>
        <w:autoSpaceDN w:val="0"/>
        <w:adjustRightInd w:val="0"/>
        <w:jc w:val="both"/>
        <w:rPr>
          <w:rFonts w:ascii="Calibri" w:hAnsi="Calibri" w:cs="Calibri"/>
          <w:sz w:val="22"/>
          <w:szCs w:val="22"/>
        </w:rPr>
      </w:pPr>
      <w:r>
        <w:rPr>
          <w:rFonts w:ascii="Calibri" w:hAnsi="Calibri" w:cs="Calibri"/>
          <w:sz w:val="22"/>
          <w:szCs w:val="22"/>
        </w:rPr>
        <w:t>For more information about RSE, please visit our website where you will find:</w:t>
      </w:r>
    </w:p>
    <w:p w14:paraId="29C8BCF5" w14:textId="77777777" w:rsidR="004C35A4" w:rsidRDefault="004C35A4" w:rsidP="004C35A4">
      <w:pPr>
        <w:autoSpaceDE w:val="0"/>
        <w:autoSpaceDN w:val="0"/>
        <w:adjustRightInd w:val="0"/>
        <w:jc w:val="both"/>
        <w:rPr>
          <w:rFonts w:ascii="Calibri" w:hAnsi="Calibri" w:cs="Calibri"/>
          <w:sz w:val="22"/>
          <w:szCs w:val="22"/>
        </w:rPr>
      </w:pPr>
    </w:p>
    <w:p w14:paraId="1505D4D4" w14:textId="77777777" w:rsidR="004C35A4" w:rsidRDefault="004C35A4" w:rsidP="004C35A4">
      <w:pPr>
        <w:numPr>
          <w:ilvl w:val="0"/>
          <w:numId w:val="25"/>
        </w:numPr>
        <w:autoSpaceDE w:val="0"/>
        <w:autoSpaceDN w:val="0"/>
        <w:adjustRightInd w:val="0"/>
        <w:spacing w:after="0"/>
        <w:jc w:val="both"/>
        <w:rPr>
          <w:rFonts w:ascii="Calibri" w:hAnsi="Calibri" w:cs="Calibri"/>
          <w:sz w:val="22"/>
          <w:szCs w:val="22"/>
        </w:rPr>
      </w:pPr>
      <w:r>
        <w:rPr>
          <w:rFonts w:ascii="Calibri" w:hAnsi="Calibri" w:cs="Calibri"/>
          <w:sz w:val="22"/>
          <w:szCs w:val="22"/>
        </w:rPr>
        <w:t xml:space="preserve">The school’s RSE policy </w:t>
      </w:r>
    </w:p>
    <w:p w14:paraId="1BC289FB" w14:textId="77777777" w:rsidR="004C35A4" w:rsidRDefault="00FB3999" w:rsidP="004C35A4">
      <w:pPr>
        <w:autoSpaceDE w:val="0"/>
        <w:autoSpaceDN w:val="0"/>
        <w:adjustRightInd w:val="0"/>
        <w:ind w:left="720"/>
        <w:jc w:val="both"/>
        <w:rPr>
          <w:rFonts w:ascii="Calibri" w:hAnsi="Calibri" w:cs="Calibri"/>
          <w:sz w:val="22"/>
          <w:szCs w:val="22"/>
        </w:rPr>
      </w:pPr>
      <w:hyperlink r:id="rId47" w:history="1">
        <w:r w:rsidR="004C35A4" w:rsidRPr="00840683">
          <w:rPr>
            <w:rStyle w:val="Hyperlink"/>
            <w:rFonts w:ascii="Calibri" w:hAnsi="Calibri" w:cs="Calibri"/>
            <w:sz w:val="22"/>
            <w:szCs w:val="22"/>
          </w:rPr>
          <w:t>https://www.mspru.manchester.sch.uk/serve_file/20958959</w:t>
        </w:r>
      </w:hyperlink>
      <w:r w:rsidR="004C35A4">
        <w:rPr>
          <w:rFonts w:ascii="Calibri" w:hAnsi="Calibri" w:cs="Calibri"/>
          <w:sz w:val="22"/>
          <w:szCs w:val="22"/>
        </w:rPr>
        <w:t xml:space="preserve"> </w:t>
      </w:r>
    </w:p>
    <w:p w14:paraId="1134282B" w14:textId="77777777" w:rsidR="004C35A4" w:rsidRDefault="004C35A4" w:rsidP="004C35A4">
      <w:pPr>
        <w:autoSpaceDE w:val="0"/>
        <w:autoSpaceDN w:val="0"/>
        <w:adjustRightInd w:val="0"/>
        <w:ind w:left="720"/>
        <w:jc w:val="both"/>
        <w:rPr>
          <w:rFonts w:ascii="Calibri" w:hAnsi="Calibri" w:cs="Calibri"/>
          <w:sz w:val="22"/>
          <w:szCs w:val="22"/>
        </w:rPr>
      </w:pPr>
    </w:p>
    <w:p w14:paraId="18F5C620" w14:textId="77777777" w:rsidR="004C35A4" w:rsidRDefault="004C35A4" w:rsidP="004C35A4">
      <w:pPr>
        <w:numPr>
          <w:ilvl w:val="0"/>
          <w:numId w:val="25"/>
        </w:numPr>
        <w:autoSpaceDE w:val="0"/>
        <w:autoSpaceDN w:val="0"/>
        <w:adjustRightInd w:val="0"/>
        <w:spacing w:after="0"/>
        <w:rPr>
          <w:rFonts w:ascii="Calibri" w:hAnsi="Calibri" w:cs="Calibri"/>
          <w:sz w:val="22"/>
          <w:szCs w:val="22"/>
        </w:rPr>
      </w:pPr>
      <w:r>
        <w:rPr>
          <w:rFonts w:ascii="Calibri" w:hAnsi="Calibri" w:cs="Calibri"/>
          <w:sz w:val="22"/>
          <w:szCs w:val="22"/>
        </w:rPr>
        <w:t xml:space="preserve">Manchester Healthy Schools information video about RSE </w:t>
      </w:r>
      <w:hyperlink r:id="rId48" w:history="1">
        <w:r w:rsidRPr="00840683">
          <w:rPr>
            <w:rStyle w:val="Hyperlink"/>
            <w:rFonts w:ascii="Calibri" w:hAnsi="Calibri" w:cs="Calibri"/>
            <w:sz w:val="22"/>
            <w:szCs w:val="22"/>
          </w:rPr>
          <w:t>https://www.youtube.com/watch?v=I0l7u9-JlYE</w:t>
        </w:r>
      </w:hyperlink>
      <w:r>
        <w:rPr>
          <w:rFonts w:ascii="Calibri" w:hAnsi="Calibri" w:cs="Calibri"/>
          <w:sz w:val="22"/>
          <w:szCs w:val="22"/>
        </w:rPr>
        <w:t xml:space="preserve"> </w:t>
      </w:r>
    </w:p>
    <w:p w14:paraId="27BE7E90" w14:textId="77777777" w:rsidR="004C35A4" w:rsidRDefault="004C35A4" w:rsidP="004C35A4">
      <w:pPr>
        <w:autoSpaceDE w:val="0"/>
        <w:autoSpaceDN w:val="0"/>
        <w:adjustRightInd w:val="0"/>
        <w:ind w:left="720"/>
        <w:rPr>
          <w:rFonts w:ascii="Calibri" w:hAnsi="Calibri" w:cs="Calibri"/>
          <w:sz w:val="22"/>
          <w:szCs w:val="22"/>
        </w:rPr>
      </w:pPr>
    </w:p>
    <w:p w14:paraId="520A11FC" w14:textId="77777777" w:rsidR="004C35A4" w:rsidRDefault="004C35A4" w:rsidP="004C35A4">
      <w:pPr>
        <w:numPr>
          <w:ilvl w:val="0"/>
          <w:numId w:val="25"/>
        </w:numPr>
        <w:autoSpaceDE w:val="0"/>
        <w:autoSpaceDN w:val="0"/>
        <w:adjustRightInd w:val="0"/>
        <w:spacing w:after="0"/>
        <w:jc w:val="both"/>
        <w:rPr>
          <w:rFonts w:ascii="Calibri" w:hAnsi="Calibri" w:cs="Calibri"/>
          <w:sz w:val="22"/>
          <w:szCs w:val="22"/>
        </w:rPr>
      </w:pPr>
      <w:r>
        <w:rPr>
          <w:rFonts w:ascii="Calibri" w:hAnsi="Calibri" w:cs="Calibri"/>
          <w:sz w:val="22"/>
          <w:szCs w:val="22"/>
        </w:rPr>
        <w:t xml:space="preserve">Manchester Healthy Schools video FAQs </w:t>
      </w:r>
    </w:p>
    <w:p w14:paraId="6760C8CF" w14:textId="77777777" w:rsidR="004C35A4" w:rsidRDefault="00FB3999" w:rsidP="004C35A4">
      <w:pPr>
        <w:autoSpaceDE w:val="0"/>
        <w:autoSpaceDN w:val="0"/>
        <w:adjustRightInd w:val="0"/>
        <w:ind w:left="720"/>
        <w:jc w:val="both"/>
        <w:rPr>
          <w:rFonts w:ascii="Calibri" w:hAnsi="Calibri" w:cs="Calibri"/>
          <w:sz w:val="22"/>
          <w:szCs w:val="22"/>
        </w:rPr>
      </w:pPr>
      <w:hyperlink r:id="rId49" w:history="1">
        <w:r w:rsidR="004C35A4" w:rsidRPr="00840683">
          <w:rPr>
            <w:rStyle w:val="Hyperlink"/>
            <w:rFonts w:ascii="Calibri" w:hAnsi="Calibri" w:cs="Calibri"/>
            <w:sz w:val="22"/>
            <w:szCs w:val="22"/>
          </w:rPr>
          <w:t>https://www.youtube.com/watch?v=COnz8mbG410</w:t>
        </w:r>
      </w:hyperlink>
      <w:r w:rsidR="004C35A4">
        <w:rPr>
          <w:rFonts w:ascii="Calibri" w:hAnsi="Calibri" w:cs="Calibri"/>
          <w:sz w:val="22"/>
          <w:szCs w:val="22"/>
        </w:rPr>
        <w:t xml:space="preserve"> </w:t>
      </w:r>
    </w:p>
    <w:p w14:paraId="0704AC5B" w14:textId="77777777" w:rsidR="004C35A4" w:rsidRDefault="004C35A4" w:rsidP="004C35A4">
      <w:pPr>
        <w:autoSpaceDE w:val="0"/>
        <w:autoSpaceDN w:val="0"/>
        <w:adjustRightInd w:val="0"/>
        <w:ind w:left="720"/>
        <w:jc w:val="both"/>
        <w:rPr>
          <w:rFonts w:ascii="Calibri" w:hAnsi="Calibri" w:cs="Calibri"/>
          <w:sz w:val="22"/>
          <w:szCs w:val="22"/>
        </w:rPr>
      </w:pPr>
    </w:p>
    <w:p w14:paraId="5954DBE6" w14:textId="77777777" w:rsidR="004C35A4" w:rsidRDefault="004C35A4" w:rsidP="004C35A4">
      <w:pPr>
        <w:numPr>
          <w:ilvl w:val="0"/>
          <w:numId w:val="25"/>
        </w:numPr>
        <w:autoSpaceDE w:val="0"/>
        <w:autoSpaceDN w:val="0"/>
        <w:adjustRightInd w:val="0"/>
        <w:spacing w:after="0"/>
        <w:jc w:val="both"/>
        <w:rPr>
          <w:rFonts w:ascii="Calibri" w:hAnsi="Calibri" w:cs="Calibri"/>
          <w:sz w:val="22"/>
          <w:szCs w:val="22"/>
        </w:rPr>
      </w:pPr>
      <w:r>
        <w:rPr>
          <w:rFonts w:ascii="Calibri" w:hAnsi="Calibri" w:cs="Calibri"/>
          <w:sz w:val="22"/>
          <w:szCs w:val="22"/>
        </w:rPr>
        <w:lastRenderedPageBreak/>
        <w:t>Manchester Healthy Schools leaflet FAQs</w:t>
      </w:r>
    </w:p>
    <w:p w14:paraId="2784F347" w14:textId="77777777" w:rsidR="004C35A4" w:rsidRDefault="004C35A4" w:rsidP="004C35A4">
      <w:pPr>
        <w:autoSpaceDE w:val="0"/>
        <w:autoSpaceDN w:val="0"/>
        <w:adjustRightInd w:val="0"/>
        <w:ind w:left="720"/>
        <w:jc w:val="both"/>
        <w:rPr>
          <w:rFonts w:ascii="Calibri" w:hAnsi="Calibri" w:cs="Calibri"/>
          <w:sz w:val="22"/>
          <w:szCs w:val="22"/>
        </w:rPr>
      </w:pPr>
    </w:p>
    <w:p w14:paraId="3275B3C6" w14:textId="77777777" w:rsidR="004C35A4" w:rsidRPr="007401A1" w:rsidRDefault="004C35A4" w:rsidP="004C35A4">
      <w:pPr>
        <w:numPr>
          <w:ilvl w:val="0"/>
          <w:numId w:val="25"/>
        </w:numPr>
        <w:autoSpaceDE w:val="0"/>
        <w:autoSpaceDN w:val="0"/>
        <w:adjustRightInd w:val="0"/>
        <w:spacing w:after="0"/>
        <w:jc w:val="both"/>
        <w:rPr>
          <w:rFonts w:ascii="Calibri" w:hAnsi="Calibri" w:cs="Calibri"/>
          <w:sz w:val="22"/>
          <w:szCs w:val="22"/>
        </w:rPr>
      </w:pPr>
      <w:r>
        <w:rPr>
          <w:rFonts w:ascii="Calibri" w:hAnsi="Calibri" w:cs="Calibri"/>
          <w:sz w:val="22"/>
          <w:szCs w:val="22"/>
        </w:rPr>
        <w:t>Department for Education information leaflet</w:t>
      </w:r>
    </w:p>
    <w:p w14:paraId="687E899F" w14:textId="77777777" w:rsidR="004C35A4" w:rsidRDefault="004C35A4" w:rsidP="004C35A4">
      <w:pPr>
        <w:autoSpaceDE w:val="0"/>
        <w:autoSpaceDN w:val="0"/>
        <w:adjustRightInd w:val="0"/>
        <w:jc w:val="both"/>
        <w:rPr>
          <w:rFonts w:ascii="Calibri" w:hAnsi="Calibri" w:cs="Calibri"/>
          <w:color w:val="000000"/>
          <w:sz w:val="22"/>
          <w:szCs w:val="22"/>
        </w:rPr>
      </w:pPr>
    </w:p>
    <w:p w14:paraId="597278AB" w14:textId="77777777" w:rsidR="004C35A4" w:rsidRDefault="004C35A4" w:rsidP="004C35A4">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Department for Education guidance states that:</w:t>
      </w:r>
    </w:p>
    <w:p w14:paraId="178C2525" w14:textId="77777777" w:rsidR="004C35A4" w:rsidRDefault="004C35A4" w:rsidP="004C35A4">
      <w:pPr>
        <w:autoSpaceDE w:val="0"/>
        <w:autoSpaceDN w:val="0"/>
        <w:adjustRightInd w:val="0"/>
        <w:jc w:val="both"/>
        <w:rPr>
          <w:rFonts w:ascii="Calibri" w:hAnsi="Calibri" w:cs="Calibri"/>
          <w:color w:val="000000"/>
          <w:sz w:val="22"/>
          <w:szCs w:val="22"/>
        </w:rPr>
      </w:pPr>
      <w:r w:rsidRPr="00F504FA">
        <w:rPr>
          <w:rFonts w:ascii="Calibri" w:hAnsi="Calibri" w:cs="Calibri"/>
          <w:color w:val="000000"/>
          <w:sz w:val="22"/>
          <w:szCs w:val="22"/>
        </w:rPr>
        <w:t>You cannot withdraw your child from the Relationships Education</w:t>
      </w:r>
      <w:r>
        <w:rPr>
          <w:rFonts w:ascii="Calibri" w:hAnsi="Calibri" w:cs="Calibri"/>
          <w:color w:val="000000"/>
          <w:sz w:val="22"/>
          <w:szCs w:val="22"/>
        </w:rPr>
        <w:t xml:space="preserve"> </w:t>
      </w:r>
      <w:r w:rsidRPr="00F504FA">
        <w:rPr>
          <w:rFonts w:ascii="Calibri" w:hAnsi="Calibri" w:cs="Calibri"/>
          <w:color w:val="000000"/>
          <w:sz w:val="22"/>
          <w:szCs w:val="22"/>
        </w:rPr>
        <w:t>element of R</w:t>
      </w:r>
      <w:r>
        <w:rPr>
          <w:rFonts w:ascii="Calibri" w:hAnsi="Calibri" w:cs="Calibri"/>
          <w:color w:val="000000"/>
          <w:sz w:val="22"/>
          <w:szCs w:val="22"/>
        </w:rPr>
        <w:t>SE</w:t>
      </w:r>
      <w:r w:rsidRPr="00F504FA">
        <w:rPr>
          <w:rFonts w:ascii="Calibri" w:hAnsi="Calibri" w:cs="Calibri"/>
          <w:color w:val="000000"/>
          <w:sz w:val="22"/>
          <w:szCs w:val="22"/>
        </w:rPr>
        <w:t>,</w:t>
      </w:r>
      <w:r>
        <w:rPr>
          <w:rFonts w:ascii="Calibri" w:hAnsi="Calibri" w:cs="Calibri"/>
          <w:color w:val="000000"/>
          <w:sz w:val="22"/>
          <w:szCs w:val="22"/>
        </w:rPr>
        <w:t xml:space="preserve"> however, i</w:t>
      </w:r>
      <w:r w:rsidRPr="00F504FA">
        <w:rPr>
          <w:rFonts w:ascii="Calibri" w:hAnsi="Calibri" w:cs="Calibri"/>
          <w:color w:val="000000"/>
          <w:sz w:val="22"/>
          <w:szCs w:val="22"/>
        </w:rPr>
        <w:t>f you do not want your child to take part in</w:t>
      </w:r>
      <w:r>
        <w:rPr>
          <w:rFonts w:ascii="Calibri" w:hAnsi="Calibri" w:cs="Calibri"/>
          <w:color w:val="000000"/>
          <w:sz w:val="22"/>
          <w:szCs w:val="22"/>
        </w:rPr>
        <w:t xml:space="preserve"> </w:t>
      </w:r>
      <w:r w:rsidRPr="00F504FA">
        <w:rPr>
          <w:rFonts w:ascii="Calibri" w:hAnsi="Calibri" w:cs="Calibri"/>
          <w:color w:val="000000"/>
          <w:sz w:val="22"/>
          <w:szCs w:val="22"/>
        </w:rPr>
        <w:t>some or all</w:t>
      </w:r>
      <w:r>
        <w:rPr>
          <w:rFonts w:ascii="Calibri" w:hAnsi="Calibri" w:cs="Calibri"/>
          <w:color w:val="000000"/>
          <w:sz w:val="22"/>
          <w:szCs w:val="22"/>
        </w:rPr>
        <w:t xml:space="preserve"> </w:t>
      </w:r>
      <w:r w:rsidRPr="00F504FA">
        <w:rPr>
          <w:rFonts w:ascii="Calibri" w:hAnsi="Calibri" w:cs="Calibri"/>
          <w:color w:val="000000"/>
          <w:sz w:val="22"/>
          <w:szCs w:val="22"/>
        </w:rPr>
        <w:t>of the Sex Education lessons</w:t>
      </w:r>
      <w:r>
        <w:rPr>
          <w:rFonts w:ascii="Calibri" w:hAnsi="Calibri" w:cs="Calibri"/>
          <w:color w:val="000000"/>
          <w:sz w:val="22"/>
          <w:szCs w:val="22"/>
        </w:rPr>
        <w:t xml:space="preserve"> </w:t>
      </w:r>
      <w:r w:rsidRPr="00F504FA">
        <w:rPr>
          <w:rFonts w:ascii="Calibri" w:hAnsi="Calibri" w:cs="Calibri"/>
          <w:color w:val="000000"/>
          <w:sz w:val="22"/>
          <w:szCs w:val="22"/>
        </w:rPr>
        <w:t>delivered at secondary, you can ask that they</w:t>
      </w:r>
      <w:r>
        <w:rPr>
          <w:rFonts w:ascii="Calibri" w:hAnsi="Calibri" w:cs="Calibri"/>
          <w:color w:val="000000"/>
          <w:sz w:val="22"/>
          <w:szCs w:val="22"/>
        </w:rPr>
        <w:t xml:space="preserve"> </w:t>
      </w:r>
      <w:r w:rsidRPr="00F504FA">
        <w:rPr>
          <w:rFonts w:ascii="Calibri" w:hAnsi="Calibri" w:cs="Calibri"/>
          <w:color w:val="000000"/>
          <w:sz w:val="22"/>
          <w:szCs w:val="22"/>
        </w:rPr>
        <w:t xml:space="preserve">are withdrawn. </w:t>
      </w:r>
      <w:r>
        <w:rPr>
          <w:rFonts w:ascii="Calibri" w:hAnsi="Calibri" w:cs="Calibri"/>
          <w:color w:val="000000"/>
          <w:sz w:val="22"/>
          <w:szCs w:val="22"/>
        </w:rPr>
        <w:t xml:space="preserve">The </w:t>
      </w:r>
      <w:r w:rsidRPr="00F504FA">
        <w:rPr>
          <w:rFonts w:ascii="Calibri" w:hAnsi="Calibri" w:cs="Calibri"/>
          <w:color w:val="000000"/>
          <w:sz w:val="22"/>
          <w:szCs w:val="22"/>
        </w:rPr>
        <w:t>head</w:t>
      </w:r>
      <w:r>
        <w:rPr>
          <w:rFonts w:ascii="Calibri" w:hAnsi="Calibri" w:cs="Calibri"/>
          <w:color w:val="000000"/>
          <w:sz w:val="22"/>
          <w:szCs w:val="22"/>
        </w:rPr>
        <w:t>t</w:t>
      </w:r>
      <w:r w:rsidRPr="00F504FA">
        <w:rPr>
          <w:rFonts w:ascii="Calibri" w:hAnsi="Calibri" w:cs="Calibri"/>
          <w:color w:val="000000"/>
          <w:sz w:val="22"/>
          <w:szCs w:val="22"/>
        </w:rPr>
        <w:t>eacher will</w:t>
      </w:r>
      <w:r>
        <w:rPr>
          <w:rFonts w:ascii="Calibri" w:hAnsi="Calibri" w:cs="Calibri"/>
          <w:color w:val="000000"/>
          <w:sz w:val="22"/>
          <w:szCs w:val="22"/>
        </w:rPr>
        <w:t xml:space="preserve"> </w:t>
      </w:r>
      <w:r w:rsidRPr="00F504FA">
        <w:rPr>
          <w:rFonts w:ascii="Calibri" w:hAnsi="Calibri" w:cs="Calibri"/>
          <w:color w:val="000000"/>
          <w:sz w:val="22"/>
          <w:szCs w:val="22"/>
        </w:rPr>
        <w:t>consider this request and discuss it with you,</w:t>
      </w:r>
      <w:r>
        <w:rPr>
          <w:rFonts w:ascii="Calibri" w:hAnsi="Calibri" w:cs="Calibri"/>
          <w:color w:val="000000"/>
          <w:sz w:val="22"/>
          <w:szCs w:val="22"/>
        </w:rPr>
        <w:t xml:space="preserve"> </w:t>
      </w:r>
      <w:r w:rsidRPr="00F504FA">
        <w:rPr>
          <w:rFonts w:ascii="Calibri" w:hAnsi="Calibri" w:cs="Calibri"/>
          <w:color w:val="000000"/>
          <w:sz w:val="22"/>
          <w:szCs w:val="22"/>
        </w:rPr>
        <w:t>and will grant this in all but exceptional</w:t>
      </w:r>
      <w:r>
        <w:rPr>
          <w:rFonts w:ascii="Calibri" w:hAnsi="Calibri" w:cs="Calibri"/>
          <w:color w:val="000000"/>
          <w:sz w:val="22"/>
          <w:szCs w:val="22"/>
        </w:rPr>
        <w:t xml:space="preserve"> </w:t>
      </w:r>
      <w:r w:rsidRPr="00F504FA">
        <w:rPr>
          <w:rFonts w:ascii="Calibri" w:hAnsi="Calibri" w:cs="Calibri"/>
          <w:color w:val="000000"/>
          <w:sz w:val="22"/>
          <w:szCs w:val="22"/>
        </w:rPr>
        <w:t>circumstances, up until three school terms</w:t>
      </w:r>
      <w:r>
        <w:rPr>
          <w:rFonts w:ascii="Calibri" w:hAnsi="Calibri" w:cs="Calibri"/>
          <w:color w:val="000000"/>
          <w:sz w:val="22"/>
          <w:szCs w:val="22"/>
        </w:rPr>
        <w:t xml:space="preserve"> </w:t>
      </w:r>
      <w:r w:rsidRPr="00F504FA">
        <w:rPr>
          <w:rFonts w:ascii="Calibri" w:hAnsi="Calibri" w:cs="Calibri"/>
          <w:color w:val="000000"/>
          <w:sz w:val="22"/>
          <w:szCs w:val="22"/>
        </w:rPr>
        <w:t>before your child turns 16. At this age, your</w:t>
      </w:r>
      <w:r>
        <w:rPr>
          <w:rFonts w:ascii="Calibri" w:hAnsi="Calibri" w:cs="Calibri"/>
          <w:color w:val="000000"/>
          <w:sz w:val="22"/>
          <w:szCs w:val="22"/>
        </w:rPr>
        <w:t xml:space="preserve"> </w:t>
      </w:r>
      <w:r w:rsidRPr="00F504FA">
        <w:rPr>
          <w:rFonts w:ascii="Calibri" w:hAnsi="Calibri" w:cs="Calibri"/>
          <w:color w:val="000000"/>
          <w:sz w:val="22"/>
          <w:szCs w:val="22"/>
        </w:rPr>
        <w:t>child can choose to receive Sex Education if</w:t>
      </w:r>
      <w:r>
        <w:rPr>
          <w:rFonts w:ascii="Calibri" w:hAnsi="Calibri" w:cs="Calibri"/>
          <w:color w:val="000000"/>
          <w:sz w:val="22"/>
          <w:szCs w:val="22"/>
        </w:rPr>
        <w:t xml:space="preserve"> </w:t>
      </w:r>
      <w:r w:rsidRPr="00F504FA">
        <w:rPr>
          <w:rFonts w:ascii="Calibri" w:hAnsi="Calibri" w:cs="Calibri"/>
          <w:color w:val="000000"/>
          <w:sz w:val="22"/>
          <w:szCs w:val="22"/>
        </w:rPr>
        <w:t>they would like to, and the school</w:t>
      </w:r>
      <w:r>
        <w:rPr>
          <w:rFonts w:ascii="Calibri" w:hAnsi="Calibri" w:cs="Calibri"/>
          <w:color w:val="000000"/>
          <w:sz w:val="22"/>
          <w:szCs w:val="22"/>
        </w:rPr>
        <w:t xml:space="preserve"> will </w:t>
      </w:r>
      <w:r w:rsidRPr="00F504FA">
        <w:rPr>
          <w:rFonts w:ascii="Calibri" w:hAnsi="Calibri" w:cs="Calibri"/>
          <w:color w:val="000000"/>
          <w:sz w:val="22"/>
          <w:szCs w:val="22"/>
        </w:rPr>
        <w:t>arrange for your child to receive this teaching</w:t>
      </w:r>
      <w:r>
        <w:rPr>
          <w:rFonts w:ascii="Calibri" w:hAnsi="Calibri" w:cs="Calibri"/>
          <w:color w:val="000000"/>
          <w:sz w:val="22"/>
          <w:szCs w:val="22"/>
        </w:rPr>
        <w:t xml:space="preserve"> </w:t>
      </w:r>
      <w:r w:rsidRPr="00F504FA">
        <w:rPr>
          <w:rFonts w:ascii="Calibri" w:hAnsi="Calibri" w:cs="Calibri"/>
          <w:color w:val="000000"/>
          <w:sz w:val="22"/>
          <w:szCs w:val="22"/>
        </w:rPr>
        <w:t>in one of those three terms (unless there are</w:t>
      </w:r>
      <w:r>
        <w:rPr>
          <w:rFonts w:ascii="Calibri" w:hAnsi="Calibri" w:cs="Calibri"/>
          <w:color w:val="000000"/>
          <w:sz w:val="22"/>
          <w:szCs w:val="22"/>
        </w:rPr>
        <w:t xml:space="preserve"> </w:t>
      </w:r>
      <w:r w:rsidRPr="00F504FA">
        <w:rPr>
          <w:rFonts w:ascii="Calibri" w:hAnsi="Calibri" w:cs="Calibri"/>
          <w:color w:val="000000"/>
          <w:sz w:val="22"/>
          <w:szCs w:val="22"/>
        </w:rPr>
        <w:t>exceptional circumstances).</w:t>
      </w:r>
    </w:p>
    <w:p w14:paraId="7679BAEE" w14:textId="77777777" w:rsidR="004C35A4" w:rsidRDefault="004C35A4" w:rsidP="004C35A4">
      <w:pPr>
        <w:autoSpaceDE w:val="0"/>
        <w:autoSpaceDN w:val="0"/>
        <w:adjustRightInd w:val="0"/>
        <w:jc w:val="both"/>
        <w:rPr>
          <w:rFonts w:ascii="Calibri" w:hAnsi="Calibri" w:cs="Calibri"/>
          <w:color w:val="000000"/>
          <w:sz w:val="22"/>
          <w:szCs w:val="22"/>
        </w:rPr>
      </w:pPr>
    </w:p>
    <w:p w14:paraId="37052908" w14:textId="77777777" w:rsidR="004C35A4" w:rsidRDefault="004C35A4" w:rsidP="004C35A4">
      <w:pPr>
        <w:autoSpaceDE w:val="0"/>
        <w:autoSpaceDN w:val="0"/>
        <w:adjustRightInd w:val="0"/>
        <w:jc w:val="both"/>
        <w:rPr>
          <w:rFonts w:ascii="Calibri" w:hAnsi="Calibri" w:cs="Calibri"/>
          <w:sz w:val="22"/>
          <w:szCs w:val="22"/>
        </w:rPr>
      </w:pPr>
      <w:r w:rsidRPr="007401A1">
        <w:rPr>
          <w:rFonts w:ascii="Calibri" w:hAnsi="Calibri" w:cs="Calibri"/>
          <w:sz w:val="22"/>
          <w:szCs w:val="22"/>
        </w:rPr>
        <w:t>As a school community, we are committed to working in partnership with parent</w:t>
      </w:r>
      <w:r>
        <w:rPr>
          <w:rFonts w:ascii="Calibri" w:hAnsi="Calibri" w:cs="Calibri"/>
          <w:sz w:val="22"/>
          <w:szCs w:val="22"/>
        </w:rPr>
        <w:t>s and carers therefore w</w:t>
      </w:r>
      <w:r w:rsidRPr="007401A1">
        <w:rPr>
          <w:rFonts w:ascii="Calibri" w:hAnsi="Calibri" w:cs="Calibri"/>
          <w:sz w:val="22"/>
          <w:szCs w:val="22"/>
        </w:rPr>
        <w:t>e would</w:t>
      </w:r>
      <w:r>
        <w:rPr>
          <w:rFonts w:ascii="Calibri" w:hAnsi="Calibri" w:cs="Calibri"/>
          <w:sz w:val="22"/>
          <w:szCs w:val="22"/>
        </w:rPr>
        <w:t xml:space="preserve"> also</w:t>
      </w:r>
      <w:r w:rsidRPr="007401A1">
        <w:rPr>
          <w:rFonts w:ascii="Calibri" w:hAnsi="Calibri" w:cs="Calibri"/>
          <w:sz w:val="22"/>
          <w:szCs w:val="22"/>
        </w:rPr>
        <w:t xml:space="preserve"> like to invite you to </w:t>
      </w:r>
      <w:r>
        <w:rPr>
          <w:rFonts w:ascii="Calibri" w:hAnsi="Calibri" w:cs="Calibri"/>
          <w:sz w:val="22"/>
          <w:szCs w:val="22"/>
        </w:rPr>
        <w:t>complete the survey below to help us gather your thoughts about RSE. Please return your completed survey to the Student Services Manager or Head of the Learning Centre your child attends.</w:t>
      </w:r>
    </w:p>
    <w:p w14:paraId="5C03F963" w14:textId="77777777" w:rsidR="004C35A4" w:rsidRDefault="004C35A4" w:rsidP="004C35A4">
      <w:pPr>
        <w:autoSpaceDE w:val="0"/>
        <w:autoSpaceDN w:val="0"/>
        <w:adjustRightInd w:val="0"/>
        <w:jc w:val="center"/>
        <w:rPr>
          <w:rFonts w:ascii="Calibri" w:hAnsi="Calibri" w:cs="Calibri"/>
          <w:sz w:val="22"/>
          <w:szCs w:val="22"/>
          <w:u w:val="single"/>
        </w:rPr>
      </w:pPr>
      <w:r w:rsidRPr="00F5599A">
        <w:rPr>
          <w:rFonts w:ascii="Calibri" w:hAnsi="Calibri" w:cs="Calibri"/>
          <w:sz w:val="22"/>
          <w:szCs w:val="22"/>
          <w:u w:val="single"/>
        </w:rPr>
        <w:t>Parent/carer RSE survey</w:t>
      </w:r>
    </w:p>
    <w:p w14:paraId="1F8330DF" w14:textId="77777777" w:rsidR="004C35A4" w:rsidRDefault="004C35A4" w:rsidP="004C35A4">
      <w:pPr>
        <w:autoSpaceDE w:val="0"/>
        <w:autoSpaceDN w:val="0"/>
        <w:adjustRightInd w:val="0"/>
        <w:jc w:val="center"/>
        <w:rPr>
          <w:rFonts w:ascii="Calibri" w:hAnsi="Calibri" w:cs="Calibri"/>
          <w:sz w:val="22"/>
          <w:szCs w:val="22"/>
        </w:rPr>
      </w:pPr>
    </w:p>
    <w:p w14:paraId="06F68FB1" w14:textId="77777777" w:rsidR="004C35A4" w:rsidRDefault="004C35A4" w:rsidP="004C35A4">
      <w:pPr>
        <w:autoSpaceDE w:val="0"/>
        <w:autoSpaceDN w:val="0"/>
        <w:adjustRightInd w:val="0"/>
        <w:rPr>
          <w:rFonts w:ascii="Calibri" w:hAnsi="Calibri" w:cs="Calibri"/>
          <w:sz w:val="22"/>
          <w:szCs w:val="22"/>
        </w:rPr>
      </w:pPr>
      <w:r>
        <w:rPr>
          <w:rFonts w:ascii="Calibri" w:hAnsi="Calibri" w:cs="Calibri"/>
          <w:sz w:val="22"/>
          <w:szCs w:val="22"/>
        </w:rPr>
        <w:t>Child’s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C35A4" w:rsidRPr="003D5818" w14:paraId="79465444" w14:textId="77777777" w:rsidTr="00A33A33">
        <w:tc>
          <w:tcPr>
            <w:tcW w:w="9576" w:type="dxa"/>
            <w:shd w:val="clear" w:color="auto" w:fill="auto"/>
          </w:tcPr>
          <w:p w14:paraId="3BF32103" w14:textId="77777777" w:rsidR="004C35A4" w:rsidRPr="003D5818" w:rsidRDefault="004C35A4" w:rsidP="00A33A33">
            <w:pPr>
              <w:autoSpaceDE w:val="0"/>
              <w:autoSpaceDN w:val="0"/>
              <w:adjustRightInd w:val="0"/>
              <w:rPr>
                <w:rFonts w:ascii="Calibri" w:hAnsi="Calibri" w:cs="Calibri"/>
                <w:sz w:val="22"/>
                <w:szCs w:val="22"/>
              </w:rPr>
            </w:pPr>
          </w:p>
        </w:tc>
      </w:tr>
    </w:tbl>
    <w:p w14:paraId="1A1BAF4A" w14:textId="77777777" w:rsidR="004C35A4" w:rsidRPr="002D1B85" w:rsidRDefault="004C35A4" w:rsidP="004C35A4">
      <w:pPr>
        <w:autoSpaceDE w:val="0"/>
        <w:autoSpaceDN w:val="0"/>
        <w:adjustRightInd w:val="0"/>
        <w:rPr>
          <w:rFonts w:ascii="Calibri" w:hAnsi="Calibri" w:cs="Calibri"/>
          <w:sz w:val="22"/>
          <w:szCs w:val="22"/>
        </w:rPr>
      </w:pPr>
    </w:p>
    <w:p w14:paraId="332063A7" w14:textId="77777777" w:rsidR="004C35A4" w:rsidRDefault="004C35A4" w:rsidP="004C35A4">
      <w:pPr>
        <w:autoSpaceDE w:val="0"/>
        <w:autoSpaceDN w:val="0"/>
        <w:adjustRightInd w:val="0"/>
        <w:jc w:val="both"/>
        <w:rPr>
          <w:rFonts w:ascii="Calibri" w:hAnsi="Calibri" w:cs="Calibri"/>
          <w:sz w:val="22"/>
          <w:szCs w:val="22"/>
        </w:rPr>
      </w:pPr>
      <w:r>
        <w:rPr>
          <w:rFonts w:ascii="Calibri" w:hAnsi="Calibri" w:cs="Calibri"/>
          <w:sz w:val="22"/>
          <w:szCs w:val="22"/>
        </w:rPr>
        <w:t>Learning Centre: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C35A4" w:rsidRPr="003D5818" w14:paraId="01E984EE" w14:textId="77777777" w:rsidTr="00A33A33">
        <w:tc>
          <w:tcPr>
            <w:tcW w:w="9576" w:type="dxa"/>
            <w:shd w:val="clear" w:color="auto" w:fill="auto"/>
          </w:tcPr>
          <w:p w14:paraId="7C9BD93A" w14:textId="77777777" w:rsidR="004C35A4" w:rsidRPr="003D5818" w:rsidRDefault="004C35A4" w:rsidP="00A33A33">
            <w:pPr>
              <w:autoSpaceDE w:val="0"/>
              <w:autoSpaceDN w:val="0"/>
              <w:adjustRightInd w:val="0"/>
              <w:jc w:val="both"/>
              <w:rPr>
                <w:rFonts w:ascii="Calibri" w:hAnsi="Calibri" w:cs="Calibri"/>
                <w:sz w:val="22"/>
                <w:szCs w:val="22"/>
              </w:rPr>
            </w:pPr>
          </w:p>
        </w:tc>
      </w:tr>
    </w:tbl>
    <w:p w14:paraId="769D3F80" w14:textId="77777777" w:rsidR="004C35A4" w:rsidRDefault="004C35A4" w:rsidP="004C35A4">
      <w:pPr>
        <w:autoSpaceDE w:val="0"/>
        <w:autoSpaceDN w:val="0"/>
        <w:adjustRightInd w:val="0"/>
        <w:jc w:val="both"/>
        <w:rPr>
          <w:rFonts w:ascii="Calibri" w:hAnsi="Calibri" w:cs="Calibri"/>
          <w:sz w:val="22"/>
          <w:szCs w:val="22"/>
        </w:rPr>
      </w:pPr>
    </w:p>
    <w:p w14:paraId="099A15AE" w14:textId="77777777" w:rsidR="004C35A4" w:rsidRDefault="004C35A4" w:rsidP="004C35A4">
      <w:pPr>
        <w:autoSpaceDE w:val="0"/>
        <w:autoSpaceDN w:val="0"/>
        <w:adjustRightInd w:val="0"/>
        <w:ind w:left="360"/>
        <w:jc w:val="both"/>
        <w:rPr>
          <w:rFonts w:ascii="Calibri" w:hAnsi="Calibri" w:cs="Calibri"/>
          <w:sz w:val="22"/>
          <w:szCs w:val="22"/>
        </w:rPr>
      </w:pPr>
    </w:p>
    <w:p w14:paraId="773E6848" w14:textId="77777777" w:rsidR="004C35A4" w:rsidRDefault="004C35A4" w:rsidP="004C35A4">
      <w:pPr>
        <w:numPr>
          <w:ilvl w:val="0"/>
          <w:numId w:val="26"/>
        </w:numPr>
        <w:autoSpaceDE w:val="0"/>
        <w:autoSpaceDN w:val="0"/>
        <w:adjustRightInd w:val="0"/>
        <w:spacing w:after="0"/>
        <w:jc w:val="both"/>
        <w:rPr>
          <w:rFonts w:ascii="Calibri" w:hAnsi="Calibri" w:cs="Calibri"/>
          <w:sz w:val="22"/>
          <w:szCs w:val="22"/>
        </w:rPr>
      </w:pPr>
      <w:r w:rsidRPr="00F5599A">
        <w:rPr>
          <w:rFonts w:ascii="Calibri" w:hAnsi="Calibri" w:cs="Calibri"/>
          <w:sz w:val="22"/>
          <w:szCs w:val="22"/>
        </w:rPr>
        <w:t>Would you like more information about what is delivered in RSE in our school?</w:t>
      </w:r>
    </w:p>
    <w:p w14:paraId="30339B93" w14:textId="77777777" w:rsidR="004C35A4" w:rsidRDefault="004C35A4" w:rsidP="004C35A4">
      <w:pPr>
        <w:autoSpaceDE w:val="0"/>
        <w:autoSpaceDN w:val="0"/>
        <w:adjustRightInd w:val="0"/>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866"/>
      </w:tblGrid>
      <w:tr w:rsidR="004C35A4" w:rsidRPr="003D5818" w14:paraId="7592541E" w14:textId="77777777" w:rsidTr="00A33A33">
        <w:tc>
          <w:tcPr>
            <w:tcW w:w="8188" w:type="dxa"/>
            <w:shd w:val="clear" w:color="auto" w:fill="auto"/>
          </w:tcPr>
          <w:p w14:paraId="46E43556" w14:textId="77777777" w:rsidR="004C35A4" w:rsidRPr="003D5818" w:rsidRDefault="004C35A4" w:rsidP="00A33A33">
            <w:pPr>
              <w:autoSpaceDE w:val="0"/>
              <w:autoSpaceDN w:val="0"/>
              <w:adjustRightInd w:val="0"/>
              <w:rPr>
                <w:rFonts w:ascii="Calibri" w:hAnsi="Calibri" w:cs="Calibri"/>
                <w:sz w:val="22"/>
                <w:szCs w:val="22"/>
              </w:rPr>
            </w:pPr>
            <w:r w:rsidRPr="003D5818">
              <w:rPr>
                <w:rFonts w:ascii="Calibri" w:hAnsi="Calibri" w:cs="Calibri"/>
                <w:sz w:val="22"/>
                <w:szCs w:val="22"/>
              </w:rPr>
              <w:t>Yes</w:t>
            </w:r>
          </w:p>
        </w:tc>
        <w:tc>
          <w:tcPr>
            <w:tcW w:w="866" w:type="dxa"/>
            <w:shd w:val="clear" w:color="auto" w:fill="auto"/>
          </w:tcPr>
          <w:p w14:paraId="3BDF0367" w14:textId="77777777" w:rsidR="004C35A4" w:rsidRPr="003D5818" w:rsidRDefault="004C35A4" w:rsidP="00A33A33">
            <w:pPr>
              <w:autoSpaceDE w:val="0"/>
              <w:autoSpaceDN w:val="0"/>
              <w:adjustRightInd w:val="0"/>
              <w:rPr>
                <w:rFonts w:ascii="Calibri" w:hAnsi="Calibri" w:cs="Calibri"/>
                <w:sz w:val="22"/>
                <w:szCs w:val="22"/>
              </w:rPr>
            </w:pPr>
          </w:p>
        </w:tc>
      </w:tr>
      <w:tr w:rsidR="004C35A4" w:rsidRPr="003D5818" w14:paraId="5557EC0A" w14:textId="77777777" w:rsidTr="00A33A33">
        <w:tc>
          <w:tcPr>
            <w:tcW w:w="8188" w:type="dxa"/>
            <w:shd w:val="clear" w:color="auto" w:fill="auto"/>
          </w:tcPr>
          <w:p w14:paraId="09B1EA9A" w14:textId="77777777" w:rsidR="004C35A4" w:rsidRPr="003D5818" w:rsidRDefault="004C35A4" w:rsidP="00A33A33">
            <w:pPr>
              <w:autoSpaceDE w:val="0"/>
              <w:autoSpaceDN w:val="0"/>
              <w:adjustRightInd w:val="0"/>
              <w:rPr>
                <w:rFonts w:ascii="Calibri" w:hAnsi="Calibri" w:cs="Calibri"/>
                <w:sz w:val="22"/>
                <w:szCs w:val="22"/>
              </w:rPr>
            </w:pPr>
            <w:r w:rsidRPr="003D5818">
              <w:rPr>
                <w:rFonts w:ascii="Calibri" w:hAnsi="Calibri" w:cs="Calibri"/>
                <w:sz w:val="22"/>
                <w:szCs w:val="22"/>
              </w:rPr>
              <w:t>No</w:t>
            </w:r>
          </w:p>
        </w:tc>
        <w:tc>
          <w:tcPr>
            <w:tcW w:w="866" w:type="dxa"/>
            <w:shd w:val="clear" w:color="auto" w:fill="auto"/>
          </w:tcPr>
          <w:p w14:paraId="0981D869" w14:textId="77777777" w:rsidR="004C35A4" w:rsidRPr="003D5818" w:rsidRDefault="004C35A4" w:rsidP="00A33A33">
            <w:pPr>
              <w:autoSpaceDE w:val="0"/>
              <w:autoSpaceDN w:val="0"/>
              <w:adjustRightInd w:val="0"/>
              <w:rPr>
                <w:rFonts w:ascii="Calibri" w:hAnsi="Calibri" w:cs="Calibri"/>
                <w:sz w:val="22"/>
                <w:szCs w:val="22"/>
              </w:rPr>
            </w:pPr>
          </w:p>
        </w:tc>
      </w:tr>
    </w:tbl>
    <w:p w14:paraId="290728CE" w14:textId="77777777" w:rsidR="004C35A4" w:rsidRDefault="004C35A4" w:rsidP="004C35A4">
      <w:pPr>
        <w:autoSpaceDE w:val="0"/>
        <w:autoSpaceDN w:val="0"/>
        <w:adjustRightInd w:val="0"/>
        <w:jc w:val="both"/>
        <w:rPr>
          <w:rFonts w:ascii="Calibri" w:hAnsi="Calibri" w:cs="Calibri"/>
          <w:sz w:val="22"/>
          <w:szCs w:val="22"/>
        </w:rPr>
      </w:pPr>
    </w:p>
    <w:p w14:paraId="12B53344" w14:textId="77777777" w:rsidR="004C35A4" w:rsidRDefault="004C35A4" w:rsidP="004C35A4">
      <w:pPr>
        <w:autoSpaceDE w:val="0"/>
        <w:autoSpaceDN w:val="0"/>
        <w:adjustRightInd w:val="0"/>
        <w:jc w:val="both"/>
        <w:rPr>
          <w:rFonts w:ascii="Calibri" w:hAnsi="Calibri" w:cs="Calibri"/>
          <w:sz w:val="22"/>
          <w:szCs w:val="22"/>
        </w:rPr>
      </w:pPr>
    </w:p>
    <w:p w14:paraId="4C7C75AB" w14:textId="77777777" w:rsidR="004C35A4" w:rsidRDefault="004C35A4" w:rsidP="004C35A4">
      <w:pPr>
        <w:numPr>
          <w:ilvl w:val="0"/>
          <w:numId w:val="26"/>
        </w:numPr>
        <w:autoSpaceDE w:val="0"/>
        <w:autoSpaceDN w:val="0"/>
        <w:adjustRightInd w:val="0"/>
        <w:spacing w:after="0"/>
        <w:jc w:val="both"/>
        <w:rPr>
          <w:rFonts w:ascii="Calibri" w:hAnsi="Calibri" w:cs="Calibri"/>
          <w:sz w:val="22"/>
          <w:szCs w:val="22"/>
        </w:rPr>
      </w:pPr>
      <w:r>
        <w:rPr>
          <w:rFonts w:ascii="Calibri" w:hAnsi="Calibri" w:cs="Calibri"/>
          <w:sz w:val="22"/>
          <w:szCs w:val="22"/>
        </w:rPr>
        <w:t xml:space="preserve">Would you </w:t>
      </w:r>
      <w:r w:rsidRPr="007401A1">
        <w:rPr>
          <w:rFonts w:ascii="Calibri" w:hAnsi="Calibri" w:cs="Calibri"/>
          <w:sz w:val="22"/>
          <w:szCs w:val="22"/>
        </w:rPr>
        <w:t xml:space="preserve">attend a parent information </w:t>
      </w:r>
      <w:r>
        <w:rPr>
          <w:rFonts w:ascii="Calibri" w:hAnsi="Calibri" w:cs="Calibri"/>
          <w:sz w:val="22"/>
          <w:szCs w:val="22"/>
        </w:rPr>
        <w:t>session</w:t>
      </w:r>
      <w:r w:rsidRPr="007401A1">
        <w:rPr>
          <w:rFonts w:ascii="Calibri" w:hAnsi="Calibri" w:cs="Calibri"/>
          <w:sz w:val="22"/>
          <w:szCs w:val="22"/>
        </w:rPr>
        <w:t xml:space="preserve"> on to find out more about what your child will learn</w:t>
      </w:r>
      <w:r>
        <w:rPr>
          <w:rFonts w:ascii="Calibri" w:hAnsi="Calibri" w:cs="Calibri"/>
          <w:sz w:val="22"/>
          <w:szCs w:val="22"/>
        </w:rPr>
        <w:t>?</w:t>
      </w:r>
      <w:r w:rsidRPr="007401A1">
        <w:rPr>
          <w:rFonts w:ascii="Calibri" w:hAnsi="Calibri" w:cs="Calibri"/>
          <w:sz w:val="22"/>
          <w:szCs w:val="22"/>
        </w:rPr>
        <w:t xml:space="preserve"> </w:t>
      </w:r>
    </w:p>
    <w:p w14:paraId="5DBB0347" w14:textId="77777777" w:rsidR="004C35A4" w:rsidRDefault="004C35A4" w:rsidP="004C35A4">
      <w:pPr>
        <w:autoSpaceDE w:val="0"/>
        <w:autoSpaceDN w:val="0"/>
        <w:adjustRightInd w:val="0"/>
        <w:ind w:left="360"/>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866"/>
      </w:tblGrid>
      <w:tr w:rsidR="004C35A4" w:rsidRPr="003D5818" w14:paraId="0DBD18EA" w14:textId="77777777" w:rsidTr="00A33A33">
        <w:tc>
          <w:tcPr>
            <w:tcW w:w="8188" w:type="dxa"/>
            <w:shd w:val="clear" w:color="auto" w:fill="auto"/>
          </w:tcPr>
          <w:p w14:paraId="6A7992AE" w14:textId="77777777" w:rsidR="004C35A4" w:rsidRPr="003D5818" w:rsidRDefault="004C35A4" w:rsidP="00A33A33">
            <w:pPr>
              <w:autoSpaceDE w:val="0"/>
              <w:autoSpaceDN w:val="0"/>
              <w:adjustRightInd w:val="0"/>
              <w:rPr>
                <w:rFonts w:ascii="Calibri" w:hAnsi="Calibri" w:cs="Calibri"/>
                <w:sz w:val="22"/>
                <w:szCs w:val="22"/>
              </w:rPr>
            </w:pPr>
            <w:r w:rsidRPr="003D5818">
              <w:rPr>
                <w:rFonts w:ascii="Calibri" w:hAnsi="Calibri" w:cs="Calibri"/>
                <w:sz w:val="22"/>
                <w:szCs w:val="22"/>
              </w:rPr>
              <w:t>Yes</w:t>
            </w:r>
          </w:p>
        </w:tc>
        <w:tc>
          <w:tcPr>
            <w:tcW w:w="866" w:type="dxa"/>
            <w:shd w:val="clear" w:color="auto" w:fill="auto"/>
          </w:tcPr>
          <w:p w14:paraId="54FD1FE3" w14:textId="77777777" w:rsidR="004C35A4" w:rsidRPr="003D5818" w:rsidRDefault="004C35A4" w:rsidP="00A33A33">
            <w:pPr>
              <w:autoSpaceDE w:val="0"/>
              <w:autoSpaceDN w:val="0"/>
              <w:adjustRightInd w:val="0"/>
              <w:rPr>
                <w:rFonts w:ascii="Calibri" w:hAnsi="Calibri" w:cs="Calibri"/>
                <w:sz w:val="22"/>
                <w:szCs w:val="22"/>
              </w:rPr>
            </w:pPr>
          </w:p>
        </w:tc>
      </w:tr>
      <w:tr w:rsidR="004C35A4" w:rsidRPr="003D5818" w14:paraId="06CABB6B" w14:textId="77777777" w:rsidTr="00A33A33">
        <w:tc>
          <w:tcPr>
            <w:tcW w:w="8188" w:type="dxa"/>
            <w:shd w:val="clear" w:color="auto" w:fill="auto"/>
          </w:tcPr>
          <w:p w14:paraId="2A718D7E" w14:textId="77777777" w:rsidR="004C35A4" w:rsidRPr="003D5818" w:rsidRDefault="004C35A4" w:rsidP="00A33A33">
            <w:pPr>
              <w:autoSpaceDE w:val="0"/>
              <w:autoSpaceDN w:val="0"/>
              <w:adjustRightInd w:val="0"/>
              <w:rPr>
                <w:rFonts w:ascii="Calibri" w:hAnsi="Calibri" w:cs="Calibri"/>
                <w:sz w:val="22"/>
                <w:szCs w:val="22"/>
              </w:rPr>
            </w:pPr>
            <w:r w:rsidRPr="003D5818">
              <w:rPr>
                <w:rFonts w:ascii="Calibri" w:hAnsi="Calibri" w:cs="Calibri"/>
                <w:sz w:val="22"/>
                <w:szCs w:val="22"/>
              </w:rPr>
              <w:t>No</w:t>
            </w:r>
          </w:p>
        </w:tc>
        <w:tc>
          <w:tcPr>
            <w:tcW w:w="866" w:type="dxa"/>
            <w:shd w:val="clear" w:color="auto" w:fill="auto"/>
          </w:tcPr>
          <w:p w14:paraId="614DF55C" w14:textId="77777777" w:rsidR="004C35A4" w:rsidRPr="003D5818" w:rsidRDefault="004C35A4" w:rsidP="00A33A33">
            <w:pPr>
              <w:autoSpaceDE w:val="0"/>
              <w:autoSpaceDN w:val="0"/>
              <w:adjustRightInd w:val="0"/>
              <w:rPr>
                <w:rFonts w:ascii="Calibri" w:hAnsi="Calibri" w:cs="Calibri"/>
                <w:sz w:val="22"/>
                <w:szCs w:val="22"/>
              </w:rPr>
            </w:pPr>
          </w:p>
        </w:tc>
      </w:tr>
    </w:tbl>
    <w:p w14:paraId="2A84A80D" w14:textId="77777777" w:rsidR="004C35A4" w:rsidRDefault="004C35A4" w:rsidP="004C35A4">
      <w:pPr>
        <w:autoSpaceDE w:val="0"/>
        <w:autoSpaceDN w:val="0"/>
        <w:adjustRightInd w:val="0"/>
        <w:ind w:left="360"/>
        <w:jc w:val="both"/>
        <w:rPr>
          <w:rFonts w:ascii="Calibri" w:hAnsi="Calibri" w:cs="Calibri"/>
          <w:sz w:val="22"/>
          <w:szCs w:val="22"/>
        </w:rPr>
      </w:pPr>
    </w:p>
    <w:p w14:paraId="3E2FCCB2" w14:textId="77777777" w:rsidR="004C35A4" w:rsidRDefault="004C35A4" w:rsidP="004C35A4">
      <w:pPr>
        <w:numPr>
          <w:ilvl w:val="0"/>
          <w:numId w:val="26"/>
        </w:numPr>
        <w:autoSpaceDE w:val="0"/>
        <w:autoSpaceDN w:val="0"/>
        <w:adjustRightInd w:val="0"/>
        <w:spacing w:after="0"/>
        <w:jc w:val="both"/>
        <w:rPr>
          <w:rFonts w:ascii="Calibri" w:hAnsi="Calibri" w:cs="Calibri"/>
          <w:sz w:val="22"/>
          <w:szCs w:val="22"/>
        </w:rPr>
      </w:pPr>
      <w:r>
        <w:rPr>
          <w:rFonts w:ascii="Calibri" w:hAnsi="Calibri" w:cs="Calibri"/>
          <w:sz w:val="22"/>
          <w:szCs w:val="22"/>
        </w:rPr>
        <w:t xml:space="preserve">Would you want the opportunity to </w:t>
      </w:r>
      <w:r w:rsidRPr="007401A1">
        <w:rPr>
          <w:rFonts w:ascii="Calibri" w:hAnsi="Calibri" w:cs="Calibri"/>
          <w:sz w:val="22"/>
          <w:szCs w:val="22"/>
        </w:rPr>
        <w:t xml:space="preserve">view the materials and resources being used in </w:t>
      </w:r>
      <w:r>
        <w:rPr>
          <w:rFonts w:ascii="Calibri" w:hAnsi="Calibri" w:cs="Calibri"/>
          <w:sz w:val="22"/>
          <w:szCs w:val="22"/>
        </w:rPr>
        <w:t xml:space="preserve">RSE </w:t>
      </w:r>
      <w:r w:rsidRPr="007401A1">
        <w:rPr>
          <w:rFonts w:ascii="Calibri" w:hAnsi="Calibri" w:cs="Calibri"/>
          <w:sz w:val="22"/>
          <w:szCs w:val="22"/>
        </w:rPr>
        <w:t>lessons</w:t>
      </w:r>
      <w:r>
        <w:rPr>
          <w:rFonts w:ascii="Calibri" w:hAnsi="Calibri" w:cs="Calibri"/>
          <w:sz w:val="22"/>
          <w:szCs w:val="22"/>
        </w:rPr>
        <w:t>?</w:t>
      </w:r>
      <w:r w:rsidRPr="007401A1">
        <w:rPr>
          <w:rFonts w:ascii="Calibri" w:hAnsi="Calibri" w:cs="Calibri"/>
          <w:sz w:val="22"/>
          <w:szCs w:val="22"/>
        </w:rPr>
        <w:t xml:space="preserve"> </w:t>
      </w:r>
    </w:p>
    <w:p w14:paraId="4ACC9790" w14:textId="77777777" w:rsidR="004C35A4" w:rsidRDefault="004C35A4" w:rsidP="004C35A4">
      <w:pPr>
        <w:autoSpaceDE w:val="0"/>
        <w:autoSpaceDN w:val="0"/>
        <w:adjustRightInd w:val="0"/>
        <w:ind w:left="360"/>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866"/>
      </w:tblGrid>
      <w:tr w:rsidR="004C35A4" w:rsidRPr="003D5818" w14:paraId="45EE7284" w14:textId="77777777" w:rsidTr="00A33A33">
        <w:tc>
          <w:tcPr>
            <w:tcW w:w="8188" w:type="dxa"/>
            <w:shd w:val="clear" w:color="auto" w:fill="auto"/>
          </w:tcPr>
          <w:p w14:paraId="25DF536B" w14:textId="77777777" w:rsidR="004C35A4" w:rsidRPr="003D5818" w:rsidRDefault="004C35A4" w:rsidP="00A33A33">
            <w:pPr>
              <w:autoSpaceDE w:val="0"/>
              <w:autoSpaceDN w:val="0"/>
              <w:adjustRightInd w:val="0"/>
              <w:rPr>
                <w:rFonts w:ascii="Calibri" w:hAnsi="Calibri" w:cs="Calibri"/>
                <w:sz w:val="22"/>
                <w:szCs w:val="22"/>
              </w:rPr>
            </w:pPr>
            <w:r w:rsidRPr="003D5818">
              <w:rPr>
                <w:rFonts w:ascii="Calibri" w:hAnsi="Calibri" w:cs="Calibri"/>
                <w:sz w:val="22"/>
                <w:szCs w:val="22"/>
              </w:rPr>
              <w:lastRenderedPageBreak/>
              <w:t>Yes</w:t>
            </w:r>
          </w:p>
        </w:tc>
        <w:tc>
          <w:tcPr>
            <w:tcW w:w="866" w:type="dxa"/>
            <w:shd w:val="clear" w:color="auto" w:fill="auto"/>
          </w:tcPr>
          <w:p w14:paraId="038FFD20" w14:textId="77777777" w:rsidR="004C35A4" w:rsidRPr="003D5818" w:rsidRDefault="004C35A4" w:rsidP="00A33A33">
            <w:pPr>
              <w:autoSpaceDE w:val="0"/>
              <w:autoSpaceDN w:val="0"/>
              <w:adjustRightInd w:val="0"/>
              <w:rPr>
                <w:rFonts w:ascii="Calibri" w:hAnsi="Calibri" w:cs="Calibri"/>
                <w:sz w:val="22"/>
                <w:szCs w:val="22"/>
              </w:rPr>
            </w:pPr>
          </w:p>
        </w:tc>
      </w:tr>
      <w:tr w:rsidR="004C35A4" w:rsidRPr="003D5818" w14:paraId="4507204B" w14:textId="77777777" w:rsidTr="00A33A33">
        <w:tc>
          <w:tcPr>
            <w:tcW w:w="8188" w:type="dxa"/>
            <w:shd w:val="clear" w:color="auto" w:fill="auto"/>
          </w:tcPr>
          <w:p w14:paraId="67AC0D24" w14:textId="77777777" w:rsidR="004C35A4" w:rsidRPr="003D5818" w:rsidRDefault="004C35A4" w:rsidP="00A33A33">
            <w:pPr>
              <w:autoSpaceDE w:val="0"/>
              <w:autoSpaceDN w:val="0"/>
              <w:adjustRightInd w:val="0"/>
              <w:rPr>
                <w:rFonts w:ascii="Calibri" w:hAnsi="Calibri" w:cs="Calibri"/>
                <w:sz w:val="22"/>
                <w:szCs w:val="22"/>
              </w:rPr>
            </w:pPr>
            <w:r w:rsidRPr="003D5818">
              <w:rPr>
                <w:rFonts w:ascii="Calibri" w:hAnsi="Calibri" w:cs="Calibri"/>
                <w:sz w:val="22"/>
                <w:szCs w:val="22"/>
              </w:rPr>
              <w:t>No</w:t>
            </w:r>
          </w:p>
        </w:tc>
        <w:tc>
          <w:tcPr>
            <w:tcW w:w="866" w:type="dxa"/>
            <w:shd w:val="clear" w:color="auto" w:fill="auto"/>
          </w:tcPr>
          <w:p w14:paraId="4E80FA17" w14:textId="77777777" w:rsidR="004C35A4" w:rsidRPr="003D5818" w:rsidRDefault="004C35A4" w:rsidP="00A33A33">
            <w:pPr>
              <w:autoSpaceDE w:val="0"/>
              <w:autoSpaceDN w:val="0"/>
              <w:adjustRightInd w:val="0"/>
              <w:rPr>
                <w:rFonts w:ascii="Calibri" w:hAnsi="Calibri" w:cs="Calibri"/>
                <w:sz w:val="22"/>
                <w:szCs w:val="22"/>
              </w:rPr>
            </w:pPr>
          </w:p>
        </w:tc>
      </w:tr>
    </w:tbl>
    <w:p w14:paraId="3D6EB237" w14:textId="77777777" w:rsidR="004C35A4" w:rsidRDefault="004C35A4" w:rsidP="004C35A4">
      <w:pPr>
        <w:autoSpaceDE w:val="0"/>
        <w:autoSpaceDN w:val="0"/>
        <w:adjustRightInd w:val="0"/>
        <w:ind w:left="360"/>
        <w:jc w:val="both"/>
        <w:rPr>
          <w:rFonts w:ascii="Calibri" w:hAnsi="Calibri" w:cs="Calibri"/>
          <w:sz w:val="22"/>
          <w:szCs w:val="22"/>
        </w:rPr>
      </w:pPr>
    </w:p>
    <w:p w14:paraId="5AB7C112" w14:textId="77777777" w:rsidR="004C35A4" w:rsidRDefault="004C35A4" w:rsidP="004C35A4">
      <w:pPr>
        <w:autoSpaceDE w:val="0"/>
        <w:autoSpaceDN w:val="0"/>
        <w:adjustRightInd w:val="0"/>
        <w:jc w:val="both"/>
        <w:rPr>
          <w:rFonts w:ascii="Calibri" w:hAnsi="Calibri" w:cs="Calibri"/>
          <w:sz w:val="22"/>
          <w:szCs w:val="22"/>
        </w:rPr>
      </w:pPr>
    </w:p>
    <w:p w14:paraId="5676A841" w14:textId="77777777" w:rsidR="004C35A4" w:rsidRDefault="004C35A4" w:rsidP="004C35A4">
      <w:pPr>
        <w:numPr>
          <w:ilvl w:val="0"/>
          <w:numId w:val="26"/>
        </w:numPr>
        <w:autoSpaceDE w:val="0"/>
        <w:autoSpaceDN w:val="0"/>
        <w:adjustRightInd w:val="0"/>
        <w:spacing w:after="0"/>
        <w:jc w:val="both"/>
        <w:rPr>
          <w:rFonts w:ascii="Calibri" w:hAnsi="Calibri" w:cs="Calibri"/>
          <w:sz w:val="22"/>
          <w:szCs w:val="22"/>
        </w:rPr>
      </w:pPr>
      <w:r>
        <w:rPr>
          <w:rFonts w:ascii="Calibri" w:hAnsi="Calibri" w:cs="Calibri"/>
          <w:sz w:val="22"/>
          <w:szCs w:val="22"/>
        </w:rPr>
        <w:t xml:space="preserve">Would you like the opportunity to </w:t>
      </w:r>
      <w:r w:rsidRPr="007401A1">
        <w:rPr>
          <w:rFonts w:ascii="Calibri" w:hAnsi="Calibri" w:cs="Calibri"/>
          <w:sz w:val="22"/>
          <w:szCs w:val="22"/>
        </w:rPr>
        <w:t>di</w:t>
      </w:r>
      <w:r>
        <w:rPr>
          <w:rFonts w:ascii="Calibri" w:hAnsi="Calibri" w:cs="Calibri"/>
          <w:sz w:val="22"/>
          <w:szCs w:val="22"/>
        </w:rPr>
        <w:t>scover</w:t>
      </w:r>
      <w:r w:rsidRPr="007401A1">
        <w:rPr>
          <w:rFonts w:ascii="Calibri" w:hAnsi="Calibri" w:cs="Calibri"/>
          <w:sz w:val="22"/>
          <w:szCs w:val="22"/>
        </w:rPr>
        <w:t xml:space="preserve"> how you can best support your child to discuss these topics at home</w:t>
      </w:r>
      <w:r>
        <w:rPr>
          <w:rFonts w:ascii="Calibri" w:hAnsi="Calibri" w:cs="Calibri"/>
          <w:sz w:val="22"/>
          <w:szCs w:val="22"/>
        </w:rPr>
        <w:t>?</w:t>
      </w:r>
    </w:p>
    <w:p w14:paraId="2121A1DA" w14:textId="77777777" w:rsidR="004C35A4" w:rsidRDefault="004C35A4" w:rsidP="004C35A4">
      <w:pPr>
        <w:autoSpaceDE w:val="0"/>
        <w:autoSpaceDN w:val="0"/>
        <w:adjustRightInd w:val="0"/>
        <w:ind w:left="360"/>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866"/>
      </w:tblGrid>
      <w:tr w:rsidR="004C35A4" w:rsidRPr="003D5818" w14:paraId="068DFF5C" w14:textId="77777777" w:rsidTr="00A33A33">
        <w:tc>
          <w:tcPr>
            <w:tcW w:w="8188" w:type="dxa"/>
            <w:shd w:val="clear" w:color="auto" w:fill="auto"/>
          </w:tcPr>
          <w:p w14:paraId="224AF2AD" w14:textId="77777777" w:rsidR="004C35A4" w:rsidRPr="003D5818" w:rsidRDefault="004C35A4" w:rsidP="00A33A33">
            <w:pPr>
              <w:autoSpaceDE w:val="0"/>
              <w:autoSpaceDN w:val="0"/>
              <w:adjustRightInd w:val="0"/>
              <w:rPr>
                <w:rFonts w:ascii="Calibri" w:hAnsi="Calibri" w:cs="Calibri"/>
                <w:sz w:val="22"/>
                <w:szCs w:val="22"/>
              </w:rPr>
            </w:pPr>
            <w:r w:rsidRPr="003D5818">
              <w:rPr>
                <w:rFonts w:ascii="Calibri" w:hAnsi="Calibri" w:cs="Calibri"/>
                <w:sz w:val="22"/>
                <w:szCs w:val="22"/>
              </w:rPr>
              <w:t>Yes</w:t>
            </w:r>
          </w:p>
        </w:tc>
        <w:tc>
          <w:tcPr>
            <w:tcW w:w="866" w:type="dxa"/>
            <w:shd w:val="clear" w:color="auto" w:fill="auto"/>
          </w:tcPr>
          <w:p w14:paraId="304C9F74" w14:textId="77777777" w:rsidR="004C35A4" w:rsidRPr="003D5818" w:rsidRDefault="004C35A4" w:rsidP="00A33A33">
            <w:pPr>
              <w:autoSpaceDE w:val="0"/>
              <w:autoSpaceDN w:val="0"/>
              <w:adjustRightInd w:val="0"/>
              <w:rPr>
                <w:rFonts w:ascii="Calibri" w:hAnsi="Calibri" w:cs="Calibri"/>
                <w:sz w:val="22"/>
                <w:szCs w:val="22"/>
              </w:rPr>
            </w:pPr>
          </w:p>
        </w:tc>
      </w:tr>
      <w:tr w:rsidR="004C35A4" w:rsidRPr="003D5818" w14:paraId="6385DF84" w14:textId="77777777" w:rsidTr="00A33A33">
        <w:tc>
          <w:tcPr>
            <w:tcW w:w="8188" w:type="dxa"/>
            <w:shd w:val="clear" w:color="auto" w:fill="auto"/>
          </w:tcPr>
          <w:p w14:paraId="108A1436" w14:textId="77777777" w:rsidR="004C35A4" w:rsidRPr="003D5818" w:rsidRDefault="004C35A4" w:rsidP="00A33A33">
            <w:pPr>
              <w:autoSpaceDE w:val="0"/>
              <w:autoSpaceDN w:val="0"/>
              <w:adjustRightInd w:val="0"/>
              <w:rPr>
                <w:rFonts w:ascii="Calibri" w:hAnsi="Calibri" w:cs="Calibri"/>
                <w:sz w:val="22"/>
                <w:szCs w:val="22"/>
              </w:rPr>
            </w:pPr>
            <w:r w:rsidRPr="003D5818">
              <w:rPr>
                <w:rFonts w:ascii="Calibri" w:hAnsi="Calibri" w:cs="Calibri"/>
                <w:sz w:val="22"/>
                <w:szCs w:val="22"/>
              </w:rPr>
              <w:t>No</w:t>
            </w:r>
          </w:p>
        </w:tc>
        <w:tc>
          <w:tcPr>
            <w:tcW w:w="866" w:type="dxa"/>
            <w:shd w:val="clear" w:color="auto" w:fill="auto"/>
          </w:tcPr>
          <w:p w14:paraId="1C362067" w14:textId="77777777" w:rsidR="004C35A4" w:rsidRPr="003D5818" w:rsidRDefault="004C35A4" w:rsidP="00A33A33">
            <w:pPr>
              <w:autoSpaceDE w:val="0"/>
              <w:autoSpaceDN w:val="0"/>
              <w:adjustRightInd w:val="0"/>
              <w:rPr>
                <w:rFonts w:ascii="Calibri" w:hAnsi="Calibri" w:cs="Calibri"/>
                <w:sz w:val="22"/>
                <w:szCs w:val="22"/>
              </w:rPr>
            </w:pPr>
          </w:p>
        </w:tc>
      </w:tr>
    </w:tbl>
    <w:p w14:paraId="21DCAB77" w14:textId="77777777" w:rsidR="004C35A4" w:rsidRDefault="004C35A4" w:rsidP="004C35A4">
      <w:pPr>
        <w:autoSpaceDE w:val="0"/>
        <w:autoSpaceDN w:val="0"/>
        <w:adjustRightInd w:val="0"/>
        <w:jc w:val="both"/>
        <w:rPr>
          <w:rFonts w:ascii="Calibri" w:hAnsi="Calibri" w:cs="Calibri"/>
          <w:sz w:val="22"/>
          <w:szCs w:val="22"/>
        </w:rPr>
      </w:pPr>
    </w:p>
    <w:p w14:paraId="29AAA5E9" w14:textId="77777777" w:rsidR="004C35A4" w:rsidRDefault="004C35A4" w:rsidP="004C35A4">
      <w:pPr>
        <w:autoSpaceDE w:val="0"/>
        <w:autoSpaceDN w:val="0"/>
        <w:adjustRightInd w:val="0"/>
        <w:jc w:val="both"/>
        <w:rPr>
          <w:rFonts w:ascii="Calibri" w:hAnsi="Calibri" w:cs="Calibri"/>
          <w:sz w:val="22"/>
          <w:szCs w:val="22"/>
        </w:rPr>
      </w:pPr>
    </w:p>
    <w:p w14:paraId="12AB9F88" w14:textId="77777777" w:rsidR="004C35A4" w:rsidRDefault="004C35A4" w:rsidP="004C35A4">
      <w:pPr>
        <w:numPr>
          <w:ilvl w:val="0"/>
          <w:numId w:val="26"/>
        </w:numPr>
        <w:autoSpaceDE w:val="0"/>
        <w:autoSpaceDN w:val="0"/>
        <w:adjustRightInd w:val="0"/>
        <w:spacing w:after="0"/>
        <w:jc w:val="both"/>
        <w:rPr>
          <w:rFonts w:ascii="Calibri" w:hAnsi="Calibri" w:cs="Calibri"/>
          <w:sz w:val="22"/>
          <w:szCs w:val="22"/>
        </w:rPr>
      </w:pPr>
      <w:r>
        <w:rPr>
          <w:rFonts w:ascii="Calibri" w:hAnsi="Calibri" w:cs="Calibri"/>
          <w:sz w:val="22"/>
          <w:szCs w:val="22"/>
        </w:rPr>
        <w:t>If you were to attend a parent information session, would you prefer a face-to-face or online session?</w:t>
      </w:r>
    </w:p>
    <w:p w14:paraId="5D13ED9C" w14:textId="77777777" w:rsidR="004C35A4" w:rsidRDefault="004C35A4" w:rsidP="004C35A4">
      <w:pPr>
        <w:autoSpaceDE w:val="0"/>
        <w:autoSpaceDN w:val="0"/>
        <w:adjustRightInd w:val="0"/>
        <w:ind w:left="360"/>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866"/>
      </w:tblGrid>
      <w:tr w:rsidR="004C35A4" w:rsidRPr="003D5818" w14:paraId="6BF1DDD0" w14:textId="77777777" w:rsidTr="00A33A33">
        <w:tc>
          <w:tcPr>
            <w:tcW w:w="8188" w:type="dxa"/>
            <w:shd w:val="clear" w:color="auto" w:fill="auto"/>
          </w:tcPr>
          <w:p w14:paraId="608F6544" w14:textId="77777777" w:rsidR="004C35A4" w:rsidRPr="003D5818" w:rsidRDefault="004C35A4" w:rsidP="00A33A33">
            <w:pPr>
              <w:autoSpaceDE w:val="0"/>
              <w:autoSpaceDN w:val="0"/>
              <w:adjustRightInd w:val="0"/>
              <w:rPr>
                <w:rFonts w:ascii="Calibri" w:hAnsi="Calibri" w:cs="Calibri"/>
                <w:sz w:val="22"/>
                <w:szCs w:val="22"/>
              </w:rPr>
            </w:pPr>
            <w:r w:rsidRPr="003D5818">
              <w:rPr>
                <w:rFonts w:ascii="Calibri" w:hAnsi="Calibri" w:cs="Calibri"/>
                <w:sz w:val="22"/>
                <w:szCs w:val="22"/>
              </w:rPr>
              <w:t>Face-to-face</w:t>
            </w:r>
          </w:p>
        </w:tc>
        <w:tc>
          <w:tcPr>
            <w:tcW w:w="866" w:type="dxa"/>
            <w:shd w:val="clear" w:color="auto" w:fill="auto"/>
          </w:tcPr>
          <w:p w14:paraId="782CDB9C" w14:textId="77777777" w:rsidR="004C35A4" w:rsidRPr="003D5818" w:rsidRDefault="004C35A4" w:rsidP="00A33A33">
            <w:pPr>
              <w:autoSpaceDE w:val="0"/>
              <w:autoSpaceDN w:val="0"/>
              <w:adjustRightInd w:val="0"/>
              <w:rPr>
                <w:rFonts w:ascii="Calibri" w:hAnsi="Calibri" w:cs="Calibri"/>
                <w:sz w:val="22"/>
                <w:szCs w:val="22"/>
              </w:rPr>
            </w:pPr>
          </w:p>
        </w:tc>
      </w:tr>
      <w:tr w:rsidR="004C35A4" w:rsidRPr="003D5818" w14:paraId="6CA61DC2" w14:textId="77777777" w:rsidTr="00A33A33">
        <w:tc>
          <w:tcPr>
            <w:tcW w:w="8188" w:type="dxa"/>
            <w:shd w:val="clear" w:color="auto" w:fill="auto"/>
          </w:tcPr>
          <w:p w14:paraId="38D7755D" w14:textId="77777777" w:rsidR="004C35A4" w:rsidRPr="003D5818" w:rsidRDefault="004C35A4" w:rsidP="00A33A33">
            <w:pPr>
              <w:autoSpaceDE w:val="0"/>
              <w:autoSpaceDN w:val="0"/>
              <w:adjustRightInd w:val="0"/>
              <w:rPr>
                <w:rFonts w:ascii="Calibri" w:hAnsi="Calibri" w:cs="Calibri"/>
                <w:sz w:val="22"/>
                <w:szCs w:val="22"/>
              </w:rPr>
            </w:pPr>
            <w:r w:rsidRPr="003D5818">
              <w:rPr>
                <w:rFonts w:ascii="Calibri" w:hAnsi="Calibri" w:cs="Calibri"/>
                <w:sz w:val="22"/>
                <w:szCs w:val="22"/>
              </w:rPr>
              <w:t>Online</w:t>
            </w:r>
          </w:p>
        </w:tc>
        <w:tc>
          <w:tcPr>
            <w:tcW w:w="866" w:type="dxa"/>
            <w:shd w:val="clear" w:color="auto" w:fill="auto"/>
          </w:tcPr>
          <w:p w14:paraId="3CBE53EA" w14:textId="77777777" w:rsidR="004C35A4" w:rsidRPr="003D5818" w:rsidRDefault="004C35A4" w:rsidP="00A33A33">
            <w:pPr>
              <w:autoSpaceDE w:val="0"/>
              <w:autoSpaceDN w:val="0"/>
              <w:adjustRightInd w:val="0"/>
              <w:rPr>
                <w:rFonts w:ascii="Calibri" w:hAnsi="Calibri" w:cs="Calibri"/>
                <w:sz w:val="22"/>
                <w:szCs w:val="22"/>
              </w:rPr>
            </w:pPr>
          </w:p>
        </w:tc>
      </w:tr>
    </w:tbl>
    <w:p w14:paraId="3BD08EF1" w14:textId="77777777" w:rsidR="004C35A4" w:rsidRDefault="004C35A4" w:rsidP="004C35A4">
      <w:pPr>
        <w:autoSpaceDE w:val="0"/>
        <w:autoSpaceDN w:val="0"/>
        <w:adjustRightInd w:val="0"/>
        <w:jc w:val="both"/>
        <w:rPr>
          <w:rFonts w:ascii="Calibri" w:hAnsi="Calibri" w:cs="Calibri"/>
          <w:sz w:val="22"/>
          <w:szCs w:val="22"/>
        </w:rPr>
      </w:pPr>
    </w:p>
    <w:p w14:paraId="4B0889F1" w14:textId="77777777" w:rsidR="004C35A4" w:rsidRDefault="004C35A4" w:rsidP="004C35A4">
      <w:pPr>
        <w:autoSpaceDE w:val="0"/>
        <w:autoSpaceDN w:val="0"/>
        <w:adjustRightInd w:val="0"/>
        <w:ind w:left="360"/>
        <w:jc w:val="both"/>
        <w:rPr>
          <w:rFonts w:ascii="Calibri" w:hAnsi="Calibri" w:cs="Calibri"/>
          <w:sz w:val="22"/>
          <w:szCs w:val="22"/>
        </w:rPr>
      </w:pPr>
    </w:p>
    <w:p w14:paraId="21A0CCF3" w14:textId="77777777" w:rsidR="004C35A4" w:rsidRDefault="004C35A4" w:rsidP="004C35A4">
      <w:pPr>
        <w:numPr>
          <w:ilvl w:val="0"/>
          <w:numId w:val="26"/>
        </w:numPr>
        <w:autoSpaceDE w:val="0"/>
        <w:autoSpaceDN w:val="0"/>
        <w:adjustRightInd w:val="0"/>
        <w:spacing w:after="0"/>
        <w:jc w:val="both"/>
        <w:rPr>
          <w:rFonts w:ascii="Calibri" w:hAnsi="Calibri" w:cs="Calibri"/>
          <w:sz w:val="22"/>
          <w:szCs w:val="22"/>
        </w:rPr>
      </w:pPr>
      <w:r>
        <w:rPr>
          <w:rFonts w:ascii="Calibri" w:hAnsi="Calibri" w:cs="Calibri"/>
          <w:sz w:val="22"/>
          <w:szCs w:val="22"/>
        </w:rPr>
        <w:t>Do you have any other questions or comments about PSHE or RSE at this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866"/>
      </w:tblGrid>
      <w:tr w:rsidR="004C35A4" w:rsidRPr="003D5818" w14:paraId="60CC465D" w14:textId="77777777" w:rsidTr="00A33A33">
        <w:tc>
          <w:tcPr>
            <w:tcW w:w="8188" w:type="dxa"/>
            <w:shd w:val="clear" w:color="auto" w:fill="auto"/>
          </w:tcPr>
          <w:p w14:paraId="30E35D6C" w14:textId="77777777" w:rsidR="004C35A4" w:rsidRPr="003D5818" w:rsidRDefault="004C35A4" w:rsidP="00A33A33">
            <w:pPr>
              <w:autoSpaceDE w:val="0"/>
              <w:autoSpaceDN w:val="0"/>
              <w:adjustRightInd w:val="0"/>
              <w:rPr>
                <w:rFonts w:ascii="Calibri" w:hAnsi="Calibri" w:cs="Calibri"/>
                <w:sz w:val="22"/>
                <w:szCs w:val="22"/>
              </w:rPr>
            </w:pPr>
            <w:r w:rsidRPr="003D5818">
              <w:rPr>
                <w:rFonts w:ascii="Calibri" w:hAnsi="Calibri" w:cs="Calibri"/>
                <w:sz w:val="22"/>
                <w:szCs w:val="22"/>
              </w:rPr>
              <w:t>Yes</w:t>
            </w:r>
          </w:p>
        </w:tc>
        <w:tc>
          <w:tcPr>
            <w:tcW w:w="866" w:type="dxa"/>
            <w:shd w:val="clear" w:color="auto" w:fill="auto"/>
          </w:tcPr>
          <w:p w14:paraId="1D83B53A" w14:textId="77777777" w:rsidR="004C35A4" w:rsidRPr="003D5818" w:rsidRDefault="004C35A4" w:rsidP="00A33A33">
            <w:pPr>
              <w:autoSpaceDE w:val="0"/>
              <w:autoSpaceDN w:val="0"/>
              <w:adjustRightInd w:val="0"/>
              <w:rPr>
                <w:rFonts w:ascii="Calibri" w:hAnsi="Calibri" w:cs="Calibri"/>
                <w:sz w:val="22"/>
                <w:szCs w:val="22"/>
              </w:rPr>
            </w:pPr>
          </w:p>
        </w:tc>
      </w:tr>
      <w:tr w:rsidR="004C35A4" w:rsidRPr="003D5818" w14:paraId="4298D68E" w14:textId="77777777" w:rsidTr="00A33A33">
        <w:trPr>
          <w:trHeight w:val="2154"/>
        </w:trPr>
        <w:tc>
          <w:tcPr>
            <w:tcW w:w="8188" w:type="dxa"/>
            <w:shd w:val="clear" w:color="auto" w:fill="auto"/>
          </w:tcPr>
          <w:p w14:paraId="17B444E4" w14:textId="77777777" w:rsidR="004C35A4" w:rsidRPr="003D5818" w:rsidRDefault="004C35A4" w:rsidP="00A33A33">
            <w:pPr>
              <w:autoSpaceDE w:val="0"/>
              <w:autoSpaceDN w:val="0"/>
              <w:adjustRightInd w:val="0"/>
              <w:rPr>
                <w:rFonts w:ascii="Calibri" w:hAnsi="Calibri" w:cs="Calibri"/>
                <w:sz w:val="22"/>
                <w:szCs w:val="22"/>
              </w:rPr>
            </w:pPr>
            <w:r w:rsidRPr="003D5818">
              <w:rPr>
                <w:rFonts w:ascii="Calibri" w:hAnsi="Calibri" w:cs="Calibri"/>
                <w:sz w:val="22"/>
                <w:szCs w:val="22"/>
              </w:rPr>
              <w:t>If yes, please write your comments/questions in this box:</w:t>
            </w:r>
          </w:p>
          <w:p w14:paraId="79C38FE7" w14:textId="77777777" w:rsidR="004C35A4" w:rsidRPr="003D5818" w:rsidRDefault="004C35A4" w:rsidP="00A33A33">
            <w:pPr>
              <w:autoSpaceDE w:val="0"/>
              <w:autoSpaceDN w:val="0"/>
              <w:adjustRightInd w:val="0"/>
              <w:rPr>
                <w:rFonts w:ascii="Calibri" w:hAnsi="Calibri" w:cs="Calibri"/>
                <w:sz w:val="22"/>
                <w:szCs w:val="22"/>
              </w:rPr>
            </w:pPr>
          </w:p>
          <w:p w14:paraId="6FAFF29D" w14:textId="77777777" w:rsidR="004C35A4" w:rsidRDefault="004C35A4" w:rsidP="00A33A33">
            <w:pPr>
              <w:autoSpaceDE w:val="0"/>
              <w:autoSpaceDN w:val="0"/>
              <w:adjustRightInd w:val="0"/>
              <w:rPr>
                <w:rFonts w:ascii="Calibri" w:hAnsi="Calibri" w:cs="Calibri"/>
                <w:sz w:val="22"/>
                <w:szCs w:val="22"/>
              </w:rPr>
            </w:pPr>
          </w:p>
          <w:p w14:paraId="4BFB5BA9" w14:textId="77777777" w:rsidR="004C35A4" w:rsidRPr="003D5818" w:rsidRDefault="004C35A4" w:rsidP="00A33A33">
            <w:pPr>
              <w:autoSpaceDE w:val="0"/>
              <w:autoSpaceDN w:val="0"/>
              <w:adjustRightInd w:val="0"/>
              <w:rPr>
                <w:rFonts w:ascii="Calibri" w:hAnsi="Calibri" w:cs="Calibri"/>
                <w:sz w:val="22"/>
                <w:szCs w:val="22"/>
              </w:rPr>
            </w:pPr>
          </w:p>
        </w:tc>
        <w:tc>
          <w:tcPr>
            <w:tcW w:w="866" w:type="dxa"/>
            <w:shd w:val="clear" w:color="auto" w:fill="auto"/>
          </w:tcPr>
          <w:p w14:paraId="04F83F16" w14:textId="77777777" w:rsidR="004C35A4" w:rsidRPr="003D5818" w:rsidRDefault="004C35A4" w:rsidP="00A33A33">
            <w:pPr>
              <w:autoSpaceDE w:val="0"/>
              <w:autoSpaceDN w:val="0"/>
              <w:adjustRightInd w:val="0"/>
              <w:rPr>
                <w:rFonts w:ascii="Calibri" w:hAnsi="Calibri" w:cs="Calibri"/>
                <w:sz w:val="22"/>
                <w:szCs w:val="22"/>
              </w:rPr>
            </w:pPr>
          </w:p>
        </w:tc>
      </w:tr>
      <w:tr w:rsidR="004C35A4" w:rsidRPr="003D5818" w14:paraId="509997DA" w14:textId="77777777" w:rsidTr="00A33A33">
        <w:tc>
          <w:tcPr>
            <w:tcW w:w="8188" w:type="dxa"/>
            <w:shd w:val="clear" w:color="auto" w:fill="auto"/>
          </w:tcPr>
          <w:p w14:paraId="7C6BDBD3" w14:textId="77777777" w:rsidR="004C35A4" w:rsidRPr="003D5818" w:rsidRDefault="004C35A4" w:rsidP="00A33A33">
            <w:pPr>
              <w:autoSpaceDE w:val="0"/>
              <w:autoSpaceDN w:val="0"/>
              <w:adjustRightInd w:val="0"/>
              <w:rPr>
                <w:rFonts w:ascii="Calibri" w:hAnsi="Calibri" w:cs="Calibri"/>
                <w:sz w:val="22"/>
                <w:szCs w:val="22"/>
              </w:rPr>
            </w:pPr>
            <w:r w:rsidRPr="003D5818">
              <w:rPr>
                <w:rFonts w:ascii="Calibri" w:hAnsi="Calibri" w:cs="Calibri"/>
                <w:sz w:val="22"/>
                <w:szCs w:val="22"/>
              </w:rPr>
              <w:t>No</w:t>
            </w:r>
          </w:p>
        </w:tc>
        <w:tc>
          <w:tcPr>
            <w:tcW w:w="866" w:type="dxa"/>
            <w:shd w:val="clear" w:color="auto" w:fill="auto"/>
          </w:tcPr>
          <w:p w14:paraId="50DD307A" w14:textId="77777777" w:rsidR="004C35A4" w:rsidRPr="003D5818" w:rsidRDefault="004C35A4" w:rsidP="00A33A33">
            <w:pPr>
              <w:autoSpaceDE w:val="0"/>
              <w:autoSpaceDN w:val="0"/>
              <w:adjustRightInd w:val="0"/>
              <w:rPr>
                <w:rFonts w:ascii="Calibri" w:hAnsi="Calibri" w:cs="Calibri"/>
                <w:sz w:val="22"/>
                <w:szCs w:val="22"/>
              </w:rPr>
            </w:pPr>
          </w:p>
        </w:tc>
      </w:tr>
    </w:tbl>
    <w:p w14:paraId="2F6376BD" w14:textId="77777777" w:rsidR="004C35A4" w:rsidRDefault="004C35A4" w:rsidP="004C35A4">
      <w:pPr>
        <w:autoSpaceDE w:val="0"/>
        <w:autoSpaceDN w:val="0"/>
        <w:adjustRightInd w:val="0"/>
        <w:ind w:left="360"/>
        <w:jc w:val="both"/>
        <w:rPr>
          <w:rFonts w:ascii="Calibri" w:hAnsi="Calibri" w:cs="Calibri"/>
          <w:sz w:val="22"/>
          <w:szCs w:val="22"/>
        </w:rPr>
      </w:pPr>
    </w:p>
    <w:p w14:paraId="15CF03C2" w14:textId="77777777" w:rsidR="004C35A4" w:rsidRPr="00237190" w:rsidRDefault="004C35A4" w:rsidP="004C35A4">
      <w:pPr>
        <w:autoSpaceDE w:val="0"/>
        <w:autoSpaceDN w:val="0"/>
        <w:adjustRightInd w:val="0"/>
        <w:jc w:val="both"/>
        <w:rPr>
          <w:rFonts w:ascii="Calibri" w:hAnsi="Calibri" w:cs="Calibri"/>
          <w:sz w:val="22"/>
          <w:szCs w:val="22"/>
        </w:rPr>
      </w:pPr>
    </w:p>
    <w:p w14:paraId="41CFEDD0" w14:textId="77777777" w:rsidR="004C35A4" w:rsidRPr="00237190" w:rsidRDefault="004C35A4" w:rsidP="004C35A4">
      <w:pPr>
        <w:autoSpaceDE w:val="0"/>
        <w:autoSpaceDN w:val="0"/>
        <w:adjustRightInd w:val="0"/>
        <w:jc w:val="both"/>
        <w:rPr>
          <w:rFonts w:ascii="Calibri" w:hAnsi="Calibri" w:cs="Calibri"/>
          <w:sz w:val="22"/>
          <w:szCs w:val="22"/>
        </w:rPr>
      </w:pPr>
      <w:r w:rsidRPr="00237190">
        <w:rPr>
          <w:rFonts w:ascii="Calibri" w:hAnsi="Calibri" w:cs="Calibri"/>
          <w:sz w:val="22"/>
          <w:szCs w:val="22"/>
        </w:rPr>
        <w:t>Yours sincerely,</w:t>
      </w:r>
    </w:p>
    <w:p w14:paraId="60E31136" w14:textId="77777777" w:rsidR="004C35A4" w:rsidRPr="00237190" w:rsidRDefault="004C35A4" w:rsidP="004C35A4">
      <w:pPr>
        <w:autoSpaceDE w:val="0"/>
        <w:autoSpaceDN w:val="0"/>
        <w:adjustRightInd w:val="0"/>
        <w:jc w:val="both"/>
        <w:rPr>
          <w:rFonts w:ascii="Calibri" w:hAnsi="Calibri" w:cs="Calibri"/>
          <w:sz w:val="22"/>
          <w:szCs w:val="22"/>
        </w:rPr>
      </w:pPr>
    </w:p>
    <w:p w14:paraId="02183DDB" w14:textId="7D86282E" w:rsidR="004C35A4" w:rsidRPr="00237190" w:rsidRDefault="004C35A4" w:rsidP="004C35A4">
      <w:pPr>
        <w:autoSpaceDE w:val="0"/>
        <w:autoSpaceDN w:val="0"/>
        <w:adjustRightInd w:val="0"/>
        <w:jc w:val="both"/>
        <w:rPr>
          <w:rFonts w:ascii="Calibri" w:hAnsi="Calibri" w:cs="Calibri"/>
          <w:sz w:val="22"/>
          <w:szCs w:val="22"/>
        </w:rPr>
      </w:pPr>
      <w:r>
        <w:rPr>
          <w:noProof/>
        </w:rPr>
        <w:drawing>
          <wp:inline distT="0" distB="0" distL="0" distR="0" wp14:anchorId="19C70251" wp14:editId="32623B35">
            <wp:extent cx="883920" cy="4038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83920" cy="403860"/>
                    </a:xfrm>
                    <a:prstGeom prst="rect">
                      <a:avLst/>
                    </a:prstGeom>
                    <a:noFill/>
                    <a:ln>
                      <a:noFill/>
                    </a:ln>
                  </pic:spPr>
                </pic:pic>
              </a:graphicData>
            </a:graphic>
          </wp:inline>
        </w:drawing>
      </w:r>
    </w:p>
    <w:p w14:paraId="34C797EC" w14:textId="6E4DFB7B" w:rsidR="004C35A4" w:rsidRPr="00237190" w:rsidRDefault="004C35A4" w:rsidP="004C35A4">
      <w:pPr>
        <w:autoSpaceDE w:val="0"/>
        <w:autoSpaceDN w:val="0"/>
        <w:adjustRightInd w:val="0"/>
        <w:jc w:val="both"/>
        <w:rPr>
          <w:rFonts w:ascii="Calibri" w:hAnsi="Calibri" w:cs="Calibri"/>
          <w:sz w:val="22"/>
          <w:szCs w:val="22"/>
        </w:rPr>
      </w:pPr>
      <w:r w:rsidRPr="00237190">
        <w:rPr>
          <w:rFonts w:ascii="Calibri" w:hAnsi="Calibri" w:cs="Calibri"/>
          <w:sz w:val="22"/>
          <w:szCs w:val="22"/>
        </w:rPr>
        <w:t>Stella Power</w:t>
      </w:r>
    </w:p>
    <w:p w14:paraId="18AAFB72" w14:textId="40B594AC" w:rsidR="004C35A4" w:rsidRDefault="004C35A4" w:rsidP="004C35A4">
      <w:pPr>
        <w:autoSpaceDE w:val="0"/>
        <w:autoSpaceDN w:val="0"/>
        <w:adjustRightInd w:val="0"/>
        <w:jc w:val="both"/>
        <w:rPr>
          <w:rFonts w:ascii="Calibri" w:hAnsi="Calibri" w:cs="Calibri"/>
          <w:sz w:val="22"/>
          <w:szCs w:val="22"/>
        </w:rPr>
      </w:pPr>
      <w:r w:rsidRPr="00237190">
        <w:rPr>
          <w:rFonts w:ascii="Calibri" w:hAnsi="Calibri" w:cs="Calibri"/>
          <w:sz w:val="22"/>
          <w:szCs w:val="22"/>
        </w:rPr>
        <w:t>PSHE C</w:t>
      </w:r>
      <w:r>
        <w:rPr>
          <w:rFonts w:ascii="Calibri" w:hAnsi="Calibri" w:cs="Calibri"/>
          <w:sz w:val="22"/>
          <w:szCs w:val="22"/>
        </w:rPr>
        <w:t>urriculum Leader</w:t>
      </w:r>
    </w:p>
    <w:p w14:paraId="727D10D7" w14:textId="77777777" w:rsidR="004C35A4" w:rsidRDefault="004C35A4" w:rsidP="004C35A4">
      <w:pPr>
        <w:autoSpaceDE w:val="0"/>
        <w:autoSpaceDN w:val="0"/>
        <w:adjustRightInd w:val="0"/>
        <w:jc w:val="both"/>
        <w:rPr>
          <w:rFonts w:ascii="Calibri" w:hAnsi="Calibri" w:cs="Calibri"/>
          <w:sz w:val="22"/>
          <w:szCs w:val="22"/>
        </w:rPr>
      </w:pPr>
      <w:r>
        <w:rPr>
          <w:rFonts w:ascii="Calibri" w:hAnsi="Calibri" w:cs="Calibri"/>
          <w:sz w:val="22"/>
          <w:szCs w:val="22"/>
        </w:rPr>
        <w:t>Email: s.power@mspru.manchester.sch.uk</w:t>
      </w:r>
    </w:p>
    <w:p w14:paraId="077A1D44" w14:textId="011AFA6D" w:rsidR="004C35A4" w:rsidRPr="00A33A33" w:rsidRDefault="004C35A4" w:rsidP="00A33A33">
      <w:pPr>
        <w:autoSpaceDE w:val="0"/>
        <w:autoSpaceDN w:val="0"/>
        <w:adjustRightInd w:val="0"/>
        <w:jc w:val="both"/>
        <w:rPr>
          <w:rFonts w:ascii="Calibri" w:hAnsi="Calibri" w:cs="Calibri"/>
          <w:sz w:val="22"/>
          <w:szCs w:val="22"/>
        </w:rPr>
      </w:pPr>
      <w:r>
        <w:rPr>
          <w:rFonts w:ascii="Calibri" w:hAnsi="Calibri" w:cs="Calibri"/>
          <w:sz w:val="22"/>
          <w:szCs w:val="22"/>
        </w:rPr>
        <w:t xml:space="preserve">Phone: </w:t>
      </w:r>
      <w:r w:rsidRPr="009212D9">
        <w:rPr>
          <w:rFonts w:ascii="Calibri" w:hAnsi="Calibri" w:cs="Calibri"/>
          <w:sz w:val="22"/>
          <w:szCs w:val="22"/>
        </w:rPr>
        <w:t>0161 696 2437</w:t>
      </w:r>
    </w:p>
    <w:sectPr w:rsidR="004C35A4" w:rsidRPr="00A33A33">
      <w:pgSz w:w="11907" w:h="16840" w:code="9"/>
      <w:pgMar w:top="992" w:right="1077" w:bottom="1701" w:left="1077" w:header="561" w:footer="2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82881" w14:textId="77777777" w:rsidR="00A33A33" w:rsidRDefault="00A33A33">
      <w:pPr>
        <w:spacing w:after="0"/>
      </w:pPr>
      <w:r>
        <w:separator/>
      </w:r>
    </w:p>
  </w:endnote>
  <w:endnote w:type="continuationSeparator" w:id="0">
    <w:p w14:paraId="5E98762E" w14:textId="77777777" w:rsidR="00A33A33" w:rsidRDefault="00A33A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B42BE" w14:textId="71DC73BB" w:rsidR="00A33A33" w:rsidRDefault="00A33A33">
    <w:pPr>
      <w:pStyle w:val="Footer"/>
      <w:rPr>
        <w:rFonts w:ascii="Calibri" w:hAnsi="Calibri" w:cs="Calibri"/>
        <w:sz w:val="24"/>
        <w:szCs w:val="24"/>
      </w:rPr>
    </w:pPr>
    <w:r>
      <w:rPr>
        <w:rFonts w:ascii="Calibri" w:hAnsi="Calibri" w:cs="Calibri"/>
        <w:color w:val="auto"/>
        <w:sz w:val="24"/>
        <w:szCs w:val="24"/>
      </w:rPr>
      <w:t xml:space="preserve">Manchester Secondary Pupil Referral Unit- RSE Policy from 2020                               Page </w:t>
    </w:r>
    <w:r>
      <w:rPr>
        <w:rFonts w:ascii="Calibri" w:hAnsi="Calibri" w:cs="Calibri"/>
        <w:color w:val="auto"/>
        <w:sz w:val="24"/>
        <w:szCs w:val="24"/>
      </w:rPr>
      <w:fldChar w:fldCharType="begin"/>
    </w:r>
    <w:r>
      <w:rPr>
        <w:rFonts w:ascii="Calibri" w:hAnsi="Calibri" w:cs="Calibri"/>
        <w:color w:val="auto"/>
        <w:sz w:val="24"/>
        <w:szCs w:val="24"/>
      </w:rPr>
      <w:instrText xml:space="preserve"> PAGE   \* MERGEFORMAT </w:instrText>
    </w:r>
    <w:r>
      <w:rPr>
        <w:rFonts w:ascii="Calibri" w:hAnsi="Calibri" w:cs="Calibri"/>
        <w:color w:val="auto"/>
        <w:sz w:val="24"/>
        <w:szCs w:val="24"/>
      </w:rPr>
      <w:fldChar w:fldCharType="separate"/>
    </w:r>
    <w:r>
      <w:rPr>
        <w:rFonts w:ascii="Calibri" w:hAnsi="Calibri" w:cs="Calibri"/>
        <w:noProof/>
        <w:color w:val="auto"/>
        <w:sz w:val="24"/>
        <w:szCs w:val="24"/>
      </w:rPr>
      <w:t>3</w:t>
    </w:r>
    <w:r>
      <w:rPr>
        <w:rFonts w:ascii="Calibri" w:hAnsi="Calibri" w:cs="Calibri"/>
        <w:noProof/>
        <w:color w:val="auto"/>
        <w:sz w:val="24"/>
        <w:szCs w:val="24"/>
      </w:rPr>
      <w:fldChar w:fldCharType="end"/>
    </w:r>
    <w:r>
      <w:rPr>
        <w:rFonts w:ascii="Calibri" w:hAnsi="Calibri" w:cs="Calibri"/>
        <w:noProof/>
        <w:color w:val="auto"/>
        <w:sz w:val="24"/>
        <w:szCs w:val="24"/>
      </w:rPr>
      <w:t xml:space="preserve"> of </w:t>
    </w:r>
    <w:r w:rsidR="00D140E2">
      <w:rPr>
        <w:rFonts w:ascii="Calibri" w:hAnsi="Calibri" w:cs="Calibri"/>
        <w:noProof/>
        <w:color w:val="auto"/>
        <w:sz w:val="24"/>
        <w:szCs w:val="24"/>
      </w:rPr>
      <w:t>20</w:t>
    </w:r>
  </w:p>
  <w:p w14:paraId="2CFC576E" w14:textId="77777777" w:rsidR="00A33A33" w:rsidRDefault="00A33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29148" w14:textId="77777777" w:rsidR="00A33A33" w:rsidRDefault="00A33A33">
      <w:pPr>
        <w:spacing w:after="0"/>
      </w:pPr>
      <w:r>
        <w:separator/>
      </w:r>
    </w:p>
  </w:footnote>
  <w:footnote w:type="continuationSeparator" w:id="0">
    <w:p w14:paraId="5D4559A8" w14:textId="77777777" w:rsidR="00A33A33" w:rsidRDefault="00A33A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A745F" w14:textId="77777777" w:rsidR="00A33A33" w:rsidRDefault="00A33A33">
    <w:r>
      <w:rPr>
        <w:noProof/>
        <w:lang w:eastAsia="en-GB"/>
      </w:rPr>
      <w:drawing>
        <wp:anchor distT="0" distB="0" distL="114300" distR="114300" simplePos="0" relativeHeight="251657216" behindDoc="1" locked="0" layoutInCell="1" allowOverlap="1" wp14:anchorId="5B4453FE" wp14:editId="67571C33">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FB3999">
      <w:rPr>
        <w:noProof/>
      </w:rPr>
      <w:pict w14:anchorId="06EA4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24DCD" w14:textId="77777777" w:rsidR="00A33A33" w:rsidRDefault="00A33A33"/>
  <w:p w14:paraId="4A5F8AC9" w14:textId="77777777" w:rsidR="00A33A33" w:rsidRDefault="00A33A33"/>
  <w:p w14:paraId="4E5C2EA4" w14:textId="77777777" w:rsidR="00A33A33" w:rsidRDefault="00A33A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4A320C0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0.75pt;height:334.5pt" o:bullet="t">
        <v:imagedata r:id="rId1" o:title="TK_LOGO_POINTER_RGB_bullet_blu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CF667B7"/>
    <w:multiLevelType w:val="hybridMultilevel"/>
    <w:tmpl w:val="27FA1680"/>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 w15:restartNumberingAfterBreak="0">
    <w:nsid w:val="0DD30995"/>
    <w:multiLevelType w:val="hybridMultilevel"/>
    <w:tmpl w:val="7102D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A7EB7"/>
    <w:multiLevelType w:val="hybridMultilevel"/>
    <w:tmpl w:val="0F9AF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E2FFC"/>
    <w:multiLevelType w:val="hybridMultilevel"/>
    <w:tmpl w:val="FFF8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E97FD7"/>
    <w:multiLevelType w:val="hybridMultilevel"/>
    <w:tmpl w:val="728CF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0F6CF8"/>
    <w:multiLevelType w:val="hybridMultilevel"/>
    <w:tmpl w:val="5F9A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927BF"/>
    <w:multiLevelType w:val="hybridMultilevel"/>
    <w:tmpl w:val="EC84124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838332C"/>
    <w:multiLevelType w:val="hybridMultilevel"/>
    <w:tmpl w:val="A91E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071B7"/>
    <w:multiLevelType w:val="hybridMultilevel"/>
    <w:tmpl w:val="A294AE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6C14D7"/>
    <w:multiLevelType w:val="hybridMultilevel"/>
    <w:tmpl w:val="5706F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741DDF"/>
    <w:multiLevelType w:val="hybridMultilevel"/>
    <w:tmpl w:val="6EDE9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470D30"/>
    <w:multiLevelType w:val="hybridMultilevel"/>
    <w:tmpl w:val="5F6AF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602656"/>
    <w:multiLevelType w:val="hybridMultilevel"/>
    <w:tmpl w:val="01F2E7C6"/>
    <w:lvl w:ilvl="0" w:tplc="FB9670CC">
      <w:start w:val="1"/>
      <w:numFmt w:val="bullet"/>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63D40EDD"/>
    <w:multiLevelType w:val="hybridMultilevel"/>
    <w:tmpl w:val="BBA40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E2216C"/>
    <w:multiLevelType w:val="hybridMultilevel"/>
    <w:tmpl w:val="C88E9324"/>
    <w:lvl w:ilvl="0" w:tplc="A25878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7649CC"/>
    <w:multiLevelType w:val="hybridMultilevel"/>
    <w:tmpl w:val="B862F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0534B6"/>
    <w:multiLevelType w:val="hybridMultilevel"/>
    <w:tmpl w:val="6DE08FB8"/>
    <w:lvl w:ilvl="0" w:tplc="805009CE">
      <w:start w:val="1"/>
      <w:numFmt w:val="bullet"/>
      <w:pStyle w:val="Subheadwithpointer"/>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914AE6"/>
    <w:multiLevelType w:val="hybridMultilevel"/>
    <w:tmpl w:val="29365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5B59A9"/>
    <w:multiLevelType w:val="hybridMultilevel"/>
    <w:tmpl w:val="D44E3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BD0250"/>
    <w:multiLevelType w:val="hybridMultilevel"/>
    <w:tmpl w:val="20E667F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EF95988"/>
    <w:multiLevelType w:val="hybridMultilevel"/>
    <w:tmpl w:val="27182D34"/>
    <w:lvl w:ilvl="0" w:tplc="AC34CB06">
      <w:start w:val="1"/>
      <w:numFmt w:val="bullet"/>
      <w:pStyle w:val="3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 w:numId="2">
    <w:abstractNumId w:val="7"/>
  </w:num>
  <w:num w:numId="3">
    <w:abstractNumId w:val="21"/>
  </w:num>
  <w:num w:numId="4">
    <w:abstractNumId w:val="1"/>
  </w:num>
  <w:num w:numId="5">
    <w:abstractNumId w:val="6"/>
  </w:num>
  <w:num w:numId="6">
    <w:abstractNumId w:val="10"/>
  </w:num>
  <w:num w:numId="7">
    <w:abstractNumId w:val="17"/>
  </w:num>
  <w:num w:numId="8">
    <w:abstractNumId w:val="4"/>
  </w:num>
  <w:num w:numId="9">
    <w:abstractNumId w:val="25"/>
  </w:num>
  <w:num w:numId="10">
    <w:abstractNumId w:val="16"/>
  </w:num>
  <w:num w:numId="11">
    <w:abstractNumId w:val="12"/>
  </w:num>
  <w:num w:numId="12">
    <w:abstractNumId w:val="20"/>
  </w:num>
  <w:num w:numId="13">
    <w:abstractNumId w:val="11"/>
  </w:num>
  <w:num w:numId="14">
    <w:abstractNumId w:val="15"/>
  </w:num>
  <w:num w:numId="15">
    <w:abstractNumId w:val="8"/>
  </w:num>
  <w:num w:numId="16">
    <w:abstractNumId w:val="23"/>
  </w:num>
  <w:num w:numId="17">
    <w:abstractNumId w:val="18"/>
  </w:num>
  <w:num w:numId="18">
    <w:abstractNumId w:val="22"/>
  </w:num>
  <w:num w:numId="19">
    <w:abstractNumId w:val="3"/>
  </w:num>
  <w:num w:numId="20">
    <w:abstractNumId w:val="9"/>
  </w:num>
  <w:num w:numId="21">
    <w:abstractNumId w:val="5"/>
  </w:num>
  <w:num w:numId="22">
    <w:abstractNumId w:val="14"/>
  </w:num>
  <w:num w:numId="23">
    <w:abstractNumId w:val="2"/>
  </w:num>
  <w:num w:numId="24">
    <w:abstractNumId w:val="13"/>
  </w:num>
  <w:num w:numId="25">
    <w:abstractNumId w:val="19"/>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AE0"/>
    <w:rsid w:val="0005128F"/>
    <w:rsid w:val="00086BE8"/>
    <w:rsid w:val="000F3F11"/>
    <w:rsid w:val="00114695"/>
    <w:rsid w:val="00123686"/>
    <w:rsid w:val="0018477E"/>
    <w:rsid w:val="001D5B39"/>
    <w:rsid w:val="00265EFA"/>
    <w:rsid w:val="002E1D5D"/>
    <w:rsid w:val="002E4531"/>
    <w:rsid w:val="00315CF5"/>
    <w:rsid w:val="00352602"/>
    <w:rsid w:val="00353A23"/>
    <w:rsid w:val="00361414"/>
    <w:rsid w:val="00386068"/>
    <w:rsid w:val="00427D2D"/>
    <w:rsid w:val="00433BBC"/>
    <w:rsid w:val="00441D3B"/>
    <w:rsid w:val="004C35A4"/>
    <w:rsid w:val="004D0CB9"/>
    <w:rsid w:val="005B26DC"/>
    <w:rsid w:val="005C294B"/>
    <w:rsid w:val="00614124"/>
    <w:rsid w:val="0064374C"/>
    <w:rsid w:val="00671699"/>
    <w:rsid w:val="006810B2"/>
    <w:rsid w:val="006E1F13"/>
    <w:rsid w:val="0073070E"/>
    <w:rsid w:val="007573AA"/>
    <w:rsid w:val="0076634C"/>
    <w:rsid w:val="007F7C8E"/>
    <w:rsid w:val="00802A0A"/>
    <w:rsid w:val="008813D0"/>
    <w:rsid w:val="008C0B34"/>
    <w:rsid w:val="00947163"/>
    <w:rsid w:val="009A2DF8"/>
    <w:rsid w:val="009A3AE0"/>
    <w:rsid w:val="00A067D7"/>
    <w:rsid w:val="00A0757C"/>
    <w:rsid w:val="00A1315F"/>
    <w:rsid w:val="00A33A33"/>
    <w:rsid w:val="00A56C31"/>
    <w:rsid w:val="00AB7D8C"/>
    <w:rsid w:val="00BA207F"/>
    <w:rsid w:val="00BE0C80"/>
    <w:rsid w:val="00C030C1"/>
    <w:rsid w:val="00D140E2"/>
    <w:rsid w:val="00D50484"/>
    <w:rsid w:val="00D5489A"/>
    <w:rsid w:val="00D56668"/>
    <w:rsid w:val="00D74AD8"/>
    <w:rsid w:val="00E15279"/>
    <w:rsid w:val="00E72455"/>
    <w:rsid w:val="00E918D5"/>
    <w:rsid w:val="00E975CC"/>
    <w:rsid w:val="00ED7A3E"/>
    <w:rsid w:val="00FA4A49"/>
    <w:rsid w:val="00FA6EB2"/>
    <w:rsid w:val="00FB3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2B9D76"/>
  <w15:chartTrackingRefBased/>
  <w15:docId w15:val="{8C40FA02-7108-4D4D-AA97-3802A1C7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after="120"/>
    </w:pPr>
    <w:rPr>
      <w:rFonts w:ascii="Arial" w:eastAsia="MS Mincho" w:hAnsi="Arial"/>
      <w:szCs w:val="24"/>
      <w:lang w:eastAsia="en-US"/>
    </w:rPr>
  </w:style>
  <w:style w:type="paragraph" w:styleId="Heading1">
    <w:name w:val="heading 1"/>
    <w:basedOn w:val="Normal"/>
    <w:next w:val="6Abstract"/>
    <w:link w:val="Heading1Char"/>
    <w:uiPriority w:val="8"/>
    <w:qFormat/>
    <w:pPr>
      <w:spacing w:before="120"/>
      <w:outlineLvl w:val="0"/>
    </w:pPr>
    <w:rPr>
      <w:rFonts w:eastAsia="Calibri" w:cs="Arial"/>
      <w:b/>
      <w:color w:val="FF1F64"/>
      <w:sz w:val="28"/>
      <w:szCs w:val="36"/>
    </w:rPr>
  </w:style>
  <w:style w:type="paragraph" w:styleId="Heading3">
    <w:name w:val="heading 3"/>
    <w:basedOn w:val="Normal"/>
    <w:next w:val="1bodycopy10pt"/>
    <w:link w:val="Heading3Char"/>
    <w:uiPriority w:val="9"/>
    <w:qFormat/>
    <w:pPr>
      <w:keepNext/>
      <w:keepLines/>
      <w:spacing w:before="120" w:line="259" w:lineRule="auto"/>
      <w:outlineLvl w:val="2"/>
    </w:pPr>
    <w:rPr>
      <w:rFonts w:eastAsia="MS Gothic" w:cs="Arial"/>
      <w:b/>
      <w:bCs/>
      <w:color w:val="7F7F7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Pr>
      <w:rFonts w:ascii="Arial" w:eastAsia="Calibri" w:hAnsi="Arial" w:cs="Arial"/>
      <w:b/>
      <w:color w:val="FF1F64"/>
      <w:sz w:val="28"/>
      <w:szCs w:val="36"/>
    </w:rPr>
  </w:style>
  <w:style w:type="character" w:customStyle="1" w:styleId="Heading3Char">
    <w:name w:val="Heading 3 Char"/>
    <w:link w:val="Heading3"/>
    <w:uiPriority w:val="9"/>
    <w:rPr>
      <w:rFonts w:ascii="Arial" w:eastAsia="MS Gothic" w:hAnsi="Arial" w:cs="Arial"/>
      <w:b/>
      <w:bCs/>
      <w:color w:val="7F7F7F"/>
      <w:sz w:val="24"/>
      <w:szCs w:val="32"/>
      <w:lang w:val="en-US"/>
    </w:rPr>
  </w:style>
  <w:style w:type="paragraph" w:styleId="Footer">
    <w:name w:val="footer"/>
    <w:basedOn w:val="Normal"/>
    <w:link w:val="FooterChar"/>
    <w:uiPriority w:val="99"/>
    <w:unhideWhenUse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Pr>
      <w:color w:val="0072CC"/>
      <w:u w:val="single"/>
    </w:rPr>
  </w:style>
  <w:style w:type="paragraph" w:customStyle="1" w:styleId="1bodycopy10pt">
    <w:name w:val="1 body copy 10pt"/>
    <w:basedOn w:val="Normal"/>
    <w:link w:val="1bodycopy10ptChar"/>
    <w:qFormat/>
  </w:style>
  <w:style w:type="paragraph" w:customStyle="1" w:styleId="9Boxheading">
    <w:name w:val="9 Box heading"/>
    <w:basedOn w:val="Normal"/>
    <w:rPr>
      <w:b/>
      <w:color w:val="12263F"/>
      <w:sz w:val="24"/>
    </w:rPr>
  </w:style>
  <w:style w:type="character" w:customStyle="1" w:styleId="1bodycopy10ptChar">
    <w:name w:val="1 body copy 10pt Char"/>
    <w:link w:val="1bodycopy10pt"/>
    <w:rPr>
      <w:rFonts w:ascii="Arial" w:eastAsia="MS Mincho" w:hAnsi="Arial" w:cs="Times New Roman"/>
      <w:sz w:val="20"/>
      <w:szCs w:val="24"/>
      <w:lang w:val="en-US"/>
    </w:rPr>
  </w:style>
  <w:style w:type="paragraph" w:customStyle="1" w:styleId="6Abstract">
    <w:name w:val="6 Abstract"/>
    <w:qFormat/>
    <w:pPr>
      <w:spacing w:after="240" w:line="259" w:lineRule="auto"/>
    </w:pPr>
    <w:rPr>
      <w:rFonts w:ascii="Arial" w:eastAsia="MS Mincho" w:hAnsi="Arial"/>
      <w:sz w:val="28"/>
      <w:szCs w:val="28"/>
      <w:lang w:val="en-US" w:eastAsia="en-US"/>
    </w:rPr>
  </w:style>
  <w:style w:type="character" w:customStyle="1" w:styleId="apple-converted-space">
    <w:name w:val="apple-converted-space"/>
  </w:style>
  <w:style w:type="paragraph" w:customStyle="1" w:styleId="Subheadwithpointer">
    <w:name w:val="Subhead with pointer"/>
    <w:basedOn w:val="Normal"/>
    <w:next w:val="6Abstract"/>
    <w:link w:val="SubheadwithpointerChar"/>
    <w:pPr>
      <w:numPr>
        <w:numId w:val="3"/>
      </w:numPr>
      <w:spacing w:before="120"/>
      <w:ind w:right="850"/>
    </w:pPr>
    <w:rPr>
      <w:rFonts w:cs="Arial"/>
      <w:b/>
      <w:bCs/>
      <w:color w:val="12263F"/>
      <w:sz w:val="32"/>
      <w:szCs w:val="32"/>
    </w:rPr>
  </w:style>
  <w:style w:type="paragraph" w:customStyle="1" w:styleId="1bodycopy11pt">
    <w:name w:val="1 body copy 11pt"/>
    <w:autoRedefine/>
    <w:pPr>
      <w:spacing w:after="120"/>
      <w:ind w:right="850"/>
    </w:pPr>
    <w:rPr>
      <w:rFonts w:ascii="Arial" w:eastAsia="MS Mincho" w:hAnsi="Arial" w:cs="Arial"/>
      <w:sz w:val="22"/>
      <w:szCs w:val="24"/>
      <w:lang w:val="en-US" w:eastAsia="en-US"/>
    </w:rPr>
  </w:style>
  <w:style w:type="character" w:customStyle="1" w:styleId="SubheadwithpointerChar">
    <w:name w:val="Subhead with pointer Char"/>
    <w:link w:val="Subheadwithpointer"/>
    <w:rPr>
      <w:rFonts w:ascii="Arial" w:eastAsia="MS Mincho" w:hAnsi="Arial" w:cs="Arial"/>
      <w:b/>
      <w:bCs/>
      <w:color w:val="12263F"/>
      <w:sz w:val="32"/>
      <w:szCs w:val="32"/>
      <w:lang w:val="en-US"/>
    </w:rPr>
  </w:style>
  <w:style w:type="paragraph" w:styleId="TOCHeading">
    <w:name w:val="TOC Heading"/>
    <w:basedOn w:val="Heading1"/>
    <w:next w:val="Normal"/>
    <w:uiPriority w:val="39"/>
    <w:unhideWhenUsed/>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pPr>
      <w:spacing w:after="100"/>
    </w:pPr>
  </w:style>
  <w:style w:type="paragraph" w:customStyle="1" w:styleId="3Policytitle">
    <w:name w:val="3 Policy title"/>
    <w:basedOn w:val="Normal"/>
    <w:qFormat/>
    <w:rPr>
      <w:b/>
      <w:sz w:val="72"/>
    </w:rPr>
  </w:style>
  <w:style w:type="paragraph" w:styleId="ListParagraph">
    <w:name w:val="List Paragraph"/>
    <w:basedOn w:val="Normal"/>
    <w:uiPriority w:val="34"/>
    <w:qFormat/>
    <w:pPr>
      <w:ind w:left="720"/>
      <w:contextualSpacing/>
    </w:pPr>
  </w:style>
  <w:style w:type="paragraph" w:customStyle="1" w:styleId="Bulletedcopylevel2">
    <w:name w:val="Bulleted copy level 2"/>
    <w:basedOn w:val="1bodycopy10pt"/>
    <w:qFormat/>
    <w:pPr>
      <w:numPr>
        <w:numId w:val="4"/>
      </w:numPr>
      <w:tabs>
        <w:tab w:val="num" w:pos="360"/>
      </w:tabs>
      <w:ind w:left="0" w:firstLine="0"/>
    </w:pPr>
  </w:style>
  <w:style w:type="paragraph" w:customStyle="1" w:styleId="Subhead2">
    <w:name w:val="Subhead 2"/>
    <w:basedOn w:val="1bodycopy10pt"/>
    <w:next w:val="1bodycopy10pt"/>
    <w:link w:val="Subhead2Char"/>
    <w:qFormat/>
    <w:pPr>
      <w:spacing w:before="240"/>
    </w:pPr>
    <w:rPr>
      <w:b/>
      <w:color w:val="12263F"/>
      <w:sz w:val="24"/>
    </w:rPr>
  </w:style>
  <w:style w:type="character" w:customStyle="1" w:styleId="Subhead2Char">
    <w:name w:val="Subhead 2 Char"/>
    <w:link w:val="Subhead2"/>
    <w:rPr>
      <w:rFonts w:ascii="Arial" w:eastAsia="MS Mincho" w:hAnsi="Arial" w:cs="Times New Roman"/>
      <w:b/>
      <w:color w:val="12263F"/>
      <w:sz w:val="24"/>
      <w:szCs w:val="24"/>
      <w:lang w:val="en-US"/>
    </w:rPr>
  </w:style>
  <w:style w:type="paragraph" w:styleId="TOC3">
    <w:name w:val="toc 3"/>
    <w:basedOn w:val="Normal"/>
    <w:next w:val="Normal"/>
    <w:autoRedefine/>
    <w:uiPriority w:val="39"/>
    <w:unhideWhenUsed/>
    <w:pPr>
      <w:spacing w:after="100"/>
      <w:ind w:left="400"/>
    </w:pPr>
  </w:style>
  <w:style w:type="paragraph" w:customStyle="1" w:styleId="1bodycopy">
    <w:name w:val="1 body copy"/>
    <w:basedOn w:val="Normal"/>
    <w:link w:val="1bodycopyChar"/>
    <w:qFormat/>
  </w:style>
  <w:style w:type="paragraph" w:customStyle="1" w:styleId="4Heading1">
    <w:name w:val="4 Heading 1"/>
    <w:basedOn w:val="Heading1"/>
    <w:next w:val="Normal"/>
    <w:qFormat/>
    <w:pPr>
      <w:spacing w:before="0" w:after="480"/>
    </w:pPr>
    <w:rPr>
      <w:sz w:val="60"/>
    </w:rPr>
  </w:style>
  <w:style w:type="paragraph" w:customStyle="1" w:styleId="3Bulletedcopyblue">
    <w:name w:val="3 Bulleted copy blue"/>
    <w:basedOn w:val="Normal"/>
    <w:qFormat/>
    <w:pPr>
      <w:numPr>
        <w:numId w:val="9"/>
      </w:numPr>
      <w:ind w:left="340"/>
    </w:pPr>
    <w:rPr>
      <w:rFonts w:cs="Arial"/>
      <w:szCs w:val="20"/>
    </w:rPr>
  </w:style>
  <w:style w:type="character" w:customStyle="1" w:styleId="1bodycopyChar">
    <w:name w:val="1 body copy Char"/>
    <w:link w:val="1bodycopy"/>
    <w:rPr>
      <w:rFonts w:ascii="Arial" w:eastAsia="MS Mincho" w:hAnsi="Arial" w:cs="Times New Roman"/>
      <w:sz w:val="20"/>
      <w:szCs w:val="24"/>
      <w:lang w:val="en-US"/>
    </w:rPr>
  </w:style>
  <w:style w:type="paragraph" w:customStyle="1" w:styleId="7Tablebodycopy">
    <w:name w:val="7 Table body copy"/>
    <w:basedOn w:val="1bodycopy"/>
    <w:qFormat/>
    <w:pPr>
      <w:spacing w:after="60"/>
    </w:pPr>
  </w:style>
  <w:style w:type="paragraph" w:customStyle="1" w:styleId="7Tablecopybulleted">
    <w:name w:val="7 Table copy bulleted"/>
    <w:basedOn w:val="7Tablebodycopy"/>
    <w:qFormat/>
    <w:pPr>
      <w:numPr>
        <w:numId w:val="8"/>
      </w:numPr>
      <w:tabs>
        <w:tab w:val="num" w:pos="360"/>
      </w:tabs>
      <w:ind w:left="0" w:firstLine="0"/>
    </w:pPr>
  </w:style>
  <w:style w:type="character" w:styleId="FollowedHyperlink">
    <w:name w:val="FollowedHyperlink"/>
    <w:uiPriority w:val="99"/>
    <w:semiHidden/>
    <w:unhideWhenUsed/>
    <w:rPr>
      <w:color w:val="954F72"/>
      <w:u w:val="singl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link w:val="CommentText"/>
    <w:uiPriority w:val="99"/>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Arial" w:eastAsia="MS Mincho" w:hAnsi="Arial" w:cs="Times New Roman"/>
      <w:b/>
      <w:bCs/>
      <w:sz w:val="20"/>
      <w:szCs w:val="20"/>
      <w:lang w:val="en-US"/>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link w:val="BalloonText"/>
    <w:uiPriority w:val="99"/>
    <w:semiHidden/>
    <w:rPr>
      <w:rFonts w:ascii="Segoe UI" w:eastAsia="MS Mincho" w:hAnsi="Segoe UI" w:cs="Segoe UI"/>
      <w:sz w:val="18"/>
      <w:szCs w:val="18"/>
      <w:lang w:val="en-US"/>
    </w:rPr>
  </w:style>
  <w:style w:type="paragraph" w:customStyle="1" w:styleId="7Tablebodybulleted">
    <w:name w:val="7 Table body bulleted"/>
    <w:basedOn w:val="1bodycopy"/>
    <w:qFormat/>
    <w:pPr>
      <w:numPr>
        <w:numId w:val="10"/>
      </w:numPr>
      <w:ind w:right="284"/>
    </w:pPr>
  </w:style>
  <w:style w:type="paragraph" w:styleId="Header">
    <w:name w:val="header"/>
    <w:basedOn w:val="Normal"/>
    <w:link w:val="HeaderChar"/>
    <w:uiPriority w:val="99"/>
    <w:unhideWhenUsed/>
    <w:pPr>
      <w:tabs>
        <w:tab w:val="center" w:pos="4680"/>
        <w:tab w:val="right" w:pos="9360"/>
      </w:tabs>
      <w:spacing w:after="0"/>
    </w:pPr>
    <w:rPr>
      <w:rFonts w:ascii="Calibri" w:eastAsia="Times New Roman" w:hAnsi="Calibri"/>
      <w:sz w:val="22"/>
      <w:szCs w:val="22"/>
    </w:rPr>
  </w:style>
  <w:style w:type="character" w:customStyle="1" w:styleId="HeaderChar">
    <w:name w:val="Header Char"/>
    <w:link w:val="Header"/>
    <w:uiPriority w:val="99"/>
    <w:rPr>
      <w:rFonts w:eastAsia="Times New Roman"/>
      <w:sz w:val="22"/>
      <w:szCs w:val="22"/>
      <w:lang w:val="en-US" w:eastAsia="en-US"/>
    </w:rPr>
  </w:style>
  <w:style w:type="paragraph" w:styleId="BodyText3">
    <w:name w:val="Body Text 3"/>
    <w:basedOn w:val="Normal"/>
    <w:link w:val="BodyText3Char"/>
    <w:uiPriority w:val="99"/>
    <w:unhideWhenUsed/>
    <w:pPr>
      <w:spacing w:line="276" w:lineRule="auto"/>
    </w:pPr>
    <w:rPr>
      <w:rFonts w:ascii="Calibri" w:eastAsia="Calibri" w:hAnsi="Calibri"/>
      <w:sz w:val="16"/>
      <w:szCs w:val="16"/>
    </w:rPr>
  </w:style>
  <w:style w:type="character" w:customStyle="1" w:styleId="BodyText3Char">
    <w:name w:val="Body Text 3 Char"/>
    <w:link w:val="BodyText3"/>
    <w:uiPriority w:val="99"/>
    <w:rPr>
      <w:sz w:val="16"/>
      <w:szCs w:val="16"/>
      <w:lang w:eastAsia="en-US"/>
    </w:rPr>
  </w:style>
  <w:style w:type="table" w:styleId="TableGrid">
    <w:name w:val="Table Grid"/>
    <w:basedOn w:val="TableNormal"/>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4374C"/>
    <w:pPr>
      <w:spacing w:before="100" w:beforeAutospacing="1" w:after="100" w:afterAutospacing="1"/>
    </w:pPr>
    <w:rPr>
      <w:rFonts w:ascii="Times New Roman" w:eastAsia="Times New Roman" w:hAnsi="Times New Roman"/>
      <w:sz w:val="24"/>
      <w:lang w:eastAsia="en-GB"/>
    </w:rPr>
  </w:style>
  <w:style w:type="character" w:customStyle="1" w:styleId="normaltextrun">
    <w:name w:val="normaltextrun"/>
    <w:basedOn w:val="DefaultParagraphFont"/>
    <w:rsid w:val="0064374C"/>
  </w:style>
  <w:style w:type="character" w:customStyle="1" w:styleId="eop">
    <w:name w:val="eop"/>
    <w:basedOn w:val="DefaultParagraphFont"/>
    <w:rsid w:val="0064374C"/>
  </w:style>
  <w:style w:type="character" w:styleId="UnresolvedMention">
    <w:name w:val="Unresolved Mention"/>
    <w:basedOn w:val="DefaultParagraphFont"/>
    <w:uiPriority w:val="99"/>
    <w:semiHidden/>
    <w:unhideWhenUsed/>
    <w:rsid w:val="0076634C"/>
    <w:rPr>
      <w:color w:val="605E5C"/>
      <w:shd w:val="clear" w:color="auto" w:fill="E1DFDD"/>
    </w:rPr>
  </w:style>
  <w:style w:type="paragraph" w:customStyle="1" w:styleId="nhsbase">
    <w:name w:val="nhs_base"/>
    <w:basedOn w:val="Normal"/>
    <w:next w:val="Normal"/>
    <w:rsid w:val="004C35A4"/>
    <w:pPr>
      <w:autoSpaceDE w:val="0"/>
      <w:autoSpaceDN w:val="0"/>
      <w:adjustRightInd w:val="0"/>
      <w:spacing w:after="0"/>
    </w:pPr>
    <w:rPr>
      <w:rFonts w:ascii="Century Gothic" w:eastAsia="Times New Roman" w:hAnsi="Century Gothic"/>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004557">
      <w:bodyDiv w:val="1"/>
      <w:marLeft w:val="0"/>
      <w:marRight w:val="0"/>
      <w:marTop w:val="0"/>
      <w:marBottom w:val="0"/>
      <w:divBdr>
        <w:top w:val="none" w:sz="0" w:space="0" w:color="auto"/>
        <w:left w:val="none" w:sz="0" w:space="0" w:color="auto"/>
        <w:bottom w:val="none" w:sz="0" w:space="0" w:color="auto"/>
        <w:right w:val="none" w:sz="0" w:space="0" w:color="auto"/>
      </w:divBdr>
      <w:divsChild>
        <w:div w:id="88737194">
          <w:marLeft w:val="0"/>
          <w:marRight w:val="0"/>
          <w:marTop w:val="0"/>
          <w:marBottom w:val="0"/>
          <w:divBdr>
            <w:top w:val="none" w:sz="0" w:space="0" w:color="auto"/>
            <w:left w:val="none" w:sz="0" w:space="0" w:color="auto"/>
            <w:bottom w:val="none" w:sz="0" w:space="0" w:color="auto"/>
            <w:right w:val="none" w:sz="0" w:space="0" w:color="auto"/>
          </w:divBdr>
          <w:divsChild>
            <w:div w:id="7222043">
              <w:marLeft w:val="0"/>
              <w:marRight w:val="0"/>
              <w:marTop w:val="0"/>
              <w:marBottom w:val="0"/>
              <w:divBdr>
                <w:top w:val="none" w:sz="0" w:space="0" w:color="auto"/>
                <w:left w:val="none" w:sz="0" w:space="0" w:color="auto"/>
                <w:bottom w:val="none" w:sz="0" w:space="0" w:color="auto"/>
                <w:right w:val="none" w:sz="0" w:space="0" w:color="auto"/>
              </w:divBdr>
            </w:div>
            <w:div w:id="621110499">
              <w:marLeft w:val="0"/>
              <w:marRight w:val="0"/>
              <w:marTop w:val="0"/>
              <w:marBottom w:val="0"/>
              <w:divBdr>
                <w:top w:val="none" w:sz="0" w:space="0" w:color="auto"/>
                <w:left w:val="none" w:sz="0" w:space="0" w:color="auto"/>
                <w:bottom w:val="none" w:sz="0" w:space="0" w:color="auto"/>
                <w:right w:val="none" w:sz="0" w:space="0" w:color="auto"/>
              </w:divBdr>
            </w:div>
            <w:div w:id="1992368087">
              <w:marLeft w:val="0"/>
              <w:marRight w:val="0"/>
              <w:marTop w:val="0"/>
              <w:marBottom w:val="0"/>
              <w:divBdr>
                <w:top w:val="none" w:sz="0" w:space="0" w:color="auto"/>
                <w:left w:val="none" w:sz="0" w:space="0" w:color="auto"/>
                <w:bottom w:val="none" w:sz="0" w:space="0" w:color="auto"/>
                <w:right w:val="none" w:sz="0" w:space="0" w:color="auto"/>
              </w:divBdr>
            </w:div>
          </w:divsChild>
        </w:div>
        <w:div w:id="223152139">
          <w:marLeft w:val="0"/>
          <w:marRight w:val="0"/>
          <w:marTop w:val="0"/>
          <w:marBottom w:val="0"/>
          <w:divBdr>
            <w:top w:val="none" w:sz="0" w:space="0" w:color="auto"/>
            <w:left w:val="none" w:sz="0" w:space="0" w:color="auto"/>
            <w:bottom w:val="none" w:sz="0" w:space="0" w:color="auto"/>
            <w:right w:val="none" w:sz="0" w:space="0" w:color="auto"/>
          </w:divBdr>
          <w:divsChild>
            <w:div w:id="1782724525">
              <w:marLeft w:val="0"/>
              <w:marRight w:val="0"/>
              <w:marTop w:val="0"/>
              <w:marBottom w:val="0"/>
              <w:divBdr>
                <w:top w:val="none" w:sz="0" w:space="0" w:color="auto"/>
                <w:left w:val="none" w:sz="0" w:space="0" w:color="auto"/>
                <w:bottom w:val="none" w:sz="0" w:space="0" w:color="auto"/>
                <w:right w:val="none" w:sz="0" w:space="0" w:color="auto"/>
              </w:divBdr>
            </w:div>
            <w:div w:id="2015573992">
              <w:marLeft w:val="0"/>
              <w:marRight w:val="0"/>
              <w:marTop w:val="0"/>
              <w:marBottom w:val="0"/>
              <w:divBdr>
                <w:top w:val="none" w:sz="0" w:space="0" w:color="auto"/>
                <w:left w:val="none" w:sz="0" w:space="0" w:color="auto"/>
                <w:bottom w:val="none" w:sz="0" w:space="0" w:color="auto"/>
                <w:right w:val="none" w:sz="0" w:space="0" w:color="auto"/>
              </w:divBdr>
            </w:div>
          </w:divsChild>
        </w:div>
        <w:div w:id="244384330">
          <w:marLeft w:val="0"/>
          <w:marRight w:val="0"/>
          <w:marTop w:val="0"/>
          <w:marBottom w:val="0"/>
          <w:divBdr>
            <w:top w:val="none" w:sz="0" w:space="0" w:color="auto"/>
            <w:left w:val="none" w:sz="0" w:space="0" w:color="auto"/>
            <w:bottom w:val="none" w:sz="0" w:space="0" w:color="auto"/>
            <w:right w:val="none" w:sz="0" w:space="0" w:color="auto"/>
          </w:divBdr>
          <w:divsChild>
            <w:div w:id="1942909890">
              <w:marLeft w:val="0"/>
              <w:marRight w:val="0"/>
              <w:marTop w:val="0"/>
              <w:marBottom w:val="0"/>
              <w:divBdr>
                <w:top w:val="none" w:sz="0" w:space="0" w:color="auto"/>
                <w:left w:val="none" w:sz="0" w:space="0" w:color="auto"/>
                <w:bottom w:val="none" w:sz="0" w:space="0" w:color="auto"/>
                <w:right w:val="none" w:sz="0" w:space="0" w:color="auto"/>
              </w:divBdr>
            </w:div>
            <w:div w:id="2140147693">
              <w:marLeft w:val="0"/>
              <w:marRight w:val="0"/>
              <w:marTop w:val="0"/>
              <w:marBottom w:val="0"/>
              <w:divBdr>
                <w:top w:val="none" w:sz="0" w:space="0" w:color="auto"/>
                <w:left w:val="none" w:sz="0" w:space="0" w:color="auto"/>
                <w:bottom w:val="none" w:sz="0" w:space="0" w:color="auto"/>
                <w:right w:val="none" w:sz="0" w:space="0" w:color="auto"/>
              </w:divBdr>
            </w:div>
          </w:divsChild>
        </w:div>
        <w:div w:id="254243267">
          <w:marLeft w:val="0"/>
          <w:marRight w:val="0"/>
          <w:marTop w:val="0"/>
          <w:marBottom w:val="0"/>
          <w:divBdr>
            <w:top w:val="none" w:sz="0" w:space="0" w:color="auto"/>
            <w:left w:val="none" w:sz="0" w:space="0" w:color="auto"/>
            <w:bottom w:val="none" w:sz="0" w:space="0" w:color="auto"/>
            <w:right w:val="none" w:sz="0" w:space="0" w:color="auto"/>
          </w:divBdr>
          <w:divsChild>
            <w:div w:id="215776659">
              <w:marLeft w:val="0"/>
              <w:marRight w:val="0"/>
              <w:marTop w:val="0"/>
              <w:marBottom w:val="0"/>
              <w:divBdr>
                <w:top w:val="none" w:sz="0" w:space="0" w:color="auto"/>
                <w:left w:val="none" w:sz="0" w:space="0" w:color="auto"/>
                <w:bottom w:val="none" w:sz="0" w:space="0" w:color="auto"/>
                <w:right w:val="none" w:sz="0" w:space="0" w:color="auto"/>
              </w:divBdr>
            </w:div>
            <w:div w:id="353383979">
              <w:marLeft w:val="0"/>
              <w:marRight w:val="0"/>
              <w:marTop w:val="0"/>
              <w:marBottom w:val="0"/>
              <w:divBdr>
                <w:top w:val="none" w:sz="0" w:space="0" w:color="auto"/>
                <w:left w:val="none" w:sz="0" w:space="0" w:color="auto"/>
                <w:bottom w:val="none" w:sz="0" w:space="0" w:color="auto"/>
                <w:right w:val="none" w:sz="0" w:space="0" w:color="auto"/>
              </w:divBdr>
            </w:div>
            <w:div w:id="474762189">
              <w:marLeft w:val="0"/>
              <w:marRight w:val="0"/>
              <w:marTop w:val="0"/>
              <w:marBottom w:val="0"/>
              <w:divBdr>
                <w:top w:val="none" w:sz="0" w:space="0" w:color="auto"/>
                <w:left w:val="none" w:sz="0" w:space="0" w:color="auto"/>
                <w:bottom w:val="none" w:sz="0" w:space="0" w:color="auto"/>
                <w:right w:val="none" w:sz="0" w:space="0" w:color="auto"/>
              </w:divBdr>
            </w:div>
            <w:div w:id="910500610">
              <w:marLeft w:val="0"/>
              <w:marRight w:val="0"/>
              <w:marTop w:val="0"/>
              <w:marBottom w:val="0"/>
              <w:divBdr>
                <w:top w:val="none" w:sz="0" w:space="0" w:color="auto"/>
                <w:left w:val="none" w:sz="0" w:space="0" w:color="auto"/>
                <w:bottom w:val="none" w:sz="0" w:space="0" w:color="auto"/>
                <w:right w:val="none" w:sz="0" w:space="0" w:color="auto"/>
              </w:divBdr>
            </w:div>
          </w:divsChild>
        </w:div>
        <w:div w:id="306206765">
          <w:marLeft w:val="0"/>
          <w:marRight w:val="0"/>
          <w:marTop w:val="0"/>
          <w:marBottom w:val="0"/>
          <w:divBdr>
            <w:top w:val="none" w:sz="0" w:space="0" w:color="auto"/>
            <w:left w:val="none" w:sz="0" w:space="0" w:color="auto"/>
            <w:bottom w:val="none" w:sz="0" w:space="0" w:color="auto"/>
            <w:right w:val="none" w:sz="0" w:space="0" w:color="auto"/>
          </w:divBdr>
          <w:divsChild>
            <w:div w:id="2041929325">
              <w:marLeft w:val="0"/>
              <w:marRight w:val="0"/>
              <w:marTop w:val="0"/>
              <w:marBottom w:val="0"/>
              <w:divBdr>
                <w:top w:val="none" w:sz="0" w:space="0" w:color="auto"/>
                <w:left w:val="none" w:sz="0" w:space="0" w:color="auto"/>
                <w:bottom w:val="none" w:sz="0" w:space="0" w:color="auto"/>
                <w:right w:val="none" w:sz="0" w:space="0" w:color="auto"/>
              </w:divBdr>
            </w:div>
            <w:div w:id="2086338726">
              <w:marLeft w:val="0"/>
              <w:marRight w:val="0"/>
              <w:marTop w:val="0"/>
              <w:marBottom w:val="0"/>
              <w:divBdr>
                <w:top w:val="none" w:sz="0" w:space="0" w:color="auto"/>
                <w:left w:val="none" w:sz="0" w:space="0" w:color="auto"/>
                <w:bottom w:val="none" w:sz="0" w:space="0" w:color="auto"/>
                <w:right w:val="none" w:sz="0" w:space="0" w:color="auto"/>
              </w:divBdr>
            </w:div>
          </w:divsChild>
        </w:div>
        <w:div w:id="376705502">
          <w:marLeft w:val="0"/>
          <w:marRight w:val="0"/>
          <w:marTop w:val="0"/>
          <w:marBottom w:val="0"/>
          <w:divBdr>
            <w:top w:val="none" w:sz="0" w:space="0" w:color="auto"/>
            <w:left w:val="none" w:sz="0" w:space="0" w:color="auto"/>
            <w:bottom w:val="none" w:sz="0" w:space="0" w:color="auto"/>
            <w:right w:val="none" w:sz="0" w:space="0" w:color="auto"/>
          </w:divBdr>
          <w:divsChild>
            <w:div w:id="80495541">
              <w:marLeft w:val="0"/>
              <w:marRight w:val="0"/>
              <w:marTop w:val="0"/>
              <w:marBottom w:val="0"/>
              <w:divBdr>
                <w:top w:val="none" w:sz="0" w:space="0" w:color="auto"/>
                <w:left w:val="none" w:sz="0" w:space="0" w:color="auto"/>
                <w:bottom w:val="none" w:sz="0" w:space="0" w:color="auto"/>
                <w:right w:val="none" w:sz="0" w:space="0" w:color="auto"/>
              </w:divBdr>
            </w:div>
            <w:div w:id="180945283">
              <w:marLeft w:val="0"/>
              <w:marRight w:val="0"/>
              <w:marTop w:val="0"/>
              <w:marBottom w:val="0"/>
              <w:divBdr>
                <w:top w:val="none" w:sz="0" w:space="0" w:color="auto"/>
                <w:left w:val="none" w:sz="0" w:space="0" w:color="auto"/>
                <w:bottom w:val="none" w:sz="0" w:space="0" w:color="auto"/>
                <w:right w:val="none" w:sz="0" w:space="0" w:color="auto"/>
              </w:divBdr>
            </w:div>
          </w:divsChild>
        </w:div>
        <w:div w:id="381099450">
          <w:marLeft w:val="0"/>
          <w:marRight w:val="0"/>
          <w:marTop w:val="0"/>
          <w:marBottom w:val="0"/>
          <w:divBdr>
            <w:top w:val="none" w:sz="0" w:space="0" w:color="auto"/>
            <w:left w:val="none" w:sz="0" w:space="0" w:color="auto"/>
            <w:bottom w:val="none" w:sz="0" w:space="0" w:color="auto"/>
            <w:right w:val="none" w:sz="0" w:space="0" w:color="auto"/>
          </w:divBdr>
          <w:divsChild>
            <w:div w:id="1814759051">
              <w:marLeft w:val="0"/>
              <w:marRight w:val="0"/>
              <w:marTop w:val="0"/>
              <w:marBottom w:val="0"/>
              <w:divBdr>
                <w:top w:val="none" w:sz="0" w:space="0" w:color="auto"/>
                <w:left w:val="none" w:sz="0" w:space="0" w:color="auto"/>
                <w:bottom w:val="none" w:sz="0" w:space="0" w:color="auto"/>
                <w:right w:val="none" w:sz="0" w:space="0" w:color="auto"/>
              </w:divBdr>
            </w:div>
          </w:divsChild>
        </w:div>
        <w:div w:id="471168298">
          <w:marLeft w:val="0"/>
          <w:marRight w:val="0"/>
          <w:marTop w:val="0"/>
          <w:marBottom w:val="0"/>
          <w:divBdr>
            <w:top w:val="none" w:sz="0" w:space="0" w:color="auto"/>
            <w:left w:val="none" w:sz="0" w:space="0" w:color="auto"/>
            <w:bottom w:val="none" w:sz="0" w:space="0" w:color="auto"/>
            <w:right w:val="none" w:sz="0" w:space="0" w:color="auto"/>
          </w:divBdr>
          <w:divsChild>
            <w:div w:id="296642057">
              <w:marLeft w:val="0"/>
              <w:marRight w:val="0"/>
              <w:marTop w:val="0"/>
              <w:marBottom w:val="0"/>
              <w:divBdr>
                <w:top w:val="none" w:sz="0" w:space="0" w:color="auto"/>
                <w:left w:val="none" w:sz="0" w:space="0" w:color="auto"/>
                <w:bottom w:val="none" w:sz="0" w:space="0" w:color="auto"/>
                <w:right w:val="none" w:sz="0" w:space="0" w:color="auto"/>
              </w:divBdr>
            </w:div>
          </w:divsChild>
        </w:div>
        <w:div w:id="506752865">
          <w:marLeft w:val="0"/>
          <w:marRight w:val="0"/>
          <w:marTop w:val="0"/>
          <w:marBottom w:val="0"/>
          <w:divBdr>
            <w:top w:val="none" w:sz="0" w:space="0" w:color="auto"/>
            <w:left w:val="none" w:sz="0" w:space="0" w:color="auto"/>
            <w:bottom w:val="none" w:sz="0" w:space="0" w:color="auto"/>
            <w:right w:val="none" w:sz="0" w:space="0" w:color="auto"/>
          </w:divBdr>
          <w:divsChild>
            <w:div w:id="635573195">
              <w:marLeft w:val="0"/>
              <w:marRight w:val="0"/>
              <w:marTop w:val="0"/>
              <w:marBottom w:val="0"/>
              <w:divBdr>
                <w:top w:val="none" w:sz="0" w:space="0" w:color="auto"/>
                <w:left w:val="none" w:sz="0" w:space="0" w:color="auto"/>
                <w:bottom w:val="none" w:sz="0" w:space="0" w:color="auto"/>
                <w:right w:val="none" w:sz="0" w:space="0" w:color="auto"/>
              </w:divBdr>
            </w:div>
            <w:div w:id="1293631588">
              <w:marLeft w:val="0"/>
              <w:marRight w:val="0"/>
              <w:marTop w:val="0"/>
              <w:marBottom w:val="0"/>
              <w:divBdr>
                <w:top w:val="none" w:sz="0" w:space="0" w:color="auto"/>
                <w:left w:val="none" w:sz="0" w:space="0" w:color="auto"/>
                <w:bottom w:val="none" w:sz="0" w:space="0" w:color="auto"/>
                <w:right w:val="none" w:sz="0" w:space="0" w:color="auto"/>
              </w:divBdr>
            </w:div>
            <w:div w:id="1419592640">
              <w:marLeft w:val="0"/>
              <w:marRight w:val="0"/>
              <w:marTop w:val="0"/>
              <w:marBottom w:val="0"/>
              <w:divBdr>
                <w:top w:val="none" w:sz="0" w:space="0" w:color="auto"/>
                <w:left w:val="none" w:sz="0" w:space="0" w:color="auto"/>
                <w:bottom w:val="none" w:sz="0" w:space="0" w:color="auto"/>
                <w:right w:val="none" w:sz="0" w:space="0" w:color="auto"/>
              </w:divBdr>
            </w:div>
            <w:div w:id="1764762804">
              <w:marLeft w:val="0"/>
              <w:marRight w:val="0"/>
              <w:marTop w:val="0"/>
              <w:marBottom w:val="0"/>
              <w:divBdr>
                <w:top w:val="none" w:sz="0" w:space="0" w:color="auto"/>
                <w:left w:val="none" w:sz="0" w:space="0" w:color="auto"/>
                <w:bottom w:val="none" w:sz="0" w:space="0" w:color="auto"/>
                <w:right w:val="none" w:sz="0" w:space="0" w:color="auto"/>
              </w:divBdr>
            </w:div>
          </w:divsChild>
        </w:div>
        <w:div w:id="664091376">
          <w:marLeft w:val="0"/>
          <w:marRight w:val="0"/>
          <w:marTop w:val="0"/>
          <w:marBottom w:val="0"/>
          <w:divBdr>
            <w:top w:val="none" w:sz="0" w:space="0" w:color="auto"/>
            <w:left w:val="none" w:sz="0" w:space="0" w:color="auto"/>
            <w:bottom w:val="none" w:sz="0" w:space="0" w:color="auto"/>
            <w:right w:val="none" w:sz="0" w:space="0" w:color="auto"/>
          </w:divBdr>
          <w:divsChild>
            <w:div w:id="5834956">
              <w:marLeft w:val="0"/>
              <w:marRight w:val="0"/>
              <w:marTop w:val="0"/>
              <w:marBottom w:val="0"/>
              <w:divBdr>
                <w:top w:val="none" w:sz="0" w:space="0" w:color="auto"/>
                <w:left w:val="none" w:sz="0" w:space="0" w:color="auto"/>
                <w:bottom w:val="none" w:sz="0" w:space="0" w:color="auto"/>
                <w:right w:val="none" w:sz="0" w:space="0" w:color="auto"/>
              </w:divBdr>
            </w:div>
            <w:div w:id="689453890">
              <w:marLeft w:val="0"/>
              <w:marRight w:val="0"/>
              <w:marTop w:val="0"/>
              <w:marBottom w:val="0"/>
              <w:divBdr>
                <w:top w:val="none" w:sz="0" w:space="0" w:color="auto"/>
                <w:left w:val="none" w:sz="0" w:space="0" w:color="auto"/>
                <w:bottom w:val="none" w:sz="0" w:space="0" w:color="auto"/>
                <w:right w:val="none" w:sz="0" w:space="0" w:color="auto"/>
              </w:divBdr>
            </w:div>
            <w:div w:id="762728810">
              <w:marLeft w:val="0"/>
              <w:marRight w:val="0"/>
              <w:marTop w:val="0"/>
              <w:marBottom w:val="0"/>
              <w:divBdr>
                <w:top w:val="none" w:sz="0" w:space="0" w:color="auto"/>
                <w:left w:val="none" w:sz="0" w:space="0" w:color="auto"/>
                <w:bottom w:val="none" w:sz="0" w:space="0" w:color="auto"/>
                <w:right w:val="none" w:sz="0" w:space="0" w:color="auto"/>
              </w:divBdr>
            </w:div>
            <w:div w:id="1663964416">
              <w:marLeft w:val="0"/>
              <w:marRight w:val="0"/>
              <w:marTop w:val="0"/>
              <w:marBottom w:val="0"/>
              <w:divBdr>
                <w:top w:val="none" w:sz="0" w:space="0" w:color="auto"/>
                <w:left w:val="none" w:sz="0" w:space="0" w:color="auto"/>
                <w:bottom w:val="none" w:sz="0" w:space="0" w:color="auto"/>
                <w:right w:val="none" w:sz="0" w:space="0" w:color="auto"/>
              </w:divBdr>
            </w:div>
            <w:div w:id="1912041981">
              <w:marLeft w:val="0"/>
              <w:marRight w:val="0"/>
              <w:marTop w:val="0"/>
              <w:marBottom w:val="0"/>
              <w:divBdr>
                <w:top w:val="none" w:sz="0" w:space="0" w:color="auto"/>
                <w:left w:val="none" w:sz="0" w:space="0" w:color="auto"/>
                <w:bottom w:val="none" w:sz="0" w:space="0" w:color="auto"/>
                <w:right w:val="none" w:sz="0" w:space="0" w:color="auto"/>
              </w:divBdr>
            </w:div>
          </w:divsChild>
        </w:div>
        <w:div w:id="676613706">
          <w:marLeft w:val="0"/>
          <w:marRight w:val="0"/>
          <w:marTop w:val="0"/>
          <w:marBottom w:val="0"/>
          <w:divBdr>
            <w:top w:val="none" w:sz="0" w:space="0" w:color="auto"/>
            <w:left w:val="none" w:sz="0" w:space="0" w:color="auto"/>
            <w:bottom w:val="none" w:sz="0" w:space="0" w:color="auto"/>
            <w:right w:val="none" w:sz="0" w:space="0" w:color="auto"/>
          </w:divBdr>
          <w:divsChild>
            <w:div w:id="139620470">
              <w:marLeft w:val="0"/>
              <w:marRight w:val="0"/>
              <w:marTop w:val="0"/>
              <w:marBottom w:val="0"/>
              <w:divBdr>
                <w:top w:val="none" w:sz="0" w:space="0" w:color="auto"/>
                <w:left w:val="none" w:sz="0" w:space="0" w:color="auto"/>
                <w:bottom w:val="none" w:sz="0" w:space="0" w:color="auto"/>
                <w:right w:val="none" w:sz="0" w:space="0" w:color="auto"/>
              </w:divBdr>
            </w:div>
            <w:div w:id="377971947">
              <w:marLeft w:val="0"/>
              <w:marRight w:val="0"/>
              <w:marTop w:val="0"/>
              <w:marBottom w:val="0"/>
              <w:divBdr>
                <w:top w:val="none" w:sz="0" w:space="0" w:color="auto"/>
                <w:left w:val="none" w:sz="0" w:space="0" w:color="auto"/>
                <w:bottom w:val="none" w:sz="0" w:space="0" w:color="auto"/>
                <w:right w:val="none" w:sz="0" w:space="0" w:color="auto"/>
              </w:divBdr>
            </w:div>
            <w:div w:id="1980380304">
              <w:marLeft w:val="0"/>
              <w:marRight w:val="0"/>
              <w:marTop w:val="0"/>
              <w:marBottom w:val="0"/>
              <w:divBdr>
                <w:top w:val="none" w:sz="0" w:space="0" w:color="auto"/>
                <w:left w:val="none" w:sz="0" w:space="0" w:color="auto"/>
                <w:bottom w:val="none" w:sz="0" w:space="0" w:color="auto"/>
                <w:right w:val="none" w:sz="0" w:space="0" w:color="auto"/>
              </w:divBdr>
            </w:div>
          </w:divsChild>
        </w:div>
        <w:div w:id="725681509">
          <w:marLeft w:val="0"/>
          <w:marRight w:val="0"/>
          <w:marTop w:val="0"/>
          <w:marBottom w:val="0"/>
          <w:divBdr>
            <w:top w:val="none" w:sz="0" w:space="0" w:color="auto"/>
            <w:left w:val="none" w:sz="0" w:space="0" w:color="auto"/>
            <w:bottom w:val="none" w:sz="0" w:space="0" w:color="auto"/>
            <w:right w:val="none" w:sz="0" w:space="0" w:color="auto"/>
          </w:divBdr>
          <w:divsChild>
            <w:div w:id="482627928">
              <w:marLeft w:val="0"/>
              <w:marRight w:val="0"/>
              <w:marTop w:val="0"/>
              <w:marBottom w:val="0"/>
              <w:divBdr>
                <w:top w:val="none" w:sz="0" w:space="0" w:color="auto"/>
                <w:left w:val="none" w:sz="0" w:space="0" w:color="auto"/>
                <w:bottom w:val="none" w:sz="0" w:space="0" w:color="auto"/>
                <w:right w:val="none" w:sz="0" w:space="0" w:color="auto"/>
              </w:divBdr>
            </w:div>
            <w:div w:id="2034962540">
              <w:marLeft w:val="0"/>
              <w:marRight w:val="0"/>
              <w:marTop w:val="0"/>
              <w:marBottom w:val="0"/>
              <w:divBdr>
                <w:top w:val="none" w:sz="0" w:space="0" w:color="auto"/>
                <w:left w:val="none" w:sz="0" w:space="0" w:color="auto"/>
                <w:bottom w:val="none" w:sz="0" w:space="0" w:color="auto"/>
                <w:right w:val="none" w:sz="0" w:space="0" w:color="auto"/>
              </w:divBdr>
            </w:div>
          </w:divsChild>
        </w:div>
        <w:div w:id="738866527">
          <w:marLeft w:val="0"/>
          <w:marRight w:val="0"/>
          <w:marTop w:val="0"/>
          <w:marBottom w:val="0"/>
          <w:divBdr>
            <w:top w:val="none" w:sz="0" w:space="0" w:color="auto"/>
            <w:left w:val="none" w:sz="0" w:space="0" w:color="auto"/>
            <w:bottom w:val="none" w:sz="0" w:space="0" w:color="auto"/>
            <w:right w:val="none" w:sz="0" w:space="0" w:color="auto"/>
          </w:divBdr>
          <w:divsChild>
            <w:div w:id="401146064">
              <w:marLeft w:val="0"/>
              <w:marRight w:val="0"/>
              <w:marTop w:val="0"/>
              <w:marBottom w:val="0"/>
              <w:divBdr>
                <w:top w:val="none" w:sz="0" w:space="0" w:color="auto"/>
                <w:left w:val="none" w:sz="0" w:space="0" w:color="auto"/>
                <w:bottom w:val="none" w:sz="0" w:space="0" w:color="auto"/>
                <w:right w:val="none" w:sz="0" w:space="0" w:color="auto"/>
              </w:divBdr>
            </w:div>
          </w:divsChild>
        </w:div>
        <w:div w:id="750395603">
          <w:marLeft w:val="0"/>
          <w:marRight w:val="0"/>
          <w:marTop w:val="0"/>
          <w:marBottom w:val="0"/>
          <w:divBdr>
            <w:top w:val="none" w:sz="0" w:space="0" w:color="auto"/>
            <w:left w:val="none" w:sz="0" w:space="0" w:color="auto"/>
            <w:bottom w:val="none" w:sz="0" w:space="0" w:color="auto"/>
            <w:right w:val="none" w:sz="0" w:space="0" w:color="auto"/>
          </w:divBdr>
          <w:divsChild>
            <w:div w:id="1294480505">
              <w:marLeft w:val="0"/>
              <w:marRight w:val="0"/>
              <w:marTop w:val="0"/>
              <w:marBottom w:val="0"/>
              <w:divBdr>
                <w:top w:val="none" w:sz="0" w:space="0" w:color="auto"/>
                <w:left w:val="none" w:sz="0" w:space="0" w:color="auto"/>
                <w:bottom w:val="none" w:sz="0" w:space="0" w:color="auto"/>
                <w:right w:val="none" w:sz="0" w:space="0" w:color="auto"/>
              </w:divBdr>
            </w:div>
          </w:divsChild>
        </w:div>
        <w:div w:id="753670179">
          <w:marLeft w:val="0"/>
          <w:marRight w:val="0"/>
          <w:marTop w:val="0"/>
          <w:marBottom w:val="0"/>
          <w:divBdr>
            <w:top w:val="none" w:sz="0" w:space="0" w:color="auto"/>
            <w:left w:val="none" w:sz="0" w:space="0" w:color="auto"/>
            <w:bottom w:val="none" w:sz="0" w:space="0" w:color="auto"/>
            <w:right w:val="none" w:sz="0" w:space="0" w:color="auto"/>
          </w:divBdr>
          <w:divsChild>
            <w:div w:id="44254747">
              <w:marLeft w:val="0"/>
              <w:marRight w:val="0"/>
              <w:marTop w:val="0"/>
              <w:marBottom w:val="0"/>
              <w:divBdr>
                <w:top w:val="none" w:sz="0" w:space="0" w:color="auto"/>
                <w:left w:val="none" w:sz="0" w:space="0" w:color="auto"/>
                <w:bottom w:val="none" w:sz="0" w:space="0" w:color="auto"/>
                <w:right w:val="none" w:sz="0" w:space="0" w:color="auto"/>
              </w:divBdr>
            </w:div>
            <w:div w:id="198251622">
              <w:marLeft w:val="0"/>
              <w:marRight w:val="0"/>
              <w:marTop w:val="0"/>
              <w:marBottom w:val="0"/>
              <w:divBdr>
                <w:top w:val="none" w:sz="0" w:space="0" w:color="auto"/>
                <w:left w:val="none" w:sz="0" w:space="0" w:color="auto"/>
                <w:bottom w:val="none" w:sz="0" w:space="0" w:color="auto"/>
                <w:right w:val="none" w:sz="0" w:space="0" w:color="auto"/>
              </w:divBdr>
            </w:div>
          </w:divsChild>
        </w:div>
        <w:div w:id="756639342">
          <w:marLeft w:val="0"/>
          <w:marRight w:val="0"/>
          <w:marTop w:val="0"/>
          <w:marBottom w:val="0"/>
          <w:divBdr>
            <w:top w:val="none" w:sz="0" w:space="0" w:color="auto"/>
            <w:left w:val="none" w:sz="0" w:space="0" w:color="auto"/>
            <w:bottom w:val="none" w:sz="0" w:space="0" w:color="auto"/>
            <w:right w:val="none" w:sz="0" w:space="0" w:color="auto"/>
          </w:divBdr>
          <w:divsChild>
            <w:div w:id="128524602">
              <w:marLeft w:val="0"/>
              <w:marRight w:val="0"/>
              <w:marTop w:val="0"/>
              <w:marBottom w:val="0"/>
              <w:divBdr>
                <w:top w:val="none" w:sz="0" w:space="0" w:color="auto"/>
                <w:left w:val="none" w:sz="0" w:space="0" w:color="auto"/>
                <w:bottom w:val="none" w:sz="0" w:space="0" w:color="auto"/>
                <w:right w:val="none" w:sz="0" w:space="0" w:color="auto"/>
              </w:divBdr>
            </w:div>
            <w:div w:id="485784144">
              <w:marLeft w:val="0"/>
              <w:marRight w:val="0"/>
              <w:marTop w:val="0"/>
              <w:marBottom w:val="0"/>
              <w:divBdr>
                <w:top w:val="none" w:sz="0" w:space="0" w:color="auto"/>
                <w:left w:val="none" w:sz="0" w:space="0" w:color="auto"/>
                <w:bottom w:val="none" w:sz="0" w:space="0" w:color="auto"/>
                <w:right w:val="none" w:sz="0" w:space="0" w:color="auto"/>
              </w:divBdr>
            </w:div>
          </w:divsChild>
        </w:div>
        <w:div w:id="795948555">
          <w:marLeft w:val="0"/>
          <w:marRight w:val="0"/>
          <w:marTop w:val="0"/>
          <w:marBottom w:val="0"/>
          <w:divBdr>
            <w:top w:val="none" w:sz="0" w:space="0" w:color="auto"/>
            <w:left w:val="none" w:sz="0" w:space="0" w:color="auto"/>
            <w:bottom w:val="none" w:sz="0" w:space="0" w:color="auto"/>
            <w:right w:val="none" w:sz="0" w:space="0" w:color="auto"/>
          </w:divBdr>
          <w:divsChild>
            <w:div w:id="417483512">
              <w:marLeft w:val="0"/>
              <w:marRight w:val="0"/>
              <w:marTop w:val="0"/>
              <w:marBottom w:val="0"/>
              <w:divBdr>
                <w:top w:val="none" w:sz="0" w:space="0" w:color="auto"/>
                <w:left w:val="none" w:sz="0" w:space="0" w:color="auto"/>
                <w:bottom w:val="none" w:sz="0" w:space="0" w:color="auto"/>
                <w:right w:val="none" w:sz="0" w:space="0" w:color="auto"/>
              </w:divBdr>
            </w:div>
            <w:div w:id="543100216">
              <w:marLeft w:val="0"/>
              <w:marRight w:val="0"/>
              <w:marTop w:val="0"/>
              <w:marBottom w:val="0"/>
              <w:divBdr>
                <w:top w:val="none" w:sz="0" w:space="0" w:color="auto"/>
                <w:left w:val="none" w:sz="0" w:space="0" w:color="auto"/>
                <w:bottom w:val="none" w:sz="0" w:space="0" w:color="auto"/>
                <w:right w:val="none" w:sz="0" w:space="0" w:color="auto"/>
              </w:divBdr>
            </w:div>
            <w:div w:id="874931715">
              <w:marLeft w:val="0"/>
              <w:marRight w:val="0"/>
              <w:marTop w:val="0"/>
              <w:marBottom w:val="0"/>
              <w:divBdr>
                <w:top w:val="none" w:sz="0" w:space="0" w:color="auto"/>
                <w:left w:val="none" w:sz="0" w:space="0" w:color="auto"/>
                <w:bottom w:val="none" w:sz="0" w:space="0" w:color="auto"/>
                <w:right w:val="none" w:sz="0" w:space="0" w:color="auto"/>
              </w:divBdr>
            </w:div>
          </w:divsChild>
        </w:div>
        <w:div w:id="805977503">
          <w:marLeft w:val="0"/>
          <w:marRight w:val="0"/>
          <w:marTop w:val="0"/>
          <w:marBottom w:val="0"/>
          <w:divBdr>
            <w:top w:val="none" w:sz="0" w:space="0" w:color="auto"/>
            <w:left w:val="none" w:sz="0" w:space="0" w:color="auto"/>
            <w:bottom w:val="none" w:sz="0" w:space="0" w:color="auto"/>
            <w:right w:val="none" w:sz="0" w:space="0" w:color="auto"/>
          </w:divBdr>
          <w:divsChild>
            <w:div w:id="1486823755">
              <w:marLeft w:val="0"/>
              <w:marRight w:val="0"/>
              <w:marTop w:val="0"/>
              <w:marBottom w:val="0"/>
              <w:divBdr>
                <w:top w:val="none" w:sz="0" w:space="0" w:color="auto"/>
                <w:left w:val="none" w:sz="0" w:space="0" w:color="auto"/>
                <w:bottom w:val="none" w:sz="0" w:space="0" w:color="auto"/>
                <w:right w:val="none" w:sz="0" w:space="0" w:color="auto"/>
              </w:divBdr>
            </w:div>
            <w:div w:id="1513646983">
              <w:marLeft w:val="0"/>
              <w:marRight w:val="0"/>
              <w:marTop w:val="0"/>
              <w:marBottom w:val="0"/>
              <w:divBdr>
                <w:top w:val="none" w:sz="0" w:space="0" w:color="auto"/>
                <w:left w:val="none" w:sz="0" w:space="0" w:color="auto"/>
                <w:bottom w:val="none" w:sz="0" w:space="0" w:color="auto"/>
                <w:right w:val="none" w:sz="0" w:space="0" w:color="auto"/>
              </w:divBdr>
            </w:div>
            <w:div w:id="1571308094">
              <w:marLeft w:val="0"/>
              <w:marRight w:val="0"/>
              <w:marTop w:val="0"/>
              <w:marBottom w:val="0"/>
              <w:divBdr>
                <w:top w:val="none" w:sz="0" w:space="0" w:color="auto"/>
                <w:left w:val="none" w:sz="0" w:space="0" w:color="auto"/>
                <w:bottom w:val="none" w:sz="0" w:space="0" w:color="auto"/>
                <w:right w:val="none" w:sz="0" w:space="0" w:color="auto"/>
              </w:divBdr>
            </w:div>
          </w:divsChild>
        </w:div>
        <w:div w:id="828443508">
          <w:marLeft w:val="0"/>
          <w:marRight w:val="0"/>
          <w:marTop w:val="0"/>
          <w:marBottom w:val="0"/>
          <w:divBdr>
            <w:top w:val="none" w:sz="0" w:space="0" w:color="auto"/>
            <w:left w:val="none" w:sz="0" w:space="0" w:color="auto"/>
            <w:bottom w:val="none" w:sz="0" w:space="0" w:color="auto"/>
            <w:right w:val="none" w:sz="0" w:space="0" w:color="auto"/>
          </w:divBdr>
          <w:divsChild>
            <w:div w:id="40860192">
              <w:marLeft w:val="0"/>
              <w:marRight w:val="0"/>
              <w:marTop w:val="0"/>
              <w:marBottom w:val="0"/>
              <w:divBdr>
                <w:top w:val="none" w:sz="0" w:space="0" w:color="auto"/>
                <w:left w:val="none" w:sz="0" w:space="0" w:color="auto"/>
                <w:bottom w:val="none" w:sz="0" w:space="0" w:color="auto"/>
                <w:right w:val="none" w:sz="0" w:space="0" w:color="auto"/>
              </w:divBdr>
            </w:div>
            <w:div w:id="1084762487">
              <w:marLeft w:val="0"/>
              <w:marRight w:val="0"/>
              <w:marTop w:val="0"/>
              <w:marBottom w:val="0"/>
              <w:divBdr>
                <w:top w:val="none" w:sz="0" w:space="0" w:color="auto"/>
                <w:left w:val="none" w:sz="0" w:space="0" w:color="auto"/>
                <w:bottom w:val="none" w:sz="0" w:space="0" w:color="auto"/>
                <w:right w:val="none" w:sz="0" w:space="0" w:color="auto"/>
              </w:divBdr>
            </w:div>
            <w:div w:id="1276862808">
              <w:marLeft w:val="0"/>
              <w:marRight w:val="0"/>
              <w:marTop w:val="0"/>
              <w:marBottom w:val="0"/>
              <w:divBdr>
                <w:top w:val="none" w:sz="0" w:space="0" w:color="auto"/>
                <w:left w:val="none" w:sz="0" w:space="0" w:color="auto"/>
                <w:bottom w:val="none" w:sz="0" w:space="0" w:color="auto"/>
                <w:right w:val="none" w:sz="0" w:space="0" w:color="auto"/>
              </w:divBdr>
            </w:div>
            <w:div w:id="1377120464">
              <w:marLeft w:val="0"/>
              <w:marRight w:val="0"/>
              <w:marTop w:val="0"/>
              <w:marBottom w:val="0"/>
              <w:divBdr>
                <w:top w:val="none" w:sz="0" w:space="0" w:color="auto"/>
                <w:left w:val="none" w:sz="0" w:space="0" w:color="auto"/>
                <w:bottom w:val="none" w:sz="0" w:space="0" w:color="auto"/>
                <w:right w:val="none" w:sz="0" w:space="0" w:color="auto"/>
              </w:divBdr>
            </w:div>
            <w:div w:id="1420255846">
              <w:marLeft w:val="0"/>
              <w:marRight w:val="0"/>
              <w:marTop w:val="0"/>
              <w:marBottom w:val="0"/>
              <w:divBdr>
                <w:top w:val="none" w:sz="0" w:space="0" w:color="auto"/>
                <w:left w:val="none" w:sz="0" w:space="0" w:color="auto"/>
                <w:bottom w:val="none" w:sz="0" w:space="0" w:color="auto"/>
                <w:right w:val="none" w:sz="0" w:space="0" w:color="auto"/>
              </w:divBdr>
            </w:div>
            <w:div w:id="2105608695">
              <w:marLeft w:val="0"/>
              <w:marRight w:val="0"/>
              <w:marTop w:val="0"/>
              <w:marBottom w:val="0"/>
              <w:divBdr>
                <w:top w:val="none" w:sz="0" w:space="0" w:color="auto"/>
                <w:left w:val="none" w:sz="0" w:space="0" w:color="auto"/>
                <w:bottom w:val="none" w:sz="0" w:space="0" w:color="auto"/>
                <w:right w:val="none" w:sz="0" w:space="0" w:color="auto"/>
              </w:divBdr>
            </w:div>
          </w:divsChild>
        </w:div>
        <w:div w:id="864051694">
          <w:marLeft w:val="0"/>
          <w:marRight w:val="0"/>
          <w:marTop w:val="0"/>
          <w:marBottom w:val="0"/>
          <w:divBdr>
            <w:top w:val="none" w:sz="0" w:space="0" w:color="auto"/>
            <w:left w:val="none" w:sz="0" w:space="0" w:color="auto"/>
            <w:bottom w:val="none" w:sz="0" w:space="0" w:color="auto"/>
            <w:right w:val="none" w:sz="0" w:space="0" w:color="auto"/>
          </w:divBdr>
          <w:divsChild>
            <w:div w:id="1577593914">
              <w:marLeft w:val="0"/>
              <w:marRight w:val="0"/>
              <w:marTop w:val="0"/>
              <w:marBottom w:val="0"/>
              <w:divBdr>
                <w:top w:val="none" w:sz="0" w:space="0" w:color="auto"/>
                <w:left w:val="none" w:sz="0" w:space="0" w:color="auto"/>
                <w:bottom w:val="none" w:sz="0" w:space="0" w:color="auto"/>
                <w:right w:val="none" w:sz="0" w:space="0" w:color="auto"/>
              </w:divBdr>
            </w:div>
          </w:divsChild>
        </w:div>
        <w:div w:id="946621365">
          <w:marLeft w:val="0"/>
          <w:marRight w:val="0"/>
          <w:marTop w:val="0"/>
          <w:marBottom w:val="0"/>
          <w:divBdr>
            <w:top w:val="none" w:sz="0" w:space="0" w:color="auto"/>
            <w:left w:val="none" w:sz="0" w:space="0" w:color="auto"/>
            <w:bottom w:val="none" w:sz="0" w:space="0" w:color="auto"/>
            <w:right w:val="none" w:sz="0" w:space="0" w:color="auto"/>
          </w:divBdr>
          <w:divsChild>
            <w:div w:id="755636945">
              <w:marLeft w:val="0"/>
              <w:marRight w:val="0"/>
              <w:marTop w:val="0"/>
              <w:marBottom w:val="0"/>
              <w:divBdr>
                <w:top w:val="none" w:sz="0" w:space="0" w:color="auto"/>
                <w:left w:val="none" w:sz="0" w:space="0" w:color="auto"/>
                <w:bottom w:val="none" w:sz="0" w:space="0" w:color="auto"/>
                <w:right w:val="none" w:sz="0" w:space="0" w:color="auto"/>
              </w:divBdr>
            </w:div>
            <w:div w:id="1470980855">
              <w:marLeft w:val="0"/>
              <w:marRight w:val="0"/>
              <w:marTop w:val="0"/>
              <w:marBottom w:val="0"/>
              <w:divBdr>
                <w:top w:val="none" w:sz="0" w:space="0" w:color="auto"/>
                <w:left w:val="none" w:sz="0" w:space="0" w:color="auto"/>
                <w:bottom w:val="none" w:sz="0" w:space="0" w:color="auto"/>
                <w:right w:val="none" w:sz="0" w:space="0" w:color="auto"/>
              </w:divBdr>
            </w:div>
          </w:divsChild>
        </w:div>
        <w:div w:id="1061946956">
          <w:marLeft w:val="0"/>
          <w:marRight w:val="0"/>
          <w:marTop w:val="0"/>
          <w:marBottom w:val="0"/>
          <w:divBdr>
            <w:top w:val="none" w:sz="0" w:space="0" w:color="auto"/>
            <w:left w:val="none" w:sz="0" w:space="0" w:color="auto"/>
            <w:bottom w:val="none" w:sz="0" w:space="0" w:color="auto"/>
            <w:right w:val="none" w:sz="0" w:space="0" w:color="auto"/>
          </w:divBdr>
          <w:divsChild>
            <w:div w:id="1769231649">
              <w:marLeft w:val="0"/>
              <w:marRight w:val="0"/>
              <w:marTop w:val="0"/>
              <w:marBottom w:val="0"/>
              <w:divBdr>
                <w:top w:val="none" w:sz="0" w:space="0" w:color="auto"/>
                <w:left w:val="none" w:sz="0" w:space="0" w:color="auto"/>
                <w:bottom w:val="none" w:sz="0" w:space="0" w:color="auto"/>
                <w:right w:val="none" w:sz="0" w:space="0" w:color="auto"/>
              </w:divBdr>
            </w:div>
            <w:div w:id="1942563901">
              <w:marLeft w:val="0"/>
              <w:marRight w:val="0"/>
              <w:marTop w:val="0"/>
              <w:marBottom w:val="0"/>
              <w:divBdr>
                <w:top w:val="none" w:sz="0" w:space="0" w:color="auto"/>
                <w:left w:val="none" w:sz="0" w:space="0" w:color="auto"/>
                <w:bottom w:val="none" w:sz="0" w:space="0" w:color="auto"/>
                <w:right w:val="none" w:sz="0" w:space="0" w:color="auto"/>
              </w:divBdr>
            </w:div>
          </w:divsChild>
        </w:div>
        <w:div w:id="1064335040">
          <w:marLeft w:val="0"/>
          <w:marRight w:val="0"/>
          <w:marTop w:val="0"/>
          <w:marBottom w:val="0"/>
          <w:divBdr>
            <w:top w:val="none" w:sz="0" w:space="0" w:color="auto"/>
            <w:left w:val="none" w:sz="0" w:space="0" w:color="auto"/>
            <w:bottom w:val="none" w:sz="0" w:space="0" w:color="auto"/>
            <w:right w:val="none" w:sz="0" w:space="0" w:color="auto"/>
          </w:divBdr>
          <w:divsChild>
            <w:div w:id="387152671">
              <w:marLeft w:val="0"/>
              <w:marRight w:val="0"/>
              <w:marTop w:val="0"/>
              <w:marBottom w:val="0"/>
              <w:divBdr>
                <w:top w:val="none" w:sz="0" w:space="0" w:color="auto"/>
                <w:left w:val="none" w:sz="0" w:space="0" w:color="auto"/>
                <w:bottom w:val="none" w:sz="0" w:space="0" w:color="auto"/>
                <w:right w:val="none" w:sz="0" w:space="0" w:color="auto"/>
              </w:divBdr>
            </w:div>
            <w:div w:id="2136365170">
              <w:marLeft w:val="0"/>
              <w:marRight w:val="0"/>
              <w:marTop w:val="0"/>
              <w:marBottom w:val="0"/>
              <w:divBdr>
                <w:top w:val="none" w:sz="0" w:space="0" w:color="auto"/>
                <w:left w:val="none" w:sz="0" w:space="0" w:color="auto"/>
                <w:bottom w:val="none" w:sz="0" w:space="0" w:color="auto"/>
                <w:right w:val="none" w:sz="0" w:space="0" w:color="auto"/>
              </w:divBdr>
            </w:div>
          </w:divsChild>
        </w:div>
        <w:div w:id="1074887937">
          <w:marLeft w:val="0"/>
          <w:marRight w:val="0"/>
          <w:marTop w:val="0"/>
          <w:marBottom w:val="0"/>
          <w:divBdr>
            <w:top w:val="none" w:sz="0" w:space="0" w:color="auto"/>
            <w:left w:val="none" w:sz="0" w:space="0" w:color="auto"/>
            <w:bottom w:val="none" w:sz="0" w:space="0" w:color="auto"/>
            <w:right w:val="none" w:sz="0" w:space="0" w:color="auto"/>
          </w:divBdr>
          <w:divsChild>
            <w:div w:id="193736756">
              <w:marLeft w:val="0"/>
              <w:marRight w:val="0"/>
              <w:marTop w:val="0"/>
              <w:marBottom w:val="0"/>
              <w:divBdr>
                <w:top w:val="none" w:sz="0" w:space="0" w:color="auto"/>
                <w:left w:val="none" w:sz="0" w:space="0" w:color="auto"/>
                <w:bottom w:val="none" w:sz="0" w:space="0" w:color="auto"/>
                <w:right w:val="none" w:sz="0" w:space="0" w:color="auto"/>
              </w:divBdr>
            </w:div>
          </w:divsChild>
        </w:div>
        <w:div w:id="1132868809">
          <w:marLeft w:val="0"/>
          <w:marRight w:val="0"/>
          <w:marTop w:val="0"/>
          <w:marBottom w:val="0"/>
          <w:divBdr>
            <w:top w:val="none" w:sz="0" w:space="0" w:color="auto"/>
            <w:left w:val="none" w:sz="0" w:space="0" w:color="auto"/>
            <w:bottom w:val="none" w:sz="0" w:space="0" w:color="auto"/>
            <w:right w:val="none" w:sz="0" w:space="0" w:color="auto"/>
          </w:divBdr>
          <w:divsChild>
            <w:div w:id="1047023039">
              <w:marLeft w:val="0"/>
              <w:marRight w:val="0"/>
              <w:marTop w:val="0"/>
              <w:marBottom w:val="0"/>
              <w:divBdr>
                <w:top w:val="none" w:sz="0" w:space="0" w:color="auto"/>
                <w:left w:val="none" w:sz="0" w:space="0" w:color="auto"/>
                <w:bottom w:val="none" w:sz="0" w:space="0" w:color="auto"/>
                <w:right w:val="none" w:sz="0" w:space="0" w:color="auto"/>
              </w:divBdr>
            </w:div>
            <w:div w:id="1281912765">
              <w:marLeft w:val="0"/>
              <w:marRight w:val="0"/>
              <w:marTop w:val="0"/>
              <w:marBottom w:val="0"/>
              <w:divBdr>
                <w:top w:val="none" w:sz="0" w:space="0" w:color="auto"/>
                <w:left w:val="none" w:sz="0" w:space="0" w:color="auto"/>
                <w:bottom w:val="none" w:sz="0" w:space="0" w:color="auto"/>
                <w:right w:val="none" w:sz="0" w:space="0" w:color="auto"/>
              </w:divBdr>
            </w:div>
          </w:divsChild>
        </w:div>
        <w:div w:id="1250457489">
          <w:marLeft w:val="0"/>
          <w:marRight w:val="0"/>
          <w:marTop w:val="0"/>
          <w:marBottom w:val="0"/>
          <w:divBdr>
            <w:top w:val="none" w:sz="0" w:space="0" w:color="auto"/>
            <w:left w:val="none" w:sz="0" w:space="0" w:color="auto"/>
            <w:bottom w:val="none" w:sz="0" w:space="0" w:color="auto"/>
            <w:right w:val="none" w:sz="0" w:space="0" w:color="auto"/>
          </w:divBdr>
          <w:divsChild>
            <w:div w:id="752701160">
              <w:marLeft w:val="0"/>
              <w:marRight w:val="0"/>
              <w:marTop w:val="0"/>
              <w:marBottom w:val="0"/>
              <w:divBdr>
                <w:top w:val="none" w:sz="0" w:space="0" w:color="auto"/>
                <w:left w:val="none" w:sz="0" w:space="0" w:color="auto"/>
                <w:bottom w:val="none" w:sz="0" w:space="0" w:color="auto"/>
                <w:right w:val="none" w:sz="0" w:space="0" w:color="auto"/>
              </w:divBdr>
            </w:div>
            <w:div w:id="1005472408">
              <w:marLeft w:val="0"/>
              <w:marRight w:val="0"/>
              <w:marTop w:val="0"/>
              <w:marBottom w:val="0"/>
              <w:divBdr>
                <w:top w:val="none" w:sz="0" w:space="0" w:color="auto"/>
                <w:left w:val="none" w:sz="0" w:space="0" w:color="auto"/>
                <w:bottom w:val="none" w:sz="0" w:space="0" w:color="auto"/>
                <w:right w:val="none" w:sz="0" w:space="0" w:color="auto"/>
              </w:divBdr>
            </w:div>
          </w:divsChild>
        </w:div>
        <w:div w:id="1255898681">
          <w:marLeft w:val="0"/>
          <w:marRight w:val="0"/>
          <w:marTop w:val="0"/>
          <w:marBottom w:val="0"/>
          <w:divBdr>
            <w:top w:val="none" w:sz="0" w:space="0" w:color="auto"/>
            <w:left w:val="none" w:sz="0" w:space="0" w:color="auto"/>
            <w:bottom w:val="none" w:sz="0" w:space="0" w:color="auto"/>
            <w:right w:val="none" w:sz="0" w:space="0" w:color="auto"/>
          </w:divBdr>
          <w:divsChild>
            <w:div w:id="1835485492">
              <w:marLeft w:val="0"/>
              <w:marRight w:val="0"/>
              <w:marTop w:val="0"/>
              <w:marBottom w:val="0"/>
              <w:divBdr>
                <w:top w:val="none" w:sz="0" w:space="0" w:color="auto"/>
                <w:left w:val="none" w:sz="0" w:space="0" w:color="auto"/>
                <w:bottom w:val="none" w:sz="0" w:space="0" w:color="auto"/>
                <w:right w:val="none" w:sz="0" w:space="0" w:color="auto"/>
              </w:divBdr>
            </w:div>
            <w:div w:id="2068993896">
              <w:marLeft w:val="0"/>
              <w:marRight w:val="0"/>
              <w:marTop w:val="0"/>
              <w:marBottom w:val="0"/>
              <w:divBdr>
                <w:top w:val="none" w:sz="0" w:space="0" w:color="auto"/>
                <w:left w:val="none" w:sz="0" w:space="0" w:color="auto"/>
                <w:bottom w:val="none" w:sz="0" w:space="0" w:color="auto"/>
                <w:right w:val="none" w:sz="0" w:space="0" w:color="auto"/>
              </w:divBdr>
            </w:div>
          </w:divsChild>
        </w:div>
        <w:div w:id="1293055917">
          <w:marLeft w:val="0"/>
          <w:marRight w:val="0"/>
          <w:marTop w:val="0"/>
          <w:marBottom w:val="0"/>
          <w:divBdr>
            <w:top w:val="none" w:sz="0" w:space="0" w:color="auto"/>
            <w:left w:val="none" w:sz="0" w:space="0" w:color="auto"/>
            <w:bottom w:val="none" w:sz="0" w:space="0" w:color="auto"/>
            <w:right w:val="none" w:sz="0" w:space="0" w:color="auto"/>
          </w:divBdr>
          <w:divsChild>
            <w:div w:id="33694774">
              <w:marLeft w:val="0"/>
              <w:marRight w:val="0"/>
              <w:marTop w:val="0"/>
              <w:marBottom w:val="0"/>
              <w:divBdr>
                <w:top w:val="none" w:sz="0" w:space="0" w:color="auto"/>
                <w:left w:val="none" w:sz="0" w:space="0" w:color="auto"/>
                <w:bottom w:val="none" w:sz="0" w:space="0" w:color="auto"/>
                <w:right w:val="none" w:sz="0" w:space="0" w:color="auto"/>
              </w:divBdr>
            </w:div>
            <w:div w:id="375356621">
              <w:marLeft w:val="0"/>
              <w:marRight w:val="0"/>
              <w:marTop w:val="0"/>
              <w:marBottom w:val="0"/>
              <w:divBdr>
                <w:top w:val="none" w:sz="0" w:space="0" w:color="auto"/>
                <w:left w:val="none" w:sz="0" w:space="0" w:color="auto"/>
                <w:bottom w:val="none" w:sz="0" w:space="0" w:color="auto"/>
                <w:right w:val="none" w:sz="0" w:space="0" w:color="auto"/>
              </w:divBdr>
            </w:div>
          </w:divsChild>
        </w:div>
        <w:div w:id="1359355337">
          <w:marLeft w:val="0"/>
          <w:marRight w:val="0"/>
          <w:marTop w:val="0"/>
          <w:marBottom w:val="0"/>
          <w:divBdr>
            <w:top w:val="none" w:sz="0" w:space="0" w:color="auto"/>
            <w:left w:val="none" w:sz="0" w:space="0" w:color="auto"/>
            <w:bottom w:val="none" w:sz="0" w:space="0" w:color="auto"/>
            <w:right w:val="none" w:sz="0" w:space="0" w:color="auto"/>
          </w:divBdr>
          <w:divsChild>
            <w:div w:id="55128234">
              <w:marLeft w:val="0"/>
              <w:marRight w:val="0"/>
              <w:marTop w:val="0"/>
              <w:marBottom w:val="0"/>
              <w:divBdr>
                <w:top w:val="none" w:sz="0" w:space="0" w:color="auto"/>
                <w:left w:val="none" w:sz="0" w:space="0" w:color="auto"/>
                <w:bottom w:val="none" w:sz="0" w:space="0" w:color="auto"/>
                <w:right w:val="none" w:sz="0" w:space="0" w:color="auto"/>
              </w:divBdr>
            </w:div>
            <w:div w:id="776484473">
              <w:marLeft w:val="0"/>
              <w:marRight w:val="0"/>
              <w:marTop w:val="0"/>
              <w:marBottom w:val="0"/>
              <w:divBdr>
                <w:top w:val="none" w:sz="0" w:space="0" w:color="auto"/>
                <w:left w:val="none" w:sz="0" w:space="0" w:color="auto"/>
                <w:bottom w:val="none" w:sz="0" w:space="0" w:color="auto"/>
                <w:right w:val="none" w:sz="0" w:space="0" w:color="auto"/>
              </w:divBdr>
            </w:div>
            <w:div w:id="1842356988">
              <w:marLeft w:val="0"/>
              <w:marRight w:val="0"/>
              <w:marTop w:val="0"/>
              <w:marBottom w:val="0"/>
              <w:divBdr>
                <w:top w:val="none" w:sz="0" w:space="0" w:color="auto"/>
                <w:left w:val="none" w:sz="0" w:space="0" w:color="auto"/>
                <w:bottom w:val="none" w:sz="0" w:space="0" w:color="auto"/>
                <w:right w:val="none" w:sz="0" w:space="0" w:color="auto"/>
              </w:divBdr>
            </w:div>
          </w:divsChild>
        </w:div>
        <w:div w:id="1381827844">
          <w:marLeft w:val="0"/>
          <w:marRight w:val="0"/>
          <w:marTop w:val="0"/>
          <w:marBottom w:val="0"/>
          <w:divBdr>
            <w:top w:val="none" w:sz="0" w:space="0" w:color="auto"/>
            <w:left w:val="none" w:sz="0" w:space="0" w:color="auto"/>
            <w:bottom w:val="none" w:sz="0" w:space="0" w:color="auto"/>
            <w:right w:val="none" w:sz="0" w:space="0" w:color="auto"/>
          </w:divBdr>
          <w:divsChild>
            <w:div w:id="490948049">
              <w:marLeft w:val="0"/>
              <w:marRight w:val="0"/>
              <w:marTop w:val="0"/>
              <w:marBottom w:val="0"/>
              <w:divBdr>
                <w:top w:val="none" w:sz="0" w:space="0" w:color="auto"/>
                <w:left w:val="none" w:sz="0" w:space="0" w:color="auto"/>
                <w:bottom w:val="none" w:sz="0" w:space="0" w:color="auto"/>
                <w:right w:val="none" w:sz="0" w:space="0" w:color="auto"/>
              </w:divBdr>
            </w:div>
            <w:div w:id="1039861164">
              <w:marLeft w:val="0"/>
              <w:marRight w:val="0"/>
              <w:marTop w:val="0"/>
              <w:marBottom w:val="0"/>
              <w:divBdr>
                <w:top w:val="none" w:sz="0" w:space="0" w:color="auto"/>
                <w:left w:val="none" w:sz="0" w:space="0" w:color="auto"/>
                <w:bottom w:val="none" w:sz="0" w:space="0" w:color="auto"/>
                <w:right w:val="none" w:sz="0" w:space="0" w:color="auto"/>
              </w:divBdr>
            </w:div>
            <w:div w:id="1842815647">
              <w:marLeft w:val="0"/>
              <w:marRight w:val="0"/>
              <w:marTop w:val="0"/>
              <w:marBottom w:val="0"/>
              <w:divBdr>
                <w:top w:val="none" w:sz="0" w:space="0" w:color="auto"/>
                <w:left w:val="none" w:sz="0" w:space="0" w:color="auto"/>
                <w:bottom w:val="none" w:sz="0" w:space="0" w:color="auto"/>
                <w:right w:val="none" w:sz="0" w:space="0" w:color="auto"/>
              </w:divBdr>
            </w:div>
          </w:divsChild>
        </w:div>
        <w:div w:id="1515342546">
          <w:marLeft w:val="0"/>
          <w:marRight w:val="0"/>
          <w:marTop w:val="0"/>
          <w:marBottom w:val="0"/>
          <w:divBdr>
            <w:top w:val="none" w:sz="0" w:space="0" w:color="auto"/>
            <w:left w:val="none" w:sz="0" w:space="0" w:color="auto"/>
            <w:bottom w:val="none" w:sz="0" w:space="0" w:color="auto"/>
            <w:right w:val="none" w:sz="0" w:space="0" w:color="auto"/>
          </w:divBdr>
          <w:divsChild>
            <w:div w:id="726874141">
              <w:marLeft w:val="0"/>
              <w:marRight w:val="0"/>
              <w:marTop w:val="0"/>
              <w:marBottom w:val="0"/>
              <w:divBdr>
                <w:top w:val="none" w:sz="0" w:space="0" w:color="auto"/>
                <w:left w:val="none" w:sz="0" w:space="0" w:color="auto"/>
                <w:bottom w:val="none" w:sz="0" w:space="0" w:color="auto"/>
                <w:right w:val="none" w:sz="0" w:space="0" w:color="auto"/>
              </w:divBdr>
            </w:div>
            <w:div w:id="925113437">
              <w:marLeft w:val="0"/>
              <w:marRight w:val="0"/>
              <w:marTop w:val="0"/>
              <w:marBottom w:val="0"/>
              <w:divBdr>
                <w:top w:val="none" w:sz="0" w:space="0" w:color="auto"/>
                <w:left w:val="none" w:sz="0" w:space="0" w:color="auto"/>
                <w:bottom w:val="none" w:sz="0" w:space="0" w:color="auto"/>
                <w:right w:val="none" w:sz="0" w:space="0" w:color="auto"/>
              </w:divBdr>
            </w:div>
            <w:div w:id="1124422504">
              <w:marLeft w:val="0"/>
              <w:marRight w:val="0"/>
              <w:marTop w:val="0"/>
              <w:marBottom w:val="0"/>
              <w:divBdr>
                <w:top w:val="none" w:sz="0" w:space="0" w:color="auto"/>
                <w:left w:val="none" w:sz="0" w:space="0" w:color="auto"/>
                <w:bottom w:val="none" w:sz="0" w:space="0" w:color="auto"/>
                <w:right w:val="none" w:sz="0" w:space="0" w:color="auto"/>
              </w:divBdr>
            </w:div>
            <w:div w:id="1345473333">
              <w:marLeft w:val="0"/>
              <w:marRight w:val="0"/>
              <w:marTop w:val="0"/>
              <w:marBottom w:val="0"/>
              <w:divBdr>
                <w:top w:val="none" w:sz="0" w:space="0" w:color="auto"/>
                <w:left w:val="none" w:sz="0" w:space="0" w:color="auto"/>
                <w:bottom w:val="none" w:sz="0" w:space="0" w:color="auto"/>
                <w:right w:val="none" w:sz="0" w:space="0" w:color="auto"/>
              </w:divBdr>
            </w:div>
          </w:divsChild>
        </w:div>
        <w:div w:id="1627925284">
          <w:marLeft w:val="0"/>
          <w:marRight w:val="0"/>
          <w:marTop w:val="0"/>
          <w:marBottom w:val="0"/>
          <w:divBdr>
            <w:top w:val="none" w:sz="0" w:space="0" w:color="auto"/>
            <w:left w:val="none" w:sz="0" w:space="0" w:color="auto"/>
            <w:bottom w:val="none" w:sz="0" w:space="0" w:color="auto"/>
            <w:right w:val="none" w:sz="0" w:space="0" w:color="auto"/>
          </w:divBdr>
          <w:divsChild>
            <w:div w:id="769739003">
              <w:marLeft w:val="0"/>
              <w:marRight w:val="0"/>
              <w:marTop w:val="0"/>
              <w:marBottom w:val="0"/>
              <w:divBdr>
                <w:top w:val="none" w:sz="0" w:space="0" w:color="auto"/>
                <w:left w:val="none" w:sz="0" w:space="0" w:color="auto"/>
                <w:bottom w:val="none" w:sz="0" w:space="0" w:color="auto"/>
                <w:right w:val="none" w:sz="0" w:space="0" w:color="auto"/>
              </w:divBdr>
            </w:div>
          </w:divsChild>
        </w:div>
        <w:div w:id="1682313402">
          <w:marLeft w:val="0"/>
          <w:marRight w:val="0"/>
          <w:marTop w:val="0"/>
          <w:marBottom w:val="0"/>
          <w:divBdr>
            <w:top w:val="none" w:sz="0" w:space="0" w:color="auto"/>
            <w:left w:val="none" w:sz="0" w:space="0" w:color="auto"/>
            <w:bottom w:val="none" w:sz="0" w:space="0" w:color="auto"/>
            <w:right w:val="none" w:sz="0" w:space="0" w:color="auto"/>
          </w:divBdr>
          <w:divsChild>
            <w:div w:id="1167136462">
              <w:marLeft w:val="0"/>
              <w:marRight w:val="0"/>
              <w:marTop w:val="0"/>
              <w:marBottom w:val="0"/>
              <w:divBdr>
                <w:top w:val="none" w:sz="0" w:space="0" w:color="auto"/>
                <w:left w:val="none" w:sz="0" w:space="0" w:color="auto"/>
                <w:bottom w:val="none" w:sz="0" w:space="0" w:color="auto"/>
                <w:right w:val="none" w:sz="0" w:space="0" w:color="auto"/>
              </w:divBdr>
            </w:div>
            <w:div w:id="1383168981">
              <w:marLeft w:val="0"/>
              <w:marRight w:val="0"/>
              <w:marTop w:val="0"/>
              <w:marBottom w:val="0"/>
              <w:divBdr>
                <w:top w:val="none" w:sz="0" w:space="0" w:color="auto"/>
                <w:left w:val="none" w:sz="0" w:space="0" w:color="auto"/>
                <w:bottom w:val="none" w:sz="0" w:space="0" w:color="auto"/>
                <w:right w:val="none" w:sz="0" w:space="0" w:color="auto"/>
              </w:divBdr>
            </w:div>
          </w:divsChild>
        </w:div>
        <w:div w:id="1704012331">
          <w:marLeft w:val="0"/>
          <w:marRight w:val="0"/>
          <w:marTop w:val="0"/>
          <w:marBottom w:val="0"/>
          <w:divBdr>
            <w:top w:val="none" w:sz="0" w:space="0" w:color="auto"/>
            <w:left w:val="none" w:sz="0" w:space="0" w:color="auto"/>
            <w:bottom w:val="none" w:sz="0" w:space="0" w:color="auto"/>
            <w:right w:val="none" w:sz="0" w:space="0" w:color="auto"/>
          </w:divBdr>
          <w:divsChild>
            <w:div w:id="170607469">
              <w:marLeft w:val="0"/>
              <w:marRight w:val="0"/>
              <w:marTop w:val="0"/>
              <w:marBottom w:val="0"/>
              <w:divBdr>
                <w:top w:val="none" w:sz="0" w:space="0" w:color="auto"/>
                <w:left w:val="none" w:sz="0" w:space="0" w:color="auto"/>
                <w:bottom w:val="none" w:sz="0" w:space="0" w:color="auto"/>
                <w:right w:val="none" w:sz="0" w:space="0" w:color="auto"/>
              </w:divBdr>
            </w:div>
            <w:div w:id="604456677">
              <w:marLeft w:val="0"/>
              <w:marRight w:val="0"/>
              <w:marTop w:val="0"/>
              <w:marBottom w:val="0"/>
              <w:divBdr>
                <w:top w:val="none" w:sz="0" w:space="0" w:color="auto"/>
                <w:left w:val="none" w:sz="0" w:space="0" w:color="auto"/>
                <w:bottom w:val="none" w:sz="0" w:space="0" w:color="auto"/>
                <w:right w:val="none" w:sz="0" w:space="0" w:color="auto"/>
              </w:divBdr>
            </w:div>
            <w:div w:id="711613504">
              <w:marLeft w:val="0"/>
              <w:marRight w:val="0"/>
              <w:marTop w:val="0"/>
              <w:marBottom w:val="0"/>
              <w:divBdr>
                <w:top w:val="none" w:sz="0" w:space="0" w:color="auto"/>
                <w:left w:val="none" w:sz="0" w:space="0" w:color="auto"/>
                <w:bottom w:val="none" w:sz="0" w:space="0" w:color="auto"/>
                <w:right w:val="none" w:sz="0" w:space="0" w:color="auto"/>
              </w:divBdr>
            </w:div>
            <w:div w:id="1524130213">
              <w:marLeft w:val="0"/>
              <w:marRight w:val="0"/>
              <w:marTop w:val="0"/>
              <w:marBottom w:val="0"/>
              <w:divBdr>
                <w:top w:val="none" w:sz="0" w:space="0" w:color="auto"/>
                <w:left w:val="none" w:sz="0" w:space="0" w:color="auto"/>
                <w:bottom w:val="none" w:sz="0" w:space="0" w:color="auto"/>
                <w:right w:val="none" w:sz="0" w:space="0" w:color="auto"/>
              </w:divBdr>
            </w:div>
          </w:divsChild>
        </w:div>
        <w:div w:id="1725445153">
          <w:marLeft w:val="0"/>
          <w:marRight w:val="0"/>
          <w:marTop w:val="0"/>
          <w:marBottom w:val="0"/>
          <w:divBdr>
            <w:top w:val="none" w:sz="0" w:space="0" w:color="auto"/>
            <w:left w:val="none" w:sz="0" w:space="0" w:color="auto"/>
            <w:bottom w:val="none" w:sz="0" w:space="0" w:color="auto"/>
            <w:right w:val="none" w:sz="0" w:space="0" w:color="auto"/>
          </w:divBdr>
          <w:divsChild>
            <w:div w:id="273947393">
              <w:marLeft w:val="0"/>
              <w:marRight w:val="0"/>
              <w:marTop w:val="0"/>
              <w:marBottom w:val="0"/>
              <w:divBdr>
                <w:top w:val="none" w:sz="0" w:space="0" w:color="auto"/>
                <w:left w:val="none" w:sz="0" w:space="0" w:color="auto"/>
                <w:bottom w:val="none" w:sz="0" w:space="0" w:color="auto"/>
                <w:right w:val="none" w:sz="0" w:space="0" w:color="auto"/>
              </w:divBdr>
            </w:div>
            <w:div w:id="595988811">
              <w:marLeft w:val="0"/>
              <w:marRight w:val="0"/>
              <w:marTop w:val="0"/>
              <w:marBottom w:val="0"/>
              <w:divBdr>
                <w:top w:val="none" w:sz="0" w:space="0" w:color="auto"/>
                <w:left w:val="none" w:sz="0" w:space="0" w:color="auto"/>
                <w:bottom w:val="none" w:sz="0" w:space="0" w:color="auto"/>
                <w:right w:val="none" w:sz="0" w:space="0" w:color="auto"/>
              </w:divBdr>
            </w:div>
            <w:div w:id="2019307965">
              <w:marLeft w:val="0"/>
              <w:marRight w:val="0"/>
              <w:marTop w:val="0"/>
              <w:marBottom w:val="0"/>
              <w:divBdr>
                <w:top w:val="none" w:sz="0" w:space="0" w:color="auto"/>
                <w:left w:val="none" w:sz="0" w:space="0" w:color="auto"/>
                <w:bottom w:val="none" w:sz="0" w:space="0" w:color="auto"/>
                <w:right w:val="none" w:sz="0" w:space="0" w:color="auto"/>
              </w:divBdr>
            </w:div>
          </w:divsChild>
        </w:div>
        <w:div w:id="1735202498">
          <w:marLeft w:val="0"/>
          <w:marRight w:val="0"/>
          <w:marTop w:val="0"/>
          <w:marBottom w:val="0"/>
          <w:divBdr>
            <w:top w:val="none" w:sz="0" w:space="0" w:color="auto"/>
            <w:left w:val="none" w:sz="0" w:space="0" w:color="auto"/>
            <w:bottom w:val="none" w:sz="0" w:space="0" w:color="auto"/>
            <w:right w:val="none" w:sz="0" w:space="0" w:color="auto"/>
          </w:divBdr>
          <w:divsChild>
            <w:div w:id="930816475">
              <w:marLeft w:val="0"/>
              <w:marRight w:val="0"/>
              <w:marTop w:val="0"/>
              <w:marBottom w:val="0"/>
              <w:divBdr>
                <w:top w:val="none" w:sz="0" w:space="0" w:color="auto"/>
                <w:left w:val="none" w:sz="0" w:space="0" w:color="auto"/>
                <w:bottom w:val="none" w:sz="0" w:space="0" w:color="auto"/>
                <w:right w:val="none" w:sz="0" w:space="0" w:color="auto"/>
              </w:divBdr>
            </w:div>
            <w:div w:id="1912231713">
              <w:marLeft w:val="0"/>
              <w:marRight w:val="0"/>
              <w:marTop w:val="0"/>
              <w:marBottom w:val="0"/>
              <w:divBdr>
                <w:top w:val="none" w:sz="0" w:space="0" w:color="auto"/>
                <w:left w:val="none" w:sz="0" w:space="0" w:color="auto"/>
                <w:bottom w:val="none" w:sz="0" w:space="0" w:color="auto"/>
                <w:right w:val="none" w:sz="0" w:space="0" w:color="auto"/>
              </w:divBdr>
            </w:div>
          </w:divsChild>
        </w:div>
        <w:div w:id="1763837877">
          <w:marLeft w:val="0"/>
          <w:marRight w:val="0"/>
          <w:marTop w:val="0"/>
          <w:marBottom w:val="0"/>
          <w:divBdr>
            <w:top w:val="none" w:sz="0" w:space="0" w:color="auto"/>
            <w:left w:val="none" w:sz="0" w:space="0" w:color="auto"/>
            <w:bottom w:val="none" w:sz="0" w:space="0" w:color="auto"/>
            <w:right w:val="none" w:sz="0" w:space="0" w:color="auto"/>
          </w:divBdr>
          <w:divsChild>
            <w:div w:id="1142235305">
              <w:marLeft w:val="0"/>
              <w:marRight w:val="0"/>
              <w:marTop w:val="0"/>
              <w:marBottom w:val="0"/>
              <w:divBdr>
                <w:top w:val="none" w:sz="0" w:space="0" w:color="auto"/>
                <w:left w:val="none" w:sz="0" w:space="0" w:color="auto"/>
                <w:bottom w:val="none" w:sz="0" w:space="0" w:color="auto"/>
                <w:right w:val="none" w:sz="0" w:space="0" w:color="auto"/>
              </w:divBdr>
            </w:div>
            <w:div w:id="1313560164">
              <w:marLeft w:val="0"/>
              <w:marRight w:val="0"/>
              <w:marTop w:val="0"/>
              <w:marBottom w:val="0"/>
              <w:divBdr>
                <w:top w:val="none" w:sz="0" w:space="0" w:color="auto"/>
                <w:left w:val="none" w:sz="0" w:space="0" w:color="auto"/>
                <w:bottom w:val="none" w:sz="0" w:space="0" w:color="auto"/>
                <w:right w:val="none" w:sz="0" w:space="0" w:color="auto"/>
              </w:divBdr>
            </w:div>
            <w:div w:id="1765760896">
              <w:marLeft w:val="0"/>
              <w:marRight w:val="0"/>
              <w:marTop w:val="0"/>
              <w:marBottom w:val="0"/>
              <w:divBdr>
                <w:top w:val="none" w:sz="0" w:space="0" w:color="auto"/>
                <w:left w:val="none" w:sz="0" w:space="0" w:color="auto"/>
                <w:bottom w:val="none" w:sz="0" w:space="0" w:color="auto"/>
                <w:right w:val="none" w:sz="0" w:space="0" w:color="auto"/>
              </w:divBdr>
            </w:div>
            <w:div w:id="1955595540">
              <w:marLeft w:val="0"/>
              <w:marRight w:val="0"/>
              <w:marTop w:val="0"/>
              <w:marBottom w:val="0"/>
              <w:divBdr>
                <w:top w:val="none" w:sz="0" w:space="0" w:color="auto"/>
                <w:left w:val="none" w:sz="0" w:space="0" w:color="auto"/>
                <w:bottom w:val="none" w:sz="0" w:space="0" w:color="auto"/>
                <w:right w:val="none" w:sz="0" w:space="0" w:color="auto"/>
              </w:divBdr>
            </w:div>
          </w:divsChild>
        </w:div>
        <w:div w:id="1774397605">
          <w:marLeft w:val="0"/>
          <w:marRight w:val="0"/>
          <w:marTop w:val="0"/>
          <w:marBottom w:val="0"/>
          <w:divBdr>
            <w:top w:val="none" w:sz="0" w:space="0" w:color="auto"/>
            <w:left w:val="none" w:sz="0" w:space="0" w:color="auto"/>
            <w:bottom w:val="none" w:sz="0" w:space="0" w:color="auto"/>
            <w:right w:val="none" w:sz="0" w:space="0" w:color="auto"/>
          </w:divBdr>
          <w:divsChild>
            <w:div w:id="19401226">
              <w:marLeft w:val="0"/>
              <w:marRight w:val="0"/>
              <w:marTop w:val="0"/>
              <w:marBottom w:val="0"/>
              <w:divBdr>
                <w:top w:val="none" w:sz="0" w:space="0" w:color="auto"/>
                <w:left w:val="none" w:sz="0" w:space="0" w:color="auto"/>
                <w:bottom w:val="none" w:sz="0" w:space="0" w:color="auto"/>
                <w:right w:val="none" w:sz="0" w:space="0" w:color="auto"/>
              </w:divBdr>
            </w:div>
            <w:div w:id="1031109960">
              <w:marLeft w:val="0"/>
              <w:marRight w:val="0"/>
              <w:marTop w:val="0"/>
              <w:marBottom w:val="0"/>
              <w:divBdr>
                <w:top w:val="none" w:sz="0" w:space="0" w:color="auto"/>
                <w:left w:val="none" w:sz="0" w:space="0" w:color="auto"/>
                <w:bottom w:val="none" w:sz="0" w:space="0" w:color="auto"/>
                <w:right w:val="none" w:sz="0" w:space="0" w:color="auto"/>
              </w:divBdr>
            </w:div>
          </w:divsChild>
        </w:div>
        <w:div w:id="1790322140">
          <w:marLeft w:val="0"/>
          <w:marRight w:val="0"/>
          <w:marTop w:val="0"/>
          <w:marBottom w:val="0"/>
          <w:divBdr>
            <w:top w:val="none" w:sz="0" w:space="0" w:color="auto"/>
            <w:left w:val="none" w:sz="0" w:space="0" w:color="auto"/>
            <w:bottom w:val="none" w:sz="0" w:space="0" w:color="auto"/>
            <w:right w:val="none" w:sz="0" w:space="0" w:color="auto"/>
          </w:divBdr>
          <w:divsChild>
            <w:div w:id="1828470885">
              <w:marLeft w:val="0"/>
              <w:marRight w:val="0"/>
              <w:marTop w:val="0"/>
              <w:marBottom w:val="0"/>
              <w:divBdr>
                <w:top w:val="none" w:sz="0" w:space="0" w:color="auto"/>
                <w:left w:val="none" w:sz="0" w:space="0" w:color="auto"/>
                <w:bottom w:val="none" w:sz="0" w:space="0" w:color="auto"/>
                <w:right w:val="none" w:sz="0" w:space="0" w:color="auto"/>
              </w:divBdr>
            </w:div>
          </w:divsChild>
        </w:div>
        <w:div w:id="1857966079">
          <w:marLeft w:val="0"/>
          <w:marRight w:val="0"/>
          <w:marTop w:val="0"/>
          <w:marBottom w:val="0"/>
          <w:divBdr>
            <w:top w:val="none" w:sz="0" w:space="0" w:color="auto"/>
            <w:left w:val="none" w:sz="0" w:space="0" w:color="auto"/>
            <w:bottom w:val="none" w:sz="0" w:space="0" w:color="auto"/>
            <w:right w:val="none" w:sz="0" w:space="0" w:color="auto"/>
          </w:divBdr>
          <w:divsChild>
            <w:div w:id="147215058">
              <w:marLeft w:val="0"/>
              <w:marRight w:val="0"/>
              <w:marTop w:val="0"/>
              <w:marBottom w:val="0"/>
              <w:divBdr>
                <w:top w:val="none" w:sz="0" w:space="0" w:color="auto"/>
                <w:left w:val="none" w:sz="0" w:space="0" w:color="auto"/>
                <w:bottom w:val="none" w:sz="0" w:space="0" w:color="auto"/>
                <w:right w:val="none" w:sz="0" w:space="0" w:color="auto"/>
              </w:divBdr>
            </w:div>
            <w:div w:id="284311196">
              <w:marLeft w:val="0"/>
              <w:marRight w:val="0"/>
              <w:marTop w:val="0"/>
              <w:marBottom w:val="0"/>
              <w:divBdr>
                <w:top w:val="none" w:sz="0" w:space="0" w:color="auto"/>
                <w:left w:val="none" w:sz="0" w:space="0" w:color="auto"/>
                <w:bottom w:val="none" w:sz="0" w:space="0" w:color="auto"/>
                <w:right w:val="none" w:sz="0" w:space="0" w:color="auto"/>
              </w:divBdr>
            </w:div>
          </w:divsChild>
        </w:div>
        <w:div w:id="1938638575">
          <w:marLeft w:val="0"/>
          <w:marRight w:val="0"/>
          <w:marTop w:val="0"/>
          <w:marBottom w:val="0"/>
          <w:divBdr>
            <w:top w:val="none" w:sz="0" w:space="0" w:color="auto"/>
            <w:left w:val="none" w:sz="0" w:space="0" w:color="auto"/>
            <w:bottom w:val="none" w:sz="0" w:space="0" w:color="auto"/>
            <w:right w:val="none" w:sz="0" w:space="0" w:color="auto"/>
          </w:divBdr>
          <w:divsChild>
            <w:div w:id="1737976312">
              <w:marLeft w:val="0"/>
              <w:marRight w:val="0"/>
              <w:marTop w:val="0"/>
              <w:marBottom w:val="0"/>
              <w:divBdr>
                <w:top w:val="none" w:sz="0" w:space="0" w:color="auto"/>
                <w:left w:val="none" w:sz="0" w:space="0" w:color="auto"/>
                <w:bottom w:val="none" w:sz="0" w:space="0" w:color="auto"/>
                <w:right w:val="none" w:sz="0" w:space="0" w:color="auto"/>
              </w:divBdr>
            </w:div>
            <w:div w:id="2082484887">
              <w:marLeft w:val="0"/>
              <w:marRight w:val="0"/>
              <w:marTop w:val="0"/>
              <w:marBottom w:val="0"/>
              <w:divBdr>
                <w:top w:val="none" w:sz="0" w:space="0" w:color="auto"/>
                <w:left w:val="none" w:sz="0" w:space="0" w:color="auto"/>
                <w:bottom w:val="none" w:sz="0" w:space="0" w:color="auto"/>
                <w:right w:val="none" w:sz="0" w:space="0" w:color="auto"/>
              </w:divBdr>
            </w:div>
          </w:divsChild>
        </w:div>
        <w:div w:id="1964537591">
          <w:marLeft w:val="0"/>
          <w:marRight w:val="0"/>
          <w:marTop w:val="0"/>
          <w:marBottom w:val="0"/>
          <w:divBdr>
            <w:top w:val="none" w:sz="0" w:space="0" w:color="auto"/>
            <w:left w:val="none" w:sz="0" w:space="0" w:color="auto"/>
            <w:bottom w:val="none" w:sz="0" w:space="0" w:color="auto"/>
            <w:right w:val="none" w:sz="0" w:space="0" w:color="auto"/>
          </w:divBdr>
          <w:divsChild>
            <w:div w:id="1346713480">
              <w:marLeft w:val="0"/>
              <w:marRight w:val="0"/>
              <w:marTop w:val="0"/>
              <w:marBottom w:val="0"/>
              <w:divBdr>
                <w:top w:val="none" w:sz="0" w:space="0" w:color="auto"/>
                <w:left w:val="none" w:sz="0" w:space="0" w:color="auto"/>
                <w:bottom w:val="none" w:sz="0" w:space="0" w:color="auto"/>
                <w:right w:val="none" w:sz="0" w:space="0" w:color="auto"/>
              </w:divBdr>
            </w:div>
            <w:div w:id="19406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pga/1996/56/contents" TargetMode="External"/><Relationship Id="rId18" Type="http://schemas.openxmlformats.org/officeDocument/2006/relationships/hyperlink" Target="https://manchestersecondarypru.sharepoint.com/:f:/r/sites/Curriculum2022/Shared%20Documents/Personal%20Development%20Suite/PSHE/2.%20Schemes%20of%20Work%20Y7-11/3.%20Year%207%268/HT1%20-%20Transition%20and%20Wellbeing?csf=1&amp;web=1&amp;e=TglKza" TargetMode="External"/><Relationship Id="rId26" Type="http://schemas.openxmlformats.org/officeDocument/2006/relationships/hyperlink" Target="https://manchestersecondarypru.sharepoint.com/:f:/r/sites/Curriculum2022/Shared%20Documents/Personal%20Development%20Suite/PSHE/2.%20Schemes%20of%20Work%20Y7-11/02.%20Year%207-8b/HT3%20-%20Identity%20and%20relationships?csf=1&amp;web=1&amp;e=iI3TCu" TargetMode="External"/><Relationship Id="rId39" Type="http://schemas.openxmlformats.org/officeDocument/2006/relationships/hyperlink" Target="https://manchestersecondarypru.sharepoint.com/:f:/r/sites/Curriculum2022/Shared%20Documents/Personal%20Development%20Suite/PSHE/2.%20Schemes%20of%20Work%20Y7-11/04.%20Year%2010/HT4%20-%20Exploring%20influence?csf=1&amp;web=1&amp;e=6AoCGq" TargetMode="External"/><Relationship Id="rId21" Type="http://schemas.openxmlformats.org/officeDocument/2006/relationships/hyperlink" Target="https://manchestersecondarypru.sharepoint.com/:f:/r/sites/Curriculum2022/Shared%20Documents/Personal%20Development%20Suite/PSHE/2.%20Schemes%20of%20Work%20Y7-11/01.%20Year%207-8a/HT4%20-%20Keeping%20safe%20online?csf=1&amp;web=1&amp;e=txnwgU" TargetMode="External"/><Relationship Id="rId34" Type="http://schemas.openxmlformats.org/officeDocument/2006/relationships/hyperlink" Target="https://manchestersecondarypru.sharepoint.com/:f:/r/sites/Curriculum2022/Shared%20Documents/Personal%20Development%20Suite/PSHE/2.%20Schemes%20of%20Work%20Y7-11/03.%20Year%209/HT5%20-%20Employability%20skills%20and%20setting%20goals?csf=1&amp;web=1&amp;e=NN2EQs" TargetMode="External"/><Relationship Id="rId42" Type="http://schemas.openxmlformats.org/officeDocument/2006/relationships/hyperlink" Target="https://manchestersecondarypru.sharepoint.com/:f:/r/sites/Curriculum2022/Shared%20Documents/Personal%20Development%20Suite/PSHE/2.%20Schemes%20of%20Work%20Y7-11/05.%20Year%2011/HT1%20-%20Building%20for%20the%20future?csf=1&amp;web=1&amp;e=o4sUXr" TargetMode="External"/><Relationship Id="rId47" Type="http://schemas.openxmlformats.org/officeDocument/2006/relationships/hyperlink" Target="https://www.mspru.manchester.sch.uk/serve_file/20958959" TargetMode="External"/><Relationship Id="rId50" Type="http://schemas.openxmlformats.org/officeDocument/2006/relationships/image" Target="media/image5.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manchestersecondarypru.sharepoint.com/:f:/r/sites/Curriculum2022/Shared%20Documents/Personal%20Development%20Suite/PSHE/2.%20Schemes%20of%20Work%20Y7-11/02.%20Year%207-8b/HT6%20-%20British%20Values%20-%20The%20rule%20of%20law%20and%20respect%20and%20tolerance?csf=1&amp;web=1&amp;e=NWf9SC" TargetMode="External"/><Relationship Id="rId11" Type="http://schemas.openxmlformats.org/officeDocument/2006/relationships/image" Target="media/image2.png"/><Relationship Id="rId24" Type="http://schemas.openxmlformats.org/officeDocument/2006/relationships/hyperlink" Target="https://manchestersecondarypru.sharepoint.com/:f:/r/sites/Curriculum2022/Shared%20Documents/Personal%20Development%20Suite/PSHE/2.%20Schemes%20of%20Work%20Y7-11/02.%20Year%207-8b/HT1%20-%20Managing%20emotions?csf=1&amp;web=1&amp;e=2JqZ71" TargetMode="External"/><Relationship Id="rId32" Type="http://schemas.openxmlformats.org/officeDocument/2006/relationships/hyperlink" Target="https://manchestersecondarypru.sharepoint.com/:f:/r/sites/Curriculum2022/Shared%20Documents/Personal%20Development%20Suite/PSHE/2.%20Schemes%20of%20Work%20Y7-11/03.%20Year%209/HT3%20-%20Respectful%20and%20intimate%20relationships?csf=1&amp;web=1&amp;e=bE7zu9" TargetMode="External"/><Relationship Id="rId37" Type="http://schemas.openxmlformats.org/officeDocument/2006/relationships/hyperlink" Target="https://manchestersecondarypru.sharepoint.com/:f:/r/sites/Curriculum2022/Shared%20Documents/Personal%20Development%20Suite/PSHE/2.%20Schemes%20of%20Work%20Y7-11/04.%20Year%2010/HT2%20-%20Making%20health%20lifestyle%20choices?csf=1&amp;web=1&amp;e=7dKVvm" TargetMode="External"/><Relationship Id="rId40" Type="http://schemas.openxmlformats.org/officeDocument/2006/relationships/hyperlink" Target="https://manchestersecondarypru.sharepoint.com/:f:/r/sites/Curriculum2022/Shared%20Documents/Personal%20Development%20Suite/PSHE/2.%20Schemes%20of%20Work%20Y7-11/04.%20Year%2010/HT5%20-%20Financial%20decision%20making?csf=1&amp;web=1&amp;e=VZdCXY" TargetMode="External"/><Relationship Id="rId45" Type="http://schemas.openxmlformats.org/officeDocument/2006/relationships/hyperlink" Target="https://manchestersecondarypru.sharepoint.com/:f:/r/sites/Curriculum2022/Shared%20Documents/Personal%20Development%20Suite/PSHE/2.%20Schemes%20of%20Work%20Y7-11/05.%20Year%2011/HT4%20-%20Addressing%20extremism%20and%20radicalisation?csf=1&amp;web=1&amp;e=Z4zZHB"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manchestersecondarypru.sharepoint.com/:f:/r/sites/Curriculum2022/Shared%20Documents/Personal%20Development%20Suite/PSHE/2.%20Schemes%20of%20Work%20Y7-11/01.%20Year%207-8a/HT5%20-%20Developing%20skills%20and%20aspiration?csf=1&amp;web=1&amp;e=FhwBWf" TargetMode="External"/><Relationship Id="rId28" Type="http://schemas.openxmlformats.org/officeDocument/2006/relationships/hyperlink" Target="https://manchestersecondarypru.sharepoint.com/:f:/r/sites/Curriculum2022/Shared%20Documents/Personal%20Development%20Suite/PSHE/2.%20Schemes%20of%20Work%20Y7-11/02.%20Year%207-8b/HT5%20-%20Community%20and%20careers?csf=1&amp;web=1&amp;e=n66gAG" TargetMode="External"/><Relationship Id="rId36" Type="http://schemas.openxmlformats.org/officeDocument/2006/relationships/hyperlink" Target="https://manchestersecondarypru.sharepoint.com/:f:/r/sites/Curriculum2022/Shared%20Documents/Personal%20Development%20Suite/PSHE/2.%20Schemes%20of%20Work%20Y7-11/04.%20Year%2010/HT1%20-%20Understanding%20mental%20health?csf=1&amp;web=1&amp;e=F3WnhL" TargetMode="External"/><Relationship Id="rId49" Type="http://schemas.openxmlformats.org/officeDocument/2006/relationships/hyperlink" Target="https://www.youtube.com/watch?v=COnz8mbG410" TargetMode="External"/><Relationship Id="rId10" Type="http://schemas.openxmlformats.org/officeDocument/2006/relationships/endnotes" Target="endnotes.xml"/><Relationship Id="rId19" Type="http://schemas.openxmlformats.org/officeDocument/2006/relationships/hyperlink" Target="https://manchestersecondarypru.sharepoint.com/:f:/r/sites/Curriculum2022/Shared%20Documents/Personal%20Development%20Suite/PSHE/2.%20Schemes%20of%20Work%20Y7-11/01.%20Year%207-8a/HT2%20-%20Healthy%20body?csf=1&amp;web=1&amp;e=PumMr7" TargetMode="External"/><Relationship Id="rId31" Type="http://schemas.openxmlformats.org/officeDocument/2006/relationships/hyperlink" Target="https://manchestersecondarypru.sharepoint.com/:f:/r/sites/Curriculum2022/Shared%20Documents/Personal%20Development%20Suite/PSHE/2.%20Schemes%20of%20Work%20Y7-11/03.%20Year%209/HT2%20-%20Healthy%20lifestyle?csf=1&amp;web=1&amp;e=We6yVX" TargetMode="External"/><Relationship Id="rId44" Type="http://schemas.openxmlformats.org/officeDocument/2006/relationships/hyperlink" Target="https://manchestersecondarypru.sharepoint.com/:f:/r/sites/Curriculum2022/Shared%20Documents/Personal%20Development%20Suite/PSHE/2.%20Schemes%20of%20Work%20Y7-11/05.%20Year%2011/HT3%20-%20Communication%20in%20relationships?csf=1&amp;web=1&amp;e=owaGEe"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education-evidence/teaching-learning-toolkit/feedback" TargetMode="External"/><Relationship Id="rId22" Type="http://schemas.openxmlformats.org/officeDocument/2006/relationships/hyperlink" Target="https://manchestersecondarypru.sharepoint.com/:f:/r/sites/Curriculum2022/Shared%20Documents/Personal%20Development%20Suite/PSHE/2.%20Schemes%20of%20Work%20Y7-11/01.%20Year%207-8a/HT5%20-%20Developing%20skills%20and%20aspiration?csf=1&amp;web=1&amp;e=FhwBWf" TargetMode="External"/><Relationship Id="rId27" Type="http://schemas.openxmlformats.org/officeDocument/2006/relationships/hyperlink" Target="https://manchestersecondarypru.sharepoint.com/:f:/r/sites/Curriculum2022/Shared%20Documents/Personal%20Development%20Suite/PSHE/2.%20Schemes%20of%20Work%20Y7-11/02.%20Year%207-8b/HT4%20-%20Becoming%20more%20independent?csf=1&amp;web=1&amp;e=vM6DcR" TargetMode="External"/><Relationship Id="rId30" Type="http://schemas.openxmlformats.org/officeDocument/2006/relationships/hyperlink" Target="https://manchestersecondarypru.sharepoint.com/:f:/r/sites/Curriculum2022/Shared%20Documents/Personal%20Development%20Suite/PSHE/2.%20Schemes%20of%20Work%20Y7-11/03.%20Year%209/HT1%20-%20Influences%20on%20mental%20health%20and%20emotional%20wellbeing?csf=1&amp;web=1&amp;e=kB9vfW" TargetMode="External"/><Relationship Id="rId35" Type="http://schemas.openxmlformats.org/officeDocument/2006/relationships/hyperlink" Target="https://manchestersecondarypru.sharepoint.com/:f:/r/sites/Curriculum2022/Shared%20Documents/Personal%20Development%20Suite/PSHE/2.%20Schemes%20of%20Work%20Y7-11/03.%20Year%209/HT6%20-%20British%20Values%20%E2%80%93%20Democracy%20and%20Respect%20and%20Tolerance?csf=1&amp;web=1&amp;e=G0czZT" TargetMode="External"/><Relationship Id="rId43" Type="http://schemas.openxmlformats.org/officeDocument/2006/relationships/hyperlink" Target="https://manchestersecondarypru.sharepoint.com/:f:/r/sites/Curriculum2022/Shared%20Documents/Personal%20Development%20Suite/PSHE/2.%20Schemes%20of%20Work%20Y7-11/05.%20Year%2011/HT2%20-%20Becoming%20independent?csf=1&amp;web=1&amp;e=04hvEa" TargetMode="External"/><Relationship Id="rId48" Type="http://schemas.openxmlformats.org/officeDocument/2006/relationships/hyperlink" Target="https://www.youtube.com/watch?v=I0l7u9-JlYE"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gov.uk/government/publications/relationships-education-relationships-and-sex-education-rse-and-health-education" TargetMode="External"/><Relationship Id="rId17" Type="http://schemas.openxmlformats.org/officeDocument/2006/relationships/footer" Target="footer1.xml"/><Relationship Id="rId25" Type="http://schemas.openxmlformats.org/officeDocument/2006/relationships/hyperlink" Target="https://manchestersecondarypru.sharepoint.com/:f:/r/sites/Curriculum2022/Shared%20Documents/Personal%20Development%20Suite/PSHE/2.%20Schemes%20of%20Work%20Y7-11/02.%20Year%207-8b/HT2%20-%20First%20aid?csf=1&amp;web=1&amp;e=C6lHH6" TargetMode="External"/><Relationship Id="rId33" Type="http://schemas.openxmlformats.org/officeDocument/2006/relationships/hyperlink" Target="https://manchestersecondarypru.sharepoint.com/:f:/r/sites/Curriculum2022/Shared%20Documents/Personal%20Development%20Suite/PSHE/2.%20Schemes%20of%20Work%20Y7-11/03.%20Year%209/HT4%20-%20Keeping%20safe?csf=1&amp;web=1&amp;e=nqu0GO" TargetMode="External"/><Relationship Id="rId38" Type="http://schemas.openxmlformats.org/officeDocument/2006/relationships/hyperlink" Target="https://manchestersecondarypru.sharepoint.com/:f:/r/sites/Curriculum2022/Shared%20Documents/Personal%20Development%20Suite/PSHE/2.%20Schemes%20of%20Work%20Y7-11/04.%20Year%2010/HT3%20-%20Healthy%20relationships?csf=1&amp;web=1&amp;e=RY8TC5" TargetMode="External"/><Relationship Id="rId46" Type="http://schemas.openxmlformats.org/officeDocument/2006/relationships/hyperlink" Target="https://manchestersecondarypru.sharepoint.com/:f:/r/sites/Curriculum2022/Shared%20Documents/Personal%20Development%20Suite/PSHE/2.%20Schemes%20of%20Work%20Y7-11/05.%20Year%2011/HT5%20-%20Financial%20decision%20making?csf=1&amp;web=1&amp;e=OSs2Wq" TargetMode="External"/><Relationship Id="rId20" Type="http://schemas.openxmlformats.org/officeDocument/2006/relationships/hyperlink" Target="https://manchestersecondarypru.sharepoint.com/:f:/r/sites/Curriculum2022/Shared%20Documents/Personal%20Development%20Suite/PSHE/2.%20Schemes%20of%20Work%20Y7-11/01.%20Year%207-8a/HT3%20-%20Building%20relationships?csf=1&amp;web=1&amp;e=zHwLGd" TargetMode="External"/><Relationship Id="rId41" Type="http://schemas.openxmlformats.org/officeDocument/2006/relationships/hyperlink" Target="https://manchestersecondarypru.sharepoint.com/:f:/r/sites/Curriculum2022/Shared%20Documents/Personal%20Development%20Suite/PSHE/2.%20Schemes%20of%20Work%20Y7-11/04.%20Year%2010/HT6%20-%20British%20Values%20%E2%80%93%20Individual%20Liberty%20and%20Respect%20and%20Tolerance?csf=1&amp;web=1&amp;e=VGGear"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4f5c19c-3c70-4a38-a963-6c79d84171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960D6DAE643D4F8BA1742FE729475F" ma:contentTypeVersion="16" ma:contentTypeDescription="Create a new document." ma:contentTypeScope="" ma:versionID="ed24b7e4b4925c6872f09a4056a7a54f">
  <xsd:schema xmlns:xsd="http://www.w3.org/2001/XMLSchema" xmlns:xs="http://www.w3.org/2001/XMLSchema" xmlns:p="http://schemas.microsoft.com/office/2006/metadata/properties" xmlns:ns3="f4f5c19c-3c70-4a38-a963-6c79d8417195" xmlns:ns4="e14f8f53-85d0-4c68-9cc3-c2ebd78dc168" targetNamespace="http://schemas.microsoft.com/office/2006/metadata/properties" ma:root="true" ma:fieldsID="e5f4a4f57c625a1d04b16623bd00347d" ns3:_="" ns4:_="">
    <xsd:import namespace="f4f5c19c-3c70-4a38-a963-6c79d8417195"/>
    <xsd:import namespace="e14f8f53-85d0-4c68-9cc3-c2ebd78dc16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SystemTags"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5c19c-3c70-4a38-a963-6c79d8417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f8f53-85d0-4c68-9cc3-c2ebd78dc1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04DDC-2C3B-4048-A0BE-4CF7CFC54C88}">
  <ds:schemaRefs>
    <ds:schemaRef ds:uri="http://schemas.openxmlformats.org/package/2006/metadata/core-properties"/>
    <ds:schemaRef ds:uri="http://purl.org/dc/elements/1.1/"/>
    <ds:schemaRef ds:uri="http://purl.org/dc/terms/"/>
    <ds:schemaRef ds:uri="http://purl.org/dc/dcmitype/"/>
    <ds:schemaRef ds:uri="e14f8f53-85d0-4c68-9cc3-c2ebd78dc168"/>
    <ds:schemaRef ds:uri="http://schemas.microsoft.com/office/2006/documentManagement/types"/>
    <ds:schemaRef ds:uri="f4f5c19c-3c70-4a38-a963-6c79d8417195"/>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EC2280A-C141-4A26-908F-5691E0BB4F9D}">
  <ds:schemaRefs>
    <ds:schemaRef ds:uri="http://schemas.microsoft.com/sharepoint/v3/contenttype/forms"/>
  </ds:schemaRefs>
</ds:datastoreItem>
</file>

<file path=customXml/itemProps3.xml><?xml version="1.0" encoding="utf-8"?>
<ds:datastoreItem xmlns:ds="http://schemas.openxmlformats.org/officeDocument/2006/customXml" ds:itemID="{32DE6059-9B38-4FD6-8C1A-54FE68B57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5c19c-3c70-4a38-a963-6c79d8417195"/>
    <ds:schemaRef ds:uri="e14f8f53-85d0-4c68-9cc3-c2ebd78dc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E71CEE-DF19-414F-AF5D-CF30AA01B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20</Pages>
  <Words>6033</Words>
  <Characters>34393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Gafson</dc:creator>
  <cp:keywords/>
  <dc:description/>
  <cp:lastModifiedBy>C Iddon</cp:lastModifiedBy>
  <cp:revision>8</cp:revision>
  <cp:lastPrinted>2021-01-29T11:29:00Z</cp:lastPrinted>
  <dcterms:created xsi:type="dcterms:W3CDTF">2025-12-08T13:43:00Z</dcterms:created>
  <dcterms:modified xsi:type="dcterms:W3CDTF">2026-02-26T11:53:00Z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0x01010083960D6DAE643D4F8BA1742FE729475F</vt:lpwstr>
  </property>
</Properties>
</file>