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37A" w:rsidRPr="00772D29" w:rsidRDefault="00BE037A" w:rsidP="00772D29">
      <w:pPr>
        <w:spacing w:after="0" w:line="300" w:lineRule="atLeast"/>
        <w:jc w:val="center"/>
        <w:outlineLvl w:val="0"/>
        <w:rPr>
          <w:rFonts w:ascii="Arial" w:eastAsia="Times New Roman" w:hAnsi="Arial" w:cs="Arial"/>
          <w:b/>
          <w:bCs/>
          <w:kern w:val="36"/>
          <w:sz w:val="36"/>
          <w:szCs w:val="24"/>
          <w:lang w:eastAsia="en-GB"/>
        </w:rPr>
      </w:pPr>
      <w:bookmarkStart w:id="0" w:name="_GoBack"/>
      <w:bookmarkEnd w:id="0"/>
      <w:r w:rsidRPr="00772D29">
        <w:rPr>
          <w:rFonts w:ascii="Arial" w:eastAsia="Times New Roman" w:hAnsi="Arial" w:cs="Arial"/>
          <w:b/>
          <w:bCs/>
          <w:kern w:val="36"/>
          <w:sz w:val="36"/>
          <w:szCs w:val="24"/>
          <w:lang w:eastAsia="en-GB"/>
        </w:rPr>
        <w:t>St John the Evangelist CE Aided Primary School</w:t>
      </w:r>
    </w:p>
    <w:p w:rsidR="00BE037A" w:rsidRPr="00772D29" w:rsidRDefault="00BE037A" w:rsidP="00772D29">
      <w:pPr>
        <w:spacing w:after="0" w:line="300" w:lineRule="atLeast"/>
        <w:jc w:val="center"/>
        <w:outlineLvl w:val="0"/>
        <w:rPr>
          <w:rFonts w:ascii="Arial" w:eastAsia="Times New Roman" w:hAnsi="Arial" w:cs="Arial"/>
          <w:b/>
          <w:bCs/>
          <w:kern w:val="36"/>
          <w:sz w:val="56"/>
          <w:szCs w:val="24"/>
          <w:lang w:eastAsia="en-GB"/>
        </w:rPr>
      </w:pPr>
      <w:r w:rsidRPr="00772D29">
        <w:rPr>
          <w:rFonts w:ascii="Arial" w:eastAsia="Times New Roman" w:hAnsi="Arial" w:cs="Arial"/>
          <w:b/>
          <w:bCs/>
          <w:kern w:val="36"/>
          <w:sz w:val="56"/>
          <w:szCs w:val="24"/>
          <w:lang w:eastAsia="en-GB"/>
        </w:rPr>
        <w:t>SEND Information Report</w:t>
      </w:r>
    </w:p>
    <w:p w:rsidR="00BE037A" w:rsidRPr="00772D29" w:rsidRDefault="00BE037A" w:rsidP="00772D29">
      <w:pPr>
        <w:spacing w:after="0" w:line="300" w:lineRule="atLeast"/>
        <w:jc w:val="center"/>
        <w:outlineLvl w:val="1"/>
        <w:rPr>
          <w:rFonts w:ascii="Arial" w:eastAsia="Times New Roman" w:hAnsi="Arial" w:cs="Arial"/>
          <w:b/>
          <w:bCs/>
          <w:sz w:val="36"/>
          <w:szCs w:val="24"/>
          <w:lang w:eastAsia="en-GB"/>
        </w:rPr>
      </w:pPr>
      <w:r w:rsidRPr="00772D29">
        <w:rPr>
          <w:rFonts w:ascii="Arial" w:eastAsia="Times New Roman" w:hAnsi="Arial" w:cs="Arial"/>
          <w:b/>
          <w:bCs/>
          <w:sz w:val="36"/>
          <w:szCs w:val="24"/>
          <w:lang w:eastAsia="en-GB"/>
        </w:rPr>
        <w:t>Academic Year: 2026-2027</w:t>
      </w:r>
    </w:p>
    <w:p w:rsidR="00BE037A" w:rsidRPr="00772D29" w:rsidRDefault="00BE037A" w:rsidP="00772D29">
      <w:pPr>
        <w:spacing w:after="0" w:line="300" w:lineRule="atLeast"/>
        <w:rPr>
          <w:rFonts w:ascii="Arial" w:eastAsia="Times New Roman" w:hAnsi="Arial" w:cs="Arial"/>
          <w:sz w:val="24"/>
          <w:szCs w:val="24"/>
          <w:lang w:eastAsia="en-GB"/>
        </w:rPr>
      </w:pPr>
    </w:p>
    <w:p w:rsidR="00971F96" w:rsidRPr="00772D29" w:rsidRDefault="00971F96" w:rsidP="00772D29">
      <w:pPr>
        <w:spacing w:after="0" w:line="300" w:lineRule="atLeast"/>
        <w:outlineLvl w:val="0"/>
        <w:rPr>
          <w:rFonts w:ascii="Arial" w:eastAsia="Times New Roman" w:hAnsi="Arial" w:cs="Arial"/>
          <w:b/>
          <w:bCs/>
          <w:kern w:val="36"/>
          <w:sz w:val="24"/>
          <w:szCs w:val="24"/>
          <w:lang w:eastAsia="en-GB"/>
        </w:rPr>
      </w:pPr>
    </w:p>
    <w:p w:rsidR="00971F96" w:rsidRPr="00772D29" w:rsidRDefault="00971F96" w:rsidP="00772D29">
      <w:pPr>
        <w:spacing w:after="0" w:line="300" w:lineRule="atLeast"/>
        <w:outlineLvl w:val="0"/>
        <w:rPr>
          <w:rFonts w:ascii="Arial" w:eastAsia="Times New Roman" w:hAnsi="Arial" w:cs="Arial"/>
          <w:b/>
          <w:bCs/>
          <w:kern w:val="36"/>
          <w:sz w:val="24"/>
          <w:szCs w:val="24"/>
          <w:lang w:eastAsia="en-GB"/>
        </w:rPr>
      </w:pPr>
    </w:p>
    <w:p w:rsidR="00971F96" w:rsidRPr="00772D29" w:rsidRDefault="00971F96" w:rsidP="00772D29">
      <w:pPr>
        <w:spacing w:after="0" w:line="300" w:lineRule="atLeast"/>
        <w:outlineLvl w:val="0"/>
        <w:rPr>
          <w:rFonts w:ascii="Arial" w:eastAsia="Times New Roman" w:hAnsi="Arial" w:cs="Arial"/>
          <w:b/>
          <w:bCs/>
          <w:kern w:val="36"/>
          <w:sz w:val="24"/>
          <w:szCs w:val="24"/>
          <w:lang w:eastAsia="en-GB"/>
        </w:rPr>
      </w:pPr>
    </w:p>
    <w:p w:rsidR="00971F96" w:rsidRPr="00772D29" w:rsidRDefault="00971F96" w:rsidP="00772D29">
      <w:pPr>
        <w:spacing w:after="0" w:line="300" w:lineRule="atLeast"/>
        <w:outlineLvl w:val="0"/>
        <w:rPr>
          <w:rFonts w:ascii="Arial" w:eastAsia="Times New Roman" w:hAnsi="Arial" w:cs="Arial"/>
          <w:b/>
          <w:bCs/>
          <w:kern w:val="36"/>
          <w:sz w:val="24"/>
          <w:szCs w:val="24"/>
          <w:lang w:eastAsia="en-GB"/>
        </w:rPr>
      </w:pPr>
    </w:p>
    <w:p w:rsidR="00971F96" w:rsidRPr="00772D29" w:rsidRDefault="00772D29" w:rsidP="00772D29">
      <w:pPr>
        <w:spacing w:after="0" w:line="300" w:lineRule="atLeast"/>
        <w:outlineLvl w:val="0"/>
        <w:rPr>
          <w:rFonts w:ascii="Arial" w:eastAsia="Times New Roman" w:hAnsi="Arial" w:cs="Arial"/>
          <w:b/>
          <w:bCs/>
          <w:kern w:val="36"/>
          <w:sz w:val="24"/>
          <w:szCs w:val="24"/>
          <w:lang w:eastAsia="en-GB"/>
        </w:rPr>
      </w:pPr>
      <w:r w:rsidRPr="00772D29">
        <w:rPr>
          <w:rFonts w:ascii="Arial" w:hAnsi="Arial" w:cs="Arial"/>
          <w:noProof/>
          <w:lang w:eastAsia="en-GB"/>
        </w:rPr>
        <w:drawing>
          <wp:anchor distT="0" distB="0" distL="114300" distR="114300" simplePos="0" relativeHeight="251661312" behindDoc="1" locked="0" layoutInCell="1" allowOverlap="1" wp14:anchorId="0A9D4B0A" wp14:editId="4F5471E2">
            <wp:simplePos x="0" y="0"/>
            <wp:positionH relativeFrom="column">
              <wp:posOffset>1447800</wp:posOffset>
            </wp:positionH>
            <wp:positionV relativeFrom="paragraph">
              <wp:posOffset>144145</wp:posOffset>
            </wp:positionV>
            <wp:extent cx="3944620" cy="2707005"/>
            <wp:effectExtent l="0" t="0" r="0" b="0"/>
            <wp:wrapTight wrapText="bothSides">
              <wp:wrapPolygon edited="0">
                <wp:start x="0" y="0"/>
                <wp:lineTo x="0" y="21433"/>
                <wp:lineTo x="21489" y="21433"/>
                <wp:lineTo x="2148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44620" cy="2707005"/>
                    </a:xfrm>
                    <a:prstGeom prst="rect">
                      <a:avLst/>
                    </a:prstGeom>
                    <a:noFill/>
                  </pic:spPr>
                </pic:pic>
              </a:graphicData>
            </a:graphic>
          </wp:anchor>
        </w:drawing>
      </w:r>
    </w:p>
    <w:p w:rsidR="00971F96" w:rsidRPr="00772D29" w:rsidRDefault="00971F96" w:rsidP="00772D29">
      <w:pPr>
        <w:spacing w:after="0" w:line="300" w:lineRule="atLeast"/>
        <w:outlineLvl w:val="0"/>
        <w:rPr>
          <w:rFonts w:ascii="Arial" w:eastAsia="Times New Roman" w:hAnsi="Arial" w:cs="Arial"/>
          <w:b/>
          <w:bCs/>
          <w:kern w:val="36"/>
          <w:sz w:val="24"/>
          <w:szCs w:val="24"/>
          <w:lang w:eastAsia="en-GB"/>
        </w:rPr>
      </w:pPr>
    </w:p>
    <w:p w:rsidR="00971F96" w:rsidRPr="00772D29" w:rsidRDefault="00971F96" w:rsidP="00772D29">
      <w:pPr>
        <w:spacing w:after="0" w:line="300" w:lineRule="atLeast"/>
        <w:outlineLvl w:val="0"/>
        <w:rPr>
          <w:rFonts w:ascii="Arial" w:eastAsia="Times New Roman" w:hAnsi="Arial" w:cs="Arial"/>
          <w:b/>
          <w:bCs/>
          <w:kern w:val="36"/>
          <w:sz w:val="24"/>
          <w:szCs w:val="24"/>
          <w:lang w:eastAsia="en-GB"/>
        </w:rPr>
      </w:pPr>
    </w:p>
    <w:p w:rsidR="00971F96" w:rsidRPr="00772D29" w:rsidRDefault="00971F96" w:rsidP="00772D29">
      <w:pPr>
        <w:spacing w:after="0" w:line="300" w:lineRule="atLeast"/>
        <w:outlineLvl w:val="0"/>
        <w:rPr>
          <w:rFonts w:ascii="Arial" w:eastAsia="Times New Roman" w:hAnsi="Arial" w:cs="Arial"/>
          <w:b/>
          <w:bCs/>
          <w:kern w:val="36"/>
          <w:sz w:val="24"/>
          <w:szCs w:val="24"/>
          <w:lang w:eastAsia="en-GB"/>
        </w:rPr>
      </w:pPr>
    </w:p>
    <w:p w:rsidR="00971F96" w:rsidRPr="00772D29" w:rsidRDefault="00971F96" w:rsidP="00772D29">
      <w:pPr>
        <w:spacing w:after="0" w:line="300" w:lineRule="atLeast"/>
        <w:outlineLvl w:val="0"/>
        <w:rPr>
          <w:rFonts w:ascii="Arial" w:eastAsia="Times New Roman" w:hAnsi="Arial" w:cs="Arial"/>
          <w:b/>
          <w:bCs/>
          <w:kern w:val="36"/>
          <w:sz w:val="24"/>
          <w:szCs w:val="24"/>
          <w:lang w:eastAsia="en-GB"/>
        </w:rPr>
      </w:pPr>
    </w:p>
    <w:p w:rsidR="00971F96" w:rsidRPr="00772D29" w:rsidRDefault="00971F96" w:rsidP="00772D29">
      <w:pPr>
        <w:spacing w:after="0" w:line="300" w:lineRule="atLeast"/>
        <w:outlineLvl w:val="0"/>
        <w:rPr>
          <w:rFonts w:ascii="Arial" w:eastAsia="Times New Roman" w:hAnsi="Arial" w:cs="Arial"/>
          <w:b/>
          <w:bCs/>
          <w:kern w:val="36"/>
          <w:sz w:val="24"/>
          <w:szCs w:val="24"/>
          <w:lang w:eastAsia="en-GB"/>
        </w:rPr>
      </w:pPr>
    </w:p>
    <w:p w:rsidR="00971F96" w:rsidRPr="00772D29" w:rsidRDefault="00971F96" w:rsidP="00772D29">
      <w:pPr>
        <w:spacing w:after="0" w:line="300" w:lineRule="atLeast"/>
        <w:outlineLvl w:val="0"/>
        <w:rPr>
          <w:rFonts w:ascii="Arial" w:eastAsia="Times New Roman" w:hAnsi="Arial" w:cs="Arial"/>
          <w:b/>
          <w:bCs/>
          <w:kern w:val="36"/>
          <w:sz w:val="24"/>
          <w:szCs w:val="24"/>
          <w:lang w:eastAsia="en-GB"/>
        </w:rPr>
      </w:pPr>
    </w:p>
    <w:p w:rsidR="00971F96" w:rsidRPr="00772D29" w:rsidRDefault="00971F96" w:rsidP="00772D29">
      <w:pPr>
        <w:spacing w:after="0" w:line="300" w:lineRule="atLeast"/>
        <w:outlineLvl w:val="0"/>
        <w:rPr>
          <w:rFonts w:ascii="Arial" w:eastAsia="Times New Roman" w:hAnsi="Arial" w:cs="Arial"/>
          <w:b/>
          <w:bCs/>
          <w:kern w:val="36"/>
          <w:sz w:val="24"/>
          <w:szCs w:val="24"/>
          <w:lang w:eastAsia="en-GB"/>
        </w:rPr>
      </w:pPr>
    </w:p>
    <w:p w:rsidR="00971F96" w:rsidRPr="00772D29" w:rsidRDefault="00971F96" w:rsidP="00772D29">
      <w:pPr>
        <w:spacing w:after="0" w:line="300" w:lineRule="atLeast"/>
        <w:outlineLvl w:val="0"/>
        <w:rPr>
          <w:rFonts w:ascii="Arial" w:eastAsia="Times New Roman" w:hAnsi="Arial" w:cs="Arial"/>
          <w:b/>
          <w:bCs/>
          <w:kern w:val="36"/>
          <w:sz w:val="24"/>
          <w:szCs w:val="24"/>
          <w:lang w:eastAsia="en-GB"/>
        </w:rPr>
      </w:pPr>
    </w:p>
    <w:p w:rsidR="00971F96" w:rsidRPr="00772D29" w:rsidRDefault="00971F96" w:rsidP="00772D29">
      <w:pPr>
        <w:spacing w:after="0" w:line="300" w:lineRule="atLeast"/>
        <w:outlineLvl w:val="0"/>
        <w:rPr>
          <w:rFonts w:ascii="Arial" w:eastAsia="Times New Roman" w:hAnsi="Arial" w:cs="Arial"/>
          <w:b/>
          <w:bCs/>
          <w:kern w:val="36"/>
          <w:sz w:val="24"/>
          <w:szCs w:val="24"/>
          <w:lang w:eastAsia="en-GB"/>
        </w:rPr>
      </w:pPr>
    </w:p>
    <w:p w:rsidR="00971F96" w:rsidRPr="00772D29" w:rsidRDefault="00971F96" w:rsidP="00772D29">
      <w:pPr>
        <w:spacing w:after="0" w:line="300" w:lineRule="atLeast"/>
        <w:outlineLvl w:val="0"/>
        <w:rPr>
          <w:rFonts w:ascii="Arial" w:eastAsia="Times New Roman" w:hAnsi="Arial" w:cs="Arial"/>
          <w:b/>
          <w:bCs/>
          <w:kern w:val="36"/>
          <w:sz w:val="24"/>
          <w:szCs w:val="24"/>
          <w:lang w:eastAsia="en-GB"/>
        </w:rPr>
      </w:pPr>
    </w:p>
    <w:p w:rsidR="00971F96" w:rsidRPr="00772D29" w:rsidRDefault="00971F96" w:rsidP="00772D29">
      <w:pPr>
        <w:spacing w:after="0" w:line="300" w:lineRule="atLeast"/>
        <w:outlineLvl w:val="0"/>
        <w:rPr>
          <w:rFonts w:ascii="Arial" w:eastAsia="Times New Roman" w:hAnsi="Arial" w:cs="Arial"/>
          <w:b/>
          <w:bCs/>
          <w:kern w:val="36"/>
          <w:sz w:val="24"/>
          <w:szCs w:val="24"/>
          <w:lang w:eastAsia="en-GB"/>
        </w:rPr>
      </w:pPr>
    </w:p>
    <w:p w:rsidR="00971F96" w:rsidRPr="00772D29" w:rsidRDefault="00971F96" w:rsidP="00772D29">
      <w:pPr>
        <w:spacing w:after="0" w:line="300" w:lineRule="atLeast"/>
        <w:outlineLvl w:val="0"/>
        <w:rPr>
          <w:rFonts w:ascii="Arial" w:eastAsia="Times New Roman" w:hAnsi="Arial" w:cs="Arial"/>
          <w:b/>
          <w:bCs/>
          <w:kern w:val="36"/>
          <w:sz w:val="24"/>
          <w:szCs w:val="24"/>
          <w:lang w:eastAsia="en-GB"/>
        </w:rPr>
      </w:pPr>
    </w:p>
    <w:p w:rsidR="00971F96" w:rsidRPr="00772D29" w:rsidRDefault="00971F96" w:rsidP="00772D29">
      <w:pPr>
        <w:spacing w:after="0" w:line="300" w:lineRule="atLeast"/>
        <w:outlineLvl w:val="0"/>
        <w:rPr>
          <w:rFonts w:ascii="Arial" w:eastAsia="Times New Roman" w:hAnsi="Arial" w:cs="Arial"/>
          <w:b/>
          <w:bCs/>
          <w:kern w:val="36"/>
          <w:sz w:val="24"/>
          <w:szCs w:val="24"/>
          <w:lang w:eastAsia="en-GB"/>
        </w:rPr>
      </w:pPr>
    </w:p>
    <w:p w:rsidR="00971F96" w:rsidRPr="00772D29" w:rsidRDefault="00971F96" w:rsidP="00772D29">
      <w:pPr>
        <w:spacing w:after="0" w:line="300" w:lineRule="atLeast"/>
        <w:outlineLvl w:val="0"/>
        <w:rPr>
          <w:rFonts w:ascii="Arial" w:eastAsia="Times New Roman" w:hAnsi="Arial" w:cs="Arial"/>
          <w:b/>
          <w:bCs/>
          <w:kern w:val="36"/>
          <w:sz w:val="24"/>
          <w:szCs w:val="24"/>
          <w:lang w:eastAsia="en-GB"/>
        </w:rPr>
      </w:pPr>
    </w:p>
    <w:p w:rsidR="00971F96" w:rsidRPr="00772D29" w:rsidRDefault="00971F96" w:rsidP="00772D29">
      <w:pPr>
        <w:spacing w:after="0" w:line="300" w:lineRule="atLeast"/>
        <w:outlineLvl w:val="0"/>
        <w:rPr>
          <w:rFonts w:ascii="Arial" w:eastAsia="Times New Roman" w:hAnsi="Arial" w:cs="Arial"/>
          <w:b/>
          <w:bCs/>
          <w:kern w:val="36"/>
          <w:sz w:val="24"/>
          <w:szCs w:val="24"/>
          <w:lang w:eastAsia="en-GB"/>
        </w:rPr>
      </w:pPr>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Welcome</w:t>
      </w:r>
    </w:p>
    <w:p w:rsidR="00772D29" w:rsidRPr="00772D29" w:rsidRDefault="00772D29" w:rsidP="00772D29">
      <w:pPr>
        <w:spacing w:after="0" w:line="300" w:lineRule="atLeast"/>
        <w:outlineLvl w:val="0"/>
        <w:rPr>
          <w:rFonts w:ascii="Arial" w:eastAsia="Times New Roman" w:hAnsi="Arial" w:cs="Arial"/>
          <w:b/>
          <w:bCs/>
          <w:kern w:val="36"/>
          <w:sz w:val="24"/>
          <w:szCs w:val="24"/>
          <w:lang w:eastAsia="en-GB"/>
        </w:rPr>
      </w:pP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At St John the Evangelist CE Aided Primary School, we believe every child is uniquely valued as a child of God and deserves to be welcomed, included, supported and enabled to flourish.</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Our Christian vision underpins all aspects of our provision:</w:t>
      </w:r>
    </w:p>
    <w:p w:rsidR="00772D29" w:rsidRPr="00772D29" w:rsidRDefault="00772D29" w:rsidP="00772D29">
      <w:pPr>
        <w:spacing w:after="0" w:line="300" w:lineRule="atLeast"/>
        <w:rPr>
          <w:rFonts w:ascii="Arial" w:eastAsia="Times New Roman" w:hAnsi="Arial" w:cs="Arial"/>
          <w:sz w:val="24"/>
          <w:szCs w:val="24"/>
          <w:lang w:eastAsia="en-GB"/>
        </w:rPr>
      </w:pPr>
    </w:p>
    <w:p w:rsidR="00BE037A" w:rsidRPr="00772D29" w:rsidRDefault="00BE037A" w:rsidP="00772D29">
      <w:pPr>
        <w:spacing w:after="0" w:line="300" w:lineRule="atLeast"/>
        <w:jc w:val="center"/>
        <w:rPr>
          <w:rFonts w:ascii="Arial" w:eastAsia="Times New Roman" w:hAnsi="Arial" w:cs="Arial"/>
          <w:b/>
          <w:sz w:val="24"/>
          <w:szCs w:val="24"/>
          <w:lang w:eastAsia="en-GB"/>
        </w:rPr>
      </w:pPr>
      <w:r w:rsidRPr="00772D29">
        <w:rPr>
          <w:rFonts w:ascii="Arial" w:eastAsia="Times New Roman" w:hAnsi="Arial" w:cs="Arial"/>
          <w:b/>
          <w:i/>
          <w:iCs/>
          <w:sz w:val="24"/>
          <w:szCs w:val="24"/>
          <w:lang w:eastAsia="en-GB"/>
        </w:rPr>
        <w:t>"Following Jesus' example, we seek to grow good people who are ready to make a difference to the world around them."</w:t>
      </w:r>
    </w:p>
    <w:p w:rsidR="00BE037A" w:rsidRPr="00772D29" w:rsidRDefault="00BE037A" w:rsidP="00772D29">
      <w:pPr>
        <w:spacing w:after="0" w:line="300" w:lineRule="atLeast"/>
        <w:jc w:val="center"/>
        <w:rPr>
          <w:rFonts w:ascii="Arial" w:eastAsia="Times New Roman" w:hAnsi="Arial" w:cs="Arial"/>
          <w:b/>
          <w:sz w:val="24"/>
          <w:szCs w:val="24"/>
          <w:lang w:eastAsia="en-GB"/>
        </w:rPr>
      </w:pPr>
      <w:r w:rsidRPr="00772D29">
        <w:rPr>
          <w:rFonts w:ascii="Arial" w:eastAsia="Times New Roman" w:hAnsi="Arial" w:cs="Arial"/>
          <w:b/>
          <w:i/>
          <w:iCs/>
          <w:sz w:val="24"/>
          <w:szCs w:val="24"/>
          <w:lang w:eastAsia="en-GB"/>
        </w:rPr>
        <w:t>"The only thing that matters is faith expressing itself through love."</w:t>
      </w:r>
      <w:r w:rsidRPr="00772D29">
        <w:rPr>
          <w:rFonts w:ascii="Arial" w:eastAsia="Times New Roman" w:hAnsi="Arial" w:cs="Arial"/>
          <w:b/>
          <w:sz w:val="24"/>
          <w:szCs w:val="24"/>
          <w:lang w:eastAsia="en-GB"/>
        </w:rPr>
        <w:t xml:space="preserve"> (Galatians 5:6)</w:t>
      </w:r>
    </w:p>
    <w:p w:rsidR="00971F96" w:rsidRPr="00772D29" w:rsidRDefault="00971F96" w:rsidP="00772D29">
      <w:pPr>
        <w:spacing w:after="0" w:line="300" w:lineRule="atLeast"/>
        <w:rPr>
          <w:rFonts w:ascii="Arial" w:eastAsia="Times New Roman" w:hAnsi="Arial" w:cs="Arial"/>
          <w:sz w:val="24"/>
          <w:szCs w:val="24"/>
          <w:lang w:eastAsia="en-GB"/>
        </w:rPr>
      </w:pPr>
    </w:p>
    <w:p w:rsidR="00D47115" w:rsidRPr="00772D29" w:rsidRDefault="00D47115"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 xml:space="preserve">We are an inclusive mainstream primary school with an early years setting for children from age 2 to 11. </w:t>
      </w:r>
    </w:p>
    <w:p w:rsidR="00772D29" w:rsidRPr="00772D29" w:rsidRDefault="00772D29" w:rsidP="00772D29">
      <w:pPr>
        <w:spacing w:after="0" w:line="300" w:lineRule="atLeast"/>
        <w:rPr>
          <w:rFonts w:ascii="Arial" w:eastAsia="Times New Roman" w:hAnsi="Arial" w:cs="Arial"/>
          <w:sz w:val="24"/>
          <w:szCs w:val="24"/>
          <w:lang w:eastAsia="en-GB"/>
        </w:rPr>
      </w:pPr>
    </w:p>
    <w:p w:rsidR="007B4D66" w:rsidRPr="00772D29" w:rsidRDefault="007B4D66" w:rsidP="00772D29">
      <w:pPr>
        <w:spacing w:after="0" w:line="300" w:lineRule="atLeast"/>
        <w:rPr>
          <w:rFonts w:ascii="Arial" w:eastAsia="Times New Roman" w:hAnsi="Arial" w:cs="Arial"/>
          <w:sz w:val="24"/>
          <w:szCs w:val="24"/>
          <w:lang w:eastAsia="en-GB"/>
        </w:rPr>
      </w:pPr>
      <w:r w:rsidRPr="007B4D66">
        <w:rPr>
          <w:rFonts w:ascii="Arial" w:eastAsia="Times New Roman" w:hAnsi="Arial" w:cs="Arial"/>
          <w:sz w:val="24"/>
          <w:szCs w:val="24"/>
          <w:lang w:eastAsia="en-GB"/>
        </w:rPr>
        <w:t>We encourage all pupils to develop independence, communication, self-advocacy, community participation and life skills appropriate to age. Preparing for adulthood begins in the early years and is embedded throughout school life</w:t>
      </w:r>
      <w:r w:rsidR="00772D29">
        <w:rPr>
          <w:rFonts w:ascii="Arial" w:eastAsia="Times New Roman" w:hAnsi="Arial" w:cs="Arial"/>
          <w:sz w:val="24"/>
          <w:szCs w:val="24"/>
          <w:lang w:eastAsia="en-GB"/>
        </w:rPr>
        <w:t>.</w:t>
      </w:r>
    </w:p>
    <w:tbl>
      <w:tblPr>
        <w:tblStyle w:val="TableGrid"/>
        <w:tblpPr w:leftFromText="180" w:rightFromText="180" w:vertAnchor="text" w:horzAnchor="margin" w:tblpY="3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772D29" w:rsidTr="00772D29">
        <w:tc>
          <w:tcPr>
            <w:tcW w:w="10456" w:type="dxa"/>
            <w:gridSpan w:val="2"/>
            <w:shd w:val="clear" w:color="auto" w:fill="1481AB" w:themeFill="accent1" w:themeFillShade="BF"/>
          </w:tcPr>
          <w:p w:rsidR="00772D29" w:rsidRPr="00772D29" w:rsidRDefault="00772D29" w:rsidP="00772D29">
            <w:pPr>
              <w:spacing w:line="276" w:lineRule="auto"/>
              <w:rPr>
                <w:rFonts w:ascii="Arial" w:eastAsia="Times New Roman" w:hAnsi="Arial" w:cs="Arial"/>
                <w:b/>
                <w:sz w:val="24"/>
                <w:szCs w:val="24"/>
                <w:lang w:eastAsia="en-GB"/>
              </w:rPr>
            </w:pPr>
            <w:r w:rsidRPr="00772D29">
              <w:rPr>
                <w:rFonts w:ascii="Arial" w:eastAsia="Times New Roman" w:hAnsi="Arial" w:cs="Arial"/>
                <w:b/>
                <w:color w:val="FFFFFF" w:themeColor="background1"/>
                <w:sz w:val="24"/>
                <w:szCs w:val="24"/>
                <w:lang w:eastAsia="en-GB"/>
              </w:rPr>
              <w:t>In line with The Cheshire East Inclusion Strategy, we are committed to ensuring every child experiences</w:t>
            </w:r>
          </w:p>
        </w:tc>
      </w:tr>
      <w:tr w:rsidR="00772D29" w:rsidTr="00772D29">
        <w:tc>
          <w:tcPr>
            <w:tcW w:w="5228" w:type="dxa"/>
          </w:tcPr>
          <w:p w:rsidR="00772D29" w:rsidRPr="00772D29" w:rsidRDefault="00772D29" w:rsidP="00772D29">
            <w:pPr>
              <w:numPr>
                <w:ilvl w:val="0"/>
                <w:numId w:val="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Belonging</w:t>
            </w:r>
          </w:p>
          <w:p w:rsidR="00772D29" w:rsidRPr="00772D29" w:rsidRDefault="00772D29" w:rsidP="00772D29">
            <w:pPr>
              <w:numPr>
                <w:ilvl w:val="0"/>
                <w:numId w:val="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Achievement</w:t>
            </w:r>
          </w:p>
          <w:p w:rsidR="00772D29" w:rsidRDefault="00772D29" w:rsidP="00772D29">
            <w:pPr>
              <w:numPr>
                <w:ilvl w:val="0"/>
                <w:numId w:val="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Participation</w:t>
            </w:r>
          </w:p>
          <w:p w:rsidR="00772D29" w:rsidRPr="00772D29" w:rsidRDefault="00772D29" w:rsidP="00772D29">
            <w:pPr>
              <w:numPr>
                <w:ilvl w:val="0"/>
                <w:numId w:val="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Wellbeing</w:t>
            </w:r>
          </w:p>
        </w:tc>
        <w:tc>
          <w:tcPr>
            <w:tcW w:w="5228" w:type="dxa"/>
          </w:tcPr>
          <w:p w:rsidR="00772D29" w:rsidRPr="00772D29" w:rsidRDefault="00772D29" w:rsidP="00772D29">
            <w:pPr>
              <w:numPr>
                <w:ilvl w:val="0"/>
                <w:numId w:val="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Safety</w:t>
            </w:r>
          </w:p>
          <w:p w:rsidR="00772D29" w:rsidRPr="00772D29" w:rsidRDefault="00772D29" w:rsidP="00772D29">
            <w:pPr>
              <w:numPr>
                <w:ilvl w:val="0"/>
                <w:numId w:val="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Positive relationships</w:t>
            </w:r>
          </w:p>
          <w:p w:rsidR="00772D29" w:rsidRPr="00772D29" w:rsidRDefault="00772D29" w:rsidP="00772D29">
            <w:pPr>
              <w:numPr>
                <w:ilvl w:val="0"/>
                <w:numId w:val="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Independence</w:t>
            </w:r>
          </w:p>
          <w:p w:rsidR="00772D29" w:rsidRDefault="00772D29" w:rsidP="00772D29">
            <w:pPr>
              <w:spacing w:line="300" w:lineRule="atLeast"/>
              <w:rPr>
                <w:rFonts w:ascii="Arial" w:eastAsia="Times New Roman" w:hAnsi="Arial" w:cs="Arial"/>
                <w:sz w:val="24"/>
                <w:szCs w:val="24"/>
                <w:lang w:eastAsia="en-GB"/>
              </w:rPr>
            </w:pPr>
          </w:p>
        </w:tc>
      </w:tr>
    </w:tbl>
    <w:p w:rsidR="00BE037A" w:rsidRDefault="00BE037A" w:rsidP="00772D29">
      <w:pPr>
        <w:spacing w:after="0" w:line="300" w:lineRule="atLeast"/>
        <w:rPr>
          <w:rFonts w:ascii="Arial" w:eastAsia="Times New Roman" w:hAnsi="Arial" w:cs="Arial"/>
          <w:sz w:val="24"/>
          <w:szCs w:val="24"/>
          <w:lang w:eastAsia="en-GB"/>
        </w:rPr>
      </w:pPr>
    </w:p>
    <w:p w:rsidR="00772D29" w:rsidRDefault="00772D29" w:rsidP="00772D29">
      <w:pPr>
        <w:spacing w:after="0" w:line="300" w:lineRule="atLeast"/>
        <w:rPr>
          <w:rFonts w:ascii="Arial" w:eastAsia="Times New Roman" w:hAnsi="Arial" w:cs="Arial"/>
          <w:sz w:val="24"/>
          <w:szCs w:val="24"/>
          <w:lang w:eastAsia="en-GB"/>
        </w:rPr>
      </w:pPr>
    </w:p>
    <w:p w:rsidR="00772D29" w:rsidRPr="00772D29" w:rsidRDefault="00772D29" w:rsidP="00772D29">
      <w:pPr>
        <w:spacing w:after="0" w:line="300" w:lineRule="atLeast"/>
        <w:rPr>
          <w:rFonts w:ascii="Arial" w:eastAsia="Times New Roman" w:hAnsi="Arial" w:cs="Arial"/>
          <w:sz w:val="24"/>
          <w:szCs w:val="24"/>
          <w:lang w:eastAsia="en-GB"/>
        </w:rPr>
      </w:pPr>
    </w:p>
    <w:p w:rsidR="00BE037A"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lastRenderedPageBreak/>
        <w:t>This report explains how we support children and young people with Special Educational Needs and Disabilities (SEND) and how we work in partnership with families to ensure that all children belong, achieve and thrive.</w:t>
      </w:r>
    </w:p>
    <w:p w:rsidR="00772D29" w:rsidRPr="00772D29" w:rsidRDefault="00772D29" w:rsidP="00772D29">
      <w:pPr>
        <w:spacing w:after="0" w:line="300" w:lineRule="atLeast"/>
        <w:rPr>
          <w:rFonts w:ascii="Arial" w:eastAsia="Times New Roman" w:hAnsi="Arial" w:cs="Arial"/>
          <w:sz w:val="24"/>
          <w:szCs w:val="24"/>
          <w:lang w:eastAsia="en-GB"/>
        </w:rPr>
      </w:pPr>
    </w:p>
    <w:p w:rsidR="00734AC4" w:rsidRPr="00772D29" w:rsidRDefault="00734AC4" w:rsidP="00772D29">
      <w:pPr>
        <w:pStyle w:val="ListParagraph"/>
        <w:numPr>
          <w:ilvl w:val="0"/>
          <w:numId w:val="44"/>
        </w:numPr>
        <w:spacing w:after="0" w:line="300" w:lineRule="atLeast"/>
        <w:rPr>
          <w:rFonts w:ascii="Arial" w:eastAsia="Times New Roman" w:hAnsi="Arial" w:cs="Arial"/>
          <w:b/>
          <w:sz w:val="28"/>
          <w:szCs w:val="24"/>
          <w:lang w:eastAsia="en-GB"/>
        </w:rPr>
      </w:pPr>
      <w:r w:rsidRPr="00772D29">
        <w:rPr>
          <w:rFonts w:ascii="Arial" w:eastAsia="Times New Roman" w:hAnsi="Arial" w:cs="Arial"/>
          <w:b/>
          <w:sz w:val="28"/>
          <w:szCs w:val="24"/>
          <w:lang w:eastAsia="en-GB"/>
        </w:rPr>
        <w:t>What are the Admission Arrangements for children who have special educational needs?</w:t>
      </w:r>
    </w:p>
    <w:p w:rsidR="00734AC4" w:rsidRPr="00734AC4" w:rsidRDefault="00734AC4" w:rsidP="00772D29">
      <w:pPr>
        <w:spacing w:after="0" w:line="300" w:lineRule="atLeast"/>
        <w:rPr>
          <w:rFonts w:ascii="Arial" w:eastAsia="Times New Roman" w:hAnsi="Arial" w:cs="Arial"/>
          <w:sz w:val="24"/>
          <w:szCs w:val="24"/>
          <w:lang w:eastAsia="en-GB"/>
        </w:rPr>
      </w:pPr>
      <w:r w:rsidRPr="00734AC4">
        <w:rPr>
          <w:rFonts w:ascii="Arial" w:eastAsia="Times New Roman" w:hAnsi="Arial" w:cs="Arial"/>
          <w:sz w:val="24"/>
          <w:szCs w:val="24"/>
          <w:lang w:eastAsia="en-GB"/>
        </w:rPr>
        <w:t xml:space="preserve">St John the Evangelist CE Aided Primary School admits pupils with SEND in accordance with the </w:t>
      </w:r>
      <w:hyperlink r:id="rId6" w:history="1">
        <w:r w:rsidRPr="00772D29">
          <w:rPr>
            <w:rStyle w:val="Hyperlink"/>
            <w:rFonts w:ascii="Arial" w:eastAsia="Times New Roman" w:hAnsi="Arial" w:cs="Arial"/>
            <w:sz w:val="24"/>
            <w:szCs w:val="24"/>
            <w:lang w:eastAsia="en-GB"/>
          </w:rPr>
          <w:t>Equality Act 2010</w:t>
        </w:r>
      </w:hyperlink>
      <w:r w:rsidRPr="00734AC4">
        <w:rPr>
          <w:rFonts w:ascii="Arial" w:eastAsia="Times New Roman" w:hAnsi="Arial" w:cs="Arial"/>
          <w:sz w:val="24"/>
          <w:szCs w:val="24"/>
          <w:lang w:eastAsia="en-GB"/>
        </w:rPr>
        <w:t xml:space="preserve">, School Admissions Code and </w:t>
      </w:r>
      <w:r w:rsidRPr="00734AC4">
        <w:rPr>
          <w:rFonts w:ascii="Arial" w:eastAsia="Times New Roman" w:hAnsi="Arial" w:cs="Arial"/>
          <w:szCs w:val="24"/>
          <w:lang w:eastAsia="en-GB"/>
        </w:rPr>
        <w:t>Cheshire East admissions arrangements</w:t>
      </w:r>
      <w:r w:rsidRPr="00734AC4">
        <w:rPr>
          <w:rFonts w:ascii="Arial" w:eastAsia="Times New Roman" w:hAnsi="Arial" w:cs="Arial"/>
          <w:sz w:val="24"/>
          <w:szCs w:val="24"/>
          <w:lang w:eastAsia="en-GB"/>
        </w:rPr>
        <w:t>. No child will be refused admission on the basis of SEND where the school can reasonably meet need within mainstream provision</w:t>
      </w:r>
    </w:p>
    <w:p w:rsidR="00734AC4" w:rsidRPr="00772D29" w:rsidRDefault="00734AC4" w:rsidP="00772D29">
      <w:pPr>
        <w:spacing w:after="0" w:line="300" w:lineRule="atLeast"/>
        <w:rPr>
          <w:rFonts w:ascii="Arial" w:eastAsia="Times New Roman" w:hAnsi="Arial" w:cs="Arial"/>
          <w:sz w:val="24"/>
          <w:szCs w:val="24"/>
          <w:lang w:eastAsia="en-GB"/>
        </w:rPr>
      </w:pPr>
    </w:p>
    <w:p w:rsidR="007705A7" w:rsidRPr="00772D29" w:rsidRDefault="007705A7"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2. What kinds of SEND does the school provide for?</w:t>
      </w:r>
    </w:p>
    <w:p w:rsidR="007705A7" w:rsidRPr="00772D29" w:rsidRDefault="007705A7"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 cater for children with a wide range of needs who are able to access mainstream curriculum through ordinarily available inclusive provision and reasonable adjustments.</w:t>
      </w:r>
    </w:p>
    <w:p w:rsidR="007705A7" w:rsidRPr="00772D29" w:rsidRDefault="007705A7"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 support pupils across the four broad areas of need identified within the SEND Code of Practice:</w:t>
      </w:r>
    </w:p>
    <w:p w:rsidR="007705A7" w:rsidRPr="00772D29" w:rsidRDefault="007705A7" w:rsidP="00772D29">
      <w:pPr>
        <w:spacing w:after="0" w:line="300" w:lineRule="atLeast"/>
        <w:outlineLvl w:val="1"/>
        <w:rPr>
          <w:rFonts w:ascii="Arial" w:eastAsia="Times New Roman" w:hAnsi="Arial" w:cs="Arial"/>
          <w:b/>
          <w:bCs/>
          <w:sz w:val="24"/>
          <w:szCs w:val="24"/>
          <w:lang w:eastAsia="en-GB"/>
        </w:rPr>
      </w:pPr>
      <w:r w:rsidRPr="00772D29">
        <w:rPr>
          <w:rFonts w:ascii="Arial" w:eastAsia="Times New Roman" w:hAnsi="Arial" w:cs="Arial"/>
          <w:b/>
          <w:bCs/>
          <w:sz w:val="24"/>
          <w:szCs w:val="24"/>
          <w:lang w:eastAsia="en-GB"/>
        </w:rPr>
        <w:t>Communication and Interaction</w:t>
      </w:r>
    </w:p>
    <w:p w:rsidR="007705A7" w:rsidRPr="00772D29" w:rsidRDefault="007705A7"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Including:</w:t>
      </w:r>
    </w:p>
    <w:p w:rsidR="007705A7" w:rsidRPr="00772D29" w:rsidRDefault="007705A7" w:rsidP="00772D29">
      <w:pPr>
        <w:numPr>
          <w:ilvl w:val="0"/>
          <w:numId w:val="2"/>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Speech, Language and Communication Needs (SLCN)</w:t>
      </w:r>
    </w:p>
    <w:p w:rsidR="007705A7" w:rsidRPr="00772D29" w:rsidRDefault="007705A7" w:rsidP="00772D29">
      <w:pPr>
        <w:numPr>
          <w:ilvl w:val="0"/>
          <w:numId w:val="2"/>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Autism</w:t>
      </w:r>
    </w:p>
    <w:p w:rsidR="007705A7" w:rsidRPr="00772D29" w:rsidRDefault="007705A7" w:rsidP="00772D29">
      <w:pPr>
        <w:spacing w:after="0" w:line="300" w:lineRule="atLeast"/>
        <w:outlineLvl w:val="1"/>
        <w:rPr>
          <w:rFonts w:ascii="Arial" w:eastAsia="Times New Roman" w:hAnsi="Arial" w:cs="Arial"/>
          <w:b/>
          <w:bCs/>
          <w:sz w:val="24"/>
          <w:szCs w:val="24"/>
          <w:lang w:eastAsia="en-GB"/>
        </w:rPr>
      </w:pPr>
      <w:r w:rsidRPr="00772D29">
        <w:rPr>
          <w:rFonts w:ascii="Arial" w:eastAsia="Times New Roman" w:hAnsi="Arial" w:cs="Arial"/>
          <w:b/>
          <w:bCs/>
          <w:sz w:val="24"/>
          <w:szCs w:val="24"/>
          <w:lang w:eastAsia="en-GB"/>
        </w:rPr>
        <w:t>Cognition and Learning</w:t>
      </w:r>
    </w:p>
    <w:p w:rsidR="007705A7" w:rsidRPr="00772D29" w:rsidRDefault="007705A7"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Including:</w:t>
      </w:r>
    </w:p>
    <w:p w:rsidR="007705A7" w:rsidRPr="00772D29" w:rsidRDefault="007705A7" w:rsidP="00772D29">
      <w:pPr>
        <w:numPr>
          <w:ilvl w:val="0"/>
          <w:numId w:val="3"/>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Dyslexia</w:t>
      </w:r>
    </w:p>
    <w:p w:rsidR="007705A7" w:rsidRPr="00772D29" w:rsidRDefault="007705A7" w:rsidP="00772D29">
      <w:pPr>
        <w:numPr>
          <w:ilvl w:val="0"/>
          <w:numId w:val="3"/>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Dyscalculia</w:t>
      </w:r>
    </w:p>
    <w:p w:rsidR="007705A7" w:rsidRPr="00772D29" w:rsidRDefault="007705A7" w:rsidP="00772D29">
      <w:pPr>
        <w:numPr>
          <w:ilvl w:val="0"/>
          <w:numId w:val="3"/>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Dyspraxia</w:t>
      </w:r>
    </w:p>
    <w:p w:rsidR="007705A7" w:rsidRPr="00772D29" w:rsidRDefault="007705A7" w:rsidP="00772D29">
      <w:pPr>
        <w:numPr>
          <w:ilvl w:val="0"/>
          <w:numId w:val="3"/>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Moderate Learning Difficulties</w:t>
      </w:r>
    </w:p>
    <w:p w:rsidR="007705A7" w:rsidRPr="00772D29" w:rsidRDefault="007705A7" w:rsidP="00772D29">
      <w:pPr>
        <w:spacing w:after="0" w:line="300" w:lineRule="atLeast"/>
        <w:outlineLvl w:val="1"/>
        <w:rPr>
          <w:rFonts w:ascii="Arial" w:eastAsia="Times New Roman" w:hAnsi="Arial" w:cs="Arial"/>
          <w:b/>
          <w:bCs/>
          <w:sz w:val="24"/>
          <w:szCs w:val="24"/>
          <w:lang w:eastAsia="en-GB"/>
        </w:rPr>
      </w:pPr>
      <w:r w:rsidRPr="00772D29">
        <w:rPr>
          <w:rFonts w:ascii="Arial" w:eastAsia="Times New Roman" w:hAnsi="Arial" w:cs="Arial"/>
          <w:b/>
          <w:bCs/>
          <w:sz w:val="24"/>
          <w:szCs w:val="24"/>
          <w:lang w:eastAsia="en-GB"/>
        </w:rPr>
        <w:t>Social, Emotional and Mental Health</w:t>
      </w:r>
    </w:p>
    <w:p w:rsidR="007705A7" w:rsidRPr="00772D29" w:rsidRDefault="007705A7"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Including:</w:t>
      </w:r>
    </w:p>
    <w:p w:rsidR="007705A7" w:rsidRPr="00772D29" w:rsidRDefault="007705A7" w:rsidP="00772D29">
      <w:pPr>
        <w:numPr>
          <w:ilvl w:val="0"/>
          <w:numId w:val="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Anxiety</w:t>
      </w:r>
    </w:p>
    <w:p w:rsidR="007705A7" w:rsidRPr="00772D29" w:rsidRDefault="007705A7" w:rsidP="00772D29">
      <w:pPr>
        <w:numPr>
          <w:ilvl w:val="0"/>
          <w:numId w:val="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Emotional regulation difficulties</w:t>
      </w:r>
    </w:p>
    <w:p w:rsidR="007705A7" w:rsidRPr="00772D29" w:rsidRDefault="007705A7" w:rsidP="00772D29">
      <w:pPr>
        <w:numPr>
          <w:ilvl w:val="0"/>
          <w:numId w:val="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Attachment needs</w:t>
      </w:r>
    </w:p>
    <w:p w:rsidR="007705A7" w:rsidRPr="00772D29" w:rsidRDefault="007705A7" w:rsidP="00772D29">
      <w:pPr>
        <w:numPr>
          <w:ilvl w:val="0"/>
          <w:numId w:val="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Trauma-related needs</w:t>
      </w:r>
    </w:p>
    <w:p w:rsidR="007705A7" w:rsidRPr="00772D29" w:rsidRDefault="007705A7" w:rsidP="00772D29">
      <w:pPr>
        <w:spacing w:after="0" w:line="300" w:lineRule="atLeast"/>
        <w:outlineLvl w:val="1"/>
        <w:rPr>
          <w:rFonts w:ascii="Arial" w:eastAsia="Times New Roman" w:hAnsi="Arial" w:cs="Arial"/>
          <w:b/>
          <w:bCs/>
          <w:sz w:val="24"/>
          <w:szCs w:val="24"/>
          <w:lang w:eastAsia="en-GB"/>
        </w:rPr>
      </w:pPr>
      <w:r w:rsidRPr="00772D29">
        <w:rPr>
          <w:rFonts w:ascii="Arial" w:eastAsia="Times New Roman" w:hAnsi="Arial" w:cs="Arial"/>
          <w:b/>
          <w:bCs/>
          <w:sz w:val="24"/>
          <w:szCs w:val="24"/>
          <w:lang w:eastAsia="en-GB"/>
        </w:rPr>
        <w:t>Sensory and Physical Needs</w:t>
      </w:r>
    </w:p>
    <w:p w:rsidR="007705A7" w:rsidRPr="00772D29" w:rsidRDefault="007705A7"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Including:</w:t>
      </w:r>
    </w:p>
    <w:p w:rsidR="007705A7" w:rsidRPr="00772D29" w:rsidRDefault="007705A7" w:rsidP="00772D29">
      <w:pPr>
        <w:numPr>
          <w:ilvl w:val="0"/>
          <w:numId w:val="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Hearing impairment</w:t>
      </w:r>
    </w:p>
    <w:p w:rsidR="007705A7" w:rsidRPr="00772D29" w:rsidRDefault="007705A7" w:rsidP="00772D29">
      <w:pPr>
        <w:numPr>
          <w:ilvl w:val="0"/>
          <w:numId w:val="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Visual impairment</w:t>
      </w:r>
    </w:p>
    <w:p w:rsidR="007705A7" w:rsidRPr="00772D29" w:rsidRDefault="007705A7" w:rsidP="00772D29">
      <w:pPr>
        <w:numPr>
          <w:ilvl w:val="0"/>
          <w:numId w:val="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Physical disabilities</w:t>
      </w:r>
    </w:p>
    <w:p w:rsidR="007705A7" w:rsidRPr="00772D29" w:rsidRDefault="007705A7" w:rsidP="00772D29">
      <w:pPr>
        <w:numPr>
          <w:ilvl w:val="0"/>
          <w:numId w:val="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Medical conditions</w:t>
      </w:r>
    </w:p>
    <w:p w:rsidR="007705A7" w:rsidRPr="00772D29" w:rsidRDefault="007705A7"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 recognise that many children may experience needs across more than one area.</w:t>
      </w:r>
    </w:p>
    <w:p w:rsidR="00BE037A" w:rsidRDefault="007705A7" w:rsidP="00772D29">
      <w:pPr>
        <w:spacing w:after="0" w:line="300" w:lineRule="atLeast"/>
        <w:rPr>
          <w:rFonts w:ascii="Arial" w:hAnsi="Arial" w:cs="Arial"/>
          <w:color w:val="264356" w:themeColor="text2" w:themeShade="BF"/>
          <w:sz w:val="24"/>
          <w:szCs w:val="24"/>
        </w:rPr>
      </w:pPr>
      <w:r w:rsidRPr="00772D29">
        <w:rPr>
          <w:rFonts w:ascii="Arial" w:eastAsia="Times New Roman" w:hAnsi="Arial" w:cs="Arial"/>
          <w:sz w:val="24"/>
          <w:szCs w:val="24"/>
          <w:lang w:eastAsia="en-GB"/>
        </w:rPr>
        <w:t xml:space="preserve">You can access the school SEND policy using the following link: </w:t>
      </w:r>
      <w:r w:rsidRPr="00772D29">
        <w:rPr>
          <w:rFonts w:ascii="Arial" w:eastAsia="Times New Roman" w:hAnsi="Arial" w:cs="Arial"/>
          <w:color w:val="264356" w:themeColor="text2" w:themeShade="BF"/>
          <w:sz w:val="24"/>
          <w:szCs w:val="24"/>
          <w:lang w:eastAsia="en-GB"/>
        </w:rPr>
        <w:t xml:space="preserve"> </w:t>
      </w:r>
      <w:hyperlink r:id="rId7" w:history="1">
        <w:r w:rsidRPr="00772D29">
          <w:rPr>
            <w:rStyle w:val="Hyperlink"/>
            <w:rFonts w:ascii="Arial" w:hAnsi="Arial" w:cs="Arial"/>
            <w:color w:val="264356" w:themeColor="text2" w:themeShade="BF"/>
            <w:sz w:val="24"/>
            <w:szCs w:val="24"/>
          </w:rPr>
          <w:t>20219570_page_file.docx</w:t>
        </w:r>
      </w:hyperlink>
    </w:p>
    <w:p w:rsidR="00772D29" w:rsidRPr="00772D29" w:rsidRDefault="00772D29" w:rsidP="00772D29">
      <w:pPr>
        <w:spacing w:after="0" w:line="300" w:lineRule="atLeast"/>
        <w:rPr>
          <w:rFonts w:ascii="Arial" w:eastAsia="Times New Roman" w:hAnsi="Arial" w:cs="Arial"/>
          <w:sz w:val="24"/>
          <w:szCs w:val="24"/>
          <w:lang w:eastAsia="en-GB"/>
        </w:rPr>
      </w:pPr>
    </w:p>
    <w:p w:rsidR="00DD00D5" w:rsidRPr="00772D29" w:rsidRDefault="00DD00D5"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1. How are pupils taught?</w:t>
      </w:r>
    </w:p>
    <w:p w:rsidR="00DD00D5" w:rsidRPr="00772D29" w:rsidRDefault="00971F96"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In accordance with the SEND Code of Practise, 2025 we believe e</w:t>
      </w:r>
      <w:r w:rsidR="00DD00D5" w:rsidRPr="00772D29">
        <w:rPr>
          <w:rFonts w:ascii="Arial" w:eastAsia="Times New Roman" w:hAnsi="Arial" w:cs="Arial"/>
          <w:sz w:val="24"/>
          <w:szCs w:val="24"/>
          <w:lang w:eastAsia="en-GB"/>
        </w:rPr>
        <w:t>very teacher is a teacher of every child.</w:t>
      </w:r>
      <w:r w:rsidRPr="00772D29">
        <w:rPr>
          <w:rFonts w:ascii="Arial" w:eastAsia="Times New Roman" w:hAnsi="Arial" w:cs="Arial"/>
          <w:sz w:val="24"/>
          <w:szCs w:val="24"/>
          <w:lang w:eastAsia="en-GB"/>
        </w:rPr>
        <w:t xml:space="preserve">  Including those with SEND.</w:t>
      </w:r>
    </w:p>
    <w:p w:rsidR="007705A7" w:rsidRPr="00772D29" w:rsidRDefault="00971F96"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 xml:space="preserve">At St John the Evangelist, </w:t>
      </w:r>
      <w:r w:rsidR="007705A7" w:rsidRPr="00772D29">
        <w:rPr>
          <w:rFonts w:ascii="Arial" w:eastAsia="Times New Roman" w:hAnsi="Arial" w:cs="Arial"/>
          <w:sz w:val="24"/>
          <w:szCs w:val="24"/>
          <w:lang w:eastAsia="en-GB"/>
        </w:rPr>
        <w:t>we have a graduated approach to supporting the learners of our school community.</w:t>
      </w:r>
    </w:p>
    <w:p w:rsidR="007705A7" w:rsidRPr="00772D29" w:rsidRDefault="007705A7" w:rsidP="00772D29">
      <w:pPr>
        <w:spacing w:after="0" w:line="300" w:lineRule="atLeast"/>
        <w:ind w:left="1440" w:firstLine="720"/>
        <w:rPr>
          <w:rFonts w:ascii="Arial" w:eastAsia="Times New Roman" w:hAnsi="Arial" w:cs="Arial"/>
          <w:sz w:val="28"/>
          <w:szCs w:val="24"/>
          <w:lang w:eastAsia="en-GB"/>
        </w:rPr>
      </w:pPr>
      <w:r w:rsidRPr="00772D29">
        <w:rPr>
          <w:rFonts w:ascii="Arial" w:eastAsia="Times New Roman" w:hAnsi="Arial" w:cs="Arial"/>
          <w:color w:val="00B050"/>
          <w:sz w:val="28"/>
          <w:szCs w:val="24"/>
          <w:lang w:eastAsia="en-GB"/>
        </w:rPr>
        <w:t>Universal</w:t>
      </w:r>
      <w:r w:rsidRPr="00772D29">
        <w:rPr>
          <w:rFonts w:ascii="Arial" w:eastAsia="Times New Roman" w:hAnsi="Arial" w:cs="Arial"/>
          <w:sz w:val="28"/>
          <w:szCs w:val="24"/>
          <w:lang w:eastAsia="en-GB"/>
        </w:rPr>
        <w:tab/>
      </w:r>
      <w:r w:rsidRPr="00772D29">
        <w:rPr>
          <w:rFonts w:ascii="Arial" w:eastAsia="Times New Roman" w:hAnsi="Arial" w:cs="Arial"/>
          <w:sz w:val="28"/>
          <w:szCs w:val="24"/>
          <w:lang w:eastAsia="en-GB"/>
        </w:rPr>
        <w:tab/>
      </w:r>
      <w:r w:rsidRPr="00772D29">
        <w:rPr>
          <w:rFonts w:ascii="Arial" w:eastAsia="Times New Roman" w:hAnsi="Arial" w:cs="Arial"/>
          <w:color w:val="FFC000"/>
          <w:sz w:val="28"/>
          <w:szCs w:val="24"/>
          <w:lang w:eastAsia="en-GB"/>
        </w:rPr>
        <w:t>Targeted</w:t>
      </w:r>
      <w:r w:rsidRPr="00772D29">
        <w:rPr>
          <w:rFonts w:ascii="Arial" w:eastAsia="Times New Roman" w:hAnsi="Arial" w:cs="Arial"/>
          <w:sz w:val="28"/>
          <w:szCs w:val="24"/>
          <w:lang w:eastAsia="en-GB"/>
        </w:rPr>
        <w:tab/>
      </w:r>
      <w:r w:rsidRPr="00772D29">
        <w:rPr>
          <w:rFonts w:ascii="Arial" w:eastAsia="Times New Roman" w:hAnsi="Arial" w:cs="Arial"/>
          <w:sz w:val="28"/>
          <w:szCs w:val="24"/>
          <w:lang w:eastAsia="en-GB"/>
        </w:rPr>
        <w:tab/>
      </w:r>
      <w:r w:rsidRPr="00772D29">
        <w:rPr>
          <w:rFonts w:ascii="Arial" w:eastAsia="Times New Roman" w:hAnsi="Arial" w:cs="Arial"/>
          <w:color w:val="FF0000"/>
          <w:sz w:val="28"/>
          <w:szCs w:val="24"/>
          <w:lang w:eastAsia="en-GB"/>
        </w:rPr>
        <w:t>Specialist</w:t>
      </w:r>
    </w:p>
    <w:p w:rsidR="00DD00D5" w:rsidRPr="00772D29" w:rsidRDefault="007705A7"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Universally, a</w:t>
      </w:r>
      <w:r w:rsidR="00DD00D5" w:rsidRPr="00772D29">
        <w:rPr>
          <w:rFonts w:ascii="Arial" w:eastAsia="Times New Roman" w:hAnsi="Arial" w:cs="Arial"/>
          <w:sz w:val="24"/>
          <w:szCs w:val="24"/>
          <w:lang w:eastAsia="en-GB"/>
        </w:rPr>
        <w:t xml:space="preserve">ll pupils access ordinarily available inclusive </w:t>
      </w:r>
      <w:r w:rsidRPr="00772D29">
        <w:rPr>
          <w:rFonts w:ascii="Arial" w:eastAsia="Times New Roman" w:hAnsi="Arial" w:cs="Arial"/>
          <w:sz w:val="24"/>
          <w:szCs w:val="24"/>
          <w:lang w:eastAsia="en-GB"/>
        </w:rPr>
        <w:t>teaching</w:t>
      </w:r>
      <w:r w:rsidR="00DD00D5" w:rsidRPr="00772D29">
        <w:rPr>
          <w:rFonts w:ascii="Arial" w:eastAsia="Times New Roman" w:hAnsi="Arial" w:cs="Arial"/>
          <w:sz w:val="24"/>
          <w:szCs w:val="24"/>
          <w:lang w:eastAsia="en-GB"/>
        </w:rPr>
        <w:t>:</w:t>
      </w:r>
    </w:p>
    <w:p w:rsidR="00DD00D5" w:rsidRPr="00772D29" w:rsidRDefault="00DD00D5" w:rsidP="00772D29">
      <w:pPr>
        <w:numPr>
          <w:ilvl w:val="0"/>
          <w:numId w:val="17"/>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High-quality teaching</w:t>
      </w:r>
    </w:p>
    <w:p w:rsidR="00DD00D5" w:rsidRPr="00772D29" w:rsidRDefault="00DD00D5" w:rsidP="00772D29">
      <w:pPr>
        <w:numPr>
          <w:ilvl w:val="0"/>
          <w:numId w:val="17"/>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An ambitious curriculum</w:t>
      </w:r>
    </w:p>
    <w:p w:rsidR="00DD00D5" w:rsidRPr="00772D29" w:rsidRDefault="00DD00D5" w:rsidP="00772D29">
      <w:pPr>
        <w:numPr>
          <w:ilvl w:val="0"/>
          <w:numId w:val="17"/>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Inclusive classroom practice</w:t>
      </w:r>
    </w:p>
    <w:p w:rsidR="00DD00D5" w:rsidRPr="00772D29" w:rsidRDefault="00DD00D5" w:rsidP="00772D29">
      <w:pPr>
        <w:numPr>
          <w:ilvl w:val="0"/>
          <w:numId w:val="17"/>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Adaptive teaching strategies</w:t>
      </w:r>
    </w:p>
    <w:p w:rsidR="00DD00D5" w:rsidRPr="00772D29" w:rsidRDefault="00DD00D5"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Teachers remain responsible for:</w:t>
      </w:r>
    </w:p>
    <w:p w:rsidR="00DD00D5" w:rsidRPr="00772D29" w:rsidRDefault="00DD00D5" w:rsidP="00772D29">
      <w:pPr>
        <w:numPr>
          <w:ilvl w:val="0"/>
          <w:numId w:val="18"/>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Planning learning</w:t>
      </w:r>
    </w:p>
    <w:p w:rsidR="00DD00D5" w:rsidRPr="00772D29" w:rsidRDefault="00DD00D5" w:rsidP="00772D29">
      <w:pPr>
        <w:numPr>
          <w:ilvl w:val="0"/>
          <w:numId w:val="18"/>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Delivering support</w:t>
      </w:r>
    </w:p>
    <w:p w:rsidR="00DD00D5" w:rsidRPr="00772D29" w:rsidRDefault="00DD00D5" w:rsidP="00772D29">
      <w:pPr>
        <w:numPr>
          <w:ilvl w:val="0"/>
          <w:numId w:val="18"/>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Monitoring progress</w:t>
      </w:r>
    </w:p>
    <w:p w:rsidR="00DD00D5" w:rsidRPr="00772D29" w:rsidRDefault="00DD00D5" w:rsidP="00772D29">
      <w:pPr>
        <w:numPr>
          <w:ilvl w:val="0"/>
          <w:numId w:val="18"/>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Reviewing outcomes</w:t>
      </w:r>
    </w:p>
    <w:p w:rsidR="00DD00D5" w:rsidRPr="00772D29" w:rsidRDefault="00DD00D5"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The SENCO supports staff through advice, coaching and collaboration.</w:t>
      </w:r>
    </w:p>
    <w:p w:rsidR="003B0361" w:rsidRPr="00772D29" w:rsidRDefault="003B0361" w:rsidP="00772D29">
      <w:pPr>
        <w:spacing w:after="0" w:line="300" w:lineRule="atLeast"/>
        <w:outlineLvl w:val="0"/>
        <w:rPr>
          <w:rFonts w:ascii="Arial" w:eastAsia="Times New Roman" w:hAnsi="Arial" w:cs="Arial"/>
          <w:b/>
          <w:bCs/>
          <w:kern w:val="36"/>
          <w:sz w:val="24"/>
          <w:szCs w:val="24"/>
          <w:lang w:eastAsia="en-GB"/>
        </w:rPr>
      </w:pPr>
      <w:r w:rsidRPr="00772D29">
        <w:rPr>
          <w:rFonts w:ascii="Arial" w:eastAsia="Times New Roman" w:hAnsi="Arial" w:cs="Arial"/>
          <w:b/>
          <w:bCs/>
          <w:kern w:val="36"/>
          <w:sz w:val="24"/>
          <w:szCs w:val="24"/>
          <w:lang w:eastAsia="en-GB"/>
        </w:rPr>
        <w:t>4. What is Ordinarily Available Inclusive Provision (OAIP)?</w:t>
      </w:r>
    </w:p>
    <w:p w:rsidR="003B0361" w:rsidRPr="00772D29" w:rsidRDefault="003B0361"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Ordinarily Available Inclusive Provision forms the foundation of support for all pupils.</w:t>
      </w:r>
    </w:p>
    <w:tbl>
      <w:tblPr>
        <w:tblStyle w:val="TableGrid"/>
        <w:tblW w:w="0" w:type="auto"/>
        <w:tblLook w:val="04A0" w:firstRow="1" w:lastRow="0" w:firstColumn="1" w:lastColumn="0" w:noHBand="0" w:noVBand="1"/>
      </w:tblPr>
      <w:tblGrid>
        <w:gridCol w:w="5228"/>
        <w:gridCol w:w="5228"/>
      </w:tblGrid>
      <w:tr w:rsidR="007705A7" w:rsidRPr="00772D29" w:rsidTr="007705A7">
        <w:tc>
          <w:tcPr>
            <w:tcW w:w="5228" w:type="dxa"/>
            <w:shd w:val="clear" w:color="auto" w:fill="76CDEE" w:themeFill="accent1" w:themeFillTint="99"/>
          </w:tcPr>
          <w:p w:rsidR="007705A7" w:rsidRPr="00772D29" w:rsidRDefault="007705A7" w:rsidP="00772D29">
            <w:pPr>
              <w:spacing w:line="300" w:lineRule="atLeast"/>
              <w:rPr>
                <w:rFonts w:ascii="Arial" w:eastAsia="Times New Roman" w:hAnsi="Arial" w:cs="Arial"/>
                <w:b/>
                <w:color w:val="FFFFFF" w:themeColor="background1"/>
                <w:sz w:val="24"/>
                <w:szCs w:val="24"/>
                <w:lang w:eastAsia="en-GB"/>
              </w:rPr>
            </w:pPr>
            <w:r w:rsidRPr="00772D29">
              <w:rPr>
                <w:rFonts w:ascii="Arial" w:eastAsia="Times New Roman" w:hAnsi="Arial" w:cs="Arial"/>
                <w:b/>
                <w:color w:val="FFFFFF" w:themeColor="background1"/>
                <w:sz w:val="24"/>
                <w:szCs w:val="24"/>
                <w:lang w:eastAsia="en-GB"/>
              </w:rPr>
              <w:t>Examples include:</w:t>
            </w:r>
          </w:p>
        </w:tc>
        <w:tc>
          <w:tcPr>
            <w:tcW w:w="5228" w:type="dxa"/>
            <w:shd w:val="clear" w:color="auto" w:fill="76CDEE" w:themeFill="accent1" w:themeFillTint="99"/>
          </w:tcPr>
          <w:p w:rsidR="007705A7" w:rsidRPr="00772D29" w:rsidRDefault="007705A7" w:rsidP="00772D29">
            <w:pPr>
              <w:spacing w:line="300" w:lineRule="atLeast"/>
              <w:rPr>
                <w:rFonts w:ascii="Arial" w:eastAsia="Times New Roman" w:hAnsi="Arial" w:cs="Arial"/>
                <w:color w:val="FFFFFF" w:themeColor="background1"/>
                <w:sz w:val="24"/>
                <w:szCs w:val="24"/>
                <w:lang w:eastAsia="en-GB"/>
              </w:rPr>
            </w:pPr>
          </w:p>
        </w:tc>
      </w:tr>
      <w:tr w:rsidR="007705A7" w:rsidRPr="00772D29" w:rsidTr="007705A7">
        <w:tc>
          <w:tcPr>
            <w:tcW w:w="5228" w:type="dxa"/>
          </w:tcPr>
          <w:p w:rsidR="007705A7" w:rsidRPr="00772D29" w:rsidRDefault="007705A7" w:rsidP="00772D29">
            <w:pPr>
              <w:numPr>
                <w:ilvl w:val="0"/>
                <w:numId w:val="1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Adaptive teaching</w:t>
            </w:r>
          </w:p>
          <w:p w:rsidR="007705A7" w:rsidRPr="00772D29" w:rsidRDefault="007705A7" w:rsidP="00772D29">
            <w:pPr>
              <w:numPr>
                <w:ilvl w:val="0"/>
                <w:numId w:val="1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Visual supports</w:t>
            </w:r>
          </w:p>
          <w:p w:rsidR="007705A7" w:rsidRPr="00772D29" w:rsidRDefault="007705A7" w:rsidP="00772D29">
            <w:pPr>
              <w:numPr>
                <w:ilvl w:val="0"/>
                <w:numId w:val="1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Structured routines</w:t>
            </w:r>
          </w:p>
          <w:p w:rsidR="007705A7" w:rsidRPr="00772D29" w:rsidRDefault="007705A7" w:rsidP="00772D29">
            <w:pPr>
              <w:numPr>
                <w:ilvl w:val="0"/>
                <w:numId w:val="1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Flexible grouping</w:t>
            </w:r>
          </w:p>
          <w:p w:rsidR="007705A7" w:rsidRPr="00772D29" w:rsidRDefault="007705A7" w:rsidP="00772D29">
            <w:pPr>
              <w:numPr>
                <w:ilvl w:val="0"/>
                <w:numId w:val="1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Scaffolding</w:t>
            </w:r>
          </w:p>
          <w:p w:rsidR="007705A7" w:rsidRPr="00772D29" w:rsidRDefault="007705A7" w:rsidP="00772D29">
            <w:pPr>
              <w:numPr>
                <w:ilvl w:val="0"/>
                <w:numId w:val="1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Assistive technology</w:t>
            </w:r>
          </w:p>
        </w:tc>
        <w:tc>
          <w:tcPr>
            <w:tcW w:w="5228" w:type="dxa"/>
          </w:tcPr>
          <w:p w:rsidR="007705A7" w:rsidRPr="00772D29" w:rsidRDefault="007705A7" w:rsidP="00772D29">
            <w:pPr>
              <w:numPr>
                <w:ilvl w:val="0"/>
                <w:numId w:val="1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Communication-friendly classrooms</w:t>
            </w:r>
          </w:p>
          <w:p w:rsidR="007705A7" w:rsidRPr="00772D29" w:rsidRDefault="007705A7" w:rsidP="00772D29">
            <w:pPr>
              <w:numPr>
                <w:ilvl w:val="0"/>
                <w:numId w:val="1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Sensory adaptations</w:t>
            </w:r>
          </w:p>
          <w:p w:rsidR="007705A7" w:rsidRPr="00772D29" w:rsidRDefault="007705A7" w:rsidP="00772D29">
            <w:pPr>
              <w:numPr>
                <w:ilvl w:val="0"/>
                <w:numId w:val="1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Reduced cognitive load</w:t>
            </w:r>
          </w:p>
          <w:p w:rsidR="007705A7" w:rsidRPr="00772D29" w:rsidRDefault="007705A7" w:rsidP="00772D29">
            <w:pPr>
              <w:numPr>
                <w:ilvl w:val="0"/>
                <w:numId w:val="1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Pre-teaching of vocabulary</w:t>
            </w:r>
          </w:p>
          <w:p w:rsidR="007705A7" w:rsidRPr="00772D29" w:rsidRDefault="007705A7" w:rsidP="00772D29">
            <w:pPr>
              <w:numPr>
                <w:ilvl w:val="0"/>
                <w:numId w:val="1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Additional models and worked examples</w:t>
            </w:r>
          </w:p>
          <w:p w:rsidR="007705A7" w:rsidRPr="00772D29" w:rsidRDefault="007705A7" w:rsidP="00772D29">
            <w:pPr>
              <w:numPr>
                <w:ilvl w:val="0"/>
                <w:numId w:val="1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Manipulatives and practical resources</w:t>
            </w:r>
          </w:p>
        </w:tc>
      </w:tr>
    </w:tbl>
    <w:p w:rsidR="00BE037A" w:rsidRPr="00772D29" w:rsidRDefault="003B0361"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These approaches are available before additional or different</w:t>
      </w:r>
      <w:r w:rsidR="007705A7" w:rsidRPr="00772D29">
        <w:rPr>
          <w:rFonts w:ascii="Arial" w:eastAsia="Times New Roman" w:hAnsi="Arial" w:cs="Arial"/>
          <w:sz w:val="24"/>
          <w:szCs w:val="24"/>
          <w:lang w:eastAsia="en-GB"/>
        </w:rPr>
        <w:t xml:space="preserve"> provision is considered.</w:t>
      </w:r>
    </w:p>
    <w:p w:rsidR="007705A7" w:rsidRPr="00772D29" w:rsidRDefault="007705A7" w:rsidP="00772D29">
      <w:pPr>
        <w:spacing w:after="0" w:line="300" w:lineRule="atLeast"/>
        <w:rPr>
          <w:rFonts w:ascii="Arial" w:eastAsia="Times New Roman" w:hAnsi="Arial" w:cs="Arial"/>
          <w:sz w:val="24"/>
          <w:szCs w:val="24"/>
          <w:lang w:eastAsia="en-GB"/>
        </w:rPr>
      </w:pPr>
    </w:p>
    <w:p w:rsidR="00D47115"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 xml:space="preserve">2. </w:t>
      </w:r>
      <w:r w:rsidR="00D47115" w:rsidRPr="00772D29">
        <w:rPr>
          <w:rFonts w:ascii="Arial" w:eastAsia="Times New Roman" w:hAnsi="Arial" w:cs="Arial"/>
          <w:b/>
          <w:bCs/>
          <w:kern w:val="36"/>
          <w:sz w:val="28"/>
          <w:szCs w:val="24"/>
          <w:lang w:eastAsia="en-GB"/>
        </w:rPr>
        <w:t>What should I do if I think my child needs extra help?</w:t>
      </w:r>
    </w:p>
    <w:p w:rsidR="00D47115" w:rsidRPr="00772D29" w:rsidRDefault="00D47115" w:rsidP="00772D29">
      <w:pPr>
        <w:spacing w:after="0" w:line="300" w:lineRule="atLeast"/>
        <w:outlineLvl w:val="0"/>
        <w:rPr>
          <w:rFonts w:ascii="Arial" w:eastAsia="Times New Roman" w:hAnsi="Arial" w:cs="Arial"/>
          <w:bCs/>
          <w:kern w:val="36"/>
          <w:sz w:val="24"/>
          <w:szCs w:val="24"/>
          <w:lang w:eastAsia="en-GB"/>
        </w:rPr>
      </w:pPr>
      <w:r w:rsidRPr="00772D29">
        <w:rPr>
          <w:rFonts w:ascii="Arial" w:eastAsia="Times New Roman" w:hAnsi="Arial" w:cs="Arial"/>
          <w:bCs/>
          <w:kern w:val="36"/>
          <w:sz w:val="24"/>
          <w:szCs w:val="24"/>
          <w:lang w:eastAsia="en-GB"/>
        </w:rPr>
        <w:t>If you have a concern about your child’s learning you should first discuss it with your child’s class teacher</w:t>
      </w:r>
      <w:r w:rsidR="003377A8" w:rsidRPr="00772D29">
        <w:rPr>
          <w:rFonts w:ascii="Arial" w:eastAsia="Times New Roman" w:hAnsi="Arial" w:cs="Arial"/>
          <w:bCs/>
          <w:kern w:val="36"/>
          <w:sz w:val="24"/>
          <w:szCs w:val="24"/>
          <w:lang w:eastAsia="en-GB"/>
        </w:rPr>
        <w:t xml:space="preserve"> who will be able to support you with what to do next.  A meeting with the school SENCO can be arranged and a plan put in place to address your concerns.</w:t>
      </w:r>
    </w:p>
    <w:p w:rsidR="00BE037A" w:rsidRPr="00772D29" w:rsidRDefault="00D47115"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 xml:space="preserve">3. </w:t>
      </w:r>
      <w:r w:rsidR="00BE037A" w:rsidRPr="00772D29">
        <w:rPr>
          <w:rFonts w:ascii="Arial" w:eastAsia="Times New Roman" w:hAnsi="Arial" w:cs="Arial"/>
          <w:b/>
          <w:bCs/>
          <w:kern w:val="36"/>
          <w:sz w:val="28"/>
          <w:szCs w:val="24"/>
          <w:lang w:eastAsia="en-GB"/>
        </w:rPr>
        <w:t>How does the school identify children who may have SEND?</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Early identification is essential.</w:t>
      </w:r>
      <w:r w:rsidR="007705A7" w:rsidRPr="00772D29">
        <w:rPr>
          <w:rFonts w:ascii="Arial" w:eastAsia="Times New Roman" w:hAnsi="Arial" w:cs="Arial"/>
          <w:sz w:val="24"/>
          <w:szCs w:val="24"/>
          <w:lang w:eastAsia="en-GB"/>
        </w:rPr>
        <w:t xml:space="preserve">  </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Concerns may be identified through:</w:t>
      </w:r>
    </w:p>
    <w:p w:rsidR="00BE037A" w:rsidRPr="00772D29" w:rsidRDefault="00BE037A" w:rsidP="00772D29">
      <w:pPr>
        <w:numPr>
          <w:ilvl w:val="0"/>
          <w:numId w:val="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Teacher observations</w:t>
      </w:r>
    </w:p>
    <w:p w:rsidR="00BE037A" w:rsidRPr="00772D29" w:rsidRDefault="00BE037A" w:rsidP="00772D29">
      <w:pPr>
        <w:numPr>
          <w:ilvl w:val="0"/>
          <w:numId w:val="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Assessment data</w:t>
      </w:r>
    </w:p>
    <w:p w:rsidR="00BE037A" w:rsidRPr="00772D29" w:rsidRDefault="00BE037A" w:rsidP="00772D29">
      <w:pPr>
        <w:numPr>
          <w:ilvl w:val="0"/>
          <w:numId w:val="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Pupil progress meetings</w:t>
      </w:r>
    </w:p>
    <w:p w:rsidR="00BE037A" w:rsidRPr="00772D29" w:rsidRDefault="00BE037A" w:rsidP="00772D29">
      <w:pPr>
        <w:numPr>
          <w:ilvl w:val="0"/>
          <w:numId w:val="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Attendance monitoring</w:t>
      </w:r>
    </w:p>
    <w:p w:rsidR="00BE037A" w:rsidRPr="00772D29" w:rsidRDefault="00BE037A" w:rsidP="00772D29">
      <w:pPr>
        <w:numPr>
          <w:ilvl w:val="0"/>
          <w:numId w:val="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Wellbeing monitoring</w:t>
      </w:r>
    </w:p>
    <w:p w:rsidR="00BE037A" w:rsidRPr="00772D29" w:rsidRDefault="00BE037A" w:rsidP="00772D29">
      <w:pPr>
        <w:numPr>
          <w:ilvl w:val="0"/>
          <w:numId w:val="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Parent concerns</w:t>
      </w:r>
    </w:p>
    <w:p w:rsidR="00BE037A" w:rsidRPr="00772D29" w:rsidRDefault="00BE037A" w:rsidP="00772D29">
      <w:pPr>
        <w:numPr>
          <w:ilvl w:val="0"/>
          <w:numId w:val="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Pupil voice</w:t>
      </w:r>
    </w:p>
    <w:p w:rsidR="00BE037A" w:rsidRPr="00772D29" w:rsidRDefault="00187C0D" w:rsidP="00772D29">
      <w:pPr>
        <w:numPr>
          <w:ilvl w:val="0"/>
          <w:numId w:val="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 xml:space="preserve">SENCO led </w:t>
      </w:r>
      <w:r w:rsidR="00BE037A" w:rsidRPr="00772D29">
        <w:rPr>
          <w:rFonts w:ascii="Arial" w:eastAsia="Times New Roman" w:hAnsi="Arial" w:cs="Arial"/>
          <w:sz w:val="24"/>
          <w:szCs w:val="24"/>
          <w:lang w:eastAsia="en-GB"/>
        </w:rPr>
        <w:t>Screening and assessment tools</w:t>
      </w:r>
    </w:p>
    <w:p w:rsidR="00BE037A" w:rsidRPr="00772D29" w:rsidRDefault="00BE037A" w:rsidP="00772D29">
      <w:pPr>
        <w:numPr>
          <w:ilvl w:val="0"/>
          <w:numId w:val="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 xml:space="preserve">Advice from </w:t>
      </w:r>
      <w:r w:rsidR="00187C0D" w:rsidRPr="00772D29">
        <w:rPr>
          <w:rFonts w:ascii="Arial" w:eastAsia="Times New Roman" w:hAnsi="Arial" w:cs="Arial"/>
          <w:sz w:val="24"/>
          <w:szCs w:val="24"/>
          <w:lang w:eastAsia="en-GB"/>
        </w:rPr>
        <w:t>Experts at Hand</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 formal diagnosis is not required before support is put in place.</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 recognise that children may require support even when diagnosis pathways are ongoing.</w:t>
      </w:r>
      <w:r w:rsidR="00187C0D" w:rsidRPr="00772D29">
        <w:rPr>
          <w:rFonts w:ascii="Arial" w:eastAsia="Times New Roman" w:hAnsi="Arial" w:cs="Arial"/>
          <w:sz w:val="24"/>
          <w:szCs w:val="24"/>
          <w:lang w:eastAsia="en-GB"/>
        </w:rPr>
        <w:t xml:space="preserve"> </w:t>
      </w:r>
    </w:p>
    <w:p w:rsidR="00BE037A" w:rsidRPr="00772D29" w:rsidRDefault="00BE037A" w:rsidP="00772D29">
      <w:pPr>
        <w:spacing w:after="0" w:line="300" w:lineRule="atLeast"/>
        <w:rPr>
          <w:rFonts w:ascii="Arial" w:eastAsia="Times New Roman" w:hAnsi="Arial" w:cs="Arial"/>
          <w:sz w:val="24"/>
          <w:szCs w:val="24"/>
          <w:lang w:eastAsia="en-GB"/>
        </w:rPr>
      </w:pPr>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3. How does the school assess and review SEND provision?</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The school follows Cheshire East's Graduated Approach.</w:t>
      </w:r>
    </w:p>
    <w:p w:rsidR="00B01B20" w:rsidRPr="00772D29" w:rsidRDefault="00B01B20"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If we feel your child requires support additional to and different from the ordinarily available curriculum for a period of time, we may place them on the school’s special educational needs (SEN) register at SEN Support.  This means we can closely monitor and review the progress your child is making in relation to intervention and support we may provide.</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Support is reviewed through a continuous:</w:t>
      </w:r>
    </w:p>
    <w:p w:rsidR="00BE037A" w:rsidRPr="00772D29" w:rsidRDefault="00BE037A" w:rsidP="00772D29">
      <w:pPr>
        <w:spacing w:after="0" w:line="300" w:lineRule="atLeast"/>
        <w:jc w:val="center"/>
        <w:rPr>
          <w:rFonts w:ascii="Arial" w:eastAsia="Times New Roman" w:hAnsi="Arial" w:cs="Arial"/>
          <w:sz w:val="24"/>
          <w:szCs w:val="24"/>
          <w:lang w:eastAsia="en-GB"/>
        </w:rPr>
      </w:pPr>
      <w:r w:rsidRPr="00772D29">
        <w:rPr>
          <w:rFonts w:ascii="Arial" w:eastAsia="Times New Roman" w:hAnsi="Arial" w:cs="Arial"/>
          <w:b/>
          <w:bCs/>
          <w:sz w:val="28"/>
          <w:szCs w:val="24"/>
          <w:lang w:eastAsia="en-GB"/>
        </w:rPr>
        <w:t>Assess → Plan → Do → Review</w:t>
      </w:r>
      <w:r w:rsidR="00B01B20" w:rsidRPr="00772D29">
        <w:rPr>
          <w:rFonts w:ascii="Arial" w:eastAsia="Times New Roman" w:hAnsi="Arial" w:cs="Arial"/>
          <w:sz w:val="28"/>
          <w:szCs w:val="24"/>
          <w:lang w:eastAsia="en-GB"/>
        </w:rPr>
        <w:t xml:space="preserve"> </w:t>
      </w:r>
      <w:r w:rsidRPr="00772D29">
        <w:rPr>
          <w:rFonts w:ascii="Arial" w:eastAsia="Times New Roman" w:hAnsi="Arial" w:cs="Arial"/>
          <w:sz w:val="24"/>
          <w:szCs w:val="24"/>
          <w:lang w:eastAsia="en-GB"/>
        </w:rPr>
        <w:t>cycle.</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This includes:</w:t>
      </w:r>
    </w:p>
    <w:p w:rsidR="00BE037A" w:rsidRPr="00772D29" w:rsidRDefault="00BE037A" w:rsidP="00772D29">
      <w:pPr>
        <w:spacing w:after="0" w:line="300" w:lineRule="atLeast"/>
        <w:outlineLvl w:val="2"/>
        <w:rPr>
          <w:rFonts w:ascii="Arial" w:eastAsia="Times New Roman" w:hAnsi="Arial" w:cs="Arial"/>
          <w:b/>
          <w:bCs/>
          <w:sz w:val="24"/>
          <w:szCs w:val="24"/>
          <w:lang w:eastAsia="en-GB"/>
        </w:rPr>
      </w:pPr>
      <w:r w:rsidRPr="00772D29">
        <w:rPr>
          <w:rFonts w:ascii="Arial" w:eastAsia="Times New Roman" w:hAnsi="Arial" w:cs="Arial"/>
          <w:b/>
          <w:bCs/>
          <w:sz w:val="24"/>
          <w:szCs w:val="24"/>
          <w:lang w:eastAsia="en-GB"/>
        </w:rPr>
        <w:t>Assess</w:t>
      </w:r>
    </w:p>
    <w:p w:rsidR="00BE037A" w:rsidRPr="00772D29" w:rsidRDefault="00BE037A" w:rsidP="00772D29">
      <w:pPr>
        <w:numPr>
          <w:ilvl w:val="0"/>
          <w:numId w:val="7"/>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Gathering information from teachers, parents and pupils</w:t>
      </w:r>
    </w:p>
    <w:p w:rsidR="00BE037A" w:rsidRPr="00772D29" w:rsidRDefault="00BE037A" w:rsidP="00772D29">
      <w:pPr>
        <w:numPr>
          <w:ilvl w:val="0"/>
          <w:numId w:val="7"/>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Reviewing assessment information</w:t>
      </w:r>
    </w:p>
    <w:p w:rsidR="00BE037A" w:rsidRPr="00772D29" w:rsidRDefault="00BE037A" w:rsidP="00772D29">
      <w:pPr>
        <w:numPr>
          <w:ilvl w:val="0"/>
          <w:numId w:val="7"/>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Identifying strengths and barriers</w:t>
      </w:r>
    </w:p>
    <w:p w:rsidR="00BE037A" w:rsidRPr="00772D29" w:rsidRDefault="00BE037A" w:rsidP="00772D29">
      <w:pPr>
        <w:spacing w:after="0" w:line="300" w:lineRule="atLeast"/>
        <w:outlineLvl w:val="2"/>
        <w:rPr>
          <w:rFonts w:ascii="Arial" w:eastAsia="Times New Roman" w:hAnsi="Arial" w:cs="Arial"/>
          <w:b/>
          <w:bCs/>
          <w:sz w:val="24"/>
          <w:szCs w:val="24"/>
          <w:lang w:eastAsia="en-GB"/>
        </w:rPr>
      </w:pPr>
      <w:r w:rsidRPr="00772D29">
        <w:rPr>
          <w:rFonts w:ascii="Arial" w:eastAsia="Times New Roman" w:hAnsi="Arial" w:cs="Arial"/>
          <w:b/>
          <w:bCs/>
          <w:sz w:val="24"/>
          <w:szCs w:val="24"/>
          <w:lang w:eastAsia="en-GB"/>
        </w:rPr>
        <w:t>Plan</w:t>
      </w:r>
    </w:p>
    <w:p w:rsidR="00BE037A" w:rsidRPr="00772D29" w:rsidRDefault="00BE037A" w:rsidP="00772D29">
      <w:pPr>
        <w:numPr>
          <w:ilvl w:val="0"/>
          <w:numId w:val="8"/>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Agreeing outcomes</w:t>
      </w:r>
    </w:p>
    <w:p w:rsidR="00BE037A" w:rsidRPr="00772D29" w:rsidRDefault="00BE037A" w:rsidP="00772D29">
      <w:pPr>
        <w:numPr>
          <w:ilvl w:val="0"/>
          <w:numId w:val="8"/>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Identifying strategies and support</w:t>
      </w:r>
    </w:p>
    <w:p w:rsidR="00BE037A" w:rsidRPr="00772D29" w:rsidRDefault="00BE037A" w:rsidP="00772D29">
      <w:pPr>
        <w:numPr>
          <w:ilvl w:val="0"/>
          <w:numId w:val="8"/>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Recording adjustments and interventions</w:t>
      </w:r>
    </w:p>
    <w:p w:rsidR="00BE037A" w:rsidRPr="00772D29" w:rsidRDefault="00BE037A" w:rsidP="00772D29">
      <w:pPr>
        <w:spacing w:after="0" w:line="300" w:lineRule="atLeast"/>
        <w:outlineLvl w:val="2"/>
        <w:rPr>
          <w:rFonts w:ascii="Arial" w:eastAsia="Times New Roman" w:hAnsi="Arial" w:cs="Arial"/>
          <w:b/>
          <w:bCs/>
          <w:sz w:val="24"/>
          <w:szCs w:val="24"/>
          <w:lang w:eastAsia="en-GB"/>
        </w:rPr>
      </w:pPr>
      <w:r w:rsidRPr="00772D29">
        <w:rPr>
          <w:rFonts w:ascii="Arial" w:eastAsia="Times New Roman" w:hAnsi="Arial" w:cs="Arial"/>
          <w:b/>
          <w:bCs/>
          <w:sz w:val="24"/>
          <w:szCs w:val="24"/>
          <w:lang w:eastAsia="en-GB"/>
        </w:rPr>
        <w:t>Do</w:t>
      </w:r>
    </w:p>
    <w:p w:rsidR="00BE037A" w:rsidRPr="00772D29" w:rsidRDefault="00BE037A" w:rsidP="00772D29">
      <w:pPr>
        <w:numPr>
          <w:ilvl w:val="0"/>
          <w:numId w:val="9"/>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Delivering provision</w:t>
      </w:r>
    </w:p>
    <w:p w:rsidR="00BE037A" w:rsidRPr="00772D29" w:rsidRDefault="00BE037A" w:rsidP="00772D29">
      <w:pPr>
        <w:numPr>
          <w:ilvl w:val="0"/>
          <w:numId w:val="9"/>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Implementing agreed adaptations</w:t>
      </w:r>
    </w:p>
    <w:p w:rsidR="00BE037A" w:rsidRPr="00772D29" w:rsidRDefault="00BE037A" w:rsidP="00772D29">
      <w:pPr>
        <w:numPr>
          <w:ilvl w:val="0"/>
          <w:numId w:val="9"/>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Monitoring impact</w:t>
      </w:r>
    </w:p>
    <w:p w:rsidR="00BE037A" w:rsidRPr="00772D29" w:rsidRDefault="00BE037A" w:rsidP="00772D29">
      <w:pPr>
        <w:spacing w:after="0" w:line="300" w:lineRule="atLeast"/>
        <w:outlineLvl w:val="2"/>
        <w:rPr>
          <w:rFonts w:ascii="Arial" w:eastAsia="Times New Roman" w:hAnsi="Arial" w:cs="Arial"/>
          <w:b/>
          <w:bCs/>
          <w:sz w:val="24"/>
          <w:szCs w:val="24"/>
          <w:lang w:eastAsia="en-GB"/>
        </w:rPr>
      </w:pPr>
      <w:r w:rsidRPr="00772D29">
        <w:rPr>
          <w:rFonts w:ascii="Arial" w:eastAsia="Times New Roman" w:hAnsi="Arial" w:cs="Arial"/>
          <w:b/>
          <w:bCs/>
          <w:sz w:val="24"/>
          <w:szCs w:val="24"/>
          <w:lang w:eastAsia="en-GB"/>
        </w:rPr>
        <w:t>Review</w:t>
      </w:r>
    </w:p>
    <w:p w:rsidR="00BE037A" w:rsidRPr="00772D29" w:rsidRDefault="00BE037A" w:rsidP="00772D29">
      <w:pPr>
        <w:numPr>
          <w:ilvl w:val="0"/>
          <w:numId w:val="1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Evaluating progress</w:t>
      </w:r>
    </w:p>
    <w:p w:rsidR="00BE037A" w:rsidRPr="00772D29" w:rsidRDefault="00BE037A" w:rsidP="00772D29">
      <w:pPr>
        <w:numPr>
          <w:ilvl w:val="0"/>
          <w:numId w:val="1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Gathering pupil and parent views</w:t>
      </w:r>
    </w:p>
    <w:p w:rsidR="00BE037A" w:rsidRPr="00772D29" w:rsidRDefault="00BE037A" w:rsidP="00772D29">
      <w:pPr>
        <w:numPr>
          <w:ilvl w:val="0"/>
          <w:numId w:val="1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Updating next steps</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Progress is reviewed at least termly through SEN review meetings.</w:t>
      </w:r>
    </w:p>
    <w:p w:rsidR="00187C0D" w:rsidRPr="00772D29" w:rsidRDefault="00187C0D"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Once a child’s needs have been met and any gaps in learning have closed</w:t>
      </w:r>
    </w:p>
    <w:p w:rsidR="00BE037A" w:rsidRPr="00772D29" w:rsidRDefault="00BE037A" w:rsidP="00772D29">
      <w:pPr>
        <w:spacing w:after="0" w:line="300" w:lineRule="atLeast"/>
        <w:rPr>
          <w:rFonts w:ascii="Arial" w:eastAsia="Times New Roman" w:hAnsi="Arial" w:cs="Arial"/>
          <w:sz w:val="24"/>
          <w:szCs w:val="24"/>
          <w:lang w:eastAsia="en-GB"/>
        </w:rPr>
      </w:pPr>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 xml:space="preserve">5. How </w:t>
      </w:r>
      <w:r w:rsidR="003377A8" w:rsidRPr="00772D29">
        <w:rPr>
          <w:rFonts w:ascii="Arial" w:eastAsia="Times New Roman" w:hAnsi="Arial" w:cs="Arial"/>
          <w:b/>
          <w:bCs/>
          <w:kern w:val="36"/>
          <w:sz w:val="28"/>
          <w:szCs w:val="24"/>
          <w:lang w:eastAsia="en-GB"/>
        </w:rPr>
        <w:t>will you teach and support my child with SEND</w:t>
      </w:r>
      <w:r w:rsidRPr="00772D29">
        <w:rPr>
          <w:rFonts w:ascii="Arial" w:eastAsia="Times New Roman" w:hAnsi="Arial" w:cs="Arial"/>
          <w:b/>
          <w:bCs/>
          <w:kern w:val="36"/>
          <w:sz w:val="28"/>
          <w:szCs w:val="24"/>
          <w:lang w:eastAsia="en-GB"/>
        </w:rPr>
        <w:t>?</w:t>
      </w:r>
    </w:p>
    <w:p w:rsidR="00187C0D" w:rsidRPr="00772D29" w:rsidRDefault="003377A8"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 xml:space="preserve">Here at St John the Evangelist, we teach pupils in accordance with </w:t>
      </w:r>
      <w:hyperlink r:id="rId8" w:history="1">
        <w:r w:rsidRPr="00772D29">
          <w:rPr>
            <w:rStyle w:val="Hyperlink"/>
            <w:rFonts w:ascii="Arial" w:eastAsia="Times New Roman" w:hAnsi="Arial" w:cs="Arial"/>
            <w:sz w:val="24"/>
            <w:szCs w:val="24"/>
            <w:lang w:eastAsia="en-GB"/>
          </w:rPr>
          <w:t>Cheshire East’s Local Area wide offer</w:t>
        </w:r>
      </w:hyperlink>
      <w:r w:rsidR="00187C0D" w:rsidRPr="00772D29">
        <w:rPr>
          <w:rFonts w:ascii="Arial" w:eastAsia="Times New Roman" w:hAnsi="Arial" w:cs="Arial"/>
          <w:sz w:val="24"/>
          <w:szCs w:val="24"/>
          <w:lang w:eastAsia="en-GB"/>
        </w:rPr>
        <w:t>.  It is our aim that all children are given opportunity to access inclusive learning opportunities.  Our priority is to provide high quality class teaching to all pupils.  To achieve this we use a variety of approaches to scaffold learning so that every child has equal opportunity for learning.</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 xml:space="preserve">Where a child requires support which is additional to or different from ordinarily available provision, </w:t>
      </w:r>
      <w:r w:rsidR="00187C0D" w:rsidRPr="00772D29">
        <w:rPr>
          <w:rFonts w:ascii="Arial" w:eastAsia="Times New Roman" w:hAnsi="Arial" w:cs="Arial"/>
          <w:sz w:val="24"/>
          <w:szCs w:val="24"/>
          <w:lang w:eastAsia="en-GB"/>
        </w:rPr>
        <w:t xml:space="preserve">targeted support is put into place and </w:t>
      </w:r>
      <w:r w:rsidRPr="00772D29">
        <w:rPr>
          <w:rFonts w:ascii="Arial" w:eastAsia="Times New Roman" w:hAnsi="Arial" w:cs="Arial"/>
          <w:sz w:val="24"/>
          <w:szCs w:val="24"/>
          <w:lang w:eastAsia="en-GB"/>
        </w:rPr>
        <w:t>they may be place</w:t>
      </w:r>
      <w:r w:rsidR="003377A8" w:rsidRPr="00772D29">
        <w:rPr>
          <w:rFonts w:ascii="Arial" w:eastAsia="Times New Roman" w:hAnsi="Arial" w:cs="Arial"/>
          <w:sz w:val="24"/>
          <w:szCs w:val="24"/>
          <w:lang w:eastAsia="en-GB"/>
        </w:rPr>
        <w:t>d at</w:t>
      </w:r>
      <w:r w:rsidRPr="00772D29">
        <w:rPr>
          <w:rFonts w:ascii="Arial" w:eastAsia="Times New Roman" w:hAnsi="Arial" w:cs="Arial"/>
          <w:sz w:val="24"/>
          <w:szCs w:val="24"/>
          <w:lang w:eastAsia="en-GB"/>
        </w:rPr>
        <w:t xml:space="preserve"> SEN Support</w:t>
      </w:r>
      <w:r w:rsidR="00187C0D" w:rsidRPr="00772D29">
        <w:rPr>
          <w:rFonts w:ascii="Arial" w:eastAsia="Times New Roman" w:hAnsi="Arial" w:cs="Arial"/>
          <w:sz w:val="24"/>
          <w:szCs w:val="24"/>
          <w:lang w:eastAsia="en-GB"/>
        </w:rPr>
        <w:t xml:space="preserve"> for the period of time their difficulties are present</w:t>
      </w:r>
      <w:r w:rsidRPr="00772D29">
        <w:rPr>
          <w:rFonts w:ascii="Arial" w:eastAsia="Times New Roman" w:hAnsi="Arial" w:cs="Arial"/>
          <w:sz w:val="24"/>
          <w:szCs w:val="24"/>
          <w:lang w:eastAsia="en-GB"/>
        </w:rPr>
        <w:t>.</w:t>
      </w:r>
    </w:p>
    <w:p w:rsidR="00B01B20" w:rsidRPr="00772D29" w:rsidRDefault="00187C0D" w:rsidP="00772D29">
      <w:pPr>
        <w:pStyle w:val="NormalWeb"/>
        <w:spacing w:before="0" w:beforeAutospacing="0" w:after="0" w:afterAutospacing="0"/>
        <w:rPr>
          <w:rFonts w:ascii="Arial" w:hAnsi="Arial" w:cs="Arial"/>
          <w:color w:val="000000"/>
        </w:rPr>
      </w:pPr>
      <w:r w:rsidRPr="00772D29">
        <w:rPr>
          <w:rFonts w:ascii="Arial" w:hAnsi="Arial" w:cs="Arial"/>
          <w:color w:val="000000"/>
        </w:rPr>
        <w:t xml:space="preserve">The school has a wide range of intervention programmes available to support children who require support which goes beyond class based approaches. </w:t>
      </w:r>
    </w:p>
    <w:p w:rsidR="00B01B20" w:rsidRPr="00772D29" w:rsidRDefault="00187C0D" w:rsidP="00772D29">
      <w:pPr>
        <w:pStyle w:val="NormalWeb"/>
        <w:spacing w:before="0" w:beforeAutospacing="0" w:after="0" w:afterAutospacing="0"/>
        <w:rPr>
          <w:rFonts w:ascii="Arial" w:hAnsi="Arial" w:cs="Arial"/>
          <w:color w:val="000000"/>
        </w:rPr>
      </w:pPr>
      <w:r w:rsidRPr="00772D29">
        <w:rPr>
          <w:rFonts w:ascii="Arial" w:hAnsi="Arial" w:cs="Arial"/>
          <w:color w:val="000000"/>
        </w:rPr>
        <w:t>Some of</w:t>
      </w:r>
      <w:r w:rsidR="00B01B20" w:rsidRPr="00772D29">
        <w:rPr>
          <w:rFonts w:ascii="Arial" w:hAnsi="Arial" w:cs="Arial"/>
          <w:color w:val="000000"/>
        </w:rPr>
        <w:t xml:space="preserve"> </w:t>
      </w:r>
      <w:r w:rsidRPr="00772D29">
        <w:rPr>
          <w:rFonts w:ascii="Arial" w:hAnsi="Arial" w:cs="Arial"/>
          <w:color w:val="000000"/>
        </w:rPr>
        <w:t>these intervention approaches are published or commercially available package</w:t>
      </w:r>
      <w:r w:rsidR="00B01B20" w:rsidRPr="00772D29">
        <w:rPr>
          <w:rFonts w:ascii="Arial" w:hAnsi="Arial" w:cs="Arial"/>
          <w:color w:val="000000"/>
        </w:rPr>
        <w:t xml:space="preserve">s of support, such as IDL, Boxall Profile, Sensory Circuits, </w:t>
      </w:r>
      <w:proofErr w:type="spellStart"/>
      <w:r w:rsidR="00B01B20" w:rsidRPr="00772D29">
        <w:rPr>
          <w:rFonts w:ascii="Arial" w:hAnsi="Arial" w:cs="Arial"/>
          <w:color w:val="000000"/>
        </w:rPr>
        <w:t>Nessy</w:t>
      </w:r>
      <w:proofErr w:type="spellEnd"/>
      <w:r w:rsidR="00B01B20" w:rsidRPr="00772D29">
        <w:rPr>
          <w:rFonts w:ascii="Arial" w:hAnsi="Arial" w:cs="Arial"/>
          <w:color w:val="000000"/>
        </w:rPr>
        <w:t xml:space="preserve"> fingers, Motor Skills U</w:t>
      </w:r>
      <w:r w:rsidRPr="00772D29">
        <w:rPr>
          <w:rFonts w:ascii="Arial" w:hAnsi="Arial" w:cs="Arial"/>
          <w:color w:val="000000"/>
        </w:rPr>
        <w:t xml:space="preserve">nited. </w:t>
      </w:r>
    </w:p>
    <w:p w:rsidR="00187C0D" w:rsidRPr="00772D29" w:rsidRDefault="00187C0D" w:rsidP="00772D29">
      <w:pPr>
        <w:pStyle w:val="NormalWeb"/>
        <w:spacing w:before="0" w:beforeAutospacing="0" w:after="0" w:afterAutospacing="0"/>
        <w:rPr>
          <w:rFonts w:ascii="Arial" w:hAnsi="Arial" w:cs="Arial"/>
          <w:color w:val="000000"/>
        </w:rPr>
      </w:pPr>
      <w:r w:rsidRPr="00772D29">
        <w:rPr>
          <w:rFonts w:ascii="Arial" w:hAnsi="Arial" w:cs="Arial"/>
          <w:color w:val="000000"/>
        </w:rPr>
        <w:t>Others are</w:t>
      </w:r>
      <w:r w:rsidR="00B01B20" w:rsidRPr="00772D29">
        <w:rPr>
          <w:rFonts w:ascii="Arial" w:hAnsi="Arial" w:cs="Arial"/>
          <w:color w:val="000000"/>
        </w:rPr>
        <w:t xml:space="preserve"> </w:t>
      </w:r>
      <w:r w:rsidRPr="00772D29">
        <w:rPr>
          <w:rFonts w:ascii="Arial" w:hAnsi="Arial" w:cs="Arial"/>
          <w:color w:val="000000"/>
        </w:rPr>
        <w:t>bespoke/personalised approaches based on best practice guidance, for example social skills groups</w:t>
      </w:r>
      <w:r w:rsidR="00B01B20" w:rsidRPr="00772D29">
        <w:rPr>
          <w:rFonts w:ascii="Arial" w:hAnsi="Arial" w:cs="Arial"/>
          <w:color w:val="000000"/>
        </w:rPr>
        <w:t>, comic strip and social stories</w:t>
      </w:r>
      <w:r w:rsidRPr="00772D29">
        <w:rPr>
          <w:rFonts w:ascii="Arial" w:hAnsi="Arial" w:cs="Arial"/>
          <w:color w:val="000000"/>
        </w:rPr>
        <w:t>.</w:t>
      </w:r>
    </w:p>
    <w:p w:rsidR="00B0166C" w:rsidRPr="00772D29" w:rsidRDefault="00B0166C" w:rsidP="00772D29">
      <w:pPr>
        <w:spacing w:after="0" w:line="300" w:lineRule="atLeast"/>
        <w:rPr>
          <w:rFonts w:ascii="Arial" w:eastAsia="Times New Roman" w:hAnsi="Arial" w:cs="Arial"/>
          <w:b/>
          <w:sz w:val="28"/>
          <w:szCs w:val="24"/>
          <w:lang w:eastAsia="en-GB"/>
        </w:rPr>
      </w:pPr>
      <w:r w:rsidRPr="00772D29">
        <w:rPr>
          <w:rFonts w:ascii="Arial" w:eastAsia="Times New Roman" w:hAnsi="Arial" w:cs="Arial"/>
          <w:b/>
          <w:sz w:val="28"/>
          <w:szCs w:val="24"/>
          <w:lang w:eastAsia="en-GB"/>
        </w:rPr>
        <w:t>Wider support</w:t>
      </w:r>
    </w:p>
    <w:p w:rsidR="00187C0D" w:rsidRPr="00772D29" w:rsidRDefault="00B01B20"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 xml:space="preserve">In some cases, we may involve advice from </w:t>
      </w:r>
      <w:r w:rsidR="00B0166C" w:rsidRPr="00772D29">
        <w:rPr>
          <w:rFonts w:ascii="Arial" w:eastAsia="Times New Roman" w:hAnsi="Arial" w:cs="Arial"/>
          <w:sz w:val="24"/>
          <w:szCs w:val="24"/>
          <w:lang w:eastAsia="en-GB"/>
        </w:rPr>
        <w:t>specialist</w:t>
      </w:r>
      <w:r w:rsidRPr="00772D29">
        <w:rPr>
          <w:rFonts w:ascii="Arial" w:eastAsia="Times New Roman" w:hAnsi="Arial" w:cs="Arial"/>
          <w:sz w:val="24"/>
          <w:szCs w:val="24"/>
          <w:lang w:eastAsia="en-GB"/>
        </w:rPr>
        <w:t xml:space="preserve"> professionals as part of our Experts at Hand offer.  Your child’s needs may be discussed at a</w:t>
      </w:r>
      <w:r w:rsidR="00B0166C" w:rsidRPr="00772D29">
        <w:rPr>
          <w:rFonts w:ascii="Arial" w:eastAsia="Times New Roman" w:hAnsi="Arial" w:cs="Arial"/>
          <w:sz w:val="24"/>
          <w:szCs w:val="24"/>
          <w:lang w:eastAsia="en-GB"/>
        </w:rPr>
        <w:t>n inclusion</w:t>
      </w:r>
      <w:r w:rsidRPr="00772D29">
        <w:rPr>
          <w:rFonts w:ascii="Arial" w:eastAsia="Times New Roman" w:hAnsi="Arial" w:cs="Arial"/>
          <w:sz w:val="24"/>
          <w:szCs w:val="24"/>
          <w:lang w:eastAsia="en-GB"/>
        </w:rPr>
        <w:t xml:space="preserve"> forum meeting or related tra</w:t>
      </w:r>
      <w:r w:rsidR="00B0166C" w:rsidRPr="00772D29">
        <w:rPr>
          <w:rFonts w:ascii="Arial" w:eastAsia="Times New Roman" w:hAnsi="Arial" w:cs="Arial"/>
          <w:sz w:val="24"/>
          <w:szCs w:val="24"/>
          <w:lang w:eastAsia="en-GB"/>
        </w:rPr>
        <w:t xml:space="preserve">ining may be accessed through a Specialist Inclusion </w:t>
      </w:r>
      <w:r w:rsidRPr="00772D29">
        <w:rPr>
          <w:rFonts w:ascii="Arial" w:eastAsia="Times New Roman" w:hAnsi="Arial" w:cs="Arial"/>
          <w:sz w:val="24"/>
          <w:szCs w:val="24"/>
          <w:lang w:eastAsia="en-GB"/>
        </w:rPr>
        <w:t xml:space="preserve">cluster meeting.  This advice and its impact will be recorded on a SEN Support &amp; Inclusion Plan and </w:t>
      </w:r>
      <w:r w:rsidR="00B0166C" w:rsidRPr="00772D29">
        <w:rPr>
          <w:rFonts w:ascii="Arial" w:eastAsia="Times New Roman" w:hAnsi="Arial" w:cs="Arial"/>
          <w:sz w:val="24"/>
          <w:szCs w:val="24"/>
          <w:lang w:eastAsia="en-GB"/>
        </w:rPr>
        <w:t xml:space="preserve">also </w:t>
      </w:r>
      <w:r w:rsidRPr="00772D29">
        <w:rPr>
          <w:rFonts w:ascii="Arial" w:eastAsia="Times New Roman" w:hAnsi="Arial" w:cs="Arial"/>
          <w:sz w:val="24"/>
          <w:szCs w:val="24"/>
          <w:lang w:eastAsia="en-GB"/>
        </w:rPr>
        <w:t>an Ongoing Record of Action</w:t>
      </w:r>
      <w:r w:rsidR="00B0166C" w:rsidRPr="00772D29">
        <w:rPr>
          <w:rFonts w:ascii="Arial" w:eastAsia="Times New Roman" w:hAnsi="Arial" w:cs="Arial"/>
          <w:sz w:val="24"/>
          <w:szCs w:val="24"/>
          <w:lang w:eastAsia="en-GB"/>
        </w:rPr>
        <w:t xml:space="preserve"> document.</w:t>
      </w:r>
    </w:p>
    <w:p w:rsidR="00B0166C" w:rsidRPr="00772D29" w:rsidRDefault="00B0166C"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It may be necessary to</w:t>
      </w:r>
      <w:r w:rsidR="00DD00D5" w:rsidRPr="00772D29">
        <w:rPr>
          <w:rFonts w:ascii="Arial" w:eastAsia="Times New Roman" w:hAnsi="Arial" w:cs="Arial"/>
          <w:sz w:val="24"/>
          <w:szCs w:val="24"/>
          <w:lang w:eastAsia="en-GB"/>
        </w:rPr>
        <w:t xml:space="preserve"> refer your child to health care for specialist assessments.  Our head teacher and SENCO will advise and work with you and support the processes involved.</w:t>
      </w:r>
    </w:p>
    <w:p w:rsidR="00BE037A" w:rsidRPr="00772D29" w:rsidRDefault="00BE037A" w:rsidP="00772D29">
      <w:pPr>
        <w:spacing w:after="0" w:line="300" w:lineRule="atLeast"/>
        <w:outlineLvl w:val="2"/>
        <w:rPr>
          <w:rFonts w:ascii="Arial" w:eastAsia="Times New Roman" w:hAnsi="Arial" w:cs="Arial"/>
          <w:b/>
          <w:bCs/>
          <w:sz w:val="28"/>
          <w:szCs w:val="24"/>
          <w:lang w:eastAsia="en-GB"/>
        </w:rPr>
      </w:pPr>
      <w:r w:rsidRPr="00772D29">
        <w:rPr>
          <w:rFonts w:ascii="Arial" w:eastAsia="Times New Roman" w:hAnsi="Arial" w:cs="Arial"/>
          <w:b/>
          <w:bCs/>
          <w:sz w:val="28"/>
          <w:szCs w:val="24"/>
          <w:lang w:eastAsia="en-GB"/>
        </w:rPr>
        <w:t>SEN Support and Inclusion Plan (SSIP)</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SSIPs are developed collaboratively with pupils and parents.</w:t>
      </w:r>
    </w:p>
    <w:tbl>
      <w:tblPr>
        <w:tblStyle w:val="TableGrid"/>
        <w:tblW w:w="5000" w:type="pct"/>
        <w:tblLook w:val="04A0" w:firstRow="1" w:lastRow="0" w:firstColumn="1" w:lastColumn="0" w:noHBand="0" w:noVBand="1"/>
      </w:tblPr>
      <w:tblGrid>
        <w:gridCol w:w="4433"/>
        <w:gridCol w:w="3213"/>
        <w:gridCol w:w="2820"/>
      </w:tblGrid>
      <w:tr w:rsidR="00B0166C" w:rsidRPr="00772D29" w:rsidTr="007428D1">
        <w:trPr>
          <w:trHeight w:val="410"/>
        </w:trPr>
        <w:tc>
          <w:tcPr>
            <w:tcW w:w="2118" w:type="pct"/>
            <w:vMerge w:val="restart"/>
            <w:tcBorders>
              <w:top w:val="nil"/>
              <w:left w:val="nil"/>
              <w:right w:val="nil"/>
            </w:tcBorders>
          </w:tcPr>
          <w:p w:rsidR="00B0166C" w:rsidRPr="00772D29" w:rsidRDefault="00B0166C" w:rsidP="00772D29">
            <w:pPr>
              <w:spacing w:line="300" w:lineRule="atLeast"/>
              <w:rPr>
                <w:rFonts w:ascii="Arial" w:eastAsia="Times New Roman" w:hAnsi="Arial" w:cs="Arial"/>
                <w:sz w:val="24"/>
                <w:szCs w:val="24"/>
                <w:lang w:eastAsia="en-GB"/>
              </w:rPr>
            </w:pPr>
            <w:r w:rsidRPr="00772D29">
              <w:rPr>
                <w:rFonts w:ascii="Arial" w:eastAsia="Times New Roman" w:hAnsi="Arial" w:cs="Arial"/>
                <w:noProof/>
                <w:sz w:val="24"/>
                <w:szCs w:val="24"/>
                <w:lang w:eastAsia="en-GB"/>
              </w:rPr>
              <w:drawing>
                <wp:inline distT="0" distB="0" distL="0" distR="0" wp14:anchorId="70F6B29D" wp14:editId="432F1CC8">
                  <wp:extent cx="2671145" cy="1771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80577" cy="1777906"/>
                          </a:xfrm>
                          <a:prstGeom prst="rect">
                            <a:avLst/>
                          </a:prstGeom>
                          <a:noFill/>
                        </pic:spPr>
                      </pic:pic>
                    </a:graphicData>
                  </a:graphic>
                </wp:inline>
              </w:drawing>
            </w:r>
          </w:p>
        </w:tc>
        <w:tc>
          <w:tcPr>
            <w:tcW w:w="1535" w:type="pct"/>
            <w:tcBorders>
              <w:top w:val="nil"/>
              <w:left w:val="nil"/>
              <w:bottom w:val="single" w:sz="4" w:space="0" w:color="auto"/>
              <w:right w:val="nil"/>
            </w:tcBorders>
            <w:shd w:val="clear" w:color="auto" w:fill="1481AB" w:themeFill="accent1" w:themeFillShade="BF"/>
          </w:tcPr>
          <w:p w:rsidR="00B0166C" w:rsidRPr="00772D29" w:rsidRDefault="00B0166C" w:rsidP="00772D29">
            <w:pPr>
              <w:spacing w:line="300" w:lineRule="atLeast"/>
              <w:rPr>
                <w:rFonts w:ascii="Arial" w:eastAsia="Times New Roman" w:hAnsi="Arial" w:cs="Arial"/>
                <w:b/>
                <w:color w:val="FFFFFF" w:themeColor="background1"/>
                <w:sz w:val="24"/>
                <w:szCs w:val="24"/>
                <w:lang w:eastAsia="en-GB"/>
              </w:rPr>
            </w:pPr>
            <w:r w:rsidRPr="00772D29">
              <w:rPr>
                <w:rFonts w:ascii="Arial" w:eastAsia="Times New Roman" w:hAnsi="Arial" w:cs="Arial"/>
                <w:b/>
                <w:color w:val="FFFFFF" w:themeColor="background1"/>
                <w:sz w:val="24"/>
                <w:szCs w:val="24"/>
                <w:lang w:eastAsia="en-GB"/>
              </w:rPr>
              <w:t>The SSIP records:</w:t>
            </w:r>
          </w:p>
        </w:tc>
        <w:tc>
          <w:tcPr>
            <w:tcW w:w="1347" w:type="pct"/>
            <w:tcBorders>
              <w:top w:val="nil"/>
              <w:left w:val="nil"/>
              <w:bottom w:val="single" w:sz="4" w:space="0" w:color="auto"/>
              <w:right w:val="nil"/>
            </w:tcBorders>
            <w:shd w:val="clear" w:color="auto" w:fill="1481AB" w:themeFill="accent1" w:themeFillShade="BF"/>
          </w:tcPr>
          <w:p w:rsidR="00B0166C" w:rsidRPr="00772D29" w:rsidRDefault="00B0166C" w:rsidP="00772D29">
            <w:pPr>
              <w:spacing w:line="300" w:lineRule="atLeast"/>
              <w:rPr>
                <w:rFonts w:ascii="Arial" w:eastAsia="Times New Roman" w:hAnsi="Arial" w:cs="Arial"/>
                <w:b/>
                <w:color w:val="FFFFFF" w:themeColor="background1"/>
                <w:sz w:val="24"/>
                <w:szCs w:val="24"/>
                <w:lang w:eastAsia="en-GB"/>
              </w:rPr>
            </w:pPr>
            <w:r w:rsidRPr="00772D29">
              <w:rPr>
                <w:rFonts w:ascii="Arial" w:eastAsia="Times New Roman" w:hAnsi="Arial" w:cs="Arial"/>
                <w:b/>
                <w:color w:val="FFFFFF" w:themeColor="background1"/>
                <w:sz w:val="24"/>
                <w:szCs w:val="24"/>
                <w:lang w:eastAsia="en-GB"/>
              </w:rPr>
              <w:t>SSIP holistic goals:</w:t>
            </w:r>
          </w:p>
        </w:tc>
      </w:tr>
      <w:tr w:rsidR="00B0166C" w:rsidRPr="00772D29" w:rsidTr="007428D1">
        <w:trPr>
          <w:trHeight w:val="2550"/>
        </w:trPr>
        <w:tc>
          <w:tcPr>
            <w:tcW w:w="2118" w:type="pct"/>
            <w:vMerge/>
            <w:tcBorders>
              <w:left w:val="nil"/>
              <w:bottom w:val="nil"/>
              <w:right w:val="nil"/>
            </w:tcBorders>
          </w:tcPr>
          <w:p w:rsidR="00B0166C" w:rsidRPr="00772D29" w:rsidRDefault="00B0166C" w:rsidP="00772D29">
            <w:pPr>
              <w:spacing w:line="300" w:lineRule="atLeast"/>
              <w:rPr>
                <w:rFonts w:ascii="Arial" w:eastAsia="Times New Roman" w:hAnsi="Arial" w:cs="Arial"/>
                <w:noProof/>
                <w:sz w:val="24"/>
                <w:szCs w:val="24"/>
                <w:lang w:eastAsia="en-GB"/>
              </w:rPr>
            </w:pPr>
          </w:p>
        </w:tc>
        <w:tc>
          <w:tcPr>
            <w:tcW w:w="1535" w:type="pct"/>
            <w:tcBorders>
              <w:top w:val="single" w:sz="4" w:space="0" w:color="auto"/>
              <w:left w:val="nil"/>
              <w:bottom w:val="nil"/>
              <w:right w:val="nil"/>
            </w:tcBorders>
          </w:tcPr>
          <w:p w:rsidR="00B0166C" w:rsidRPr="00772D29" w:rsidRDefault="00B0166C" w:rsidP="00772D29">
            <w:pPr>
              <w:numPr>
                <w:ilvl w:val="0"/>
                <w:numId w:val="39"/>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Strengths</w:t>
            </w:r>
          </w:p>
          <w:p w:rsidR="00B0166C" w:rsidRPr="00772D29" w:rsidRDefault="00B0166C" w:rsidP="00772D29">
            <w:pPr>
              <w:numPr>
                <w:ilvl w:val="0"/>
                <w:numId w:val="39"/>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Needs</w:t>
            </w:r>
          </w:p>
          <w:p w:rsidR="00B0166C" w:rsidRPr="00772D29" w:rsidRDefault="00B0166C" w:rsidP="00772D29">
            <w:pPr>
              <w:numPr>
                <w:ilvl w:val="0"/>
                <w:numId w:val="39"/>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Outcomes</w:t>
            </w:r>
          </w:p>
          <w:p w:rsidR="00B0166C" w:rsidRPr="00772D29" w:rsidRDefault="00B0166C" w:rsidP="00772D29">
            <w:pPr>
              <w:numPr>
                <w:ilvl w:val="0"/>
                <w:numId w:val="39"/>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Provision</w:t>
            </w:r>
          </w:p>
          <w:p w:rsidR="00B0166C" w:rsidRPr="00772D29" w:rsidRDefault="00B0166C" w:rsidP="00772D29">
            <w:pPr>
              <w:numPr>
                <w:ilvl w:val="0"/>
                <w:numId w:val="39"/>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Adjustments</w:t>
            </w:r>
          </w:p>
          <w:p w:rsidR="00B0166C" w:rsidRPr="00772D29" w:rsidRDefault="00B0166C" w:rsidP="00772D29">
            <w:pPr>
              <w:numPr>
                <w:ilvl w:val="0"/>
                <w:numId w:val="39"/>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Review arrangements</w:t>
            </w:r>
          </w:p>
        </w:tc>
        <w:tc>
          <w:tcPr>
            <w:tcW w:w="1347" w:type="pct"/>
            <w:tcBorders>
              <w:top w:val="single" w:sz="4" w:space="0" w:color="auto"/>
              <w:left w:val="nil"/>
              <w:bottom w:val="nil"/>
              <w:right w:val="nil"/>
            </w:tcBorders>
          </w:tcPr>
          <w:p w:rsidR="00B0166C" w:rsidRPr="00772D29" w:rsidRDefault="00B0166C" w:rsidP="00772D29">
            <w:pPr>
              <w:pStyle w:val="ListParagraph"/>
              <w:numPr>
                <w:ilvl w:val="0"/>
                <w:numId w:val="40"/>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Young person centred</w:t>
            </w:r>
          </w:p>
          <w:p w:rsidR="00B0166C" w:rsidRPr="00772D29" w:rsidRDefault="00B0166C" w:rsidP="00772D29">
            <w:pPr>
              <w:pStyle w:val="ListParagraph"/>
              <w:numPr>
                <w:ilvl w:val="0"/>
                <w:numId w:val="40"/>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Co- Produced</w:t>
            </w:r>
          </w:p>
          <w:p w:rsidR="00B0166C" w:rsidRPr="00772D29" w:rsidRDefault="00B0166C" w:rsidP="00772D29">
            <w:pPr>
              <w:pStyle w:val="ListParagraph"/>
              <w:numPr>
                <w:ilvl w:val="0"/>
                <w:numId w:val="40"/>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Preparing for adulthood led</w:t>
            </w:r>
          </w:p>
          <w:p w:rsidR="00B0166C" w:rsidRPr="00772D29" w:rsidRDefault="00B0166C" w:rsidP="00772D29">
            <w:pPr>
              <w:pStyle w:val="ListParagraph"/>
              <w:numPr>
                <w:ilvl w:val="0"/>
                <w:numId w:val="40"/>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Inclusion and solution focussed</w:t>
            </w:r>
          </w:p>
        </w:tc>
      </w:tr>
      <w:tr w:rsidR="00B0166C" w:rsidRPr="00772D29" w:rsidTr="007428D1">
        <w:tc>
          <w:tcPr>
            <w:tcW w:w="5000" w:type="pct"/>
            <w:gridSpan w:val="3"/>
            <w:tcBorders>
              <w:top w:val="nil"/>
              <w:left w:val="nil"/>
              <w:bottom w:val="nil"/>
              <w:right w:val="nil"/>
            </w:tcBorders>
            <w:shd w:val="clear" w:color="auto" w:fill="76CDEE" w:themeFill="accent1" w:themeFillTint="99"/>
          </w:tcPr>
          <w:p w:rsidR="00B0166C" w:rsidRPr="00772D29" w:rsidRDefault="00B0166C" w:rsidP="00772D29">
            <w:pPr>
              <w:spacing w:line="300" w:lineRule="atLeast"/>
              <w:jc w:val="center"/>
              <w:rPr>
                <w:rFonts w:ascii="Arial" w:eastAsia="Times New Roman" w:hAnsi="Arial" w:cs="Arial"/>
                <w:b/>
                <w:color w:val="FFFFFF" w:themeColor="background1"/>
                <w:sz w:val="24"/>
                <w:szCs w:val="24"/>
                <w:lang w:eastAsia="en-GB"/>
              </w:rPr>
            </w:pPr>
            <w:r w:rsidRPr="00772D29">
              <w:rPr>
                <w:rFonts w:ascii="Arial" w:eastAsia="Times New Roman" w:hAnsi="Arial" w:cs="Arial"/>
                <w:b/>
                <w:color w:val="FFFFFF" w:themeColor="background1"/>
                <w:sz w:val="24"/>
                <w:szCs w:val="24"/>
                <w:lang w:eastAsia="en-GB"/>
              </w:rPr>
              <w:t>A one page profile followed by a page for each Assess Plan Do Review Cycle.</w:t>
            </w:r>
          </w:p>
          <w:p w:rsidR="00B0166C" w:rsidRPr="00772D29" w:rsidRDefault="00B0166C" w:rsidP="00772D29">
            <w:pPr>
              <w:spacing w:line="300" w:lineRule="atLeast"/>
              <w:jc w:val="center"/>
              <w:rPr>
                <w:rFonts w:ascii="Arial" w:eastAsia="Times New Roman" w:hAnsi="Arial" w:cs="Arial"/>
                <w:b/>
                <w:color w:val="FFFFFF" w:themeColor="background1"/>
                <w:sz w:val="24"/>
                <w:szCs w:val="24"/>
                <w:lang w:eastAsia="en-GB"/>
              </w:rPr>
            </w:pPr>
            <w:r w:rsidRPr="00772D29">
              <w:rPr>
                <w:rFonts w:ascii="Arial" w:eastAsia="Times New Roman" w:hAnsi="Arial" w:cs="Arial"/>
                <w:b/>
                <w:color w:val="FFFFFF" w:themeColor="background1"/>
                <w:sz w:val="24"/>
                <w:szCs w:val="24"/>
                <w:lang w:eastAsia="en-GB"/>
              </w:rPr>
              <w:t>A fresh SEN Support plan is begun every three cycles or each year.</w:t>
            </w:r>
          </w:p>
          <w:p w:rsidR="00B0166C" w:rsidRPr="00772D29" w:rsidRDefault="00B0166C" w:rsidP="00772D29">
            <w:pPr>
              <w:spacing w:line="300" w:lineRule="atLeast"/>
              <w:rPr>
                <w:rFonts w:ascii="Arial" w:eastAsia="Times New Roman" w:hAnsi="Arial" w:cs="Arial"/>
                <w:sz w:val="24"/>
                <w:szCs w:val="24"/>
                <w:lang w:eastAsia="en-GB"/>
              </w:rPr>
            </w:pPr>
          </w:p>
        </w:tc>
      </w:tr>
    </w:tbl>
    <w:p w:rsidR="00B0166C" w:rsidRPr="00772D29" w:rsidRDefault="00B0166C" w:rsidP="00772D29">
      <w:pPr>
        <w:spacing w:after="0" w:line="300" w:lineRule="atLeast"/>
        <w:rPr>
          <w:rFonts w:ascii="Arial" w:eastAsia="Times New Roman" w:hAnsi="Arial" w:cs="Arial"/>
          <w:sz w:val="24"/>
          <w:szCs w:val="24"/>
          <w:lang w:eastAsia="en-GB"/>
        </w:rPr>
      </w:pPr>
    </w:p>
    <w:p w:rsidR="00BE037A" w:rsidRPr="00772D29" w:rsidRDefault="00BE037A" w:rsidP="00772D29">
      <w:pPr>
        <w:spacing w:after="0" w:line="300" w:lineRule="atLeast"/>
        <w:outlineLvl w:val="2"/>
        <w:rPr>
          <w:rFonts w:ascii="Arial" w:eastAsia="Times New Roman" w:hAnsi="Arial" w:cs="Arial"/>
          <w:b/>
          <w:bCs/>
          <w:sz w:val="28"/>
          <w:szCs w:val="24"/>
          <w:lang w:eastAsia="en-GB"/>
        </w:rPr>
      </w:pPr>
      <w:r w:rsidRPr="00772D29">
        <w:rPr>
          <w:rFonts w:ascii="Arial" w:eastAsia="Times New Roman" w:hAnsi="Arial" w:cs="Arial"/>
          <w:b/>
          <w:bCs/>
          <w:sz w:val="28"/>
          <w:szCs w:val="24"/>
          <w:lang w:eastAsia="en-GB"/>
        </w:rPr>
        <w:t>Ongoing Record of Action (ORA)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7"/>
        <w:gridCol w:w="4684"/>
      </w:tblGrid>
      <w:tr w:rsidR="00B0166C" w:rsidRPr="00772D29" w:rsidTr="00B0166C">
        <w:trPr>
          <w:trHeight w:val="403"/>
        </w:trPr>
        <w:tc>
          <w:tcPr>
            <w:tcW w:w="2761" w:type="pct"/>
            <w:vMerge w:val="restart"/>
            <w:tcBorders>
              <w:top w:val="single" w:sz="4" w:space="0" w:color="auto"/>
              <w:left w:val="single" w:sz="4" w:space="0" w:color="auto"/>
              <w:bottom w:val="single" w:sz="4" w:space="0" w:color="auto"/>
              <w:right w:val="single" w:sz="4" w:space="0" w:color="auto"/>
            </w:tcBorders>
          </w:tcPr>
          <w:p w:rsidR="00B0166C" w:rsidRPr="00772D29" w:rsidRDefault="00B0166C" w:rsidP="00772D29">
            <w:pPr>
              <w:spacing w:line="300" w:lineRule="atLeast"/>
              <w:rPr>
                <w:rFonts w:ascii="Arial" w:eastAsia="Times New Roman" w:hAnsi="Arial" w:cs="Arial"/>
                <w:sz w:val="24"/>
                <w:szCs w:val="24"/>
                <w:lang w:eastAsia="en-GB"/>
              </w:rPr>
            </w:pPr>
            <w:r w:rsidRPr="00772D29">
              <w:rPr>
                <w:rFonts w:ascii="Arial" w:eastAsia="Times New Roman" w:hAnsi="Arial" w:cs="Arial"/>
                <w:noProof/>
                <w:sz w:val="24"/>
                <w:szCs w:val="24"/>
                <w:lang w:eastAsia="en-GB"/>
              </w:rPr>
              <w:drawing>
                <wp:anchor distT="0" distB="0" distL="114300" distR="114300" simplePos="0" relativeHeight="251659264" behindDoc="1" locked="0" layoutInCell="1" allowOverlap="1" wp14:anchorId="69BE2781" wp14:editId="3EFE805E">
                  <wp:simplePos x="0" y="0"/>
                  <wp:positionH relativeFrom="column">
                    <wp:posOffset>-65405</wp:posOffset>
                  </wp:positionH>
                  <wp:positionV relativeFrom="paragraph">
                    <wp:posOffset>6350</wp:posOffset>
                  </wp:positionV>
                  <wp:extent cx="3530600" cy="2230120"/>
                  <wp:effectExtent l="0" t="0" r="0" b="0"/>
                  <wp:wrapTight wrapText="bothSides">
                    <wp:wrapPolygon edited="0">
                      <wp:start x="0" y="0"/>
                      <wp:lineTo x="0" y="21403"/>
                      <wp:lineTo x="21445" y="21403"/>
                      <wp:lineTo x="21445" y="0"/>
                      <wp:lineTo x="0" y="0"/>
                    </wp:wrapPolygon>
                  </wp:wrapTight>
                  <wp:docPr id="3" name="Picture 2">
                    <a:extLst xmlns:a="http://schemas.openxmlformats.org/drawingml/2006/main">
                      <a:ext uri="{FF2B5EF4-FFF2-40B4-BE49-F238E27FC236}">
                        <a16:creationId xmlns:a16="http://schemas.microsoft.com/office/drawing/2014/main" id="{31EEB238-E9DC-3473-35E1-F19AA58FD2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31EEB238-E9DC-3473-35E1-F19AA58FD2C3}"/>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30600" cy="2230120"/>
                          </a:xfrm>
                          <a:prstGeom prst="rect">
                            <a:avLst/>
                          </a:prstGeom>
                        </pic:spPr>
                      </pic:pic>
                    </a:graphicData>
                  </a:graphic>
                  <wp14:sizeRelH relativeFrom="page">
                    <wp14:pctWidth>0</wp14:pctWidth>
                  </wp14:sizeRelH>
                  <wp14:sizeRelV relativeFrom="page">
                    <wp14:pctHeight>0</wp14:pctHeight>
                  </wp14:sizeRelV>
                </wp:anchor>
              </w:drawing>
            </w:r>
          </w:p>
        </w:tc>
        <w:tc>
          <w:tcPr>
            <w:tcW w:w="2239" w:type="pct"/>
            <w:tcBorders>
              <w:left w:val="single" w:sz="4" w:space="0" w:color="auto"/>
            </w:tcBorders>
            <w:shd w:val="clear" w:color="auto" w:fill="1481AB" w:themeFill="accent1" w:themeFillShade="BF"/>
          </w:tcPr>
          <w:p w:rsidR="00B0166C" w:rsidRPr="00772D29" w:rsidRDefault="00B0166C" w:rsidP="00772D29">
            <w:pPr>
              <w:spacing w:line="300" w:lineRule="atLeast"/>
              <w:rPr>
                <w:rFonts w:ascii="Arial" w:eastAsia="Times New Roman" w:hAnsi="Arial" w:cs="Arial"/>
                <w:b/>
                <w:color w:val="FFFFFF" w:themeColor="background1"/>
                <w:sz w:val="24"/>
                <w:szCs w:val="24"/>
                <w:lang w:eastAsia="en-GB"/>
              </w:rPr>
            </w:pPr>
            <w:r w:rsidRPr="00772D29">
              <w:rPr>
                <w:rFonts w:ascii="Arial" w:eastAsia="Times New Roman" w:hAnsi="Arial" w:cs="Arial"/>
                <w:b/>
                <w:color w:val="FFFFFF" w:themeColor="background1"/>
                <w:sz w:val="24"/>
                <w:szCs w:val="24"/>
                <w:lang w:eastAsia="en-GB"/>
              </w:rPr>
              <w:t>The ORA provides evidence of:</w:t>
            </w:r>
          </w:p>
        </w:tc>
      </w:tr>
      <w:tr w:rsidR="00B0166C" w:rsidRPr="00772D29" w:rsidTr="00B0166C">
        <w:trPr>
          <w:trHeight w:val="403"/>
        </w:trPr>
        <w:tc>
          <w:tcPr>
            <w:tcW w:w="2761" w:type="pct"/>
            <w:vMerge/>
            <w:tcBorders>
              <w:top w:val="single" w:sz="4" w:space="0" w:color="auto"/>
              <w:left w:val="single" w:sz="4" w:space="0" w:color="auto"/>
              <w:bottom w:val="single" w:sz="4" w:space="0" w:color="auto"/>
              <w:right w:val="single" w:sz="4" w:space="0" w:color="auto"/>
            </w:tcBorders>
          </w:tcPr>
          <w:p w:rsidR="00B0166C" w:rsidRPr="00772D29" w:rsidRDefault="00B0166C" w:rsidP="00772D29">
            <w:pPr>
              <w:spacing w:line="300" w:lineRule="atLeast"/>
              <w:rPr>
                <w:rFonts w:ascii="Arial" w:eastAsia="Times New Roman" w:hAnsi="Arial" w:cs="Arial"/>
                <w:noProof/>
                <w:sz w:val="24"/>
                <w:szCs w:val="24"/>
                <w:lang w:eastAsia="en-GB"/>
              </w:rPr>
            </w:pPr>
          </w:p>
        </w:tc>
        <w:tc>
          <w:tcPr>
            <w:tcW w:w="2239" w:type="pct"/>
            <w:tcBorders>
              <w:left w:val="single" w:sz="4" w:space="0" w:color="auto"/>
            </w:tcBorders>
            <w:shd w:val="clear" w:color="auto" w:fill="1481AB" w:themeFill="accent1" w:themeFillShade="BF"/>
          </w:tcPr>
          <w:p w:rsidR="00B0166C" w:rsidRPr="00772D29" w:rsidRDefault="00B0166C" w:rsidP="00772D29">
            <w:pPr>
              <w:spacing w:line="300" w:lineRule="atLeast"/>
              <w:rPr>
                <w:rFonts w:ascii="Arial" w:eastAsia="Times New Roman" w:hAnsi="Arial" w:cs="Arial"/>
                <w:b/>
                <w:color w:val="FFFFFF" w:themeColor="background1"/>
                <w:sz w:val="24"/>
                <w:szCs w:val="24"/>
                <w:lang w:eastAsia="en-GB"/>
              </w:rPr>
            </w:pPr>
          </w:p>
        </w:tc>
      </w:tr>
      <w:tr w:rsidR="00B0166C" w:rsidRPr="00772D29" w:rsidTr="00B0166C">
        <w:trPr>
          <w:trHeight w:val="2920"/>
        </w:trPr>
        <w:tc>
          <w:tcPr>
            <w:tcW w:w="2761" w:type="pct"/>
            <w:vMerge/>
            <w:tcBorders>
              <w:top w:val="single" w:sz="4" w:space="0" w:color="auto"/>
              <w:left w:val="single" w:sz="4" w:space="0" w:color="auto"/>
              <w:bottom w:val="single" w:sz="4" w:space="0" w:color="auto"/>
              <w:right w:val="single" w:sz="4" w:space="0" w:color="auto"/>
            </w:tcBorders>
          </w:tcPr>
          <w:p w:rsidR="00B0166C" w:rsidRPr="00772D29" w:rsidRDefault="00B0166C" w:rsidP="00772D29">
            <w:pPr>
              <w:spacing w:line="300" w:lineRule="atLeast"/>
              <w:rPr>
                <w:rFonts w:ascii="Arial" w:eastAsia="Times New Roman" w:hAnsi="Arial" w:cs="Arial"/>
                <w:sz w:val="24"/>
                <w:szCs w:val="24"/>
                <w:lang w:eastAsia="en-GB"/>
              </w:rPr>
            </w:pPr>
          </w:p>
        </w:tc>
        <w:tc>
          <w:tcPr>
            <w:tcW w:w="2239" w:type="pct"/>
            <w:tcBorders>
              <w:left w:val="single" w:sz="4" w:space="0" w:color="auto"/>
            </w:tcBorders>
          </w:tcPr>
          <w:p w:rsidR="00B0166C" w:rsidRPr="00772D29" w:rsidRDefault="00B0166C" w:rsidP="00772D29">
            <w:pPr>
              <w:numPr>
                <w:ilvl w:val="0"/>
                <w:numId w:val="4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Assessment over time</w:t>
            </w:r>
          </w:p>
          <w:p w:rsidR="00B0166C" w:rsidRPr="00772D29" w:rsidRDefault="00B0166C" w:rsidP="00772D29">
            <w:pPr>
              <w:numPr>
                <w:ilvl w:val="0"/>
                <w:numId w:val="4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Provision over time</w:t>
            </w:r>
          </w:p>
          <w:p w:rsidR="00B0166C" w:rsidRPr="00772D29" w:rsidRDefault="00B0166C" w:rsidP="00772D29">
            <w:pPr>
              <w:numPr>
                <w:ilvl w:val="0"/>
                <w:numId w:val="4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Progress over time</w:t>
            </w:r>
          </w:p>
          <w:p w:rsidR="00B0166C" w:rsidRPr="00772D29" w:rsidRDefault="00B0166C" w:rsidP="00772D29">
            <w:pPr>
              <w:numPr>
                <w:ilvl w:val="0"/>
                <w:numId w:val="4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Reviews</w:t>
            </w:r>
          </w:p>
          <w:p w:rsidR="00B0166C" w:rsidRPr="00772D29" w:rsidRDefault="00B0166C" w:rsidP="00772D29">
            <w:pPr>
              <w:numPr>
                <w:ilvl w:val="0"/>
                <w:numId w:val="4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 xml:space="preserve">Expert at hand advice sought </w:t>
            </w:r>
          </w:p>
          <w:p w:rsidR="00B0166C" w:rsidRPr="00772D29" w:rsidRDefault="00B0166C" w:rsidP="00772D29">
            <w:pPr>
              <w:numPr>
                <w:ilvl w:val="0"/>
                <w:numId w:val="41"/>
              </w:numPr>
              <w:spacing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Impact</w:t>
            </w:r>
          </w:p>
        </w:tc>
      </w:tr>
      <w:tr w:rsidR="00B0166C" w:rsidRPr="00772D29" w:rsidTr="00B0166C">
        <w:trPr>
          <w:trHeight w:val="619"/>
        </w:trPr>
        <w:tc>
          <w:tcPr>
            <w:tcW w:w="5000" w:type="pct"/>
            <w:gridSpan w:val="2"/>
            <w:tcBorders>
              <w:top w:val="single" w:sz="4" w:space="0" w:color="auto"/>
              <w:left w:val="single" w:sz="4" w:space="0" w:color="auto"/>
              <w:bottom w:val="single" w:sz="4" w:space="0" w:color="auto"/>
            </w:tcBorders>
            <w:shd w:val="clear" w:color="auto" w:fill="76CDEE" w:themeFill="accent1" w:themeFillTint="99"/>
          </w:tcPr>
          <w:p w:rsidR="00B0166C" w:rsidRPr="00772D29" w:rsidRDefault="00B0166C" w:rsidP="00772D29">
            <w:pPr>
              <w:spacing w:line="300" w:lineRule="atLeast"/>
              <w:jc w:val="center"/>
              <w:rPr>
                <w:rFonts w:ascii="Arial" w:eastAsia="Times New Roman" w:hAnsi="Arial" w:cs="Arial"/>
                <w:b/>
                <w:color w:val="FFFFFF" w:themeColor="background1"/>
                <w:sz w:val="24"/>
                <w:szCs w:val="24"/>
                <w:lang w:eastAsia="en-GB"/>
              </w:rPr>
            </w:pPr>
            <w:r w:rsidRPr="00772D29">
              <w:rPr>
                <w:rFonts w:ascii="Arial" w:eastAsia="Times New Roman" w:hAnsi="Arial" w:cs="Arial"/>
                <w:b/>
                <w:color w:val="FFFFFF" w:themeColor="background1"/>
                <w:sz w:val="24"/>
                <w:szCs w:val="24"/>
                <w:lang w:eastAsia="en-GB"/>
              </w:rPr>
              <w:t>The Ongoing Record of Action tracks your child throughout their school career.</w:t>
            </w:r>
          </w:p>
          <w:p w:rsidR="00B0166C" w:rsidRPr="00772D29" w:rsidRDefault="00B0166C" w:rsidP="00772D29">
            <w:pPr>
              <w:spacing w:line="300" w:lineRule="atLeast"/>
              <w:jc w:val="center"/>
              <w:rPr>
                <w:rFonts w:ascii="Arial" w:eastAsia="Times New Roman" w:hAnsi="Arial" w:cs="Arial"/>
                <w:color w:val="FFFFFF" w:themeColor="background1"/>
                <w:sz w:val="24"/>
                <w:szCs w:val="24"/>
                <w:lang w:eastAsia="en-GB"/>
              </w:rPr>
            </w:pPr>
            <w:r w:rsidRPr="00772D29">
              <w:rPr>
                <w:rFonts w:ascii="Arial" w:eastAsia="Times New Roman" w:hAnsi="Arial" w:cs="Arial"/>
                <w:b/>
                <w:color w:val="FFFFFF" w:themeColor="background1"/>
                <w:sz w:val="24"/>
                <w:szCs w:val="24"/>
                <w:lang w:eastAsia="en-GB"/>
              </w:rPr>
              <w:t>It is shared with each setting they attend.</w:t>
            </w:r>
          </w:p>
        </w:tc>
      </w:tr>
    </w:tbl>
    <w:p w:rsidR="00BE037A" w:rsidRPr="00772D29" w:rsidRDefault="00BE037A" w:rsidP="00772D29">
      <w:pPr>
        <w:spacing w:after="0" w:line="300" w:lineRule="atLeast"/>
        <w:rPr>
          <w:rFonts w:ascii="Arial" w:eastAsia="Times New Roman" w:hAnsi="Arial" w:cs="Arial"/>
          <w:sz w:val="24"/>
          <w:szCs w:val="24"/>
          <w:lang w:eastAsia="en-GB"/>
        </w:rPr>
      </w:pPr>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6. How are parents involved?</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 believe families are equal partners in education.</w:t>
      </w:r>
      <w:r w:rsidR="00DD00D5" w:rsidRPr="00772D29">
        <w:rPr>
          <w:rFonts w:ascii="Arial" w:eastAsia="Times New Roman" w:hAnsi="Arial" w:cs="Arial"/>
          <w:sz w:val="24"/>
          <w:szCs w:val="24"/>
          <w:lang w:eastAsia="en-GB"/>
        </w:rPr>
        <w:t xml:space="preserve">  We welcome communication from parents about children in all aspects of life skills development including strengths, needs, community involvement and </w:t>
      </w:r>
      <w:r w:rsidR="003B0361" w:rsidRPr="00772D29">
        <w:rPr>
          <w:rFonts w:ascii="Arial" w:eastAsia="Times New Roman" w:hAnsi="Arial" w:cs="Arial"/>
          <w:sz w:val="24"/>
          <w:szCs w:val="24"/>
          <w:lang w:eastAsia="en-GB"/>
        </w:rPr>
        <w:t>achievements</w:t>
      </w:r>
      <w:r w:rsidR="00DD00D5" w:rsidRPr="00772D29">
        <w:rPr>
          <w:rFonts w:ascii="Arial" w:eastAsia="Times New Roman" w:hAnsi="Arial" w:cs="Arial"/>
          <w:sz w:val="24"/>
          <w:szCs w:val="24"/>
          <w:lang w:eastAsia="en-GB"/>
        </w:rPr>
        <w:t>.</w:t>
      </w:r>
    </w:p>
    <w:p w:rsidR="00BE037A" w:rsidRPr="00772D29" w:rsidRDefault="00DD00D5"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 xml:space="preserve">In relation to your child’s SEND journey, </w:t>
      </w:r>
      <w:r w:rsidR="003B0361" w:rsidRPr="00772D29">
        <w:rPr>
          <w:rFonts w:ascii="Arial" w:eastAsia="Times New Roman" w:hAnsi="Arial" w:cs="Arial"/>
          <w:sz w:val="24"/>
          <w:szCs w:val="24"/>
          <w:lang w:eastAsia="en-GB"/>
        </w:rPr>
        <w:t>it is essential parents contribute</w:t>
      </w:r>
      <w:r w:rsidR="00BE037A" w:rsidRPr="00772D29">
        <w:rPr>
          <w:rFonts w:ascii="Arial" w:eastAsia="Times New Roman" w:hAnsi="Arial" w:cs="Arial"/>
          <w:sz w:val="24"/>
          <w:szCs w:val="24"/>
          <w:lang w:eastAsia="en-GB"/>
        </w:rPr>
        <w:t xml:space="preserve"> through:</w:t>
      </w:r>
    </w:p>
    <w:p w:rsidR="00BE037A" w:rsidRPr="00772D29" w:rsidRDefault="00BE037A" w:rsidP="00772D29">
      <w:pPr>
        <w:numPr>
          <w:ilvl w:val="0"/>
          <w:numId w:val="1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Regular communication with staff</w:t>
      </w:r>
    </w:p>
    <w:p w:rsidR="00BE037A" w:rsidRPr="00772D29" w:rsidRDefault="00BE037A" w:rsidP="00772D29">
      <w:pPr>
        <w:numPr>
          <w:ilvl w:val="0"/>
          <w:numId w:val="1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Parent consultations</w:t>
      </w:r>
    </w:p>
    <w:p w:rsidR="00BE037A" w:rsidRPr="00772D29" w:rsidRDefault="00BE037A" w:rsidP="00772D29">
      <w:pPr>
        <w:numPr>
          <w:ilvl w:val="0"/>
          <w:numId w:val="1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Review meetings</w:t>
      </w:r>
    </w:p>
    <w:p w:rsidR="00BE037A" w:rsidRPr="00772D29" w:rsidRDefault="00BE037A" w:rsidP="00772D29">
      <w:pPr>
        <w:numPr>
          <w:ilvl w:val="0"/>
          <w:numId w:val="1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SEN Support reviews</w:t>
      </w:r>
    </w:p>
    <w:p w:rsidR="00BE037A" w:rsidRPr="00772D29" w:rsidRDefault="00BE037A" w:rsidP="00772D29">
      <w:pPr>
        <w:numPr>
          <w:ilvl w:val="0"/>
          <w:numId w:val="1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Annual reviews for EHCPs</w:t>
      </w:r>
    </w:p>
    <w:p w:rsidR="00BE037A" w:rsidRPr="00772D29" w:rsidRDefault="00BE037A" w:rsidP="00772D29">
      <w:pPr>
        <w:numPr>
          <w:ilvl w:val="0"/>
          <w:numId w:val="1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Family meetings</w:t>
      </w:r>
    </w:p>
    <w:p w:rsidR="00BE037A" w:rsidRPr="00772D29" w:rsidRDefault="00BE037A" w:rsidP="00772D29">
      <w:pPr>
        <w:numPr>
          <w:ilvl w:val="0"/>
          <w:numId w:val="1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Early Help processes where appropriate</w:t>
      </w:r>
    </w:p>
    <w:p w:rsidR="00BE037A" w:rsidRPr="00772D29" w:rsidRDefault="003B0361"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Parents are encouraged to share</w:t>
      </w:r>
      <w:r w:rsidR="00BE037A" w:rsidRPr="00772D29">
        <w:rPr>
          <w:rFonts w:ascii="Arial" w:eastAsia="Times New Roman" w:hAnsi="Arial" w:cs="Arial"/>
          <w:sz w:val="24"/>
          <w:szCs w:val="24"/>
          <w:lang w:eastAsia="en-GB"/>
        </w:rPr>
        <w:t xml:space="preserve"> their views througho</w:t>
      </w:r>
      <w:r w:rsidR="00DD00D5" w:rsidRPr="00772D29">
        <w:rPr>
          <w:rFonts w:ascii="Arial" w:eastAsia="Times New Roman" w:hAnsi="Arial" w:cs="Arial"/>
          <w:sz w:val="24"/>
          <w:szCs w:val="24"/>
          <w:lang w:eastAsia="en-GB"/>
        </w:rPr>
        <w:t>ut decision-making and planning as part of the assess, plan, do review process management of SEN Support plans.</w:t>
      </w:r>
    </w:p>
    <w:p w:rsidR="00BE037A" w:rsidRPr="00772D29" w:rsidRDefault="00BE037A" w:rsidP="00772D29">
      <w:pPr>
        <w:spacing w:after="0" w:line="300" w:lineRule="atLeast"/>
        <w:rPr>
          <w:rFonts w:ascii="Arial" w:eastAsia="Times New Roman" w:hAnsi="Arial" w:cs="Arial"/>
          <w:sz w:val="24"/>
          <w:szCs w:val="24"/>
          <w:lang w:eastAsia="en-GB"/>
        </w:rPr>
      </w:pPr>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7. How are pupils involved?</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Pupil voice is central to our approach.</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Children are encouraged to contribute through:</w:t>
      </w:r>
    </w:p>
    <w:p w:rsidR="00BE037A" w:rsidRPr="00772D29" w:rsidRDefault="00BE037A" w:rsidP="00772D29">
      <w:pPr>
        <w:numPr>
          <w:ilvl w:val="0"/>
          <w:numId w:val="1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One-page profiles</w:t>
      </w:r>
    </w:p>
    <w:p w:rsidR="00BE037A" w:rsidRPr="00772D29" w:rsidRDefault="00BE037A" w:rsidP="00772D29">
      <w:pPr>
        <w:numPr>
          <w:ilvl w:val="0"/>
          <w:numId w:val="1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SEND reviews</w:t>
      </w:r>
    </w:p>
    <w:p w:rsidR="00BE037A" w:rsidRPr="00772D29" w:rsidRDefault="00BE037A" w:rsidP="00772D29">
      <w:pPr>
        <w:numPr>
          <w:ilvl w:val="0"/>
          <w:numId w:val="1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Pupil discussions</w:t>
      </w:r>
    </w:p>
    <w:p w:rsidR="00BE037A" w:rsidRPr="00772D29" w:rsidRDefault="00BE037A" w:rsidP="00772D29">
      <w:pPr>
        <w:numPr>
          <w:ilvl w:val="0"/>
          <w:numId w:val="1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Surveys</w:t>
      </w:r>
    </w:p>
    <w:p w:rsidR="00BE037A" w:rsidRPr="00772D29" w:rsidRDefault="00BE037A" w:rsidP="00772D29">
      <w:pPr>
        <w:numPr>
          <w:ilvl w:val="0"/>
          <w:numId w:val="1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Draw-and-write activities</w:t>
      </w:r>
    </w:p>
    <w:p w:rsidR="00BE037A" w:rsidRPr="00772D29" w:rsidRDefault="00BE037A" w:rsidP="00772D29">
      <w:pPr>
        <w:numPr>
          <w:ilvl w:val="0"/>
          <w:numId w:val="1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My Support conversations</w:t>
      </w:r>
    </w:p>
    <w:p w:rsidR="00BE037A" w:rsidRPr="00772D29" w:rsidRDefault="00BE037A" w:rsidP="00772D29">
      <w:pPr>
        <w:numPr>
          <w:ilvl w:val="0"/>
          <w:numId w:val="1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Target setting discussions</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 seek to understand:</w:t>
      </w:r>
    </w:p>
    <w:p w:rsidR="00BE037A" w:rsidRPr="00772D29" w:rsidRDefault="00BE037A" w:rsidP="00772D29">
      <w:pPr>
        <w:numPr>
          <w:ilvl w:val="0"/>
          <w:numId w:val="1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What is important to the child</w:t>
      </w:r>
    </w:p>
    <w:p w:rsidR="00BE037A" w:rsidRPr="00772D29" w:rsidRDefault="00BE037A" w:rsidP="00772D29">
      <w:pPr>
        <w:numPr>
          <w:ilvl w:val="0"/>
          <w:numId w:val="1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What helps them learn</w:t>
      </w:r>
    </w:p>
    <w:p w:rsidR="00BE037A" w:rsidRPr="00772D29" w:rsidRDefault="00BE037A" w:rsidP="00772D29">
      <w:pPr>
        <w:numPr>
          <w:ilvl w:val="0"/>
          <w:numId w:val="1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What barriers they experience</w:t>
      </w:r>
    </w:p>
    <w:p w:rsidR="00BE037A" w:rsidRPr="00772D29" w:rsidRDefault="00BE037A" w:rsidP="00772D29">
      <w:pPr>
        <w:numPr>
          <w:ilvl w:val="0"/>
          <w:numId w:val="1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Their aspirations and goals</w:t>
      </w:r>
    </w:p>
    <w:p w:rsidR="00BE037A" w:rsidRPr="00772D29" w:rsidRDefault="00BE037A" w:rsidP="00772D29">
      <w:pPr>
        <w:spacing w:after="0" w:line="300" w:lineRule="atLeast"/>
        <w:rPr>
          <w:rFonts w:ascii="Arial" w:eastAsia="Times New Roman" w:hAnsi="Arial" w:cs="Arial"/>
          <w:sz w:val="24"/>
          <w:szCs w:val="24"/>
          <w:lang w:eastAsia="en-GB"/>
        </w:rPr>
      </w:pPr>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9. What adaptations are made to the curriculum and learning environment?</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Adaptations may include:</w:t>
      </w:r>
    </w:p>
    <w:p w:rsidR="00BE037A" w:rsidRPr="00772D29" w:rsidRDefault="00BE037A" w:rsidP="00772D29">
      <w:pPr>
        <w:numPr>
          <w:ilvl w:val="0"/>
          <w:numId w:val="19"/>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Visual timetables</w:t>
      </w:r>
    </w:p>
    <w:p w:rsidR="00BE037A" w:rsidRPr="00772D29" w:rsidRDefault="00BE037A" w:rsidP="00772D29">
      <w:pPr>
        <w:numPr>
          <w:ilvl w:val="0"/>
          <w:numId w:val="19"/>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Alternative ways of recording</w:t>
      </w:r>
    </w:p>
    <w:p w:rsidR="00BE037A" w:rsidRPr="00772D29" w:rsidRDefault="00BE037A" w:rsidP="00772D29">
      <w:pPr>
        <w:numPr>
          <w:ilvl w:val="0"/>
          <w:numId w:val="19"/>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Assistive technology</w:t>
      </w:r>
    </w:p>
    <w:p w:rsidR="00BE037A" w:rsidRPr="00772D29" w:rsidRDefault="00BE037A" w:rsidP="00772D29">
      <w:pPr>
        <w:numPr>
          <w:ilvl w:val="0"/>
          <w:numId w:val="19"/>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Additional processing time</w:t>
      </w:r>
    </w:p>
    <w:p w:rsidR="00BE037A" w:rsidRPr="00772D29" w:rsidRDefault="00BE037A" w:rsidP="00772D29">
      <w:pPr>
        <w:numPr>
          <w:ilvl w:val="0"/>
          <w:numId w:val="19"/>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Chunked instructions</w:t>
      </w:r>
    </w:p>
    <w:p w:rsidR="00BE037A" w:rsidRPr="00772D29" w:rsidRDefault="00BE037A" w:rsidP="00772D29">
      <w:pPr>
        <w:numPr>
          <w:ilvl w:val="0"/>
          <w:numId w:val="19"/>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Modified resources</w:t>
      </w:r>
    </w:p>
    <w:p w:rsidR="00BE037A" w:rsidRPr="00772D29" w:rsidRDefault="00BE037A" w:rsidP="00772D29">
      <w:pPr>
        <w:numPr>
          <w:ilvl w:val="0"/>
          <w:numId w:val="19"/>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Quiet workspaces</w:t>
      </w:r>
    </w:p>
    <w:p w:rsidR="00BE037A" w:rsidRPr="00772D29" w:rsidRDefault="00BE037A" w:rsidP="00772D29">
      <w:pPr>
        <w:numPr>
          <w:ilvl w:val="0"/>
          <w:numId w:val="19"/>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Sensory supports</w:t>
      </w:r>
    </w:p>
    <w:p w:rsidR="00BE037A" w:rsidRPr="00772D29" w:rsidRDefault="00BE037A" w:rsidP="00772D29">
      <w:pPr>
        <w:numPr>
          <w:ilvl w:val="0"/>
          <w:numId w:val="19"/>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Flexible grouping</w:t>
      </w:r>
    </w:p>
    <w:p w:rsidR="00BE037A" w:rsidRPr="00772D29" w:rsidRDefault="00BE037A" w:rsidP="00772D29">
      <w:pPr>
        <w:numPr>
          <w:ilvl w:val="0"/>
          <w:numId w:val="19"/>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Communication aids</w:t>
      </w:r>
    </w:p>
    <w:p w:rsidR="00BE037A" w:rsidRPr="00772D29" w:rsidRDefault="00BE037A" w:rsidP="00772D29">
      <w:pPr>
        <w:numPr>
          <w:ilvl w:val="0"/>
          <w:numId w:val="19"/>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Structured playground support</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Reasonable adjustments are implemented in accordance with the Equality Act 2010 and do not require a diagnosis to be in place.</w:t>
      </w:r>
    </w:p>
    <w:p w:rsidR="00BE037A" w:rsidRPr="00772D29" w:rsidRDefault="00BE037A" w:rsidP="00772D29">
      <w:pPr>
        <w:spacing w:after="0" w:line="300" w:lineRule="atLeast"/>
        <w:rPr>
          <w:rFonts w:ascii="Arial" w:eastAsia="Times New Roman" w:hAnsi="Arial" w:cs="Arial"/>
          <w:sz w:val="24"/>
          <w:szCs w:val="24"/>
          <w:lang w:eastAsia="en-GB"/>
        </w:rPr>
      </w:pPr>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10. What expertise and training do staff have?</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Staff receive ongoing professional development relating to:</w:t>
      </w:r>
    </w:p>
    <w:p w:rsidR="00BE037A" w:rsidRPr="00772D29" w:rsidRDefault="00BE037A" w:rsidP="00772D29">
      <w:pPr>
        <w:numPr>
          <w:ilvl w:val="0"/>
          <w:numId w:val="2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SEND</w:t>
      </w:r>
    </w:p>
    <w:p w:rsidR="00BE037A" w:rsidRPr="00772D29" w:rsidRDefault="00BE037A" w:rsidP="00772D29">
      <w:pPr>
        <w:numPr>
          <w:ilvl w:val="0"/>
          <w:numId w:val="2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Inclusion</w:t>
      </w:r>
    </w:p>
    <w:p w:rsidR="00BE037A" w:rsidRPr="00772D29" w:rsidRDefault="00BE037A" w:rsidP="00772D29">
      <w:pPr>
        <w:numPr>
          <w:ilvl w:val="0"/>
          <w:numId w:val="2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Adaptive teaching</w:t>
      </w:r>
    </w:p>
    <w:p w:rsidR="003B0361" w:rsidRPr="00772D29" w:rsidRDefault="003B0361" w:rsidP="00772D29">
      <w:pPr>
        <w:numPr>
          <w:ilvl w:val="0"/>
          <w:numId w:val="2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Cognitive load</w:t>
      </w:r>
    </w:p>
    <w:p w:rsidR="00BE037A" w:rsidRPr="00772D29" w:rsidRDefault="00BE037A" w:rsidP="00772D29">
      <w:pPr>
        <w:numPr>
          <w:ilvl w:val="0"/>
          <w:numId w:val="2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Neurodiversity</w:t>
      </w:r>
    </w:p>
    <w:p w:rsidR="00BE037A" w:rsidRPr="00772D29" w:rsidRDefault="00BE037A" w:rsidP="00772D29">
      <w:pPr>
        <w:numPr>
          <w:ilvl w:val="0"/>
          <w:numId w:val="2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Autism</w:t>
      </w:r>
    </w:p>
    <w:p w:rsidR="00BE037A" w:rsidRPr="00772D29" w:rsidRDefault="00BE037A" w:rsidP="00772D29">
      <w:pPr>
        <w:numPr>
          <w:ilvl w:val="0"/>
          <w:numId w:val="2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Speech and language development</w:t>
      </w:r>
    </w:p>
    <w:p w:rsidR="00BE037A" w:rsidRPr="00772D29" w:rsidRDefault="00BE037A" w:rsidP="00772D29">
      <w:pPr>
        <w:numPr>
          <w:ilvl w:val="0"/>
          <w:numId w:val="2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SEMH needs</w:t>
      </w:r>
    </w:p>
    <w:p w:rsidR="00BE037A" w:rsidRPr="00772D29" w:rsidRDefault="00BE037A" w:rsidP="00772D29">
      <w:pPr>
        <w:numPr>
          <w:ilvl w:val="0"/>
          <w:numId w:val="2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Trauma-informed approaches</w:t>
      </w:r>
    </w:p>
    <w:p w:rsidR="00BE037A" w:rsidRPr="00772D29" w:rsidRDefault="00BE037A" w:rsidP="00772D29">
      <w:pPr>
        <w:numPr>
          <w:ilvl w:val="0"/>
          <w:numId w:val="2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Emotional Based School Non-Attendance (EBSNA)</w:t>
      </w:r>
    </w:p>
    <w:p w:rsidR="00BE037A" w:rsidRPr="00772D29" w:rsidRDefault="00BE037A" w:rsidP="00772D29">
      <w:pPr>
        <w:numPr>
          <w:ilvl w:val="0"/>
          <w:numId w:val="2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Families First</w:t>
      </w:r>
    </w:p>
    <w:p w:rsidR="00BE037A" w:rsidRPr="00772D29" w:rsidRDefault="00BE037A" w:rsidP="00772D29">
      <w:pPr>
        <w:numPr>
          <w:ilvl w:val="0"/>
          <w:numId w:val="2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Cheshire East Graduated Approach</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 xml:space="preserve">The </w:t>
      </w:r>
      <w:r w:rsidR="003B0361" w:rsidRPr="00772D29">
        <w:rPr>
          <w:rFonts w:ascii="Arial" w:eastAsia="Times New Roman" w:hAnsi="Arial" w:cs="Arial"/>
          <w:sz w:val="24"/>
          <w:szCs w:val="24"/>
          <w:lang w:eastAsia="en-GB"/>
        </w:rPr>
        <w:t xml:space="preserve">Head teacher and </w:t>
      </w:r>
      <w:r w:rsidRPr="00772D29">
        <w:rPr>
          <w:rFonts w:ascii="Arial" w:eastAsia="Times New Roman" w:hAnsi="Arial" w:cs="Arial"/>
          <w:sz w:val="24"/>
          <w:szCs w:val="24"/>
          <w:lang w:eastAsia="en-GB"/>
        </w:rPr>
        <w:t>SENCO coordinates SEND provision and supports staff development across the school.</w:t>
      </w:r>
    </w:p>
    <w:p w:rsidR="00BE037A" w:rsidRPr="00772D29" w:rsidRDefault="00BE037A" w:rsidP="00772D29">
      <w:pPr>
        <w:spacing w:after="0" w:line="300" w:lineRule="atLeast"/>
        <w:rPr>
          <w:rFonts w:ascii="Arial" w:eastAsia="Times New Roman" w:hAnsi="Arial" w:cs="Arial"/>
          <w:sz w:val="24"/>
          <w:szCs w:val="24"/>
          <w:lang w:eastAsia="en-GB"/>
        </w:rPr>
      </w:pPr>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11. How does the school evaluate the effectiveness of provision?</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 monitor:</w:t>
      </w:r>
    </w:p>
    <w:p w:rsidR="00BE037A" w:rsidRPr="00772D29" w:rsidRDefault="00BE037A" w:rsidP="00772D29">
      <w:pPr>
        <w:numPr>
          <w:ilvl w:val="0"/>
          <w:numId w:val="21"/>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Academic progress</w:t>
      </w:r>
    </w:p>
    <w:p w:rsidR="00BE037A" w:rsidRPr="00772D29" w:rsidRDefault="00BE037A" w:rsidP="00772D29">
      <w:pPr>
        <w:numPr>
          <w:ilvl w:val="0"/>
          <w:numId w:val="21"/>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Wellbeing</w:t>
      </w:r>
    </w:p>
    <w:p w:rsidR="00BE037A" w:rsidRPr="00772D29" w:rsidRDefault="00BE037A" w:rsidP="00772D29">
      <w:pPr>
        <w:numPr>
          <w:ilvl w:val="0"/>
          <w:numId w:val="21"/>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Attendance</w:t>
      </w:r>
    </w:p>
    <w:p w:rsidR="00BE037A" w:rsidRPr="00772D29" w:rsidRDefault="00BE037A" w:rsidP="00772D29">
      <w:pPr>
        <w:numPr>
          <w:ilvl w:val="0"/>
          <w:numId w:val="21"/>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Participation</w:t>
      </w:r>
    </w:p>
    <w:p w:rsidR="00BE037A" w:rsidRPr="00772D29" w:rsidRDefault="00BE037A" w:rsidP="00772D29">
      <w:pPr>
        <w:numPr>
          <w:ilvl w:val="0"/>
          <w:numId w:val="21"/>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Pupil voice</w:t>
      </w:r>
    </w:p>
    <w:p w:rsidR="00BE037A" w:rsidRPr="00772D29" w:rsidRDefault="00BE037A" w:rsidP="00772D29">
      <w:pPr>
        <w:numPr>
          <w:ilvl w:val="0"/>
          <w:numId w:val="21"/>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Parent voice</w:t>
      </w:r>
    </w:p>
    <w:p w:rsidR="00BE037A" w:rsidRPr="00772D29" w:rsidRDefault="00BE037A" w:rsidP="00772D29">
      <w:pPr>
        <w:numPr>
          <w:ilvl w:val="0"/>
          <w:numId w:val="21"/>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Behaviour information</w:t>
      </w:r>
    </w:p>
    <w:p w:rsidR="00BE037A" w:rsidRPr="00772D29" w:rsidRDefault="00BE037A" w:rsidP="00772D29">
      <w:pPr>
        <w:numPr>
          <w:ilvl w:val="0"/>
          <w:numId w:val="21"/>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Engagement in school life</w:t>
      </w:r>
    </w:p>
    <w:p w:rsidR="00BE037A" w:rsidRPr="00772D29" w:rsidRDefault="00BE037A" w:rsidP="00772D29">
      <w:pPr>
        <w:numPr>
          <w:ilvl w:val="0"/>
          <w:numId w:val="21"/>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Successful transitions</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Provision is evaluated through:</w:t>
      </w:r>
    </w:p>
    <w:p w:rsidR="00BE037A" w:rsidRPr="00772D29" w:rsidRDefault="00BE037A" w:rsidP="00772D29">
      <w:pPr>
        <w:numPr>
          <w:ilvl w:val="0"/>
          <w:numId w:val="22"/>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SSIP reviews</w:t>
      </w:r>
    </w:p>
    <w:p w:rsidR="00BE037A" w:rsidRPr="00772D29" w:rsidRDefault="00BE037A" w:rsidP="00772D29">
      <w:pPr>
        <w:numPr>
          <w:ilvl w:val="0"/>
          <w:numId w:val="22"/>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ORA reviews</w:t>
      </w:r>
    </w:p>
    <w:p w:rsidR="00BE037A" w:rsidRPr="00772D29" w:rsidRDefault="00BE037A" w:rsidP="00772D29">
      <w:pPr>
        <w:numPr>
          <w:ilvl w:val="0"/>
          <w:numId w:val="22"/>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Provision mapping</w:t>
      </w:r>
    </w:p>
    <w:p w:rsidR="00BE037A" w:rsidRPr="00772D29" w:rsidRDefault="00BE037A" w:rsidP="00772D29">
      <w:pPr>
        <w:numPr>
          <w:ilvl w:val="0"/>
          <w:numId w:val="22"/>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Learning walks</w:t>
      </w:r>
    </w:p>
    <w:p w:rsidR="00BE037A" w:rsidRPr="00772D29" w:rsidRDefault="00BE037A" w:rsidP="00772D29">
      <w:pPr>
        <w:numPr>
          <w:ilvl w:val="0"/>
          <w:numId w:val="22"/>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Pupil progress meetings</w:t>
      </w:r>
    </w:p>
    <w:p w:rsidR="00BE037A" w:rsidRPr="00772D29" w:rsidRDefault="00BE037A" w:rsidP="00772D29">
      <w:pPr>
        <w:numPr>
          <w:ilvl w:val="0"/>
          <w:numId w:val="22"/>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Governor monitoring</w:t>
      </w:r>
    </w:p>
    <w:p w:rsidR="00BE037A" w:rsidRPr="00772D29" w:rsidRDefault="00BE037A" w:rsidP="00772D29">
      <w:pPr>
        <w:spacing w:after="0" w:line="300" w:lineRule="atLeast"/>
        <w:rPr>
          <w:rFonts w:ascii="Arial" w:eastAsia="Times New Roman" w:hAnsi="Arial" w:cs="Arial"/>
          <w:sz w:val="24"/>
          <w:szCs w:val="24"/>
          <w:lang w:eastAsia="en-GB"/>
        </w:rPr>
      </w:pPr>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12. How are children enabled to participate in all aspects of school life?</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 aim for every child to be fully included.</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This includes:</w:t>
      </w:r>
    </w:p>
    <w:p w:rsidR="00BE037A" w:rsidRPr="00772D29" w:rsidRDefault="00BE037A" w:rsidP="00772D29">
      <w:pPr>
        <w:numPr>
          <w:ilvl w:val="0"/>
          <w:numId w:val="23"/>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Educational visits</w:t>
      </w:r>
    </w:p>
    <w:p w:rsidR="00BE037A" w:rsidRPr="00772D29" w:rsidRDefault="00BE037A" w:rsidP="00772D29">
      <w:pPr>
        <w:numPr>
          <w:ilvl w:val="0"/>
          <w:numId w:val="23"/>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Residential experiences</w:t>
      </w:r>
    </w:p>
    <w:p w:rsidR="00BE037A" w:rsidRPr="00772D29" w:rsidRDefault="00BE037A" w:rsidP="00772D29">
      <w:pPr>
        <w:numPr>
          <w:ilvl w:val="0"/>
          <w:numId w:val="23"/>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Lunchtime activities</w:t>
      </w:r>
    </w:p>
    <w:p w:rsidR="00BE037A" w:rsidRPr="00772D29" w:rsidRDefault="00BE037A" w:rsidP="00772D29">
      <w:pPr>
        <w:numPr>
          <w:ilvl w:val="0"/>
          <w:numId w:val="23"/>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Clubs</w:t>
      </w:r>
    </w:p>
    <w:p w:rsidR="00BE037A" w:rsidRPr="00772D29" w:rsidRDefault="00BE037A" w:rsidP="00772D29">
      <w:pPr>
        <w:numPr>
          <w:ilvl w:val="0"/>
          <w:numId w:val="23"/>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Worship</w:t>
      </w:r>
    </w:p>
    <w:p w:rsidR="00BE037A" w:rsidRPr="00772D29" w:rsidRDefault="00BE037A" w:rsidP="00772D29">
      <w:pPr>
        <w:numPr>
          <w:ilvl w:val="0"/>
          <w:numId w:val="23"/>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Sporting events</w:t>
      </w:r>
    </w:p>
    <w:p w:rsidR="00BE037A" w:rsidRPr="00772D29" w:rsidRDefault="00BE037A" w:rsidP="00772D29">
      <w:pPr>
        <w:numPr>
          <w:ilvl w:val="0"/>
          <w:numId w:val="23"/>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Leadership opportunities</w:t>
      </w:r>
    </w:p>
    <w:p w:rsidR="00BE037A" w:rsidRPr="00772D29" w:rsidRDefault="00BE037A" w:rsidP="00772D29">
      <w:pPr>
        <w:numPr>
          <w:ilvl w:val="0"/>
          <w:numId w:val="23"/>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Enrichment activities</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Adjustments are made wherever necessary to remove barriers to participation.</w:t>
      </w:r>
    </w:p>
    <w:p w:rsidR="00BE037A" w:rsidRPr="00772D29" w:rsidRDefault="00BE037A" w:rsidP="00772D29">
      <w:pPr>
        <w:spacing w:after="0" w:line="300" w:lineRule="atLeast"/>
        <w:rPr>
          <w:rFonts w:ascii="Arial" w:eastAsia="Times New Roman" w:hAnsi="Arial" w:cs="Arial"/>
          <w:sz w:val="24"/>
          <w:szCs w:val="24"/>
          <w:lang w:eastAsia="en-GB"/>
        </w:rPr>
      </w:pPr>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13. What support is available for emotional wellbeing and mental health?</w:t>
      </w:r>
    </w:p>
    <w:p w:rsidR="007428D1"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 recognise that emotional wellbeing supports learning.</w:t>
      </w:r>
      <w:r w:rsidR="003B0361" w:rsidRPr="00772D29">
        <w:rPr>
          <w:rFonts w:ascii="Arial" w:eastAsia="Times New Roman" w:hAnsi="Arial" w:cs="Arial"/>
          <w:sz w:val="24"/>
          <w:szCs w:val="24"/>
          <w:lang w:eastAsia="en-GB"/>
        </w:rPr>
        <w:t xml:space="preserve">  We have a designated Mental Health lead and a school Family Support Worker.</w:t>
      </w:r>
    </w:p>
    <w:p w:rsidR="007428D1" w:rsidRPr="00772D29" w:rsidRDefault="007428D1"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 xml:space="preserve">We nurture whole school emotions understanding and management through the Zones of Regulation programme and implement the </w:t>
      </w:r>
      <w:proofErr w:type="spellStart"/>
      <w:r w:rsidRPr="00772D29">
        <w:rPr>
          <w:rFonts w:ascii="Arial" w:eastAsia="Times New Roman" w:hAnsi="Arial" w:cs="Arial"/>
          <w:sz w:val="24"/>
          <w:szCs w:val="24"/>
          <w:lang w:eastAsia="en-GB"/>
        </w:rPr>
        <w:t>Kapow</w:t>
      </w:r>
      <w:proofErr w:type="spellEnd"/>
      <w:r w:rsidRPr="00772D29">
        <w:rPr>
          <w:rFonts w:ascii="Arial" w:eastAsia="Times New Roman" w:hAnsi="Arial" w:cs="Arial"/>
          <w:sz w:val="24"/>
          <w:szCs w:val="24"/>
          <w:lang w:eastAsia="en-GB"/>
        </w:rPr>
        <w:t xml:space="preserve"> PSHE programme which includes the mental health strand.</w:t>
      </w:r>
    </w:p>
    <w:p w:rsidR="00BE037A" w:rsidRPr="00772D29" w:rsidRDefault="007428D1"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Additional wellbeing and mental health p</w:t>
      </w:r>
      <w:r w:rsidR="00BE037A" w:rsidRPr="00772D29">
        <w:rPr>
          <w:rFonts w:ascii="Arial" w:eastAsia="Times New Roman" w:hAnsi="Arial" w:cs="Arial"/>
          <w:sz w:val="24"/>
          <w:szCs w:val="24"/>
          <w:lang w:eastAsia="en-GB"/>
        </w:rPr>
        <w:t>rovision may include:</w:t>
      </w:r>
    </w:p>
    <w:p w:rsidR="00BE037A" w:rsidRPr="00772D29" w:rsidRDefault="00BE037A" w:rsidP="00772D29">
      <w:pPr>
        <w:numPr>
          <w:ilvl w:val="0"/>
          <w:numId w:val="2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Nurture approaches</w:t>
      </w:r>
    </w:p>
    <w:p w:rsidR="00BE037A" w:rsidRPr="00772D29" w:rsidRDefault="00BE037A" w:rsidP="00772D29">
      <w:pPr>
        <w:numPr>
          <w:ilvl w:val="0"/>
          <w:numId w:val="2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Trusted adults</w:t>
      </w:r>
    </w:p>
    <w:p w:rsidR="00BE037A" w:rsidRPr="00772D29" w:rsidRDefault="00BE037A" w:rsidP="00772D29">
      <w:pPr>
        <w:numPr>
          <w:ilvl w:val="0"/>
          <w:numId w:val="2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Emotional literacy support</w:t>
      </w:r>
      <w:r w:rsidR="003B0361" w:rsidRPr="00772D29">
        <w:rPr>
          <w:rFonts w:ascii="Arial" w:eastAsia="Times New Roman" w:hAnsi="Arial" w:cs="Arial"/>
          <w:sz w:val="24"/>
          <w:szCs w:val="24"/>
          <w:lang w:eastAsia="en-GB"/>
        </w:rPr>
        <w:t xml:space="preserve"> (ELSA)</w:t>
      </w:r>
    </w:p>
    <w:p w:rsidR="00BE037A" w:rsidRPr="00772D29" w:rsidRDefault="00BE037A" w:rsidP="00772D29">
      <w:pPr>
        <w:numPr>
          <w:ilvl w:val="0"/>
          <w:numId w:val="2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Pastoral support</w:t>
      </w:r>
    </w:p>
    <w:p w:rsidR="00BE037A" w:rsidRPr="00772D29" w:rsidRDefault="00BE037A" w:rsidP="00772D29">
      <w:pPr>
        <w:numPr>
          <w:ilvl w:val="0"/>
          <w:numId w:val="2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Regulation strategies</w:t>
      </w:r>
    </w:p>
    <w:p w:rsidR="00BE037A" w:rsidRPr="00772D29" w:rsidRDefault="00BE037A" w:rsidP="00772D29">
      <w:pPr>
        <w:numPr>
          <w:ilvl w:val="0"/>
          <w:numId w:val="2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Attendance support</w:t>
      </w:r>
    </w:p>
    <w:p w:rsidR="00BE037A" w:rsidRPr="00772D29" w:rsidRDefault="00BE037A" w:rsidP="00772D29">
      <w:pPr>
        <w:numPr>
          <w:ilvl w:val="0"/>
          <w:numId w:val="2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Early Help</w:t>
      </w:r>
    </w:p>
    <w:p w:rsidR="00BE037A" w:rsidRPr="00772D29" w:rsidRDefault="00BE037A" w:rsidP="00772D29">
      <w:pPr>
        <w:numPr>
          <w:ilvl w:val="0"/>
          <w:numId w:val="2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EBSNA support plans</w:t>
      </w:r>
    </w:p>
    <w:p w:rsidR="00BE037A" w:rsidRPr="00772D29" w:rsidRDefault="00BE037A" w:rsidP="00772D29">
      <w:pPr>
        <w:numPr>
          <w:ilvl w:val="0"/>
          <w:numId w:val="2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Family support</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 work closely with families to understand barriers and build successful strategies.</w:t>
      </w:r>
    </w:p>
    <w:p w:rsidR="00BE037A" w:rsidRPr="00772D29" w:rsidRDefault="00BE037A" w:rsidP="00772D29">
      <w:pPr>
        <w:spacing w:after="0" w:line="300" w:lineRule="atLeast"/>
        <w:rPr>
          <w:rFonts w:ascii="Arial" w:eastAsia="Times New Roman" w:hAnsi="Arial" w:cs="Arial"/>
          <w:sz w:val="24"/>
          <w:szCs w:val="24"/>
          <w:lang w:eastAsia="en-GB"/>
        </w:rPr>
      </w:pPr>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14. What specialist services do we work with?</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Where appropriate, the school may seek advice from</w:t>
      </w:r>
      <w:r w:rsidR="003E7D5B" w:rsidRPr="00772D29">
        <w:rPr>
          <w:rFonts w:ascii="Arial" w:eastAsia="Times New Roman" w:hAnsi="Arial" w:cs="Arial"/>
          <w:sz w:val="24"/>
          <w:szCs w:val="24"/>
          <w:lang w:eastAsia="en-GB"/>
        </w:rPr>
        <w:t xml:space="preserve"> a range of services</w:t>
      </w:r>
      <w:r w:rsidRPr="00772D29">
        <w:rPr>
          <w:rFonts w:ascii="Arial" w:eastAsia="Times New Roman" w:hAnsi="Arial" w:cs="Arial"/>
          <w:sz w:val="24"/>
          <w:szCs w:val="24"/>
          <w:lang w:eastAsia="en-GB"/>
        </w:rPr>
        <w:t>:</w:t>
      </w:r>
    </w:p>
    <w:p w:rsidR="007428D1" w:rsidRPr="00772D29" w:rsidRDefault="007428D1"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Cheshire East Inclusion Specialists and experts at hand:</w:t>
      </w:r>
    </w:p>
    <w:p w:rsidR="00BE037A" w:rsidRPr="00772D29" w:rsidRDefault="00BE037A" w:rsidP="00772D29">
      <w:pPr>
        <w:numPr>
          <w:ilvl w:val="0"/>
          <w:numId w:val="2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Educational Psychology Service</w:t>
      </w:r>
    </w:p>
    <w:p w:rsidR="007428D1" w:rsidRPr="00772D29" w:rsidRDefault="007428D1" w:rsidP="00772D29">
      <w:pPr>
        <w:numPr>
          <w:ilvl w:val="0"/>
          <w:numId w:val="2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Cheshire East Autism Team</w:t>
      </w:r>
    </w:p>
    <w:p w:rsidR="007428D1" w:rsidRPr="00772D29" w:rsidRDefault="007428D1" w:rsidP="00772D29">
      <w:pPr>
        <w:numPr>
          <w:ilvl w:val="0"/>
          <w:numId w:val="2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Cheshire East Sensory Inclusion Team</w:t>
      </w:r>
    </w:p>
    <w:p w:rsidR="007428D1" w:rsidRPr="00772D29" w:rsidRDefault="007428D1" w:rsidP="00772D29">
      <w:pPr>
        <w:numPr>
          <w:ilvl w:val="0"/>
          <w:numId w:val="2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Inclusion Quality Team</w:t>
      </w:r>
    </w:p>
    <w:p w:rsidR="007428D1" w:rsidRPr="00772D29" w:rsidRDefault="007428D1" w:rsidP="00772D29">
      <w:pPr>
        <w:numPr>
          <w:ilvl w:val="0"/>
          <w:numId w:val="2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Inclusion Specialist Advisory Teachers</w:t>
      </w:r>
    </w:p>
    <w:p w:rsidR="003E7D5B" w:rsidRPr="00772D29" w:rsidRDefault="003E7D5B" w:rsidP="00772D29">
      <w:pPr>
        <w:numPr>
          <w:ilvl w:val="0"/>
          <w:numId w:val="2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Transition Officer</w:t>
      </w:r>
    </w:p>
    <w:p w:rsidR="007428D1" w:rsidRPr="00772D29" w:rsidRDefault="003E7D5B"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Cheshire East Health care services:</w:t>
      </w:r>
    </w:p>
    <w:p w:rsidR="00BE037A" w:rsidRPr="00772D29" w:rsidRDefault="00BE037A" w:rsidP="00772D29">
      <w:pPr>
        <w:numPr>
          <w:ilvl w:val="0"/>
          <w:numId w:val="2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Speech and Language Therapy</w:t>
      </w:r>
    </w:p>
    <w:p w:rsidR="00BE037A" w:rsidRPr="00772D29" w:rsidRDefault="00BE037A" w:rsidP="00772D29">
      <w:pPr>
        <w:numPr>
          <w:ilvl w:val="0"/>
          <w:numId w:val="2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Occupational Therapy</w:t>
      </w:r>
    </w:p>
    <w:p w:rsidR="007428D1" w:rsidRPr="00772D29" w:rsidRDefault="007428D1" w:rsidP="00772D29">
      <w:pPr>
        <w:numPr>
          <w:ilvl w:val="0"/>
          <w:numId w:val="2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Sensory Processing Occupational Therapy service</w:t>
      </w:r>
    </w:p>
    <w:p w:rsidR="00BE037A" w:rsidRPr="00772D29" w:rsidRDefault="00BE037A" w:rsidP="00772D29">
      <w:pPr>
        <w:numPr>
          <w:ilvl w:val="0"/>
          <w:numId w:val="2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Physiotherapy</w:t>
      </w:r>
    </w:p>
    <w:p w:rsidR="00BE037A" w:rsidRPr="00772D29" w:rsidRDefault="00BE037A" w:rsidP="00772D29">
      <w:pPr>
        <w:numPr>
          <w:ilvl w:val="0"/>
          <w:numId w:val="2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CAMHS</w:t>
      </w:r>
      <w:r w:rsidR="007428D1" w:rsidRPr="00772D29">
        <w:rPr>
          <w:rFonts w:ascii="Arial" w:eastAsia="Times New Roman" w:hAnsi="Arial" w:cs="Arial"/>
          <w:sz w:val="24"/>
          <w:szCs w:val="24"/>
          <w:lang w:eastAsia="en-GB"/>
        </w:rPr>
        <w:t xml:space="preserve"> – My Minds</w:t>
      </w:r>
    </w:p>
    <w:p w:rsidR="003E7D5B" w:rsidRPr="00772D29" w:rsidRDefault="00BE037A" w:rsidP="00772D29">
      <w:pPr>
        <w:numPr>
          <w:ilvl w:val="0"/>
          <w:numId w:val="2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School Nursing Service</w:t>
      </w:r>
    </w:p>
    <w:p w:rsidR="003E7D5B" w:rsidRPr="00772D29" w:rsidRDefault="003E7D5B"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Cheshire East Family Care services</w:t>
      </w:r>
    </w:p>
    <w:p w:rsidR="00BE037A" w:rsidRPr="00772D29" w:rsidRDefault="00BE037A" w:rsidP="00772D29">
      <w:pPr>
        <w:numPr>
          <w:ilvl w:val="0"/>
          <w:numId w:val="2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Family Help Services</w:t>
      </w:r>
    </w:p>
    <w:p w:rsidR="00BE037A" w:rsidRPr="00772D29" w:rsidRDefault="00BE037A" w:rsidP="00772D29">
      <w:pPr>
        <w:numPr>
          <w:ilvl w:val="0"/>
          <w:numId w:val="2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Social Care</w:t>
      </w:r>
    </w:p>
    <w:p w:rsidR="00BE037A" w:rsidRPr="00772D29" w:rsidRDefault="003E7D5B"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Under the Experts at Hand model, w</w:t>
      </w:r>
      <w:r w:rsidR="00BE037A" w:rsidRPr="00772D29">
        <w:rPr>
          <w:rFonts w:ascii="Arial" w:eastAsia="Times New Roman" w:hAnsi="Arial" w:cs="Arial"/>
          <w:sz w:val="24"/>
          <w:szCs w:val="24"/>
          <w:lang w:eastAsia="en-GB"/>
        </w:rPr>
        <w:t xml:space="preserve">e work collaboratively with </w:t>
      </w:r>
      <w:r w:rsidRPr="00772D29">
        <w:rPr>
          <w:rFonts w:ascii="Arial" w:eastAsia="Times New Roman" w:hAnsi="Arial" w:cs="Arial"/>
          <w:sz w:val="24"/>
          <w:szCs w:val="24"/>
          <w:lang w:eastAsia="en-GB"/>
        </w:rPr>
        <w:t xml:space="preserve">designated </w:t>
      </w:r>
      <w:r w:rsidR="00BE037A" w:rsidRPr="00772D29">
        <w:rPr>
          <w:rFonts w:ascii="Arial" w:eastAsia="Times New Roman" w:hAnsi="Arial" w:cs="Arial"/>
          <w:sz w:val="24"/>
          <w:szCs w:val="24"/>
          <w:lang w:eastAsia="en-GB"/>
        </w:rPr>
        <w:t>professionals to ensure joined-up support.</w:t>
      </w:r>
    </w:p>
    <w:p w:rsidR="00BE037A" w:rsidRPr="00772D29" w:rsidRDefault="00BE037A" w:rsidP="00772D29">
      <w:pPr>
        <w:spacing w:after="0" w:line="300" w:lineRule="atLeast"/>
        <w:rPr>
          <w:rFonts w:ascii="Arial" w:eastAsia="Times New Roman" w:hAnsi="Arial" w:cs="Arial"/>
          <w:sz w:val="24"/>
          <w:szCs w:val="24"/>
          <w:lang w:eastAsia="en-GB"/>
        </w:rPr>
      </w:pPr>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15. What arrangements exist for Education, Health and Care Plans (EHCPs)?</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Most pupils have their needs successfully met through inclusive classroom practice and SEN Support.</w:t>
      </w:r>
    </w:p>
    <w:p w:rsidR="003E7D5B" w:rsidRPr="00772D29" w:rsidRDefault="00BE037A" w:rsidP="00772D29">
      <w:pPr>
        <w:spacing w:after="0" w:line="300" w:lineRule="atLeast"/>
        <w:rPr>
          <w:rFonts w:ascii="Arial" w:eastAsia="Times New Roman" w:hAnsi="Arial" w:cs="Arial"/>
          <w:sz w:val="21"/>
          <w:szCs w:val="21"/>
          <w:lang w:eastAsia="en-GB"/>
        </w:rPr>
      </w:pPr>
      <w:r w:rsidRPr="00772D29">
        <w:rPr>
          <w:rFonts w:ascii="Arial" w:eastAsia="Times New Roman" w:hAnsi="Arial" w:cs="Arial"/>
          <w:sz w:val="24"/>
          <w:szCs w:val="24"/>
          <w:lang w:eastAsia="en-GB"/>
        </w:rPr>
        <w:t xml:space="preserve">Where a higher level of support is required, an Education, Health and Care Needs Assessment may be </w:t>
      </w:r>
      <w:r w:rsidR="003E7D5B" w:rsidRPr="00772D29">
        <w:rPr>
          <w:rFonts w:ascii="Arial" w:eastAsia="Times New Roman" w:hAnsi="Arial" w:cs="Arial"/>
          <w:sz w:val="24"/>
          <w:szCs w:val="24"/>
          <w:lang w:eastAsia="en-GB"/>
        </w:rPr>
        <w:t>required</w:t>
      </w:r>
      <w:r w:rsidRPr="00772D29">
        <w:rPr>
          <w:rFonts w:ascii="Arial" w:eastAsia="Times New Roman" w:hAnsi="Arial" w:cs="Arial"/>
          <w:sz w:val="24"/>
          <w:szCs w:val="24"/>
          <w:lang w:eastAsia="en-GB"/>
        </w:rPr>
        <w:t>.</w:t>
      </w:r>
      <w:r w:rsidR="003E7D5B" w:rsidRPr="00772D29">
        <w:rPr>
          <w:rFonts w:ascii="Arial" w:eastAsia="Times New Roman" w:hAnsi="Arial" w:cs="Arial"/>
          <w:sz w:val="24"/>
          <w:szCs w:val="24"/>
          <w:lang w:eastAsia="en-GB"/>
        </w:rPr>
        <w:t xml:space="preserve">  The decision to submit a request for a local authority needs assessment is collectively made through the SEN Support assess plan do review process.  Needs and difficulties of a child will be ongoing and persistent despite adjustments and interventions which will have been put in place.  </w:t>
      </w:r>
      <w:r w:rsidR="007B4D66" w:rsidRPr="00772D29">
        <w:rPr>
          <w:rFonts w:ascii="Arial" w:eastAsia="Times New Roman" w:hAnsi="Arial" w:cs="Arial"/>
          <w:sz w:val="21"/>
          <w:szCs w:val="21"/>
          <w:lang w:eastAsia="en-GB"/>
        </w:rPr>
        <w:t>The school will have demonstrated that it has used and reviewed the resources ordinarily available to meet a child's needs and sought specialist advice as part of the graduated approach.</w:t>
      </w:r>
    </w:p>
    <w:p w:rsidR="007B4D66" w:rsidRPr="00772D29" w:rsidRDefault="007B4D66"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EHCP Annual Review</w:t>
      </w:r>
    </w:p>
    <w:p w:rsidR="007B4D66" w:rsidRPr="007B4D66" w:rsidRDefault="007B4D66" w:rsidP="00772D29">
      <w:pPr>
        <w:spacing w:after="0" w:line="300" w:lineRule="atLeast"/>
        <w:rPr>
          <w:rFonts w:ascii="Arial" w:eastAsia="Times New Roman" w:hAnsi="Arial" w:cs="Arial"/>
          <w:sz w:val="21"/>
          <w:szCs w:val="21"/>
          <w:lang w:eastAsia="en-GB"/>
        </w:rPr>
      </w:pPr>
      <w:r w:rsidRPr="007B4D66">
        <w:rPr>
          <w:rFonts w:ascii="Arial" w:eastAsia="Times New Roman" w:hAnsi="Arial" w:cs="Arial"/>
          <w:sz w:val="21"/>
          <w:szCs w:val="21"/>
          <w:lang w:eastAsia="en-GB"/>
        </w:rPr>
        <w:t>Annual reviews seek the views of the child, parents and professionals and consider progress towards outcomes, continued appropriateness of provision and preparation for future transitions.</w:t>
      </w:r>
    </w:p>
    <w:p w:rsidR="007B4D66" w:rsidRPr="00772D29" w:rsidRDefault="007B4D66" w:rsidP="00772D29">
      <w:pPr>
        <w:spacing w:after="0" w:line="300" w:lineRule="atLeast"/>
        <w:rPr>
          <w:rFonts w:ascii="Arial" w:eastAsia="Times New Roman" w:hAnsi="Arial" w:cs="Arial"/>
          <w:sz w:val="24"/>
          <w:szCs w:val="24"/>
          <w:lang w:eastAsia="en-GB"/>
        </w:rPr>
      </w:pPr>
    </w:p>
    <w:p w:rsidR="00BE037A" w:rsidRPr="00772D29" w:rsidRDefault="003E7D5B"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For pupils with an Educational Health and Care Plan</w:t>
      </w:r>
      <w:r w:rsidR="00BE037A" w:rsidRPr="00772D29">
        <w:rPr>
          <w:rFonts w:ascii="Arial" w:eastAsia="Times New Roman" w:hAnsi="Arial" w:cs="Arial"/>
          <w:sz w:val="24"/>
          <w:szCs w:val="24"/>
          <w:lang w:eastAsia="en-GB"/>
        </w:rPr>
        <w:t>, the school will:</w:t>
      </w:r>
    </w:p>
    <w:p w:rsidR="00BE037A" w:rsidRPr="00772D29" w:rsidRDefault="00BE037A" w:rsidP="00772D29">
      <w:pPr>
        <w:numPr>
          <w:ilvl w:val="0"/>
          <w:numId w:val="2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Deliver specified provision</w:t>
      </w:r>
    </w:p>
    <w:p w:rsidR="00BE037A" w:rsidRPr="00772D29" w:rsidRDefault="00BE037A" w:rsidP="00772D29">
      <w:pPr>
        <w:numPr>
          <w:ilvl w:val="0"/>
          <w:numId w:val="2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Monitor outcomes</w:t>
      </w:r>
    </w:p>
    <w:p w:rsidR="00BE037A" w:rsidRPr="00772D29" w:rsidRDefault="00BE037A" w:rsidP="00772D29">
      <w:pPr>
        <w:numPr>
          <w:ilvl w:val="0"/>
          <w:numId w:val="2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Hold annual reviews</w:t>
      </w:r>
    </w:p>
    <w:p w:rsidR="00BE037A" w:rsidRPr="00772D29" w:rsidRDefault="00BE037A" w:rsidP="00772D29">
      <w:pPr>
        <w:numPr>
          <w:ilvl w:val="0"/>
          <w:numId w:val="2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Work closely with families</w:t>
      </w:r>
    </w:p>
    <w:p w:rsidR="00BE037A" w:rsidRPr="00772D29" w:rsidRDefault="00BE037A" w:rsidP="00772D29">
      <w:pPr>
        <w:numPr>
          <w:ilvl w:val="0"/>
          <w:numId w:val="2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Coordinate professional involvement</w:t>
      </w:r>
    </w:p>
    <w:p w:rsidR="00BE037A" w:rsidRPr="00772D29" w:rsidRDefault="00BE037A" w:rsidP="00772D29">
      <w:pPr>
        <w:numPr>
          <w:ilvl w:val="0"/>
          <w:numId w:val="2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Support successful transitions</w:t>
      </w:r>
    </w:p>
    <w:p w:rsidR="00BE037A" w:rsidRPr="00772D29" w:rsidRDefault="00473691"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 xml:space="preserve">For local authority support around EHCPs and processes, take a look at the </w:t>
      </w:r>
      <w:hyperlink r:id="rId11" w:history="1">
        <w:r w:rsidRPr="00772D29">
          <w:rPr>
            <w:rStyle w:val="Hyperlink"/>
            <w:rFonts w:ascii="Arial" w:eastAsia="Times New Roman" w:hAnsi="Arial" w:cs="Arial"/>
            <w:sz w:val="24"/>
            <w:szCs w:val="24"/>
            <w:lang w:eastAsia="en-GB"/>
          </w:rPr>
          <w:t>Education, Health and Care Assessment and Plans</w:t>
        </w:r>
      </w:hyperlink>
      <w:r w:rsidRPr="00772D29">
        <w:rPr>
          <w:rFonts w:ascii="Arial" w:eastAsia="Times New Roman" w:hAnsi="Arial" w:cs="Arial"/>
          <w:sz w:val="24"/>
          <w:szCs w:val="24"/>
          <w:lang w:eastAsia="en-GB"/>
        </w:rPr>
        <w:t xml:space="preserve"> page on </w:t>
      </w:r>
      <w:proofErr w:type="spellStart"/>
      <w:r w:rsidRPr="00772D29">
        <w:rPr>
          <w:rFonts w:ascii="Arial" w:eastAsia="Times New Roman" w:hAnsi="Arial" w:cs="Arial"/>
          <w:sz w:val="24"/>
          <w:szCs w:val="24"/>
          <w:lang w:eastAsia="en-GB"/>
        </w:rPr>
        <w:t>Livewell</w:t>
      </w:r>
      <w:proofErr w:type="spellEnd"/>
      <w:r w:rsidRPr="00772D29">
        <w:rPr>
          <w:rFonts w:ascii="Arial" w:eastAsia="Times New Roman" w:hAnsi="Arial" w:cs="Arial"/>
          <w:sz w:val="24"/>
          <w:szCs w:val="24"/>
          <w:lang w:eastAsia="en-GB"/>
        </w:rPr>
        <w:t>.</w:t>
      </w:r>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16. How do we support transitions?</w:t>
      </w:r>
    </w:p>
    <w:p w:rsidR="00473691" w:rsidRPr="00772D29" w:rsidRDefault="003E7D5B"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 xml:space="preserve">When a child </w:t>
      </w:r>
      <w:r w:rsidR="00473691" w:rsidRPr="00772D29">
        <w:rPr>
          <w:rFonts w:ascii="Arial" w:eastAsia="Times New Roman" w:hAnsi="Arial" w:cs="Arial"/>
          <w:sz w:val="24"/>
          <w:szCs w:val="24"/>
          <w:lang w:eastAsia="en-GB"/>
        </w:rPr>
        <w:t>transitions</w:t>
      </w:r>
      <w:r w:rsidRPr="00772D29">
        <w:rPr>
          <w:rFonts w:ascii="Arial" w:eastAsia="Times New Roman" w:hAnsi="Arial" w:cs="Arial"/>
          <w:sz w:val="24"/>
          <w:szCs w:val="24"/>
          <w:lang w:eastAsia="en-GB"/>
        </w:rPr>
        <w:t xml:space="preserve">, it may be they are starting school for the first time, </w:t>
      </w:r>
      <w:r w:rsidR="00473691" w:rsidRPr="00772D29">
        <w:rPr>
          <w:rFonts w:ascii="Arial" w:eastAsia="Times New Roman" w:hAnsi="Arial" w:cs="Arial"/>
          <w:sz w:val="24"/>
          <w:szCs w:val="24"/>
          <w:lang w:eastAsia="en-GB"/>
        </w:rPr>
        <w:t>beginning</w:t>
      </w:r>
      <w:r w:rsidRPr="00772D29">
        <w:rPr>
          <w:rFonts w:ascii="Arial" w:eastAsia="Times New Roman" w:hAnsi="Arial" w:cs="Arial"/>
          <w:sz w:val="24"/>
          <w:szCs w:val="24"/>
          <w:lang w:eastAsia="en-GB"/>
        </w:rPr>
        <w:t xml:space="preserve"> a new school </w:t>
      </w:r>
      <w:r w:rsidR="00473691" w:rsidRPr="00772D29">
        <w:rPr>
          <w:rFonts w:ascii="Arial" w:eastAsia="Times New Roman" w:hAnsi="Arial" w:cs="Arial"/>
          <w:sz w:val="24"/>
          <w:szCs w:val="24"/>
          <w:lang w:eastAsia="en-GB"/>
        </w:rPr>
        <w:t>within the school year, moving to a new key stage or transitioning to a whole new school phase.</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 recognise that transitions can be challenging for some children.</w:t>
      </w:r>
      <w:r w:rsidR="003E7D5B" w:rsidRPr="00772D29">
        <w:rPr>
          <w:rFonts w:ascii="Arial" w:eastAsia="Times New Roman" w:hAnsi="Arial" w:cs="Arial"/>
          <w:sz w:val="24"/>
          <w:szCs w:val="24"/>
          <w:lang w:eastAsia="en-GB"/>
        </w:rPr>
        <w:t xml:space="preserve">  We work closely with Cheshire East’s Transition Officer and follow the graduated approach to transition</w:t>
      </w:r>
      <w:r w:rsidR="00473691" w:rsidRPr="00772D29">
        <w:rPr>
          <w:rFonts w:ascii="Arial" w:eastAsia="Times New Roman" w:hAnsi="Arial" w:cs="Arial"/>
          <w:sz w:val="24"/>
          <w:szCs w:val="24"/>
          <w:lang w:eastAsia="en-GB"/>
        </w:rPr>
        <w:t xml:space="preserve"> so that each child’s journey is as supported and comfortable as your child needs it to be.</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Support may include:</w:t>
      </w:r>
    </w:p>
    <w:p w:rsidR="00BE037A" w:rsidRPr="00772D29" w:rsidRDefault="00BE037A" w:rsidP="00772D29">
      <w:pPr>
        <w:spacing w:after="0" w:line="300" w:lineRule="atLeast"/>
        <w:outlineLvl w:val="1"/>
        <w:rPr>
          <w:rFonts w:ascii="Arial" w:eastAsia="Times New Roman" w:hAnsi="Arial" w:cs="Arial"/>
          <w:b/>
          <w:bCs/>
          <w:sz w:val="28"/>
          <w:szCs w:val="24"/>
          <w:lang w:eastAsia="en-GB"/>
        </w:rPr>
      </w:pPr>
      <w:r w:rsidRPr="00772D29">
        <w:rPr>
          <w:rFonts w:ascii="Arial" w:eastAsia="Times New Roman" w:hAnsi="Arial" w:cs="Arial"/>
          <w:b/>
          <w:bCs/>
          <w:sz w:val="28"/>
          <w:szCs w:val="24"/>
          <w:lang w:eastAsia="en-GB"/>
        </w:rPr>
        <w:t>Starting School</w:t>
      </w:r>
    </w:p>
    <w:p w:rsidR="00BE037A" w:rsidRPr="00772D29" w:rsidRDefault="00BE037A" w:rsidP="00772D29">
      <w:pPr>
        <w:numPr>
          <w:ilvl w:val="0"/>
          <w:numId w:val="27"/>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Enhanced transition visits</w:t>
      </w:r>
    </w:p>
    <w:p w:rsidR="00BE037A" w:rsidRPr="00772D29" w:rsidRDefault="00BE037A" w:rsidP="00772D29">
      <w:pPr>
        <w:numPr>
          <w:ilvl w:val="0"/>
          <w:numId w:val="27"/>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Family meetings</w:t>
      </w:r>
    </w:p>
    <w:p w:rsidR="00BE037A" w:rsidRPr="00772D29" w:rsidRDefault="00BE037A" w:rsidP="00772D29">
      <w:pPr>
        <w:numPr>
          <w:ilvl w:val="0"/>
          <w:numId w:val="27"/>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Information sharing with previous settings</w:t>
      </w:r>
    </w:p>
    <w:p w:rsidR="00BE037A" w:rsidRPr="00772D29" w:rsidRDefault="00BE037A" w:rsidP="00772D29">
      <w:pPr>
        <w:spacing w:after="0" w:line="300" w:lineRule="atLeast"/>
        <w:outlineLvl w:val="1"/>
        <w:rPr>
          <w:rFonts w:ascii="Arial" w:eastAsia="Times New Roman" w:hAnsi="Arial" w:cs="Arial"/>
          <w:b/>
          <w:bCs/>
          <w:sz w:val="28"/>
          <w:szCs w:val="24"/>
          <w:lang w:eastAsia="en-GB"/>
        </w:rPr>
      </w:pPr>
      <w:r w:rsidRPr="00772D29">
        <w:rPr>
          <w:rFonts w:ascii="Arial" w:eastAsia="Times New Roman" w:hAnsi="Arial" w:cs="Arial"/>
          <w:b/>
          <w:bCs/>
          <w:sz w:val="28"/>
          <w:szCs w:val="24"/>
          <w:lang w:eastAsia="en-GB"/>
        </w:rPr>
        <w:t>Moving Between Year Groups</w:t>
      </w:r>
    </w:p>
    <w:p w:rsidR="00BE037A" w:rsidRPr="00772D29" w:rsidRDefault="00BE037A" w:rsidP="00772D29">
      <w:pPr>
        <w:numPr>
          <w:ilvl w:val="0"/>
          <w:numId w:val="28"/>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Transition activities</w:t>
      </w:r>
    </w:p>
    <w:p w:rsidR="00BE037A" w:rsidRPr="00772D29" w:rsidRDefault="00BE037A" w:rsidP="00772D29">
      <w:pPr>
        <w:numPr>
          <w:ilvl w:val="0"/>
          <w:numId w:val="28"/>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Staff handover meetings</w:t>
      </w:r>
    </w:p>
    <w:p w:rsidR="00BE037A" w:rsidRPr="00772D29" w:rsidRDefault="00BE037A" w:rsidP="00772D29">
      <w:pPr>
        <w:numPr>
          <w:ilvl w:val="0"/>
          <w:numId w:val="28"/>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Pupil preparation work</w:t>
      </w:r>
    </w:p>
    <w:p w:rsidR="00BE037A" w:rsidRPr="00772D29" w:rsidRDefault="00BE037A" w:rsidP="00772D29">
      <w:pPr>
        <w:spacing w:after="0" w:line="300" w:lineRule="atLeast"/>
        <w:outlineLvl w:val="1"/>
        <w:rPr>
          <w:rFonts w:ascii="Arial" w:eastAsia="Times New Roman" w:hAnsi="Arial" w:cs="Arial"/>
          <w:b/>
          <w:bCs/>
          <w:sz w:val="28"/>
          <w:szCs w:val="24"/>
          <w:lang w:eastAsia="en-GB"/>
        </w:rPr>
      </w:pPr>
      <w:r w:rsidRPr="00772D29">
        <w:rPr>
          <w:rFonts w:ascii="Arial" w:eastAsia="Times New Roman" w:hAnsi="Arial" w:cs="Arial"/>
          <w:b/>
          <w:bCs/>
          <w:sz w:val="28"/>
          <w:szCs w:val="24"/>
          <w:lang w:eastAsia="en-GB"/>
        </w:rPr>
        <w:t>Moving to Secondary School</w:t>
      </w:r>
    </w:p>
    <w:p w:rsidR="00BE037A" w:rsidRPr="00772D29" w:rsidRDefault="00BE037A" w:rsidP="00772D29">
      <w:pPr>
        <w:numPr>
          <w:ilvl w:val="0"/>
          <w:numId w:val="29"/>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Additional visits</w:t>
      </w:r>
    </w:p>
    <w:p w:rsidR="00BE037A" w:rsidRPr="00772D29" w:rsidRDefault="00BE037A" w:rsidP="00772D29">
      <w:pPr>
        <w:numPr>
          <w:ilvl w:val="0"/>
          <w:numId w:val="29"/>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Transition programmes</w:t>
      </w:r>
    </w:p>
    <w:p w:rsidR="00BE037A" w:rsidRPr="00772D29" w:rsidRDefault="00BE037A" w:rsidP="00772D29">
      <w:pPr>
        <w:numPr>
          <w:ilvl w:val="0"/>
          <w:numId w:val="29"/>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SENCO liaison meetings</w:t>
      </w:r>
    </w:p>
    <w:p w:rsidR="00BE037A" w:rsidRPr="00772D29" w:rsidRDefault="00BE037A" w:rsidP="00772D29">
      <w:pPr>
        <w:numPr>
          <w:ilvl w:val="0"/>
          <w:numId w:val="29"/>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Multi-agency planning where required</w:t>
      </w:r>
    </w:p>
    <w:p w:rsidR="00BE037A" w:rsidRPr="00772D29" w:rsidRDefault="00473691"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 xml:space="preserve">For more information about Transition take a look at </w:t>
      </w:r>
      <w:hyperlink r:id="rId12" w:history="1">
        <w:r w:rsidRPr="00772D29">
          <w:rPr>
            <w:rStyle w:val="Hyperlink"/>
            <w:rFonts w:ascii="Arial" w:eastAsia="Times New Roman" w:hAnsi="Arial" w:cs="Arial"/>
            <w:sz w:val="24"/>
            <w:szCs w:val="24"/>
            <w:lang w:eastAsia="en-GB"/>
          </w:rPr>
          <w:t>Cheshire East Toolkit for Inclusion Section 14</w:t>
        </w:r>
      </w:hyperlink>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17. How do we support attendance and EBSNA?</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 understand that attendance difficulties can sometimes be linked to SEND.</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In line with Cheshire East guidance, we support pupils experiencing Emotional Based School Non-Attendance (EBSNA) by:</w:t>
      </w:r>
    </w:p>
    <w:p w:rsidR="00BE037A" w:rsidRPr="00772D29" w:rsidRDefault="00BE037A" w:rsidP="00772D29">
      <w:pPr>
        <w:numPr>
          <w:ilvl w:val="0"/>
          <w:numId w:val="3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Seeking to understand barriers</w:t>
      </w:r>
    </w:p>
    <w:p w:rsidR="00BE037A" w:rsidRPr="00772D29" w:rsidRDefault="00BE037A" w:rsidP="00772D29">
      <w:pPr>
        <w:numPr>
          <w:ilvl w:val="0"/>
          <w:numId w:val="3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Working in partnership with families</w:t>
      </w:r>
    </w:p>
    <w:p w:rsidR="00BE037A" w:rsidRPr="00772D29" w:rsidRDefault="00BE037A" w:rsidP="00772D29">
      <w:pPr>
        <w:numPr>
          <w:ilvl w:val="0"/>
          <w:numId w:val="3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Providing graduated support</w:t>
      </w:r>
    </w:p>
    <w:p w:rsidR="00BE037A" w:rsidRPr="00772D29" w:rsidRDefault="00BE037A" w:rsidP="00772D29">
      <w:pPr>
        <w:numPr>
          <w:ilvl w:val="0"/>
          <w:numId w:val="3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Focusing on belonging and wellbeing</w:t>
      </w:r>
    </w:p>
    <w:p w:rsidR="00BE037A" w:rsidRPr="00772D29" w:rsidRDefault="00BE037A" w:rsidP="00772D29">
      <w:pPr>
        <w:numPr>
          <w:ilvl w:val="0"/>
          <w:numId w:val="30"/>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Using reasonable adjustments where appropriate</w:t>
      </w:r>
    </w:p>
    <w:p w:rsidR="00BE037A" w:rsidRPr="00772D29" w:rsidRDefault="00473691"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 xml:space="preserve">Cheshire East Toolkit for Inclusion EBSNA page is not live at this moment </w:t>
      </w:r>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18. How accessible is the school?</w:t>
      </w:r>
    </w:p>
    <w:p w:rsidR="00A0270D" w:rsidRPr="00772D29" w:rsidRDefault="00473691"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 xml:space="preserve">As an inclusive school we seek to ensure that all pupils regardless of need are able to access </w:t>
      </w:r>
      <w:r w:rsidR="00A0270D" w:rsidRPr="00772D29">
        <w:rPr>
          <w:rFonts w:ascii="Arial" w:eastAsia="Times New Roman" w:hAnsi="Arial" w:cs="Arial"/>
          <w:sz w:val="24"/>
          <w:szCs w:val="24"/>
          <w:lang w:eastAsia="en-GB"/>
        </w:rPr>
        <w:t>and attend all enrichment activities and opportunities such as after school clubs, theatre visits, swimming, class trips including residential.  We</w:t>
      </w:r>
      <w:r w:rsidR="00A0270D" w:rsidRPr="00772D29">
        <w:rPr>
          <w:rFonts w:ascii="Arial" w:hAnsi="Arial" w:cs="Arial"/>
          <w:color w:val="000000"/>
          <w:sz w:val="24"/>
          <w:szCs w:val="24"/>
        </w:rPr>
        <w:t xml:space="preserve"> make every effort to provide reasonable adjustments to ensure that its facilities are accessible</w:t>
      </w:r>
    </w:p>
    <w:p w:rsidR="00A0270D" w:rsidRPr="00772D29" w:rsidRDefault="00A0270D"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Our buildings are fully wheelchair accessible and we have a disabled toilet with changing facilities.  Our carpark has designated disabled parking bays for pick up and drop off.  The school site is single story.</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The school publishes an Accessibility Plan that outlines actions to:</w:t>
      </w:r>
    </w:p>
    <w:p w:rsidR="00BE037A" w:rsidRPr="00772D29" w:rsidRDefault="00BE037A" w:rsidP="00772D29">
      <w:pPr>
        <w:numPr>
          <w:ilvl w:val="0"/>
          <w:numId w:val="31"/>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Improve access to the curriculum</w:t>
      </w:r>
    </w:p>
    <w:p w:rsidR="00BE037A" w:rsidRPr="00772D29" w:rsidRDefault="00BE037A" w:rsidP="00772D29">
      <w:pPr>
        <w:numPr>
          <w:ilvl w:val="0"/>
          <w:numId w:val="31"/>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Improve access to information</w:t>
      </w:r>
    </w:p>
    <w:p w:rsidR="00BE037A" w:rsidRPr="00772D29" w:rsidRDefault="00BE037A" w:rsidP="00772D29">
      <w:pPr>
        <w:numPr>
          <w:ilvl w:val="0"/>
          <w:numId w:val="31"/>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Improve physical access</w:t>
      </w:r>
    </w:p>
    <w:p w:rsidR="00BE037A" w:rsidRPr="00772D29" w:rsidRDefault="00BE037A" w:rsidP="00772D29">
      <w:pPr>
        <w:numPr>
          <w:ilvl w:val="0"/>
          <w:numId w:val="31"/>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Remove barriers to participation</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The Accessibility Plan is available on the school website.</w:t>
      </w:r>
    </w:p>
    <w:p w:rsidR="00A0270D" w:rsidRPr="00772D29" w:rsidRDefault="00A0270D" w:rsidP="00772D29">
      <w:pPr>
        <w:pStyle w:val="NormalWeb"/>
        <w:spacing w:before="0" w:beforeAutospacing="0" w:after="0" w:afterAutospacing="0"/>
        <w:rPr>
          <w:rFonts w:ascii="Arial" w:hAnsi="Arial" w:cs="Arial"/>
          <w:color w:val="000000"/>
        </w:rPr>
      </w:pPr>
      <w:r w:rsidRPr="00772D29">
        <w:rPr>
          <w:rFonts w:ascii="Arial" w:hAnsi="Arial" w:cs="Arial"/>
          <w:color w:val="000000"/>
        </w:rPr>
        <w:t>Pupils with SEND are supported to access the facilities available to their peers, for example by providing large print text for those with visual impairments, providing additional adult support for sports sessions etc.</w:t>
      </w:r>
    </w:p>
    <w:p w:rsidR="00734AC4" w:rsidRPr="00772D29" w:rsidRDefault="00734AC4" w:rsidP="00772D29">
      <w:pPr>
        <w:pStyle w:val="NormalWeb"/>
        <w:spacing w:before="0" w:beforeAutospacing="0" w:after="0" w:afterAutospacing="0"/>
        <w:rPr>
          <w:rFonts w:ascii="Arial" w:hAnsi="Arial" w:cs="Arial"/>
          <w:color w:val="000000"/>
        </w:rPr>
      </w:pPr>
      <w:r w:rsidRPr="00772D29">
        <w:rPr>
          <w:rFonts w:ascii="Arial" w:hAnsi="Arial" w:cs="Arial"/>
          <w:color w:val="000000"/>
        </w:rPr>
        <w:t>A range of resources are made available to those who need it to assist their learning.  Equipment and facilities provided may include:</w:t>
      </w:r>
    </w:p>
    <w:p w:rsidR="00734AC4" w:rsidRPr="00734AC4" w:rsidRDefault="00734AC4" w:rsidP="00772D29">
      <w:pPr>
        <w:spacing w:after="0" w:line="300" w:lineRule="atLeast"/>
        <w:rPr>
          <w:rFonts w:ascii="Arial" w:eastAsia="Times New Roman" w:hAnsi="Arial" w:cs="Arial"/>
          <w:sz w:val="21"/>
          <w:szCs w:val="21"/>
          <w:highlight w:val="yellow"/>
          <w:lang w:eastAsia="en-GB"/>
        </w:rPr>
      </w:pPr>
      <w:proofErr w:type="gramStart"/>
      <w:r w:rsidRPr="00734AC4">
        <w:rPr>
          <w:rFonts w:ascii="Arial" w:eastAsia="Times New Roman" w:hAnsi="Arial" w:cs="Arial"/>
          <w:sz w:val="21"/>
          <w:szCs w:val="21"/>
          <w:highlight w:val="yellow"/>
          <w:lang w:eastAsia="en-GB"/>
        </w:rPr>
        <w:t>  sensory</w:t>
      </w:r>
      <w:proofErr w:type="gramEnd"/>
      <w:r w:rsidRPr="00734AC4">
        <w:rPr>
          <w:rFonts w:ascii="Arial" w:eastAsia="Times New Roman" w:hAnsi="Arial" w:cs="Arial"/>
          <w:sz w:val="21"/>
          <w:szCs w:val="21"/>
          <w:highlight w:val="yellow"/>
          <w:lang w:eastAsia="en-GB"/>
        </w:rPr>
        <w:t xml:space="preserve"> resources </w:t>
      </w:r>
      <w:r w:rsidRPr="00772D29">
        <w:rPr>
          <w:rFonts w:ascii="Arial" w:eastAsia="Times New Roman" w:hAnsi="Arial" w:cs="Arial"/>
          <w:sz w:val="21"/>
          <w:szCs w:val="21"/>
          <w:highlight w:val="yellow"/>
          <w:lang w:eastAsia="en-GB"/>
        </w:rPr>
        <w:t>make a table of ideas</w:t>
      </w:r>
    </w:p>
    <w:p w:rsidR="00734AC4" w:rsidRPr="00734AC4" w:rsidRDefault="00734AC4" w:rsidP="00772D29">
      <w:pPr>
        <w:spacing w:after="0" w:line="300" w:lineRule="atLeast"/>
        <w:rPr>
          <w:rFonts w:ascii="Arial" w:eastAsia="Times New Roman" w:hAnsi="Arial" w:cs="Arial"/>
          <w:sz w:val="21"/>
          <w:szCs w:val="21"/>
          <w:highlight w:val="yellow"/>
          <w:lang w:eastAsia="en-GB"/>
        </w:rPr>
      </w:pPr>
      <w:proofErr w:type="gramStart"/>
      <w:r w:rsidRPr="00734AC4">
        <w:rPr>
          <w:rFonts w:ascii="Arial" w:eastAsia="Times New Roman" w:hAnsi="Arial" w:cs="Arial"/>
          <w:sz w:val="21"/>
          <w:szCs w:val="21"/>
          <w:highlight w:val="yellow"/>
          <w:lang w:eastAsia="en-GB"/>
        </w:rPr>
        <w:t>  assistive</w:t>
      </w:r>
      <w:proofErr w:type="gramEnd"/>
      <w:r w:rsidRPr="00734AC4">
        <w:rPr>
          <w:rFonts w:ascii="Arial" w:eastAsia="Times New Roman" w:hAnsi="Arial" w:cs="Arial"/>
          <w:sz w:val="21"/>
          <w:szCs w:val="21"/>
          <w:highlight w:val="yellow"/>
          <w:lang w:eastAsia="en-GB"/>
        </w:rPr>
        <w:t xml:space="preserve"> technology </w:t>
      </w:r>
    </w:p>
    <w:p w:rsidR="00734AC4" w:rsidRPr="00734AC4" w:rsidRDefault="00734AC4" w:rsidP="00772D29">
      <w:pPr>
        <w:spacing w:after="0" w:line="300" w:lineRule="atLeast"/>
        <w:rPr>
          <w:rFonts w:ascii="Arial" w:eastAsia="Times New Roman" w:hAnsi="Arial" w:cs="Arial"/>
          <w:sz w:val="21"/>
          <w:szCs w:val="21"/>
          <w:highlight w:val="yellow"/>
          <w:lang w:eastAsia="en-GB"/>
        </w:rPr>
      </w:pPr>
      <w:proofErr w:type="gramStart"/>
      <w:r w:rsidRPr="00734AC4">
        <w:rPr>
          <w:rFonts w:ascii="Arial" w:eastAsia="Times New Roman" w:hAnsi="Arial" w:cs="Arial"/>
          <w:sz w:val="21"/>
          <w:szCs w:val="21"/>
          <w:highlight w:val="yellow"/>
          <w:lang w:eastAsia="en-GB"/>
        </w:rPr>
        <w:t>  communication</w:t>
      </w:r>
      <w:proofErr w:type="gramEnd"/>
      <w:r w:rsidRPr="00734AC4">
        <w:rPr>
          <w:rFonts w:ascii="Arial" w:eastAsia="Times New Roman" w:hAnsi="Arial" w:cs="Arial"/>
          <w:sz w:val="21"/>
          <w:szCs w:val="21"/>
          <w:highlight w:val="yellow"/>
          <w:lang w:eastAsia="en-GB"/>
        </w:rPr>
        <w:t xml:space="preserve"> aids </w:t>
      </w:r>
    </w:p>
    <w:p w:rsidR="00734AC4" w:rsidRPr="00734AC4" w:rsidRDefault="00734AC4" w:rsidP="00772D29">
      <w:pPr>
        <w:spacing w:after="0" w:line="300" w:lineRule="atLeast"/>
        <w:rPr>
          <w:rFonts w:ascii="Arial" w:eastAsia="Times New Roman" w:hAnsi="Arial" w:cs="Arial"/>
          <w:sz w:val="21"/>
          <w:szCs w:val="21"/>
          <w:highlight w:val="yellow"/>
          <w:lang w:eastAsia="en-GB"/>
        </w:rPr>
      </w:pPr>
      <w:proofErr w:type="gramStart"/>
      <w:r w:rsidRPr="00734AC4">
        <w:rPr>
          <w:rFonts w:ascii="Arial" w:eastAsia="Times New Roman" w:hAnsi="Arial" w:cs="Arial"/>
          <w:sz w:val="21"/>
          <w:szCs w:val="21"/>
          <w:highlight w:val="yellow"/>
          <w:lang w:eastAsia="en-GB"/>
        </w:rPr>
        <w:t>  intervention</w:t>
      </w:r>
      <w:proofErr w:type="gramEnd"/>
      <w:r w:rsidRPr="00734AC4">
        <w:rPr>
          <w:rFonts w:ascii="Arial" w:eastAsia="Times New Roman" w:hAnsi="Arial" w:cs="Arial"/>
          <w:sz w:val="21"/>
          <w:szCs w:val="21"/>
          <w:highlight w:val="yellow"/>
          <w:lang w:eastAsia="en-GB"/>
        </w:rPr>
        <w:t xml:space="preserve"> spaces </w:t>
      </w:r>
    </w:p>
    <w:p w:rsidR="00734AC4" w:rsidRPr="00772D29" w:rsidRDefault="00734AC4" w:rsidP="00772D29">
      <w:pPr>
        <w:spacing w:after="0" w:line="300" w:lineRule="atLeast"/>
        <w:rPr>
          <w:rFonts w:ascii="Arial" w:eastAsia="Times New Roman" w:hAnsi="Arial" w:cs="Arial"/>
          <w:sz w:val="21"/>
          <w:szCs w:val="21"/>
          <w:lang w:eastAsia="en-GB"/>
        </w:rPr>
      </w:pPr>
      <w:proofErr w:type="gramStart"/>
      <w:r w:rsidRPr="00734AC4">
        <w:rPr>
          <w:rFonts w:ascii="Arial" w:eastAsia="Times New Roman" w:hAnsi="Arial" w:cs="Arial"/>
          <w:sz w:val="21"/>
          <w:szCs w:val="21"/>
          <w:highlight w:val="yellow"/>
          <w:lang w:eastAsia="en-GB"/>
        </w:rPr>
        <w:t>  nurture</w:t>
      </w:r>
      <w:proofErr w:type="gramEnd"/>
      <w:r w:rsidRPr="00734AC4">
        <w:rPr>
          <w:rFonts w:ascii="Arial" w:eastAsia="Times New Roman" w:hAnsi="Arial" w:cs="Arial"/>
          <w:sz w:val="21"/>
          <w:szCs w:val="21"/>
          <w:highlight w:val="yellow"/>
          <w:lang w:eastAsia="en-GB"/>
        </w:rPr>
        <w:t xml:space="preserve"> provision</w:t>
      </w:r>
    </w:p>
    <w:p w:rsidR="00734AC4" w:rsidRPr="00772D29" w:rsidRDefault="00734AC4" w:rsidP="00772D29">
      <w:pPr>
        <w:spacing w:after="0" w:line="300" w:lineRule="atLeast"/>
        <w:rPr>
          <w:rFonts w:ascii="Arial" w:eastAsia="Times New Roman" w:hAnsi="Arial" w:cs="Arial"/>
          <w:sz w:val="21"/>
          <w:szCs w:val="21"/>
          <w:lang w:eastAsia="en-GB"/>
        </w:rPr>
      </w:pPr>
    </w:p>
    <w:p w:rsidR="00734AC4" w:rsidRPr="00734AC4" w:rsidRDefault="00734AC4" w:rsidP="00772D29">
      <w:pPr>
        <w:spacing w:after="0" w:line="300" w:lineRule="atLeast"/>
        <w:rPr>
          <w:rFonts w:ascii="Arial" w:eastAsia="Times New Roman" w:hAnsi="Arial" w:cs="Arial"/>
          <w:sz w:val="21"/>
          <w:szCs w:val="21"/>
          <w:lang w:eastAsia="en-GB"/>
        </w:rPr>
      </w:pPr>
      <w:r w:rsidRPr="00734AC4">
        <w:rPr>
          <w:rFonts w:ascii="Arial" w:eastAsia="Times New Roman" w:hAnsi="Arial" w:cs="Arial"/>
          <w:sz w:val="21"/>
          <w:szCs w:val="21"/>
          <w:lang w:eastAsia="en-GB"/>
        </w:rPr>
        <w:t>Where appropriate, pupils may access assessment arrangements such as additional time, readers, scribes, rest breaks or modified materials in accordance with national guidance.</w:t>
      </w:r>
    </w:p>
    <w:p w:rsidR="00A0270D" w:rsidRPr="00772D29" w:rsidRDefault="00A0270D" w:rsidP="00772D29">
      <w:pPr>
        <w:pStyle w:val="NormalWeb"/>
        <w:spacing w:before="0" w:beforeAutospacing="0" w:after="0" w:afterAutospacing="0"/>
        <w:rPr>
          <w:rFonts w:ascii="Arial" w:hAnsi="Arial" w:cs="Arial"/>
          <w:color w:val="000000"/>
        </w:rPr>
      </w:pPr>
      <w:r w:rsidRPr="00772D29">
        <w:rPr>
          <w:rFonts w:ascii="Arial" w:hAnsi="Arial" w:cs="Arial"/>
          <w:color w:val="000000"/>
        </w:rPr>
        <w:t>Where required the school seeks to make reasonable adjustments to the auditory and visual environment for those learners with sensory impairments.</w:t>
      </w:r>
    </w:p>
    <w:p w:rsidR="00A0270D" w:rsidRPr="00772D29" w:rsidRDefault="00A0270D" w:rsidP="00772D29">
      <w:pPr>
        <w:pStyle w:val="NormalWeb"/>
        <w:spacing w:before="0" w:beforeAutospacing="0" w:after="0" w:afterAutospacing="0"/>
        <w:rPr>
          <w:rFonts w:ascii="Arial" w:hAnsi="Arial" w:cs="Arial"/>
          <w:color w:val="000000"/>
        </w:rPr>
      </w:pPr>
      <w:r w:rsidRPr="00772D29">
        <w:rPr>
          <w:rFonts w:ascii="Arial" w:hAnsi="Arial" w:cs="Arial"/>
          <w:color w:val="000000"/>
        </w:rPr>
        <w:t>We aim to personalise communication to suit families. For those who find it difficult to access written documents we communicate in person, by phone or text.</w:t>
      </w:r>
    </w:p>
    <w:p w:rsidR="00A0270D" w:rsidRPr="00772D29" w:rsidRDefault="00A0270D" w:rsidP="00772D29">
      <w:pPr>
        <w:pStyle w:val="NormalWeb"/>
        <w:spacing w:before="0" w:beforeAutospacing="0" w:after="0" w:afterAutospacing="0"/>
        <w:rPr>
          <w:rFonts w:ascii="Arial" w:hAnsi="Arial" w:cs="Arial"/>
          <w:color w:val="000000"/>
        </w:rPr>
      </w:pPr>
      <w:r w:rsidRPr="00772D29">
        <w:rPr>
          <w:rFonts w:ascii="Arial" w:hAnsi="Arial" w:cs="Arial"/>
          <w:color w:val="000000"/>
        </w:rPr>
        <w:t>Where pupils and their families require communication through languages other than English we seek to provide translation for key meetings / communications, and would discuss with those families their preferred means of communication.</w:t>
      </w:r>
    </w:p>
    <w:p w:rsidR="00BE037A" w:rsidRPr="00772D29" w:rsidRDefault="00BE037A" w:rsidP="00772D29">
      <w:pPr>
        <w:spacing w:after="0" w:line="300" w:lineRule="atLeast"/>
        <w:rPr>
          <w:rFonts w:ascii="Arial" w:eastAsia="Times New Roman" w:hAnsi="Arial" w:cs="Arial"/>
          <w:sz w:val="24"/>
          <w:szCs w:val="24"/>
          <w:lang w:eastAsia="en-GB"/>
        </w:rPr>
      </w:pPr>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19. How do we work with Early Help and Families First?</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 support the Cheshire East Families First Partnership Programme.</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Support may involve:</w:t>
      </w:r>
    </w:p>
    <w:p w:rsidR="00BE037A" w:rsidRPr="00772D29" w:rsidRDefault="00BE037A" w:rsidP="00772D29">
      <w:pPr>
        <w:numPr>
          <w:ilvl w:val="0"/>
          <w:numId w:val="32"/>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Early Help</w:t>
      </w:r>
    </w:p>
    <w:p w:rsidR="00BE037A" w:rsidRPr="00772D29" w:rsidRDefault="00BE037A" w:rsidP="00772D29">
      <w:pPr>
        <w:numPr>
          <w:ilvl w:val="0"/>
          <w:numId w:val="32"/>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Family Help</w:t>
      </w:r>
    </w:p>
    <w:p w:rsidR="00BE037A" w:rsidRPr="00772D29" w:rsidRDefault="00A0270D" w:rsidP="00772D29">
      <w:pPr>
        <w:numPr>
          <w:ilvl w:val="0"/>
          <w:numId w:val="32"/>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Attendance at F</w:t>
      </w:r>
      <w:r w:rsidR="00BE037A" w:rsidRPr="00772D29">
        <w:rPr>
          <w:rFonts w:ascii="Arial" w:eastAsia="Times New Roman" w:hAnsi="Arial" w:cs="Arial"/>
          <w:sz w:val="24"/>
          <w:szCs w:val="24"/>
          <w:lang w:eastAsia="en-GB"/>
        </w:rPr>
        <w:t>amily Hubs</w:t>
      </w:r>
    </w:p>
    <w:p w:rsidR="00BE037A" w:rsidRPr="00772D29" w:rsidRDefault="00BE037A" w:rsidP="00772D29">
      <w:pPr>
        <w:numPr>
          <w:ilvl w:val="0"/>
          <w:numId w:val="32"/>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Health services</w:t>
      </w:r>
    </w:p>
    <w:p w:rsidR="00BE037A" w:rsidRPr="00772D29" w:rsidRDefault="00BE037A" w:rsidP="00772D29">
      <w:pPr>
        <w:numPr>
          <w:ilvl w:val="0"/>
          <w:numId w:val="32"/>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Education services</w:t>
      </w:r>
    </w:p>
    <w:p w:rsidR="00BE037A" w:rsidRPr="00772D29" w:rsidRDefault="00BE037A" w:rsidP="00772D29">
      <w:pPr>
        <w:numPr>
          <w:ilvl w:val="0"/>
          <w:numId w:val="32"/>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Social Care</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Our approach focuses on:</w:t>
      </w:r>
    </w:p>
    <w:p w:rsidR="00BE037A" w:rsidRPr="00772D29" w:rsidRDefault="00BE037A" w:rsidP="00772D29">
      <w:pPr>
        <w:numPr>
          <w:ilvl w:val="0"/>
          <w:numId w:val="33"/>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Prevention</w:t>
      </w:r>
    </w:p>
    <w:p w:rsidR="00BE037A" w:rsidRPr="00772D29" w:rsidRDefault="00BE037A" w:rsidP="00772D29">
      <w:pPr>
        <w:numPr>
          <w:ilvl w:val="0"/>
          <w:numId w:val="33"/>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Early intervention</w:t>
      </w:r>
    </w:p>
    <w:p w:rsidR="00BE037A" w:rsidRPr="00772D29" w:rsidRDefault="00BE037A" w:rsidP="00772D29">
      <w:pPr>
        <w:numPr>
          <w:ilvl w:val="0"/>
          <w:numId w:val="33"/>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Family partnership</w:t>
      </w:r>
    </w:p>
    <w:p w:rsidR="00BE037A" w:rsidRPr="00772D29" w:rsidRDefault="00BE037A" w:rsidP="00772D29">
      <w:pPr>
        <w:numPr>
          <w:ilvl w:val="0"/>
          <w:numId w:val="33"/>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Child-centred practice</w:t>
      </w:r>
    </w:p>
    <w:p w:rsidR="00BE037A" w:rsidRPr="00772D29" w:rsidRDefault="00BE037A" w:rsidP="00772D29">
      <w:pPr>
        <w:numPr>
          <w:ilvl w:val="0"/>
          <w:numId w:val="33"/>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Multi-agency working</w:t>
      </w:r>
    </w:p>
    <w:p w:rsidR="00BE037A" w:rsidRPr="00772D29" w:rsidRDefault="000F4777" w:rsidP="00772D29">
      <w:pPr>
        <w:spacing w:after="0" w:line="300" w:lineRule="atLeast"/>
        <w:rPr>
          <w:rFonts w:ascii="Arial" w:eastAsia="Times New Roman" w:hAnsi="Arial" w:cs="Arial"/>
          <w:sz w:val="24"/>
          <w:szCs w:val="24"/>
          <w:lang w:eastAsia="en-GB"/>
        </w:rPr>
      </w:pPr>
      <w:r>
        <w:rPr>
          <w:rFonts w:ascii="Arial" w:eastAsia="Times New Roman" w:hAnsi="Arial" w:cs="Arial"/>
          <w:sz w:val="24"/>
          <w:szCs w:val="24"/>
          <w:lang w:eastAsia="en-GB"/>
        </w:rPr>
        <w:pict>
          <v:rect id="_x0000_i1025" style="width:0;height:1.5pt" o:hralign="center" o:hrstd="t" o:hr="t" fillcolor="#a0a0a0" stroked="f"/>
        </w:pict>
      </w:r>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20. Who can parents contact?</w:t>
      </w:r>
    </w:p>
    <w:p w:rsidR="00BE037A" w:rsidRPr="00772D29" w:rsidRDefault="007B4D66" w:rsidP="00772D29">
      <w:pPr>
        <w:spacing w:after="0" w:line="300" w:lineRule="atLeast"/>
        <w:outlineLvl w:val="2"/>
        <w:rPr>
          <w:rFonts w:ascii="Arial" w:eastAsia="Times New Roman" w:hAnsi="Arial" w:cs="Arial"/>
          <w:b/>
          <w:bCs/>
          <w:sz w:val="24"/>
          <w:szCs w:val="24"/>
          <w:lang w:eastAsia="en-GB"/>
        </w:rPr>
      </w:pPr>
      <w:r w:rsidRPr="00772D29">
        <w:rPr>
          <w:rFonts w:ascii="Arial" w:eastAsia="Times New Roman" w:hAnsi="Arial" w:cs="Arial"/>
          <w:b/>
          <w:bCs/>
          <w:sz w:val="24"/>
          <w:szCs w:val="24"/>
          <w:lang w:eastAsia="en-GB"/>
        </w:rPr>
        <w:t>SENCO</w:t>
      </w:r>
    </w:p>
    <w:p w:rsidR="00BE037A" w:rsidRPr="00772D29" w:rsidRDefault="00A0270D"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i/>
          <w:iCs/>
          <w:sz w:val="24"/>
          <w:szCs w:val="24"/>
          <w:lang w:eastAsia="en-GB"/>
        </w:rPr>
        <w:t>Kay Hartley Clarke</w:t>
      </w:r>
    </w:p>
    <w:p w:rsidR="00BE037A" w:rsidRPr="00772D29" w:rsidRDefault="00BE037A" w:rsidP="00772D29">
      <w:pPr>
        <w:spacing w:after="0" w:line="300" w:lineRule="atLeast"/>
        <w:rPr>
          <w:rFonts w:ascii="Arial" w:eastAsia="Times New Roman" w:hAnsi="Arial" w:cs="Arial"/>
          <w:i/>
          <w:iCs/>
          <w:sz w:val="24"/>
          <w:szCs w:val="24"/>
          <w:lang w:eastAsia="en-GB"/>
        </w:rPr>
      </w:pPr>
      <w:r w:rsidRPr="00772D29">
        <w:rPr>
          <w:rFonts w:ascii="Arial" w:eastAsia="Times New Roman" w:hAnsi="Arial" w:cs="Arial"/>
          <w:sz w:val="24"/>
          <w:szCs w:val="24"/>
          <w:lang w:eastAsia="en-GB"/>
        </w:rPr>
        <w:t xml:space="preserve">Email: </w:t>
      </w:r>
      <w:hyperlink r:id="rId13" w:history="1">
        <w:r w:rsidR="007B4D66" w:rsidRPr="00772D29">
          <w:rPr>
            <w:rStyle w:val="Hyperlink"/>
            <w:rFonts w:ascii="Arial" w:eastAsia="Times New Roman" w:hAnsi="Arial" w:cs="Arial"/>
            <w:i/>
            <w:iCs/>
            <w:sz w:val="24"/>
            <w:szCs w:val="24"/>
            <w:lang w:eastAsia="en-GB"/>
          </w:rPr>
          <w:t>senco@sjsmacc.cheshire.sch.uk</w:t>
        </w:r>
      </w:hyperlink>
    </w:p>
    <w:p w:rsidR="007B4D66" w:rsidRPr="00772D29" w:rsidRDefault="007B4D66" w:rsidP="00772D29">
      <w:pPr>
        <w:spacing w:after="0" w:line="300" w:lineRule="atLeast"/>
        <w:rPr>
          <w:rFonts w:ascii="Arial" w:eastAsia="Times New Roman" w:hAnsi="Arial" w:cs="Arial"/>
          <w:i/>
          <w:iCs/>
          <w:sz w:val="24"/>
          <w:szCs w:val="24"/>
          <w:lang w:eastAsia="en-GB"/>
        </w:rPr>
      </w:pPr>
      <w:r w:rsidRPr="00772D29">
        <w:rPr>
          <w:rFonts w:ascii="Arial" w:eastAsia="Times New Roman" w:hAnsi="Arial" w:cs="Arial"/>
          <w:i/>
          <w:iCs/>
          <w:sz w:val="24"/>
          <w:szCs w:val="24"/>
          <w:lang w:eastAsia="en-GB"/>
        </w:rPr>
        <w:t>Over 30 years SENCO experience</w:t>
      </w:r>
      <w:r w:rsidR="00772D29" w:rsidRPr="00772D29">
        <w:rPr>
          <w:rFonts w:ascii="Arial" w:eastAsia="Times New Roman" w:hAnsi="Arial" w:cs="Arial"/>
          <w:i/>
          <w:iCs/>
          <w:sz w:val="24"/>
          <w:szCs w:val="24"/>
          <w:lang w:eastAsia="en-GB"/>
        </w:rPr>
        <w:t xml:space="preserve"> teaching</w:t>
      </w:r>
      <w:r w:rsidRPr="00772D29">
        <w:rPr>
          <w:rFonts w:ascii="Arial" w:eastAsia="Times New Roman" w:hAnsi="Arial" w:cs="Arial"/>
          <w:i/>
          <w:iCs/>
          <w:sz w:val="24"/>
          <w:szCs w:val="24"/>
          <w:lang w:eastAsia="en-GB"/>
        </w:rPr>
        <w:t xml:space="preserve"> and working with SEND pupils. Almost a decade of </w:t>
      </w:r>
      <w:r w:rsidR="00772D29" w:rsidRPr="00772D29">
        <w:rPr>
          <w:rFonts w:ascii="Arial" w:eastAsia="Times New Roman" w:hAnsi="Arial" w:cs="Arial"/>
          <w:i/>
          <w:iCs/>
          <w:sz w:val="24"/>
          <w:szCs w:val="24"/>
          <w:lang w:eastAsia="en-GB"/>
        </w:rPr>
        <w:t xml:space="preserve">Cheshire East </w:t>
      </w:r>
      <w:r w:rsidRPr="00772D29">
        <w:rPr>
          <w:rFonts w:ascii="Arial" w:eastAsia="Times New Roman" w:hAnsi="Arial" w:cs="Arial"/>
          <w:i/>
          <w:iCs/>
          <w:sz w:val="24"/>
          <w:szCs w:val="24"/>
          <w:lang w:eastAsia="en-GB"/>
        </w:rPr>
        <w:t>specialist</w:t>
      </w:r>
      <w:r w:rsidR="00772D29" w:rsidRPr="00772D29">
        <w:rPr>
          <w:rFonts w:ascii="Arial" w:eastAsia="Times New Roman" w:hAnsi="Arial" w:cs="Arial"/>
          <w:i/>
          <w:iCs/>
          <w:sz w:val="24"/>
          <w:szCs w:val="24"/>
          <w:lang w:eastAsia="en-GB"/>
        </w:rPr>
        <w:t xml:space="preserve"> SENCO leadership</w:t>
      </w:r>
    </w:p>
    <w:p w:rsidR="00BE037A" w:rsidRPr="00772D29" w:rsidRDefault="00BE037A" w:rsidP="00772D29">
      <w:pPr>
        <w:spacing w:after="0" w:line="300" w:lineRule="atLeast"/>
        <w:outlineLvl w:val="2"/>
        <w:rPr>
          <w:rFonts w:ascii="Arial" w:eastAsia="Times New Roman" w:hAnsi="Arial" w:cs="Arial"/>
          <w:b/>
          <w:bCs/>
          <w:sz w:val="24"/>
          <w:szCs w:val="24"/>
          <w:lang w:eastAsia="en-GB"/>
        </w:rPr>
      </w:pPr>
      <w:proofErr w:type="spellStart"/>
      <w:r w:rsidRPr="00772D29">
        <w:rPr>
          <w:rFonts w:ascii="Arial" w:eastAsia="Times New Roman" w:hAnsi="Arial" w:cs="Arial"/>
          <w:b/>
          <w:bCs/>
          <w:sz w:val="24"/>
          <w:szCs w:val="24"/>
          <w:lang w:eastAsia="en-GB"/>
        </w:rPr>
        <w:t>Headteacher</w:t>
      </w:r>
      <w:proofErr w:type="spellEnd"/>
    </w:p>
    <w:p w:rsidR="00BE037A" w:rsidRPr="00772D29" w:rsidRDefault="00A0270D"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i/>
          <w:iCs/>
          <w:sz w:val="24"/>
          <w:szCs w:val="24"/>
          <w:lang w:eastAsia="en-GB"/>
        </w:rPr>
        <w:t>Mark Harrison</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 xml:space="preserve">Email: </w:t>
      </w:r>
      <w:r w:rsidR="00A0270D" w:rsidRPr="00772D29">
        <w:rPr>
          <w:rFonts w:ascii="Arial" w:eastAsia="Times New Roman" w:hAnsi="Arial" w:cs="Arial"/>
          <w:i/>
          <w:iCs/>
          <w:sz w:val="24"/>
          <w:szCs w:val="24"/>
          <w:lang w:eastAsia="en-GB"/>
        </w:rPr>
        <w:t>head@sjsmacc.cheshire.sch.uk</w:t>
      </w:r>
    </w:p>
    <w:p w:rsidR="00BE037A" w:rsidRPr="00772D29" w:rsidRDefault="00BE037A" w:rsidP="00772D29">
      <w:pPr>
        <w:spacing w:after="0" w:line="300" w:lineRule="atLeast"/>
        <w:outlineLvl w:val="2"/>
        <w:rPr>
          <w:rFonts w:ascii="Arial" w:eastAsia="Times New Roman" w:hAnsi="Arial" w:cs="Arial"/>
          <w:b/>
          <w:bCs/>
          <w:sz w:val="24"/>
          <w:szCs w:val="24"/>
          <w:lang w:eastAsia="en-GB"/>
        </w:rPr>
      </w:pPr>
      <w:r w:rsidRPr="00772D29">
        <w:rPr>
          <w:rFonts w:ascii="Arial" w:eastAsia="Times New Roman" w:hAnsi="Arial" w:cs="Arial"/>
          <w:b/>
          <w:bCs/>
          <w:sz w:val="24"/>
          <w:szCs w:val="24"/>
          <w:lang w:eastAsia="en-GB"/>
        </w:rPr>
        <w:t>SEND Governor</w:t>
      </w:r>
    </w:p>
    <w:p w:rsidR="00BE037A" w:rsidRPr="00772D29" w:rsidRDefault="00A0270D"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i/>
          <w:iCs/>
          <w:sz w:val="24"/>
          <w:szCs w:val="24"/>
          <w:lang w:eastAsia="en-GB"/>
        </w:rPr>
        <w:t>Louise Tweedie</w:t>
      </w:r>
    </w:p>
    <w:p w:rsidR="00BE037A" w:rsidRPr="00772D29" w:rsidRDefault="00BE037A" w:rsidP="00772D29">
      <w:pPr>
        <w:spacing w:after="0" w:line="300" w:lineRule="atLeast"/>
        <w:outlineLvl w:val="2"/>
        <w:rPr>
          <w:rFonts w:ascii="Arial" w:eastAsia="Times New Roman" w:hAnsi="Arial" w:cs="Arial"/>
          <w:b/>
          <w:bCs/>
          <w:sz w:val="24"/>
          <w:szCs w:val="24"/>
          <w:lang w:eastAsia="en-GB"/>
        </w:rPr>
      </w:pPr>
      <w:r w:rsidRPr="00772D29">
        <w:rPr>
          <w:rFonts w:ascii="Arial" w:eastAsia="Times New Roman" w:hAnsi="Arial" w:cs="Arial"/>
          <w:b/>
          <w:bCs/>
          <w:sz w:val="24"/>
          <w:szCs w:val="24"/>
          <w:lang w:eastAsia="en-GB"/>
        </w:rPr>
        <w:t>School Office</w:t>
      </w:r>
    </w:p>
    <w:p w:rsidR="00BE037A" w:rsidRPr="00772D29" w:rsidRDefault="00A0270D"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i/>
          <w:iCs/>
          <w:sz w:val="24"/>
          <w:szCs w:val="24"/>
          <w:lang w:eastAsia="en-GB"/>
        </w:rPr>
        <w:t>admin@sjsmacc.cheshire.sch.uk</w:t>
      </w:r>
    </w:p>
    <w:p w:rsidR="00BE037A" w:rsidRPr="00772D29" w:rsidRDefault="000F4777" w:rsidP="00772D29">
      <w:pPr>
        <w:spacing w:after="0" w:line="300" w:lineRule="atLeast"/>
        <w:rPr>
          <w:rFonts w:ascii="Arial" w:eastAsia="Times New Roman" w:hAnsi="Arial" w:cs="Arial"/>
          <w:sz w:val="24"/>
          <w:szCs w:val="24"/>
          <w:lang w:eastAsia="en-GB"/>
        </w:rPr>
      </w:pPr>
      <w:r>
        <w:rPr>
          <w:rFonts w:ascii="Arial" w:eastAsia="Times New Roman" w:hAnsi="Arial" w:cs="Arial"/>
          <w:sz w:val="24"/>
          <w:szCs w:val="24"/>
          <w:lang w:eastAsia="en-GB"/>
        </w:rPr>
        <w:pict>
          <v:rect id="_x0000_i1026" style="width:0;height:1.5pt" o:hralign="center" o:hrstd="t" o:hr="t" fillcolor="#a0a0a0" stroked="f"/>
        </w:pict>
      </w:r>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21. What is the Cheshire East Local Offer?</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The Cheshire East Local Offer provides information about education, health and care services available for children and young people with SEND.</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b/>
          <w:bCs/>
          <w:sz w:val="24"/>
          <w:szCs w:val="24"/>
          <w:lang w:eastAsia="en-GB"/>
        </w:rPr>
        <w:t>Cheshire East Local Offer:</w:t>
      </w:r>
      <w:r w:rsidRPr="00772D29">
        <w:rPr>
          <w:rFonts w:ascii="Arial" w:eastAsia="Times New Roman" w:hAnsi="Arial" w:cs="Arial"/>
          <w:sz w:val="24"/>
          <w:szCs w:val="24"/>
          <w:lang w:eastAsia="en-GB"/>
        </w:rPr>
        <w:t xml:space="preserve"> https://www.cheshireeast.gov.uk/livewell/local-offer-for-children-with-sen-and-disabilities</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b/>
          <w:bCs/>
          <w:sz w:val="24"/>
          <w:szCs w:val="24"/>
          <w:lang w:eastAsia="en-GB"/>
        </w:rPr>
        <w:t>Cheshire East SENDIASS:</w:t>
      </w:r>
      <w:r w:rsidRPr="00772D29">
        <w:rPr>
          <w:rFonts w:ascii="Arial" w:eastAsia="Times New Roman" w:hAnsi="Arial" w:cs="Arial"/>
          <w:sz w:val="24"/>
          <w:szCs w:val="24"/>
          <w:lang w:eastAsia="en-GB"/>
        </w:rPr>
        <w:t xml:space="preserve"> https://www.ceias.cheshireeast.gov.uk</w:t>
      </w:r>
    </w:p>
    <w:p w:rsidR="00734AC4" w:rsidRPr="00734AC4" w:rsidRDefault="00734AC4" w:rsidP="00772D29">
      <w:pPr>
        <w:spacing w:after="0" w:line="300" w:lineRule="atLeast"/>
        <w:rPr>
          <w:rFonts w:ascii="Arial" w:eastAsia="Times New Roman" w:hAnsi="Arial" w:cs="Arial"/>
          <w:sz w:val="21"/>
          <w:szCs w:val="21"/>
          <w:highlight w:val="yellow"/>
          <w:lang w:eastAsia="en-GB"/>
        </w:rPr>
      </w:pPr>
      <w:r w:rsidRPr="00734AC4">
        <w:rPr>
          <w:rFonts w:ascii="Arial" w:eastAsia="Times New Roman" w:hAnsi="Arial" w:cs="Arial"/>
          <w:sz w:val="21"/>
          <w:szCs w:val="21"/>
          <w:highlight w:val="yellow"/>
          <w:lang w:eastAsia="en-GB"/>
        </w:rPr>
        <w:t>I would also include:</w:t>
      </w:r>
    </w:p>
    <w:p w:rsidR="00734AC4" w:rsidRPr="00734AC4" w:rsidRDefault="00734AC4" w:rsidP="00772D29">
      <w:pPr>
        <w:numPr>
          <w:ilvl w:val="0"/>
          <w:numId w:val="42"/>
        </w:numPr>
        <w:spacing w:after="0" w:line="300" w:lineRule="atLeast"/>
        <w:rPr>
          <w:rFonts w:ascii="Arial" w:eastAsia="Times New Roman" w:hAnsi="Arial" w:cs="Arial"/>
          <w:sz w:val="21"/>
          <w:szCs w:val="21"/>
          <w:highlight w:val="yellow"/>
          <w:lang w:eastAsia="en-GB"/>
        </w:rPr>
      </w:pPr>
      <w:r w:rsidRPr="00734AC4">
        <w:rPr>
          <w:rFonts w:ascii="Arial" w:eastAsia="Times New Roman" w:hAnsi="Arial" w:cs="Arial"/>
          <w:sz w:val="21"/>
          <w:szCs w:val="21"/>
          <w:highlight w:val="yellow"/>
          <w:lang w:eastAsia="en-GB"/>
        </w:rPr>
        <w:t>EHCP page</w:t>
      </w:r>
    </w:p>
    <w:p w:rsidR="00734AC4" w:rsidRPr="00734AC4" w:rsidRDefault="00734AC4" w:rsidP="00772D29">
      <w:pPr>
        <w:numPr>
          <w:ilvl w:val="0"/>
          <w:numId w:val="42"/>
        </w:numPr>
        <w:spacing w:after="0" w:line="300" w:lineRule="atLeast"/>
        <w:rPr>
          <w:rFonts w:ascii="Arial" w:eastAsia="Times New Roman" w:hAnsi="Arial" w:cs="Arial"/>
          <w:sz w:val="21"/>
          <w:szCs w:val="21"/>
          <w:highlight w:val="yellow"/>
          <w:lang w:eastAsia="en-GB"/>
        </w:rPr>
      </w:pPr>
      <w:r w:rsidRPr="00734AC4">
        <w:rPr>
          <w:rFonts w:ascii="Arial" w:eastAsia="Times New Roman" w:hAnsi="Arial" w:cs="Arial"/>
          <w:sz w:val="21"/>
          <w:szCs w:val="21"/>
          <w:highlight w:val="yellow"/>
          <w:lang w:eastAsia="en-GB"/>
        </w:rPr>
        <w:t>SENDIASS page</w:t>
      </w:r>
    </w:p>
    <w:p w:rsidR="00734AC4" w:rsidRPr="00734AC4" w:rsidRDefault="00734AC4" w:rsidP="00772D29">
      <w:pPr>
        <w:numPr>
          <w:ilvl w:val="0"/>
          <w:numId w:val="42"/>
        </w:numPr>
        <w:spacing w:after="0" w:line="300" w:lineRule="atLeast"/>
        <w:rPr>
          <w:rFonts w:ascii="Arial" w:eastAsia="Times New Roman" w:hAnsi="Arial" w:cs="Arial"/>
          <w:sz w:val="21"/>
          <w:szCs w:val="21"/>
          <w:highlight w:val="yellow"/>
          <w:lang w:eastAsia="en-GB"/>
        </w:rPr>
      </w:pPr>
      <w:r w:rsidRPr="00734AC4">
        <w:rPr>
          <w:rFonts w:ascii="Arial" w:eastAsia="Times New Roman" w:hAnsi="Arial" w:cs="Arial"/>
          <w:sz w:val="21"/>
          <w:szCs w:val="21"/>
          <w:highlight w:val="yellow"/>
          <w:lang w:eastAsia="en-GB"/>
        </w:rPr>
        <w:t>Toolkit for Inclusion page</w:t>
      </w:r>
    </w:p>
    <w:p w:rsidR="00734AC4" w:rsidRPr="00734AC4" w:rsidRDefault="00734AC4" w:rsidP="00772D29">
      <w:pPr>
        <w:numPr>
          <w:ilvl w:val="0"/>
          <w:numId w:val="42"/>
        </w:numPr>
        <w:spacing w:after="0" w:line="300" w:lineRule="atLeast"/>
        <w:rPr>
          <w:rFonts w:ascii="Arial" w:eastAsia="Times New Roman" w:hAnsi="Arial" w:cs="Arial"/>
          <w:sz w:val="21"/>
          <w:szCs w:val="21"/>
          <w:highlight w:val="yellow"/>
          <w:lang w:eastAsia="en-GB"/>
        </w:rPr>
      </w:pPr>
      <w:r w:rsidRPr="00734AC4">
        <w:rPr>
          <w:rFonts w:ascii="Arial" w:eastAsia="Times New Roman" w:hAnsi="Arial" w:cs="Arial"/>
          <w:sz w:val="21"/>
          <w:szCs w:val="21"/>
          <w:highlight w:val="yellow"/>
          <w:lang w:eastAsia="en-GB"/>
        </w:rPr>
        <w:t>Live Well SEND directory</w:t>
      </w:r>
    </w:p>
    <w:p w:rsidR="00734AC4" w:rsidRPr="00734AC4" w:rsidRDefault="00734AC4" w:rsidP="00772D29">
      <w:pPr>
        <w:spacing w:after="0" w:line="300" w:lineRule="atLeast"/>
        <w:rPr>
          <w:rFonts w:ascii="Arial" w:eastAsia="Times New Roman" w:hAnsi="Arial" w:cs="Arial"/>
          <w:sz w:val="21"/>
          <w:szCs w:val="21"/>
          <w:lang w:eastAsia="en-GB"/>
        </w:rPr>
      </w:pPr>
      <w:r w:rsidRPr="00734AC4">
        <w:rPr>
          <w:rFonts w:ascii="Arial" w:eastAsia="Times New Roman" w:hAnsi="Arial" w:cs="Arial"/>
          <w:sz w:val="21"/>
          <w:szCs w:val="21"/>
          <w:highlight w:val="yellow"/>
          <w:lang w:eastAsia="en-GB"/>
        </w:rPr>
        <w:t>The Local Offer is intended to help families access all available services and support.</w:t>
      </w:r>
    </w:p>
    <w:p w:rsidR="00BE037A" w:rsidRPr="00772D29" w:rsidRDefault="00BE037A" w:rsidP="00772D29">
      <w:pPr>
        <w:spacing w:after="0" w:line="300" w:lineRule="atLeast"/>
        <w:rPr>
          <w:rFonts w:ascii="Arial" w:eastAsia="Times New Roman" w:hAnsi="Arial" w:cs="Arial"/>
          <w:sz w:val="24"/>
          <w:szCs w:val="24"/>
          <w:lang w:eastAsia="en-GB"/>
        </w:rPr>
      </w:pPr>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22. How can concerns or complaints be raised?</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 encourage concerns to be raised as early as possible.</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Parents should:</w:t>
      </w:r>
    </w:p>
    <w:p w:rsidR="00BE037A" w:rsidRPr="00772D29" w:rsidRDefault="00BE037A" w:rsidP="00772D29">
      <w:pPr>
        <w:numPr>
          <w:ilvl w:val="0"/>
          <w:numId w:val="3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Speak to the class teacher.</w:t>
      </w:r>
    </w:p>
    <w:p w:rsidR="00BE037A" w:rsidRPr="00772D29" w:rsidRDefault="00BE037A" w:rsidP="00772D29">
      <w:pPr>
        <w:numPr>
          <w:ilvl w:val="0"/>
          <w:numId w:val="3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 xml:space="preserve">Contact the </w:t>
      </w:r>
      <w:proofErr w:type="spellStart"/>
      <w:r w:rsidRPr="00772D29">
        <w:rPr>
          <w:rFonts w:ascii="Arial" w:eastAsia="Times New Roman" w:hAnsi="Arial" w:cs="Arial"/>
          <w:sz w:val="24"/>
          <w:szCs w:val="24"/>
          <w:lang w:eastAsia="en-GB"/>
        </w:rPr>
        <w:t>SENDCo</w:t>
      </w:r>
      <w:proofErr w:type="spellEnd"/>
      <w:r w:rsidRPr="00772D29">
        <w:rPr>
          <w:rFonts w:ascii="Arial" w:eastAsia="Times New Roman" w:hAnsi="Arial" w:cs="Arial"/>
          <w:sz w:val="24"/>
          <w:szCs w:val="24"/>
          <w:lang w:eastAsia="en-GB"/>
        </w:rPr>
        <w:t>.</w:t>
      </w:r>
    </w:p>
    <w:p w:rsidR="00BE037A" w:rsidRPr="00772D29" w:rsidRDefault="00BE037A" w:rsidP="00772D29">
      <w:pPr>
        <w:numPr>
          <w:ilvl w:val="0"/>
          <w:numId w:val="3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 xml:space="preserve">Contact the </w:t>
      </w:r>
      <w:proofErr w:type="spellStart"/>
      <w:r w:rsidRPr="00772D29">
        <w:rPr>
          <w:rFonts w:ascii="Arial" w:eastAsia="Times New Roman" w:hAnsi="Arial" w:cs="Arial"/>
          <w:sz w:val="24"/>
          <w:szCs w:val="24"/>
          <w:lang w:eastAsia="en-GB"/>
        </w:rPr>
        <w:t>Headteacher</w:t>
      </w:r>
      <w:proofErr w:type="spellEnd"/>
      <w:r w:rsidRPr="00772D29">
        <w:rPr>
          <w:rFonts w:ascii="Arial" w:eastAsia="Times New Roman" w:hAnsi="Arial" w:cs="Arial"/>
          <w:sz w:val="24"/>
          <w:szCs w:val="24"/>
          <w:lang w:eastAsia="en-GB"/>
        </w:rPr>
        <w:t>.</w:t>
      </w:r>
    </w:p>
    <w:p w:rsidR="00BE037A" w:rsidRPr="00772D29" w:rsidRDefault="00BE037A" w:rsidP="00772D29">
      <w:pPr>
        <w:numPr>
          <w:ilvl w:val="0"/>
          <w:numId w:val="34"/>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Follow the school's complaints procedure if concerns remain unresolved.</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Independent advice is available through Cheshire East SENDIASS.</w:t>
      </w:r>
    </w:p>
    <w:p w:rsidR="00BE037A" w:rsidRPr="00772D29" w:rsidRDefault="000F4777" w:rsidP="00772D29">
      <w:pPr>
        <w:spacing w:after="0" w:line="300" w:lineRule="atLeast"/>
        <w:rPr>
          <w:rFonts w:ascii="Arial" w:eastAsia="Times New Roman" w:hAnsi="Arial" w:cs="Arial"/>
          <w:sz w:val="24"/>
          <w:szCs w:val="24"/>
          <w:lang w:eastAsia="en-GB"/>
        </w:rPr>
      </w:pPr>
      <w:r>
        <w:rPr>
          <w:rFonts w:ascii="Arial" w:eastAsia="Times New Roman" w:hAnsi="Arial" w:cs="Arial"/>
          <w:sz w:val="24"/>
          <w:szCs w:val="24"/>
          <w:lang w:eastAsia="en-GB"/>
        </w:rPr>
        <w:pict>
          <v:rect id="_x0000_i1027" style="width:0;height:1.5pt" o:hralign="center" o:hrstd="t" o:hr="t" fillcolor="#a0a0a0" stroked="f"/>
        </w:pict>
      </w:r>
    </w:p>
    <w:p w:rsidR="00BE037A" w:rsidRPr="00772D29" w:rsidRDefault="00BE037A" w:rsidP="00772D29">
      <w:pPr>
        <w:spacing w:after="0" w:line="300" w:lineRule="atLeast"/>
        <w:outlineLvl w:val="0"/>
        <w:rPr>
          <w:rFonts w:ascii="Arial" w:eastAsia="Times New Roman" w:hAnsi="Arial" w:cs="Arial"/>
          <w:b/>
          <w:bCs/>
          <w:kern w:val="36"/>
          <w:sz w:val="28"/>
          <w:szCs w:val="24"/>
          <w:lang w:eastAsia="en-GB"/>
        </w:rPr>
      </w:pPr>
      <w:r w:rsidRPr="00772D29">
        <w:rPr>
          <w:rFonts w:ascii="Arial" w:eastAsia="Times New Roman" w:hAnsi="Arial" w:cs="Arial"/>
          <w:b/>
          <w:bCs/>
          <w:kern w:val="36"/>
          <w:sz w:val="28"/>
          <w:szCs w:val="24"/>
          <w:lang w:eastAsia="en-GB"/>
        </w:rPr>
        <w:t>23. Additional Information</w:t>
      </w:r>
    </w:p>
    <w:p w:rsidR="00BE037A" w:rsidRPr="00772D29" w:rsidRDefault="00BE037A" w:rsidP="00772D29">
      <w:pPr>
        <w:spacing w:after="0" w:line="300" w:lineRule="atLeast"/>
        <w:outlineLvl w:val="1"/>
        <w:rPr>
          <w:rFonts w:ascii="Arial" w:eastAsia="Times New Roman" w:hAnsi="Arial" w:cs="Arial"/>
          <w:b/>
          <w:bCs/>
          <w:sz w:val="24"/>
          <w:szCs w:val="24"/>
          <w:lang w:eastAsia="en-GB"/>
        </w:rPr>
      </w:pPr>
      <w:r w:rsidRPr="00772D29">
        <w:rPr>
          <w:rFonts w:ascii="Arial" w:eastAsia="Times New Roman" w:hAnsi="Arial" w:cs="Arial"/>
          <w:b/>
          <w:bCs/>
          <w:sz w:val="24"/>
          <w:szCs w:val="24"/>
          <w:lang w:eastAsia="en-GB"/>
        </w:rPr>
        <w:t>Neurodiversity-Affirming Practice</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 recognise and value differences in:</w:t>
      </w:r>
    </w:p>
    <w:p w:rsidR="00BE037A" w:rsidRPr="00772D29" w:rsidRDefault="00BE037A" w:rsidP="00772D29">
      <w:pPr>
        <w:numPr>
          <w:ilvl w:val="0"/>
          <w:numId w:val="3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Communication</w:t>
      </w:r>
    </w:p>
    <w:p w:rsidR="00BE037A" w:rsidRPr="00772D29" w:rsidRDefault="00BE037A" w:rsidP="00772D29">
      <w:pPr>
        <w:numPr>
          <w:ilvl w:val="0"/>
          <w:numId w:val="3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Learning</w:t>
      </w:r>
    </w:p>
    <w:p w:rsidR="00BE037A" w:rsidRPr="00772D29" w:rsidRDefault="00BE037A" w:rsidP="00772D29">
      <w:pPr>
        <w:numPr>
          <w:ilvl w:val="0"/>
          <w:numId w:val="3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Attention</w:t>
      </w:r>
    </w:p>
    <w:p w:rsidR="00BE037A" w:rsidRPr="00772D29" w:rsidRDefault="00BE037A" w:rsidP="00772D29">
      <w:pPr>
        <w:numPr>
          <w:ilvl w:val="0"/>
          <w:numId w:val="3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Social interaction</w:t>
      </w:r>
    </w:p>
    <w:p w:rsidR="00BE037A" w:rsidRPr="00772D29" w:rsidRDefault="00BE037A" w:rsidP="00772D29">
      <w:pPr>
        <w:numPr>
          <w:ilvl w:val="0"/>
          <w:numId w:val="35"/>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Sensory processing</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Support focuses on removing barriers and promoting strengths.</w:t>
      </w:r>
    </w:p>
    <w:p w:rsidR="00BE037A" w:rsidRPr="00772D29" w:rsidRDefault="00BE037A" w:rsidP="00772D29">
      <w:pPr>
        <w:spacing w:after="0" w:line="300" w:lineRule="atLeast"/>
        <w:outlineLvl w:val="1"/>
        <w:rPr>
          <w:rFonts w:ascii="Arial" w:eastAsia="Times New Roman" w:hAnsi="Arial" w:cs="Arial"/>
          <w:b/>
          <w:bCs/>
          <w:sz w:val="24"/>
          <w:szCs w:val="24"/>
          <w:lang w:eastAsia="en-GB"/>
        </w:rPr>
      </w:pPr>
      <w:r w:rsidRPr="00772D29">
        <w:rPr>
          <w:rFonts w:ascii="Arial" w:eastAsia="Times New Roman" w:hAnsi="Arial" w:cs="Arial"/>
          <w:b/>
          <w:bCs/>
          <w:sz w:val="24"/>
          <w:szCs w:val="24"/>
          <w:lang w:eastAsia="en-GB"/>
        </w:rPr>
        <w:t>Inclusion Priority Groups</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Particular attention is given to:</w:t>
      </w:r>
    </w:p>
    <w:p w:rsidR="00BE037A" w:rsidRPr="00772D29" w:rsidRDefault="00BE037A" w:rsidP="00772D29">
      <w:pPr>
        <w:numPr>
          <w:ilvl w:val="0"/>
          <w:numId w:val="3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Pupils with SEND</w:t>
      </w:r>
    </w:p>
    <w:p w:rsidR="00BE037A" w:rsidRPr="00772D29" w:rsidRDefault="00BE037A" w:rsidP="00772D29">
      <w:pPr>
        <w:numPr>
          <w:ilvl w:val="0"/>
          <w:numId w:val="3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Neurodivergent pupils</w:t>
      </w:r>
    </w:p>
    <w:p w:rsidR="00BE037A" w:rsidRPr="00772D29" w:rsidRDefault="00BE037A" w:rsidP="00772D29">
      <w:pPr>
        <w:numPr>
          <w:ilvl w:val="0"/>
          <w:numId w:val="3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Children in Care</w:t>
      </w:r>
    </w:p>
    <w:p w:rsidR="00BE037A" w:rsidRPr="00772D29" w:rsidRDefault="00BE037A" w:rsidP="00772D29">
      <w:pPr>
        <w:numPr>
          <w:ilvl w:val="0"/>
          <w:numId w:val="3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Previously Looked After Children</w:t>
      </w:r>
    </w:p>
    <w:p w:rsidR="00BE037A" w:rsidRPr="00772D29" w:rsidRDefault="00BE037A" w:rsidP="00772D29">
      <w:pPr>
        <w:numPr>
          <w:ilvl w:val="0"/>
          <w:numId w:val="3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Young Carers</w:t>
      </w:r>
    </w:p>
    <w:p w:rsidR="00BE037A" w:rsidRPr="00772D29" w:rsidRDefault="00BE037A" w:rsidP="00772D29">
      <w:pPr>
        <w:numPr>
          <w:ilvl w:val="0"/>
          <w:numId w:val="3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Pupils experiencing EBSNA</w:t>
      </w:r>
    </w:p>
    <w:p w:rsidR="00BE037A" w:rsidRPr="00772D29" w:rsidRDefault="00BE037A" w:rsidP="00772D29">
      <w:pPr>
        <w:numPr>
          <w:ilvl w:val="0"/>
          <w:numId w:val="3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Pupils with SEMH needs</w:t>
      </w:r>
    </w:p>
    <w:p w:rsidR="00BE037A" w:rsidRPr="00772D29" w:rsidRDefault="00BE037A" w:rsidP="00772D29">
      <w:pPr>
        <w:numPr>
          <w:ilvl w:val="0"/>
          <w:numId w:val="36"/>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Pupils supported through Early Help or Family Help</w:t>
      </w:r>
    </w:p>
    <w:p w:rsidR="00BE037A" w:rsidRPr="00772D29" w:rsidRDefault="00BE037A" w:rsidP="00772D29">
      <w:pPr>
        <w:spacing w:after="0" w:line="300" w:lineRule="atLeast"/>
        <w:outlineLvl w:val="1"/>
        <w:rPr>
          <w:rFonts w:ascii="Arial" w:eastAsia="Times New Roman" w:hAnsi="Arial" w:cs="Arial"/>
          <w:b/>
          <w:bCs/>
          <w:sz w:val="24"/>
          <w:szCs w:val="24"/>
          <w:lang w:eastAsia="en-GB"/>
        </w:rPr>
      </w:pPr>
      <w:r w:rsidRPr="00772D29">
        <w:rPr>
          <w:rFonts w:ascii="Arial" w:eastAsia="Times New Roman" w:hAnsi="Arial" w:cs="Arial"/>
          <w:b/>
          <w:bCs/>
          <w:sz w:val="24"/>
          <w:szCs w:val="24"/>
          <w:lang w:eastAsia="en-GB"/>
        </w:rPr>
        <w:t>Desired Outcomes</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In line with Cheshire East's HAPI framework, we aim for children to be:</w:t>
      </w:r>
    </w:p>
    <w:p w:rsidR="00BE037A" w:rsidRPr="00772D29" w:rsidRDefault="00BE037A" w:rsidP="00772D29">
      <w:pPr>
        <w:numPr>
          <w:ilvl w:val="0"/>
          <w:numId w:val="37"/>
        </w:numPr>
        <w:spacing w:after="0" w:line="300" w:lineRule="atLeast"/>
        <w:rPr>
          <w:rFonts w:ascii="Arial" w:eastAsia="Times New Roman" w:hAnsi="Arial" w:cs="Arial"/>
          <w:sz w:val="24"/>
          <w:szCs w:val="24"/>
          <w:lang w:eastAsia="en-GB"/>
        </w:rPr>
      </w:pPr>
      <w:r w:rsidRPr="00772D29">
        <w:rPr>
          <w:rFonts w:ascii="Arial" w:eastAsia="Times New Roman" w:hAnsi="Arial" w:cs="Arial"/>
          <w:b/>
          <w:bCs/>
          <w:sz w:val="24"/>
          <w:szCs w:val="24"/>
          <w:lang w:eastAsia="en-GB"/>
        </w:rPr>
        <w:t>Happy and Healthy</w:t>
      </w:r>
    </w:p>
    <w:p w:rsidR="00BE037A" w:rsidRPr="00772D29" w:rsidRDefault="00BE037A" w:rsidP="00772D29">
      <w:pPr>
        <w:numPr>
          <w:ilvl w:val="0"/>
          <w:numId w:val="37"/>
        </w:numPr>
        <w:spacing w:after="0" w:line="300" w:lineRule="atLeast"/>
        <w:rPr>
          <w:rFonts w:ascii="Arial" w:eastAsia="Times New Roman" w:hAnsi="Arial" w:cs="Arial"/>
          <w:sz w:val="24"/>
          <w:szCs w:val="24"/>
          <w:lang w:eastAsia="en-GB"/>
        </w:rPr>
      </w:pPr>
      <w:r w:rsidRPr="00772D29">
        <w:rPr>
          <w:rFonts w:ascii="Arial" w:eastAsia="Times New Roman" w:hAnsi="Arial" w:cs="Arial"/>
          <w:b/>
          <w:bCs/>
          <w:sz w:val="24"/>
          <w:szCs w:val="24"/>
          <w:lang w:eastAsia="en-GB"/>
        </w:rPr>
        <w:t>Achieving their Potential</w:t>
      </w:r>
    </w:p>
    <w:p w:rsidR="00BE037A" w:rsidRPr="00772D29" w:rsidRDefault="00BE037A" w:rsidP="00772D29">
      <w:pPr>
        <w:numPr>
          <w:ilvl w:val="0"/>
          <w:numId w:val="37"/>
        </w:numPr>
        <w:spacing w:after="0" w:line="300" w:lineRule="atLeast"/>
        <w:rPr>
          <w:rFonts w:ascii="Arial" w:eastAsia="Times New Roman" w:hAnsi="Arial" w:cs="Arial"/>
          <w:sz w:val="24"/>
          <w:szCs w:val="24"/>
          <w:lang w:eastAsia="en-GB"/>
        </w:rPr>
      </w:pPr>
      <w:r w:rsidRPr="00772D29">
        <w:rPr>
          <w:rFonts w:ascii="Arial" w:eastAsia="Times New Roman" w:hAnsi="Arial" w:cs="Arial"/>
          <w:b/>
          <w:bCs/>
          <w:sz w:val="24"/>
          <w:szCs w:val="24"/>
          <w:lang w:eastAsia="en-GB"/>
        </w:rPr>
        <w:t>Part of their Communities</w:t>
      </w:r>
    </w:p>
    <w:p w:rsidR="00BE037A" w:rsidRPr="00772D29" w:rsidRDefault="00BE037A" w:rsidP="00772D29">
      <w:pPr>
        <w:numPr>
          <w:ilvl w:val="0"/>
          <w:numId w:val="37"/>
        </w:numPr>
        <w:spacing w:after="0" w:line="300" w:lineRule="atLeast"/>
        <w:rPr>
          <w:rFonts w:ascii="Arial" w:eastAsia="Times New Roman" w:hAnsi="Arial" w:cs="Arial"/>
          <w:sz w:val="24"/>
          <w:szCs w:val="24"/>
          <w:lang w:eastAsia="en-GB"/>
        </w:rPr>
      </w:pPr>
      <w:r w:rsidRPr="00772D29">
        <w:rPr>
          <w:rFonts w:ascii="Arial" w:eastAsia="Times New Roman" w:hAnsi="Arial" w:cs="Arial"/>
          <w:b/>
          <w:bCs/>
          <w:sz w:val="24"/>
          <w:szCs w:val="24"/>
          <w:lang w:eastAsia="en-GB"/>
        </w:rPr>
        <w:t>Independent and prepared for the future</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 evaluate our success through:</w:t>
      </w:r>
    </w:p>
    <w:p w:rsidR="00BE037A" w:rsidRPr="00772D29" w:rsidRDefault="00BE037A" w:rsidP="00772D29">
      <w:pPr>
        <w:numPr>
          <w:ilvl w:val="0"/>
          <w:numId w:val="38"/>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Academic outcomes</w:t>
      </w:r>
    </w:p>
    <w:p w:rsidR="00BE037A" w:rsidRPr="00772D29" w:rsidRDefault="00BE037A" w:rsidP="00772D29">
      <w:pPr>
        <w:numPr>
          <w:ilvl w:val="0"/>
          <w:numId w:val="38"/>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Attendance</w:t>
      </w:r>
    </w:p>
    <w:p w:rsidR="00BE037A" w:rsidRPr="00772D29" w:rsidRDefault="00BE037A" w:rsidP="00772D29">
      <w:pPr>
        <w:numPr>
          <w:ilvl w:val="0"/>
          <w:numId w:val="38"/>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Participation</w:t>
      </w:r>
    </w:p>
    <w:p w:rsidR="00BE037A" w:rsidRPr="00772D29" w:rsidRDefault="00BE037A" w:rsidP="00772D29">
      <w:pPr>
        <w:numPr>
          <w:ilvl w:val="0"/>
          <w:numId w:val="38"/>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Engagement</w:t>
      </w:r>
    </w:p>
    <w:p w:rsidR="00BE037A" w:rsidRPr="00772D29" w:rsidRDefault="00BE037A" w:rsidP="00772D29">
      <w:pPr>
        <w:numPr>
          <w:ilvl w:val="0"/>
          <w:numId w:val="38"/>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Wellbeing</w:t>
      </w:r>
    </w:p>
    <w:p w:rsidR="00BE037A" w:rsidRPr="00772D29" w:rsidRDefault="00BE037A" w:rsidP="00772D29">
      <w:pPr>
        <w:numPr>
          <w:ilvl w:val="0"/>
          <w:numId w:val="38"/>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Independence</w:t>
      </w:r>
    </w:p>
    <w:p w:rsidR="00BE037A" w:rsidRPr="00772D29" w:rsidRDefault="00BE037A" w:rsidP="00772D29">
      <w:pPr>
        <w:numPr>
          <w:ilvl w:val="0"/>
          <w:numId w:val="38"/>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Parent voice</w:t>
      </w:r>
    </w:p>
    <w:p w:rsidR="00BE037A" w:rsidRPr="00772D29" w:rsidRDefault="00BE037A" w:rsidP="00772D29">
      <w:pPr>
        <w:numPr>
          <w:ilvl w:val="0"/>
          <w:numId w:val="38"/>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Pupil voice</w:t>
      </w:r>
    </w:p>
    <w:p w:rsidR="00BE037A" w:rsidRPr="00772D29" w:rsidRDefault="00BE037A" w:rsidP="00772D29">
      <w:pPr>
        <w:numPr>
          <w:ilvl w:val="0"/>
          <w:numId w:val="38"/>
        </w:num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Successful transitions</w:t>
      </w:r>
    </w:p>
    <w:p w:rsidR="00BE037A" w:rsidRPr="00772D29" w:rsidRDefault="000F4777" w:rsidP="00772D29">
      <w:pPr>
        <w:spacing w:after="0" w:line="300" w:lineRule="atLeast"/>
        <w:rPr>
          <w:rFonts w:ascii="Arial" w:eastAsia="Times New Roman" w:hAnsi="Arial" w:cs="Arial"/>
          <w:sz w:val="24"/>
          <w:szCs w:val="24"/>
          <w:lang w:eastAsia="en-GB"/>
        </w:rPr>
      </w:pPr>
      <w:r>
        <w:rPr>
          <w:rFonts w:ascii="Arial" w:eastAsia="Times New Roman" w:hAnsi="Arial" w:cs="Arial"/>
          <w:sz w:val="24"/>
          <w:szCs w:val="24"/>
          <w:lang w:eastAsia="en-GB"/>
        </w:rPr>
        <w:pict>
          <v:rect id="_x0000_i1028" style="width:0;height:1.5pt" o:hralign="center" o:hrstd="t" o:hr="t" fillcolor="#a0a0a0" stroked="f"/>
        </w:pic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b/>
          <w:bCs/>
          <w:sz w:val="24"/>
          <w:szCs w:val="24"/>
          <w:lang w:eastAsia="en-GB"/>
        </w:rPr>
        <w:t>Review Date:</w:t>
      </w:r>
      <w:r w:rsidRPr="00772D29">
        <w:rPr>
          <w:rFonts w:ascii="Arial" w:eastAsia="Times New Roman" w:hAnsi="Arial" w:cs="Arial"/>
          <w:sz w:val="24"/>
          <w:szCs w:val="24"/>
          <w:lang w:eastAsia="en-GB"/>
        </w:rPr>
        <w:t xml:space="preserve"> September 2027</w:t>
      </w:r>
      <w:r w:rsidRPr="00772D29">
        <w:rPr>
          <w:rFonts w:ascii="Arial" w:eastAsia="Times New Roman" w:hAnsi="Arial" w:cs="Arial"/>
          <w:sz w:val="24"/>
          <w:szCs w:val="24"/>
          <w:lang w:eastAsia="en-GB"/>
        </w:rPr>
        <w:br/>
      </w:r>
      <w:r w:rsidRPr="00772D29">
        <w:rPr>
          <w:rFonts w:ascii="Arial" w:eastAsia="Times New Roman" w:hAnsi="Arial" w:cs="Arial"/>
          <w:b/>
          <w:bCs/>
          <w:sz w:val="24"/>
          <w:szCs w:val="24"/>
          <w:lang w:eastAsia="en-GB"/>
        </w:rPr>
        <w:t>Approved by Governing Body:</w:t>
      </w:r>
      <w:r w:rsidRPr="00772D29">
        <w:rPr>
          <w:rFonts w:ascii="Arial" w:eastAsia="Times New Roman" w:hAnsi="Arial" w:cs="Arial"/>
          <w:sz w:val="24"/>
          <w:szCs w:val="24"/>
          <w:lang w:eastAsia="en-GB"/>
        </w:rPr>
        <w:t xml:space="preserve"> ___________________</w:t>
      </w:r>
      <w:r w:rsidRPr="00772D29">
        <w:rPr>
          <w:rFonts w:ascii="Arial" w:eastAsia="Times New Roman" w:hAnsi="Arial" w:cs="Arial"/>
          <w:sz w:val="24"/>
          <w:szCs w:val="24"/>
          <w:lang w:eastAsia="en-GB"/>
        </w:rPr>
        <w:br/>
      </w:r>
      <w:r w:rsidRPr="00772D29">
        <w:rPr>
          <w:rFonts w:ascii="Arial" w:eastAsia="Times New Roman" w:hAnsi="Arial" w:cs="Arial"/>
          <w:b/>
          <w:bCs/>
          <w:sz w:val="24"/>
          <w:szCs w:val="24"/>
          <w:lang w:eastAsia="en-GB"/>
        </w:rPr>
        <w:t>SEND Governor:</w:t>
      </w:r>
      <w:r w:rsidRPr="00772D29">
        <w:rPr>
          <w:rFonts w:ascii="Arial" w:eastAsia="Times New Roman" w:hAnsi="Arial" w:cs="Arial"/>
          <w:sz w:val="24"/>
          <w:szCs w:val="24"/>
          <w:lang w:eastAsia="en-GB"/>
        </w:rPr>
        <w:t xml:space="preserve"> ___________________</w:t>
      </w:r>
      <w:r w:rsidRPr="00772D29">
        <w:rPr>
          <w:rFonts w:ascii="Arial" w:eastAsia="Times New Roman" w:hAnsi="Arial" w:cs="Arial"/>
          <w:sz w:val="24"/>
          <w:szCs w:val="24"/>
          <w:lang w:eastAsia="en-GB"/>
        </w:rPr>
        <w:br/>
      </w:r>
      <w:proofErr w:type="spellStart"/>
      <w:r w:rsidRPr="00772D29">
        <w:rPr>
          <w:rFonts w:ascii="Arial" w:eastAsia="Times New Roman" w:hAnsi="Arial" w:cs="Arial"/>
          <w:b/>
          <w:bCs/>
          <w:sz w:val="24"/>
          <w:szCs w:val="24"/>
          <w:lang w:eastAsia="en-GB"/>
        </w:rPr>
        <w:t>Headteacher</w:t>
      </w:r>
      <w:proofErr w:type="spellEnd"/>
      <w:r w:rsidRPr="00772D29">
        <w:rPr>
          <w:rFonts w:ascii="Arial" w:eastAsia="Times New Roman" w:hAnsi="Arial" w:cs="Arial"/>
          <w:b/>
          <w:bCs/>
          <w:sz w:val="24"/>
          <w:szCs w:val="24"/>
          <w:lang w:eastAsia="en-GB"/>
        </w:rPr>
        <w:t>:</w:t>
      </w:r>
      <w:r w:rsidRPr="00772D29">
        <w:rPr>
          <w:rFonts w:ascii="Arial" w:eastAsia="Times New Roman" w:hAnsi="Arial" w:cs="Arial"/>
          <w:sz w:val="24"/>
          <w:szCs w:val="24"/>
          <w:lang w:eastAsia="en-GB"/>
        </w:rPr>
        <w:t xml:space="preserve"> ___________________</w:t>
      </w:r>
      <w:r w:rsidRPr="00772D29">
        <w:rPr>
          <w:rFonts w:ascii="Arial" w:eastAsia="Times New Roman" w:hAnsi="Arial" w:cs="Arial"/>
          <w:sz w:val="24"/>
          <w:szCs w:val="24"/>
          <w:lang w:eastAsia="en-GB"/>
        </w:rPr>
        <w:br/>
      </w:r>
      <w:proofErr w:type="spellStart"/>
      <w:r w:rsidRPr="00772D29">
        <w:rPr>
          <w:rFonts w:ascii="Arial" w:eastAsia="Times New Roman" w:hAnsi="Arial" w:cs="Arial"/>
          <w:b/>
          <w:bCs/>
          <w:sz w:val="24"/>
          <w:szCs w:val="24"/>
          <w:lang w:eastAsia="en-GB"/>
        </w:rPr>
        <w:t>SENDCo</w:t>
      </w:r>
      <w:proofErr w:type="spellEnd"/>
      <w:r w:rsidRPr="00772D29">
        <w:rPr>
          <w:rFonts w:ascii="Arial" w:eastAsia="Times New Roman" w:hAnsi="Arial" w:cs="Arial"/>
          <w:b/>
          <w:bCs/>
          <w:sz w:val="24"/>
          <w:szCs w:val="24"/>
          <w:lang w:eastAsia="en-GB"/>
        </w:rPr>
        <w:t>:</w:t>
      </w:r>
      <w:r w:rsidRPr="00772D29">
        <w:rPr>
          <w:rFonts w:ascii="Arial" w:eastAsia="Times New Roman" w:hAnsi="Arial" w:cs="Arial"/>
          <w:sz w:val="24"/>
          <w:szCs w:val="24"/>
          <w:lang w:eastAsia="en-GB"/>
        </w:rPr>
        <w:t xml:space="preserve"> ___________________</w:t>
      </w:r>
    </w:p>
    <w:p w:rsidR="00BE037A" w:rsidRPr="00772D29" w:rsidRDefault="00BE037A" w:rsidP="00772D29">
      <w:pPr>
        <w:spacing w:after="0" w:line="300" w:lineRule="atLeast"/>
        <w:rPr>
          <w:rFonts w:ascii="Arial" w:eastAsia="Times New Roman" w:hAnsi="Arial" w:cs="Arial"/>
          <w:sz w:val="24"/>
          <w:szCs w:val="24"/>
          <w:lang w:eastAsia="en-GB"/>
        </w:rPr>
      </w:pPr>
      <w:r w:rsidRPr="00772D29">
        <w:rPr>
          <w:rFonts w:ascii="Arial" w:eastAsia="Times New Roman" w:hAnsi="Arial" w:cs="Arial"/>
          <w:sz w:val="24"/>
          <w:szCs w:val="24"/>
          <w:lang w:eastAsia="en-GB"/>
        </w:rPr>
        <w:t>This report should be published on the school website alongside the SEND Policy, Accessibility Plan and links to the Cheshire East Local Offer.</w:t>
      </w:r>
    </w:p>
    <w:p w:rsidR="00B46CC3" w:rsidRPr="00772D29" w:rsidRDefault="00B46CC3" w:rsidP="00772D29">
      <w:pPr>
        <w:spacing w:after="0"/>
        <w:rPr>
          <w:rFonts w:ascii="Arial" w:hAnsi="Arial" w:cs="Arial"/>
        </w:rPr>
      </w:pPr>
    </w:p>
    <w:p w:rsidR="00BE037A" w:rsidRPr="00772D29" w:rsidRDefault="00BE037A" w:rsidP="00772D29">
      <w:pPr>
        <w:spacing w:after="0"/>
        <w:rPr>
          <w:rFonts w:ascii="Arial" w:hAnsi="Arial" w:cs="Arial"/>
        </w:rPr>
      </w:pPr>
    </w:p>
    <w:p w:rsidR="00BE037A" w:rsidRPr="00772D29" w:rsidRDefault="00BE037A" w:rsidP="00772D29">
      <w:pPr>
        <w:spacing w:after="0"/>
        <w:rPr>
          <w:rFonts w:ascii="Arial" w:hAnsi="Arial" w:cs="Arial"/>
        </w:rPr>
      </w:pPr>
    </w:p>
    <w:sectPr w:rsidR="00BE037A" w:rsidRPr="00772D29" w:rsidSect="00772D29">
      <w:pgSz w:w="11906" w:h="16838"/>
      <w:pgMar w:top="720" w:right="720" w:bottom="568"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6556A"/>
    <w:multiLevelType w:val="multilevel"/>
    <w:tmpl w:val="1BECA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75C5A"/>
    <w:multiLevelType w:val="multilevel"/>
    <w:tmpl w:val="73AAD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04943"/>
    <w:multiLevelType w:val="multilevel"/>
    <w:tmpl w:val="A04AE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1A34F6"/>
    <w:multiLevelType w:val="multilevel"/>
    <w:tmpl w:val="EE6A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630F7"/>
    <w:multiLevelType w:val="multilevel"/>
    <w:tmpl w:val="675A4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62753C"/>
    <w:multiLevelType w:val="multilevel"/>
    <w:tmpl w:val="9D147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A86D0B"/>
    <w:multiLevelType w:val="multilevel"/>
    <w:tmpl w:val="FC46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EA3DEB"/>
    <w:multiLevelType w:val="multilevel"/>
    <w:tmpl w:val="36D4D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0959CE"/>
    <w:multiLevelType w:val="multilevel"/>
    <w:tmpl w:val="DBE22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B9260F"/>
    <w:multiLevelType w:val="hybridMultilevel"/>
    <w:tmpl w:val="690EA3F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934169A"/>
    <w:multiLevelType w:val="multilevel"/>
    <w:tmpl w:val="7F6E4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A858DA"/>
    <w:multiLevelType w:val="multilevel"/>
    <w:tmpl w:val="DB32C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A22531"/>
    <w:multiLevelType w:val="multilevel"/>
    <w:tmpl w:val="0E787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263FDC"/>
    <w:multiLevelType w:val="multilevel"/>
    <w:tmpl w:val="324A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6576A4"/>
    <w:multiLevelType w:val="multilevel"/>
    <w:tmpl w:val="A7BA2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1E4A97"/>
    <w:multiLevelType w:val="multilevel"/>
    <w:tmpl w:val="B44C4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0E03F2"/>
    <w:multiLevelType w:val="multilevel"/>
    <w:tmpl w:val="F62A3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CE458B"/>
    <w:multiLevelType w:val="multilevel"/>
    <w:tmpl w:val="4614D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5B544C"/>
    <w:multiLevelType w:val="multilevel"/>
    <w:tmpl w:val="686C9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8F6096"/>
    <w:multiLevelType w:val="multilevel"/>
    <w:tmpl w:val="4406E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817C04"/>
    <w:multiLevelType w:val="multilevel"/>
    <w:tmpl w:val="11821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0D78C3"/>
    <w:multiLevelType w:val="multilevel"/>
    <w:tmpl w:val="31AA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2068FA"/>
    <w:multiLevelType w:val="multilevel"/>
    <w:tmpl w:val="302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1630E2"/>
    <w:multiLevelType w:val="multilevel"/>
    <w:tmpl w:val="2206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F442AA"/>
    <w:multiLevelType w:val="multilevel"/>
    <w:tmpl w:val="86F28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3A3A95"/>
    <w:multiLevelType w:val="multilevel"/>
    <w:tmpl w:val="4A620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D95008"/>
    <w:multiLevelType w:val="multilevel"/>
    <w:tmpl w:val="F914F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0960A6"/>
    <w:multiLevelType w:val="multilevel"/>
    <w:tmpl w:val="1FE4F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AD661B"/>
    <w:multiLevelType w:val="multilevel"/>
    <w:tmpl w:val="ECC6F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C82F74"/>
    <w:multiLevelType w:val="multilevel"/>
    <w:tmpl w:val="40A67B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5A5984"/>
    <w:multiLevelType w:val="multilevel"/>
    <w:tmpl w:val="C706E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79465E"/>
    <w:multiLevelType w:val="multilevel"/>
    <w:tmpl w:val="B1D0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7A1094"/>
    <w:multiLevelType w:val="multilevel"/>
    <w:tmpl w:val="4D24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FD755C"/>
    <w:multiLevelType w:val="hybridMultilevel"/>
    <w:tmpl w:val="3D928E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19C5B26"/>
    <w:multiLevelType w:val="multilevel"/>
    <w:tmpl w:val="03BEE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B053D6"/>
    <w:multiLevelType w:val="multilevel"/>
    <w:tmpl w:val="10969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D55D74"/>
    <w:multiLevelType w:val="multilevel"/>
    <w:tmpl w:val="FAAE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562999"/>
    <w:multiLevelType w:val="multilevel"/>
    <w:tmpl w:val="FEA6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6D1BD8"/>
    <w:multiLevelType w:val="multilevel"/>
    <w:tmpl w:val="BEAC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EE3A14"/>
    <w:multiLevelType w:val="multilevel"/>
    <w:tmpl w:val="9B0A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2A49D0"/>
    <w:multiLevelType w:val="multilevel"/>
    <w:tmpl w:val="CCECF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B8423D"/>
    <w:multiLevelType w:val="multilevel"/>
    <w:tmpl w:val="BA44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A65C24"/>
    <w:multiLevelType w:val="hybridMultilevel"/>
    <w:tmpl w:val="3410AE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FCD3143"/>
    <w:multiLevelType w:val="multilevel"/>
    <w:tmpl w:val="28CEC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25"/>
  </w:num>
  <w:num w:numId="3">
    <w:abstractNumId w:val="2"/>
  </w:num>
  <w:num w:numId="4">
    <w:abstractNumId w:val="31"/>
  </w:num>
  <w:num w:numId="5">
    <w:abstractNumId w:val="40"/>
  </w:num>
  <w:num w:numId="6">
    <w:abstractNumId w:val="30"/>
  </w:num>
  <w:num w:numId="7">
    <w:abstractNumId w:val="27"/>
  </w:num>
  <w:num w:numId="8">
    <w:abstractNumId w:val="22"/>
  </w:num>
  <w:num w:numId="9">
    <w:abstractNumId w:val="18"/>
  </w:num>
  <w:num w:numId="10">
    <w:abstractNumId w:val="36"/>
  </w:num>
  <w:num w:numId="11">
    <w:abstractNumId w:val="24"/>
  </w:num>
  <w:num w:numId="12">
    <w:abstractNumId w:val="19"/>
  </w:num>
  <w:num w:numId="13">
    <w:abstractNumId w:val="15"/>
  </w:num>
  <w:num w:numId="14">
    <w:abstractNumId w:val="5"/>
  </w:num>
  <w:num w:numId="15">
    <w:abstractNumId w:val="28"/>
  </w:num>
  <w:num w:numId="16">
    <w:abstractNumId w:val="10"/>
  </w:num>
  <w:num w:numId="17">
    <w:abstractNumId w:val="12"/>
  </w:num>
  <w:num w:numId="18">
    <w:abstractNumId w:val="0"/>
  </w:num>
  <w:num w:numId="19">
    <w:abstractNumId w:val="6"/>
  </w:num>
  <w:num w:numId="20">
    <w:abstractNumId w:val="3"/>
  </w:num>
  <w:num w:numId="21">
    <w:abstractNumId w:val="21"/>
  </w:num>
  <w:num w:numId="22">
    <w:abstractNumId w:val="39"/>
  </w:num>
  <w:num w:numId="23">
    <w:abstractNumId w:val="11"/>
  </w:num>
  <w:num w:numId="24">
    <w:abstractNumId w:val="13"/>
  </w:num>
  <w:num w:numId="25">
    <w:abstractNumId w:val="41"/>
  </w:num>
  <w:num w:numId="26">
    <w:abstractNumId w:val="14"/>
  </w:num>
  <w:num w:numId="27">
    <w:abstractNumId w:val="43"/>
  </w:num>
  <w:num w:numId="28">
    <w:abstractNumId w:val="8"/>
  </w:num>
  <w:num w:numId="29">
    <w:abstractNumId w:val="7"/>
  </w:num>
  <w:num w:numId="30">
    <w:abstractNumId w:val="23"/>
  </w:num>
  <w:num w:numId="31">
    <w:abstractNumId w:val="32"/>
  </w:num>
  <w:num w:numId="32">
    <w:abstractNumId w:val="38"/>
  </w:num>
  <w:num w:numId="33">
    <w:abstractNumId w:val="16"/>
  </w:num>
  <w:num w:numId="34">
    <w:abstractNumId w:val="26"/>
  </w:num>
  <w:num w:numId="35">
    <w:abstractNumId w:val="37"/>
  </w:num>
  <w:num w:numId="36">
    <w:abstractNumId w:val="20"/>
  </w:num>
  <w:num w:numId="37">
    <w:abstractNumId w:val="34"/>
  </w:num>
  <w:num w:numId="38">
    <w:abstractNumId w:val="17"/>
  </w:num>
  <w:num w:numId="39">
    <w:abstractNumId w:val="1"/>
  </w:num>
  <w:num w:numId="40">
    <w:abstractNumId w:val="42"/>
  </w:num>
  <w:num w:numId="41">
    <w:abstractNumId w:val="4"/>
  </w:num>
  <w:num w:numId="42">
    <w:abstractNumId w:val="35"/>
  </w:num>
  <w:num w:numId="43">
    <w:abstractNumId w:val="33"/>
  </w:num>
  <w:num w:numId="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37A"/>
    <w:rsid w:val="000F4777"/>
    <w:rsid w:val="00187C0D"/>
    <w:rsid w:val="00262FDD"/>
    <w:rsid w:val="003377A8"/>
    <w:rsid w:val="003B0361"/>
    <w:rsid w:val="003E7D5B"/>
    <w:rsid w:val="00473691"/>
    <w:rsid w:val="00734AC4"/>
    <w:rsid w:val="007428D1"/>
    <w:rsid w:val="007705A7"/>
    <w:rsid w:val="00772D29"/>
    <w:rsid w:val="007B4D66"/>
    <w:rsid w:val="00971F96"/>
    <w:rsid w:val="00A0270D"/>
    <w:rsid w:val="00B0166C"/>
    <w:rsid w:val="00B01B20"/>
    <w:rsid w:val="00B46CC3"/>
    <w:rsid w:val="00BE037A"/>
    <w:rsid w:val="00D47115"/>
    <w:rsid w:val="00DD00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chartTrackingRefBased/>
  <w15:docId w15:val="{600CF6AF-C84E-4639-8C6C-B8D90AEEE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77A8"/>
    <w:rPr>
      <w:color w:val="0000FF"/>
      <w:u w:val="single"/>
    </w:rPr>
  </w:style>
  <w:style w:type="character" w:styleId="FollowedHyperlink">
    <w:name w:val="FollowedHyperlink"/>
    <w:basedOn w:val="DefaultParagraphFont"/>
    <w:uiPriority w:val="99"/>
    <w:semiHidden/>
    <w:unhideWhenUsed/>
    <w:rsid w:val="003377A8"/>
    <w:rPr>
      <w:color w:val="B26B02" w:themeColor="followedHyperlink"/>
      <w:u w:val="single"/>
    </w:rPr>
  </w:style>
  <w:style w:type="paragraph" w:styleId="NormalWeb">
    <w:name w:val="Normal (Web)"/>
    <w:basedOn w:val="Normal"/>
    <w:uiPriority w:val="99"/>
    <w:semiHidden/>
    <w:unhideWhenUsed/>
    <w:rsid w:val="00187C0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0166C"/>
    <w:pPr>
      <w:ind w:left="720"/>
      <w:contextualSpacing/>
    </w:pPr>
  </w:style>
  <w:style w:type="table" w:styleId="TableGrid">
    <w:name w:val="Table Grid"/>
    <w:basedOn w:val="TableNormal"/>
    <w:uiPriority w:val="39"/>
    <w:rsid w:val="00B016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151471">
      <w:bodyDiv w:val="1"/>
      <w:marLeft w:val="0"/>
      <w:marRight w:val="0"/>
      <w:marTop w:val="0"/>
      <w:marBottom w:val="0"/>
      <w:divBdr>
        <w:top w:val="none" w:sz="0" w:space="0" w:color="auto"/>
        <w:left w:val="none" w:sz="0" w:space="0" w:color="auto"/>
        <w:bottom w:val="none" w:sz="0" w:space="0" w:color="auto"/>
        <w:right w:val="none" w:sz="0" w:space="0" w:color="auto"/>
      </w:divBdr>
      <w:divsChild>
        <w:div w:id="1822576532">
          <w:marLeft w:val="0"/>
          <w:marRight w:val="0"/>
          <w:marTop w:val="0"/>
          <w:marBottom w:val="0"/>
          <w:divBdr>
            <w:top w:val="none" w:sz="0" w:space="0" w:color="auto"/>
            <w:left w:val="none" w:sz="0" w:space="0" w:color="auto"/>
            <w:bottom w:val="none" w:sz="0" w:space="0" w:color="auto"/>
            <w:right w:val="none" w:sz="0" w:space="0" w:color="auto"/>
          </w:divBdr>
        </w:div>
      </w:divsChild>
    </w:div>
    <w:div w:id="776752283">
      <w:bodyDiv w:val="1"/>
      <w:marLeft w:val="0"/>
      <w:marRight w:val="0"/>
      <w:marTop w:val="0"/>
      <w:marBottom w:val="0"/>
      <w:divBdr>
        <w:top w:val="none" w:sz="0" w:space="0" w:color="auto"/>
        <w:left w:val="none" w:sz="0" w:space="0" w:color="auto"/>
        <w:bottom w:val="none" w:sz="0" w:space="0" w:color="auto"/>
        <w:right w:val="none" w:sz="0" w:space="0" w:color="auto"/>
      </w:divBdr>
      <w:divsChild>
        <w:div w:id="1878158461">
          <w:marLeft w:val="0"/>
          <w:marRight w:val="0"/>
          <w:marTop w:val="0"/>
          <w:marBottom w:val="0"/>
          <w:divBdr>
            <w:top w:val="none" w:sz="0" w:space="0" w:color="auto"/>
            <w:left w:val="none" w:sz="0" w:space="0" w:color="auto"/>
            <w:bottom w:val="none" w:sz="0" w:space="0" w:color="auto"/>
            <w:right w:val="none" w:sz="0" w:space="0" w:color="auto"/>
          </w:divBdr>
        </w:div>
      </w:divsChild>
    </w:div>
    <w:div w:id="805005958">
      <w:bodyDiv w:val="1"/>
      <w:marLeft w:val="0"/>
      <w:marRight w:val="0"/>
      <w:marTop w:val="0"/>
      <w:marBottom w:val="0"/>
      <w:divBdr>
        <w:top w:val="none" w:sz="0" w:space="0" w:color="auto"/>
        <w:left w:val="none" w:sz="0" w:space="0" w:color="auto"/>
        <w:bottom w:val="none" w:sz="0" w:space="0" w:color="auto"/>
        <w:right w:val="none" w:sz="0" w:space="0" w:color="auto"/>
      </w:divBdr>
      <w:divsChild>
        <w:div w:id="193427339">
          <w:marLeft w:val="0"/>
          <w:marRight w:val="0"/>
          <w:marTop w:val="0"/>
          <w:marBottom w:val="0"/>
          <w:divBdr>
            <w:top w:val="none" w:sz="0" w:space="0" w:color="auto"/>
            <w:left w:val="none" w:sz="0" w:space="0" w:color="auto"/>
            <w:bottom w:val="none" w:sz="0" w:space="0" w:color="auto"/>
            <w:right w:val="none" w:sz="0" w:space="0" w:color="auto"/>
          </w:divBdr>
        </w:div>
      </w:divsChild>
    </w:div>
    <w:div w:id="814687725">
      <w:bodyDiv w:val="1"/>
      <w:marLeft w:val="0"/>
      <w:marRight w:val="0"/>
      <w:marTop w:val="0"/>
      <w:marBottom w:val="0"/>
      <w:divBdr>
        <w:top w:val="none" w:sz="0" w:space="0" w:color="auto"/>
        <w:left w:val="none" w:sz="0" w:space="0" w:color="auto"/>
        <w:bottom w:val="none" w:sz="0" w:space="0" w:color="auto"/>
        <w:right w:val="none" w:sz="0" w:space="0" w:color="auto"/>
      </w:divBdr>
      <w:divsChild>
        <w:div w:id="1135219434">
          <w:marLeft w:val="0"/>
          <w:marRight w:val="0"/>
          <w:marTop w:val="0"/>
          <w:marBottom w:val="0"/>
          <w:divBdr>
            <w:top w:val="none" w:sz="0" w:space="0" w:color="auto"/>
            <w:left w:val="none" w:sz="0" w:space="0" w:color="auto"/>
            <w:bottom w:val="none" w:sz="0" w:space="0" w:color="auto"/>
            <w:right w:val="none" w:sz="0" w:space="0" w:color="auto"/>
          </w:divBdr>
        </w:div>
      </w:divsChild>
    </w:div>
    <w:div w:id="1080717927">
      <w:bodyDiv w:val="1"/>
      <w:marLeft w:val="0"/>
      <w:marRight w:val="0"/>
      <w:marTop w:val="0"/>
      <w:marBottom w:val="0"/>
      <w:divBdr>
        <w:top w:val="none" w:sz="0" w:space="0" w:color="auto"/>
        <w:left w:val="none" w:sz="0" w:space="0" w:color="auto"/>
        <w:bottom w:val="none" w:sz="0" w:space="0" w:color="auto"/>
        <w:right w:val="none" w:sz="0" w:space="0" w:color="auto"/>
      </w:divBdr>
      <w:divsChild>
        <w:div w:id="450781326">
          <w:marLeft w:val="0"/>
          <w:marRight w:val="0"/>
          <w:marTop w:val="0"/>
          <w:marBottom w:val="0"/>
          <w:divBdr>
            <w:top w:val="none" w:sz="0" w:space="0" w:color="auto"/>
            <w:left w:val="none" w:sz="0" w:space="0" w:color="auto"/>
            <w:bottom w:val="none" w:sz="0" w:space="0" w:color="auto"/>
            <w:right w:val="none" w:sz="0" w:space="0" w:color="auto"/>
          </w:divBdr>
        </w:div>
      </w:divsChild>
    </w:div>
    <w:div w:id="1351761961">
      <w:bodyDiv w:val="1"/>
      <w:marLeft w:val="0"/>
      <w:marRight w:val="0"/>
      <w:marTop w:val="0"/>
      <w:marBottom w:val="0"/>
      <w:divBdr>
        <w:top w:val="none" w:sz="0" w:space="0" w:color="auto"/>
        <w:left w:val="none" w:sz="0" w:space="0" w:color="auto"/>
        <w:bottom w:val="none" w:sz="0" w:space="0" w:color="auto"/>
        <w:right w:val="none" w:sz="0" w:space="0" w:color="auto"/>
      </w:divBdr>
    </w:div>
    <w:div w:id="1584561806">
      <w:bodyDiv w:val="1"/>
      <w:marLeft w:val="0"/>
      <w:marRight w:val="0"/>
      <w:marTop w:val="0"/>
      <w:marBottom w:val="0"/>
      <w:divBdr>
        <w:top w:val="none" w:sz="0" w:space="0" w:color="auto"/>
        <w:left w:val="none" w:sz="0" w:space="0" w:color="auto"/>
        <w:bottom w:val="none" w:sz="0" w:space="0" w:color="auto"/>
        <w:right w:val="none" w:sz="0" w:space="0" w:color="auto"/>
      </w:divBdr>
      <w:divsChild>
        <w:div w:id="946884616">
          <w:marLeft w:val="0"/>
          <w:marRight w:val="0"/>
          <w:marTop w:val="0"/>
          <w:marBottom w:val="0"/>
          <w:divBdr>
            <w:top w:val="none" w:sz="0" w:space="0" w:color="auto"/>
            <w:left w:val="none" w:sz="0" w:space="0" w:color="auto"/>
            <w:bottom w:val="none" w:sz="0" w:space="0" w:color="auto"/>
            <w:right w:val="none" w:sz="0" w:space="0" w:color="auto"/>
          </w:divBdr>
        </w:div>
      </w:divsChild>
    </w:div>
    <w:div w:id="1772360646">
      <w:bodyDiv w:val="1"/>
      <w:marLeft w:val="0"/>
      <w:marRight w:val="0"/>
      <w:marTop w:val="0"/>
      <w:marBottom w:val="0"/>
      <w:divBdr>
        <w:top w:val="none" w:sz="0" w:space="0" w:color="auto"/>
        <w:left w:val="none" w:sz="0" w:space="0" w:color="auto"/>
        <w:bottom w:val="none" w:sz="0" w:space="0" w:color="auto"/>
        <w:right w:val="none" w:sz="0" w:space="0" w:color="auto"/>
      </w:divBdr>
      <w:divsChild>
        <w:div w:id="1645964935">
          <w:marLeft w:val="0"/>
          <w:marRight w:val="0"/>
          <w:marTop w:val="0"/>
          <w:marBottom w:val="0"/>
          <w:divBdr>
            <w:top w:val="none" w:sz="0" w:space="0" w:color="auto"/>
            <w:left w:val="none" w:sz="0" w:space="0" w:color="auto"/>
            <w:bottom w:val="none" w:sz="0" w:space="0" w:color="auto"/>
            <w:right w:val="none" w:sz="0" w:space="0" w:color="auto"/>
          </w:divBdr>
        </w:div>
      </w:divsChild>
    </w:div>
    <w:div w:id="1849441664">
      <w:bodyDiv w:val="1"/>
      <w:marLeft w:val="0"/>
      <w:marRight w:val="0"/>
      <w:marTop w:val="0"/>
      <w:marBottom w:val="0"/>
      <w:divBdr>
        <w:top w:val="none" w:sz="0" w:space="0" w:color="auto"/>
        <w:left w:val="none" w:sz="0" w:space="0" w:color="auto"/>
        <w:bottom w:val="none" w:sz="0" w:space="0" w:color="auto"/>
        <w:right w:val="none" w:sz="0" w:space="0" w:color="auto"/>
      </w:divBdr>
      <w:divsChild>
        <w:div w:id="304046740">
          <w:marLeft w:val="0"/>
          <w:marRight w:val="0"/>
          <w:marTop w:val="0"/>
          <w:marBottom w:val="0"/>
          <w:divBdr>
            <w:top w:val="none" w:sz="0" w:space="0" w:color="auto"/>
            <w:left w:val="none" w:sz="0" w:space="0" w:color="auto"/>
            <w:bottom w:val="none" w:sz="0" w:space="0" w:color="auto"/>
            <w:right w:val="none" w:sz="0" w:space="0" w:color="auto"/>
          </w:divBdr>
        </w:div>
      </w:divsChild>
    </w:div>
    <w:div w:id="1888292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eshireeast.gov.uk/livewell/local-offer-for-children-with-sen-and-disabilities/what-is-the-local-offer/local-offer.aspx" TargetMode="External"/><Relationship Id="rId13" Type="http://schemas.openxmlformats.org/officeDocument/2006/relationships/hyperlink" Target="mailto:senco@sjsmacc.cheshire.sch.uk" TargetMode="External"/><Relationship Id="rId3" Type="http://schemas.openxmlformats.org/officeDocument/2006/relationships/settings" Target="settings.xml"/><Relationship Id="rId7" Type="http://schemas.openxmlformats.org/officeDocument/2006/relationships/hyperlink" Target="https://view.officeapps.live.com/op/view.aspx?src=https%3A%2F%2Fspaces.schoolspider.co.uk%2Fuploads%2F595%2Fpage%2F20219570_page_file.docx%3Fofn%3Dsend-policy.docx&amp;wdOrigin=BROWSELINK" TargetMode="External"/><Relationship Id="rId12" Type="http://schemas.openxmlformats.org/officeDocument/2006/relationships/hyperlink" Target="https://www.cheshireeast.gov.uk/pdf/livewell/toolkit-for-send/september-2026/10.-ce-toolkit-for-inclusion-transition-between-educational-settings-section-1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gislation.gov.uk/ukpga/2010/15/contents" TargetMode="External"/><Relationship Id="rId11" Type="http://schemas.openxmlformats.org/officeDocument/2006/relationships/hyperlink" Target="https://www.cheshireeast.gov.uk/livewell/local-offer-for-children-with-sen-and-disabilities/education/supporting-send-in-education/ehc-assessments-plans/ehc-assessments-and-plans.aspx"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3100</Words>
  <Characters>17676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Kclarke</dc:creator>
  <cp:keywords/>
  <dc:description/>
  <cp:lastModifiedBy>sch8753526</cp:lastModifiedBy>
  <cp:revision>2</cp:revision>
  <dcterms:created xsi:type="dcterms:W3CDTF">2026-09-08T14:48:00Z</dcterms:created>
  <dcterms:modified xsi:type="dcterms:W3CDTF">2026-09-08T14:48:00Z</dcterms:modified>
</cp:coreProperties>
</file>