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20" w:rsidRPr="00FB5DF1" w:rsidRDefault="00F73A60" w:rsidP="00FB5DF1">
      <w:pPr>
        <w:spacing w:before="240" w:line="240" w:lineRule="auto"/>
        <w:ind w:left="360"/>
        <w:rPr>
          <w:rFonts w:asciiTheme="majorHAnsi" w:hAnsiTheme="majorHAnsi" w:cstheme="majorHAnsi"/>
          <w:b/>
          <w:color w:val="000000" w:themeColor="text1"/>
          <w:sz w:val="24"/>
          <w:szCs w:val="24"/>
        </w:rPr>
      </w:pPr>
      <w:bookmarkStart w:id="0" w:name="_GoBack"/>
      <w:bookmarkEnd w:id="0"/>
      <w:r w:rsidRPr="00FB5DF1">
        <w:rPr>
          <w:rFonts w:asciiTheme="majorHAnsi" w:hAnsiTheme="majorHAnsi" w:cstheme="majorHAnsi"/>
          <w:b/>
          <w:color w:val="000000" w:themeColor="text1"/>
          <w:sz w:val="24"/>
          <w:szCs w:val="24"/>
        </w:rPr>
        <w:t>05/10/2022</w:t>
      </w:r>
    </w:p>
    <w:p w:rsidR="00794090" w:rsidRDefault="00497320" w:rsidP="000F0F3A">
      <w:pPr>
        <w:spacing w:before="240" w:line="240" w:lineRule="auto"/>
        <w:ind w:left="360"/>
        <w:jc w:val="center"/>
        <w:rPr>
          <w:rFonts w:asciiTheme="majorHAnsi" w:hAnsiTheme="majorHAnsi" w:cstheme="majorHAnsi"/>
          <w:b/>
          <w:color w:val="000000" w:themeColor="text1"/>
          <w:sz w:val="40"/>
          <w:szCs w:val="40"/>
        </w:rPr>
      </w:pPr>
      <w:r w:rsidRPr="00FB5DF1">
        <w:rPr>
          <w:rFonts w:asciiTheme="majorHAnsi" w:hAnsiTheme="majorHAnsi" w:cstheme="majorHAnsi"/>
          <w:b/>
          <w:color w:val="000000" w:themeColor="text1"/>
          <w:sz w:val="40"/>
          <w:szCs w:val="40"/>
        </w:rPr>
        <w:t>St. John the Evangelist Phonics Policy</w:t>
      </w:r>
    </w:p>
    <w:p w:rsidR="000F0F3A" w:rsidRPr="00794090" w:rsidRDefault="000F0F3A" w:rsidP="000F0F3A">
      <w:pPr>
        <w:spacing w:before="240" w:line="240" w:lineRule="auto"/>
        <w:ind w:left="360"/>
        <w:jc w:val="center"/>
        <w:rPr>
          <w:rFonts w:asciiTheme="majorHAnsi" w:hAnsiTheme="majorHAnsi" w:cstheme="majorHAnsi"/>
          <w:b/>
          <w:color w:val="000000" w:themeColor="text1"/>
          <w:sz w:val="40"/>
          <w:szCs w:val="40"/>
        </w:rPr>
      </w:pPr>
    </w:p>
    <w:p w:rsidR="00497320" w:rsidRPr="00FB5DF1" w:rsidRDefault="00497320" w:rsidP="00FB5DF1">
      <w:pPr>
        <w:spacing w:after="0" w:line="240" w:lineRule="auto"/>
        <w:ind w:left="360"/>
        <w:rPr>
          <w:rFonts w:asciiTheme="majorHAnsi" w:hAnsiTheme="majorHAnsi" w:cstheme="majorHAnsi"/>
          <w:b/>
          <w:color w:val="000000" w:themeColor="text1"/>
          <w:sz w:val="24"/>
          <w:szCs w:val="24"/>
        </w:rPr>
      </w:pPr>
      <w:r w:rsidRPr="00FB5DF1">
        <w:rPr>
          <w:rFonts w:asciiTheme="majorHAnsi" w:hAnsiTheme="majorHAnsi" w:cstheme="majorHAnsi"/>
          <w:b/>
          <w:color w:val="000000" w:themeColor="text1"/>
          <w:sz w:val="24"/>
          <w:szCs w:val="24"/>
        </w:rPr>
        <w:t>Phonics curriculum statement</w:t>
      </w:r>
    </w:p>
    <w:p w:rsidR="00794090" w:rsidRPr="00794090" w:rsidRDefault="00794090" w:rsidP="00FB5DF1">
      <w:pPr>
        <w:spacing w:after="0" w:line="240" w:lineRule="auto"/>
        <w:rPr>
          <w:rFonts w:asciiTheme="majorHAnsi" w:hAnsiTheme="majorHAnsi" w:cstheme="majorHAnsi"/>
          <w:b/>
          <w:color w:val="000000" w:themeColor="text1"/>
          <w:sz w:val="24"/>
          <w:szCs w:val="24"/>
        </w:rPr>
      </w:pPr>
    </w:p>
    <w:p w:rsidR="00225889" w:rsidRPr="00FB5DF1" w:rsidRDefault="00225889" w:rsidP="00FB5DF1">
      <w:pPr>
        <w:spacing w:after="0" w:line="240" w:lineRule="auto"/>
        <w:ind w:left="360"/>
        <w:rPr>
          <w:rFonts w:asciiTheme="majorHAnsi" w:hAnsiTheme="majorHAnsi" w:cstheme="majorHAnsi"/>
          <w:i/>
          <w:color w:val="000000" w:themeColor="text1"/>
          <w:sz w:val="24"/>
          <w:szCs w:val="24"/>
        </w:rPr>
      </w:pPr>
      <w:r w:rsidRPr="00FB5DF1">
        <w:rPr>
          <w:rFonts w:asciiTheme="majorHAnsi" w:hAnsiTheme="majorHAnsi" w:cstheme="majorHAnsi"/>
          <w:i/>
          <w:color w:val="000000" w:themeColor="text1"/>
          <w:sz w:val="24"/>
          <w:szCs w:val="24"/>
        </w:rPr>
        <w:t xml:space="preserve">We want to ignite a passion and curiosity for learning, providing an exciting curriculum to inspire all learners to be the best that they can be. </w:t>
      </w:r>
    </w:p>
    <w:p w:rsidR="00225889" w:rsidRPr="00FB5DF1" w:rsidRDefault="00225889" w:rsidP="00FB5DF1">
      <w:pPr>
        <w:spacing w:after="0" w:line="240" w:lineRule="auto"/>
        <w:ind w:left="360"/>
        <w:rPr>
          <w:rFonts w:asciiTheme="majorHAnsi" w:hAnsiTheme="majorHAnsi" w:cstheme="majorHAnsi"/>
          <w:i/>
          <w:color w:val="000000" w:themeColor="text1"/>
          <w:sz w:val="24"/>
          <w:szCs w:val="24"/>
        </w:rPr>
      </w:pPr>
      <w:r w:rsidRPr="00FB5DF1">
        <w:rPr>
          <w:rFonts w:asciiTheme="majorHAnsi" w:hAnsiTheme="majorHAnsi" w:cstheme="majorHAnsi"/>
          <w:i/>
          <w:color w:val="000000" w:themeColor="text1"/>
          <w:sz w:val="24"/>
          <w:szCs w:val="24"/>
        </w:rPr>
        <w:t xml:space="preserve">We want our children to dare to try new things and persevere when things get tough. </w:t>
      </w:r>
    </w:p>
    <w:p w:rsidR="00497320" w:rsidRPr="00FB5DF1" w:rsidRDefault="00225889" w:rsidP="00FB5DF1">
      <w:pPr>
        <w:spacing w:after="0" w:line="240" w:lineRule="auto"/>
        <w:ind w:left="360"/>
        <w:rPr>
          <w:rFonts w:asciiTheme="majorHAnsi" w:hAnsiTheme="majorHAnsi" w:cstheme="majorHAnsi"/>
          <w:i/>
          <w:color w:val="000000" w:themeColor="text1"/>
          <w:sz w:val="24"/>
          <w:szCs w:val="24"/>
          <w:shd w:val="clear" w:color="auto" w:fill="E2ECF1"/>
        </w:rPr>
      </w:pPr>
      <w:r w:rsidRPr="00FB5DF1">
        <w:rPr>
          <w:rFonts w:asciiTheme="majorHAnsi" w:hAnsiTheme="majorHAnsi" w:cstheme="majorHAnsi"/>
          <w:i/>
          <w:color w:val="000000" w:themeColor="text1"/>
          <w:sz w:val="24"/>
          <w:szCs w:val="24"/>
        </w:rPr>
        <w:t>We want them to have the skills to make their way successfully in</w:t>
      </w:r>
      <w:r w:rsidR="00515E8F" w:rsidRPr="00FB5DF1">
        <w:rPr>
          <w:rFonts w:asciiTheme="majorHAnsi" w:hAnsiTheme="majorHAnsi" w:cstheme="majorHAnsi"/>
          <w:i/>
          <w:color w:val="000000" w:themeColor="text1"/>
          <w:sz w:val="24"/>
          <w:szCs w:val="24"/>
          <w:shd w:val="clear" w:color="auto" w:fill="FFFFFF" w:themeFill="background1"/>
        </w:rPr>
        <w:t xml:space="preserve"> </w:t>
      </w:r>
      <w:r w:rsidR="00515E8F" w:rsidRPr="00FB5DF1">
        <w:rPr>
          <w:rFonts w:asciiTheme="majorHAnsi" w:hAnsiTheme="majorHAnsi" w:cstheme="majorHAnsi"/>
          <w:i/>
          <w:color w:val="000000" w:themeColor="text1"/>
          <w:sz w:val="24"/>
          <w:szCs w:val="24"/>
        </w:rPr>
        <w:t>life</w:t>
      </w:r>
      <w:r w:rsidR="00515E8F" w:rsidRPr="00FB5DF1">
        <w:rPr>
          <w:rFonts w:asciiTheme="majorHAnsi" w:hAnsiTheme="majorHAnsi" w:cstheme="majorHAnsi"/>
          <w:i/>
          <w:color w:val="000000" w:themeColor="text1"/>
          <w:sz w:val="24"/>
          <w:szCs w:val="24"/>
          <w:shd w:val="clear" w:color="auto" w:fill="E2ECF1"/>
        </w:rPr>
        <w:t xml:space="preserve"> </w:t>
      </w:r>
    </w:p>
    <w:p w:rsidR="00794090" w:rsidRPr="00794090" w:rsidRDefault="00794090" w:rsidP="00FB5DF1">
      <w:pPr>
        <w:spacing w:after="0" w:line="240" w:lineRule="auto"/>
        <w:rPr>
          <w:rFonts w:asciiTheme="majorHAnsi" w:hAnsiTheme="majorHAnsi" w:cstheme="majorHAnsi"/>
          <w:i/>
          <w:color w:val="000000" w:themeColor="text1"/>
          <w:sz w:val="24"/>
          <w:szCs w:val="24"/>
          <w:shd w:val="clear" w:color="auto" w:fill="E2ECF1"/>
        </w:rPr>
      </w:pPr>
    </w:p>
    <w:p w:rsidR="00225889" w:rsidRPr="00FB5DF1" w:rsidRDefault="001E11EF" w:rsidP="00FB5DF1">
      <w:pPr>
        <w:spacing w:before="240" w:line="240" w:lineRule="auto"/>
        <w:ind w:left="360"/>
        <w:rPr>
          <w:rFonts w:asciiTheme="majorHAnsi" w:hAnsiTheme="majorHAnsi" w:cstheme="majorHAnsi"/>
          <w:color w:val="000000" w:themeColor="text1"/>
          <w:sz w:val="24"/>
          <w:szCs w:val="24"/>
        </w:rPr>
      </w:pPr>
      <w:r w:rsidRPr="00FB5DF1">
        <w:rPr>
          <w:rFonts w:asciiTheme="majorHAnsi" w:hAnsiTheme="majorHAnsi" w:cstheme="majorHAnsi"/>
          <w:color w:val="000000" w:themeColor="text1"/>
          <w:sz w:val="24"/>
          <w:szCs w:val="24"/>
        </w:rPr>
        <w:t>Here at St. John’s we promote reading and writing for pleasure and aim to produce confident, literate pupils. Our consistent approach to Phonics teaching is a strength. W</w:t>
      </w:r>
      <w:r w:rsidR="00796798" w:rsidRPr="00FB5DF1">
        <w:rPr>
          <w:rFonts w:asciiTheme="majorHAnsi" w:hAnsiTheme="majorHAnsi" w:cstheme="majorHAnsi"/>
          <w:color w:val="000000" w:themeColor="text1"/>
          <w:sz w:val="24"/>
          <w:szCs w:val="24"/>
        </w:rPr>
        <w:t xml:space="preserve">e </w:t>
      </w:r>
      <w:r w:rsidR="00515E8F" w:rsidRPr="00FB5DF1">
        <w:rPr>
          <w:rFonts w:asciiTheme="majorHAnsi" w:hAnsiTheme="majorHAnsi" w:cstheme="majorHAnsi"/>
          <w:color w:val="000000" w:themeColor="text1"/>
          <w:sz w:val="24"/>
          <w:szCs w:val="24"/>
        </w:rPr>
        <w:t>deliver</w:t>
      </w:r>
      <w:r w:rsidR="00796798" w:rsidRPr="00FB5DF1">
        <w:rPr>
          <w:rFonts w:asciiTheme="majorHAnsi" w:hAnsiTheme="majorHAnsi" w:cstheme="majorHAnsi"/>
          <w:color w:val="000000" w:themeColor="text1"/>
          <w:sz w:val="24"/>
          <w:szCs w:val="24"/>
        </w:rPr>
        <w:t xml:space="preserve"> quality phonic </w:t>
      </w:r>
      <w:r w:rsidR="00515E8F" w:rsidRPr="00FB5DF1">
        <w:rPr>
          <w:rFonts w:asciiTheme="majorHAnsi" w:hAnsiTheme="majorHAnsi" w:cstheme="majorHAnsi"/>
          <w:color w:val="000000" w:themeColor="text1"/>
          <w:sz w:val="24"/>
          <w:szCs w:val="24"/>
        </w:rPr>
        <w:t>lessons</w:t>
      </w:r>
      <w:r w:rsidRPr="00FB5DF1">
        <w:rPr>
          <w:rFonts w:asciiTheme="majorHAnsi" w:hAnsiTheme="majorHAnsi" w:cstheme="majorHAnsi"/>
          <w:color w:val="000000" w:themeColor="text1"/>
          <w:sz w:val="24"/>
          <w:szCs w:val="24"/>
        </w:rPr>
        <w:t xml:space="preserve"> </w:t>
      </w:r>
      <w:r w:rsidR="00796798" w:rsidRPr="00FB5DF1">
        <w:rPr>
          <w:rFonts w:asciiTheme="majorHAnsi" w:hAnsiTheme="majorHAnsi" w:cstheme="majorHAnsi"/>
          <w:color w:val="000000" w:themeColor="text1"/>
          <w:sz w:val="24"/>
          <w:szCs w:val="24"/>
        </w:rPr>
        <w:t>to provide our pupils with the skills they need to have a successful sta</w:t>
      </w:r>
      <w:r w:rsidR="003C2265" w:rsidRPr="00FB5DF1">
        <w:rPr>
          <w:rFonts w:asciiTheme="majorHAnsi" w:hAnsiTheme="majorHAnsi" w:cstheme="majorHAnsi"/>
          <w:color w:val="000000" w:themeColor="text1"/>
          <w:sz w:val="24"/>
          <w:szCs w:val="24"/>
        </w:rPr>
        <w:t xml:space="preserve">rt to their lives. </w:t>
      </w:r>
    </w:p>
    <w:p w:rsidR="003C2265" w:rsidRPr="00FB5DF1" w:rsidRDefault="0084652C" w:rsidP="00FB5DF1">
      <w:pPr>
        <w:spacing w:before="240" w:line="240" w:lineRule="auto"/>
        <w:ind w:left="360"/>
        <w:rPr>
          <w:rFonts w:asciiTheme="majorHAnsi" w:hAnsiTheme="majorHAnsi" w:cstheme="majorHAnsi"/>
          <w:b/>
          <w:color w:val="000000" w:themeColor="text1"/>
          <w:sz w:val="24"/>
          <w:szCs w:val="24"/>
        </w:rPr>
      </w:pPr>
      <w:r w:rsidRPr="00FB5DF1">
        <w:rPr>
          <w:rFonts w:asciiTheme="majorHAnsi" w:hAnsiTheme="majorHAnsi" w:cstheme="majorHAnsi"/>
          <w:b/>
          <w:color w:val="000000" w:themeColor="text1"/>
          <w:sz w:val="24"/>
          <w:szCs w:val="24"/>
        </w:rPr>
        <w:t>Intent</w:t>
      </w:r>
    </w:p>
    <w:p w:rsidR="00515E8F" w:rsidRPr="00FB5DF1" w:rsidRDefault="003C2265"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rPr>
        <w:t xml:space="preserve">At St. John’s, </w:t>
      </w:r>
      <w:r w:rsidR="00263E4E" w:rsidRPr="00FB5DF1">
        <w:rPr>
          <w:rFonts w:asciiTheme="majorHAnsi" w:hAnsiTheme="majorHAnsi" w:cstheme="majorHAnsi"/>
          <w:color w:val="000000" w:themeColor="text1"/>
          <w:sz w:val="24"/>
          <w:szCs w:val="24"/>
          <w:lang w:val="en-US"/>
        </w:rPr>
        <w:t>we teach using the DfE validated programme Ready Steady Phonics. This is a synthetic, systematic phonics programme based upon the Letters and Sounds 2007. We follow the progression document which systematically develops children’s understanding of the phonics code and builds upon previous learning in an incremental manner as they move through school.</w:t>
      </w:r>
    </w:p>
    <w:p w:rsidR="00263E4E" w:rsidRPr="00FB5DF1" w:rsidRDefault="00263E4E"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 xml:space="preserve">The programme develops children’s ability to blend and segment, using their current phonics knowledge, allowing early success and increasing their confidence in reading. As a result the children at </w:t>
      </w:r>
      <w:r w:rsidRPr="00FB5DF1">
        <w:rPr>
          <w:rFonts w:asciiTheme="majorHAnsi" w:hAnsiTheme="majorHAnsi" w:cstheme="majorHAnsi"/>
          <w:color w:val="000000" w:themeColor="text1"/>
          <w:sz w:val="24"/>
          <w:szCs w:val="24"/>
        </w:rPr>
        <w:t>St. John’s</w:t>
      </w:r>
      <w:r w:rsidRPr="00FB5DF1">
        <w:rPr>
          <w:rFonts w:asciiTheme="majorHAnsi" w:hAnsiTheme="majorHAnsi" w:cstheme="majorHAnsi"/>
          <w:color w:val="000000" w:themeColor="text1"/>
          <w:sz w:val="24"/>
          <w:szCs w:val="24"/>
          <w:lang w:val="en-US"/>
        </w:rPr>
        <w:t xml:space="preserve"> are able to tackle unfamiliar words using their phonics knowledge. </w:t>
      </w:r>
    </w:p>
    <w:p w:rsidR="00263E4E" w:rsidRPr="00FB5DF1" w:rsidRDefault="00263E4E"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 xml:space="preserve">At </w:t>
      </w:r>
      <w:r w:rsidRPr="00FB5DF1">
        <w:rPr>
          <w:rFonts w:asciiTheme="majorHAnsi" w:hAnsiTheme="majorHAnsi" w:cstheme="majorHAnsi"/>
          <w:color w:val="000000" w:themeColor="text1"/>
          <w:sz w:val="24"/>
          <w:szCs w:val="24"/>
        </w:rPr>
        <w:t>St. John’s</w:t>
      </w:r>
      <w:r w:rsidRPr="00FB5DF1">
        <w:rPr>
          <w:rFonts w:asciiTheme="majorHAnsi" w:hAnsiTheme="majorHAnsi" w:cstheme="majorHAnsi"/>
          <w:color w:val="000000" w:themeColor="text1"/>
          <w:sz w:val="24"/>
          <w:szCs w:val="24"/>
          <w:lang w:val="en-US"/>
        </w:rPr>
        <w:t xml:space="preserve"> we also model and apply the skills taught in the discrete phonics session into reading and writing across the curriculum, demonstrating contextual application of the skills taught.</w:t>
      </w:r>
    </w:p>
    <w:p w:rsidR="00263E4E" w:rsidRPr="00FB5DF1" w:rsidRDefault="00263E4E"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We have a strong focus on language development as we recognise that speaking and listening are crucial skills that underpin reading and writing.</w:t>
      </w:r>
    </w:p>
    <w:p w:rsidR="00263E4E" w:rsidRPr="00FB5DF1" w:rsidRDefault="00263E4E"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At</w:t>
      </w:r>
      <w:r w:rsidRPr="00FB5DF1">
        <w:rPr>
          <w:rFonts w:asciiTheme="majorHAnsi" w:hAnsiTheme="majorHAnsi" w:cstheme="majorHAnsi"/>
          <w:color w:val="000000" w:themeColor="text1"/>
          <w:sz w:val="24"/>
          <w:szCs w:val="24"/>
        </w:rPr>
        <w:t xml:space="preserve"> St. John’s</w:t>
      </w:r>
      <w:r w:rsidRPr="00FB5DF1">
        <w:rPr>
          <w:rFonts w:asciiTheme="majorHAnsi" w:hAnsiTheme="majorHAnsi" w:cstheme="majorHAnsi"/>
          <w:color w:val="000000" w:themeColor="text1"/>
          <w:sz w:val="24"/>
          <w:szCs w:val="24"/>
          <w:lang w:val="en-US"/>
        </w:rPr>
        <w:t xml:space="preserve"> we also want our children to be able to read for meaning and pleasure and to be able to view themselves as lifelong readers. Decodable readers matched to children’s reading stage, support this and provide engaging and meaningful texts for children to decode and to discuss for understanding.</w:t>
      </w:r>
    </w:p>
    <w:p w:rsidR="00794090" w:rsidRDefault="00794090" w:rsidP="00FB5DF1">
      <w:pPr>
        <w:spacing w:before="240" w:line="240" w:lineRule="auto"/>
        <w:rPr>
          <w:rFonts w:asciiTheme="majorHAnsi" w:hAnsiTheme="majorHAnsi" w:cstheme="majorHAnsi"/>
          <w:color w:val="000000" w:themeColor="text1"/>
          <w:sz w:val="24"/>
          <w:szCs w:val="24"/>
          <w:lang w:val="en-US"/>
        </w:rPr>
      </w:pPr>
    </w:p>
    <w:p w:rsidR="00794090" w:rsidRDefault="00794090" w:rsidP="00FB5DF1">
      <w:pPr>
        <w:spacing w:before="240" w:line="240" w:lineRule="auto"/>
        <w:rPr>
          <w:rFonts w:asciiTheme="majorHAnsi" w:hAnsiTheme="majorHAnsi" w:cstheme="majorHAnsi"/>
          <w:color w:val="000000" w:themeColor="text1"/>
          <w:sz w:val="24"/>
          <w:szCs w:val="24"/>
          <w:lang w:val="en-US"/>
        </w:rPr>
      </w:pPr>
    </w:p>
    <w:p w:rsidR="00794090" w:rsidRDefault="00794090" w:rsidP="00FB5DF1">
      <w:pPr>
        <w:spacing w:before="240" w:line="240" w:lineRule="auto"/>
        <w:rPr>
          <w:rFonts w:asciiTheme="majorHAnsi" w:hAnsiTheme="majorHAnsi" w:cstheme="majorHAnsi"/>
          <w:color w:val="000000" w:themeColor="text1"/>
          <w:sz w:val="24"/>
          <w:szCs w:val="24"/>
          <w:lang w:val="en-US"/>
        </w:rPr>
      </w:pPr>
    </w:p>
    <w:p w:rsidR="00794090" w:rsidRPr="00794090" w:rsidRDefault="00794090" w:rsidP="00FB5DF1">
      <w:pPr>
        <w:spacing w:before="240" w:line="240" w:lineRule="auto"/>
        <w:rPr>
          <w:rFonts w:asciiTheme="majorHAnsi" w:hAnsiTheme="majorHAnsi" w:cstheme="majorHAnsi"/>
          <w:color w:val="000000" w:themeColor="text1"/>
          <w:sz w:val="24"/>
          <w:szCs w:val="24"/>
          <w:lang w:val="en-US"/>
        </w:rPr>
      </w:pPr>
    </w:p>
    <w:p w:rsidR="00263E4E" w:rsidRPr="00FB5DF1" w:rsidRDefault="00263E4E" w:rsidP="00FB5DF1">
      <w:pPr>
        <w:spacing w:before="240" w:line="240" w:lineRule="auto"/>
        <w:ind w:left="360"/>
        <w:rPr>
          <w:rFonts w:asciiTheme="majorHAnsi" w:hAnsiTheme="majorHAnsi" w:cstheme="majorHAnsi"/>
          <w:b/>
          <w:color w:val="000000" w:themeColor="text1"/>
          <w:sz w:val="24"/>
          <w:szCs w:val="24"/>
          <w:lang w:val="en-US"/>
        </w:rPr>
      </w:pPr>
      <w:r w:rsidRPr="00FB5DF1">
        <w:rPr>
          <w:rFonts w:asciiTheme="majorHAnsi" w:hAnsiTheme="majorHAnsi" w:cstheme="majorHAnsi"/>
          <w:b/>
          <w:color w:val="000000" w:themeColor="text1"/>
          <w:sz w:val="24"/>
          <w:szCs w:val="24"/>
          <w:lang w:val="en-US"/>
        </w:rPr>
        <w:t>Implementation</w:t>
      </w:r>
    </w:p>
    <w:p w:rsidR="00796798" w:rsidRPr="00FB5DF1" w:rsidRDefault="003C2265" w:rsidP="00FB5DF1">
      <w:pPr>
        <w:spacing w:before="240" w:line="240" w:lineRule="auto"/>
        <w:ind w:left="360"/>
        <w:rPr>
          <w:rFonts w:asciiTheme="majorHAnsi" w:hAnsiTheme="majorHAnsi" w:cstheme="majorHAnsi"/>
          <w:b/>
          <w:color w:val="000000" w:themeColor="text1"/>
          <w:sz w:val="24"/>
          <w:szCs w:val="24"/>
        </w:rPr>
      </w:pPr>
      <w:r w:rsidRPr="00FB5DF1">
        <w:rPr>
          <w:rFonts w:asciiTheme="majorHAnsi" w:hAnsiTheme="majorHAnsi" w:cstheme="majorHAnsi"/>
          <w:b/>
          <w:color w:val="000000" w:themeColor="text1"/>
          <w:sz w:val="24"/>
          <w:szCs w:val="24"/>
        </w:rPr>
        <w:t>Reception</w:t>
      </w:r>
    </w:p>
    <w:p w:rsidR="0014302C" w:rsidRPr="000F0F3A" w:rsidRDefault="007359A5" w:rsidP="000F0F3A">
      <w:pPr>
        <w:pStyle w:val="ListParagraph"/>
        <w:numPr>
          <w:ilvl w:val="0"/>
          <w:numId w:val="32"/>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The underlying aim at</w:t>
      </w:r>
      <w:r w:rsidR="0014302C" w:rsidRPr="000F0F3A">
        <w:rPr>
          <w:rFonts w:asciiTheme="majorHAnsi" w:hAnsiTheme="majorHAnsi" w:cstheme="majorHAnsi"/>
          <w:color w:val="000000" w:themeColor="text1"/>
          <w:sz w:val="24"/>
          <w:szCs w:val="24"/>
        </w:rPr>
        <w:t xml:space="preserve"> Year R </w:t>
      </w:r>
      <w:r w:rsidR="003C2265" w:rsidRPr="000F0F3A">
        <w:rPr>
          <w:rFonts w:asciiTheme="majorHAnsi" w:hAnsiTheme="majorHAnsi" w:cstheme="majorHAnsi"/>
          <w:color w:val="000000" w:themeColor="text1"/>
          <w:sz w:val="24"/>
          <w:szCs w:val="24"/>
        </w:rPr>
        <w:t>is</w:t>
      </w:r>
      <w:r w:rsidR="0014302C" w:rsidRPr="000F0F3A">
        <w:rPr>
          <w:rFonts w:asciiTheme="majorHAnsi" w:hAnsiTheme="majorHAnsi" w:cstheme="majorHAnsi"/>
          <w:color w:val="000000" w:themeColor="text1"/>
          <w:sz w:val="24"/>
          <w:szCs w:val="24"/>
        </w:rPr>
        <w:t xml:space="preserve"> to ensure </w:t>
      </w:r>
      <w:r w:rsidR="0014302C" w:rsidRPr="000F0F3A">
        <w:rPr>
          <w:rFonts w:asciiTheme="majorHAnsi" w:hAnsiTheme="majorHAnsi" w:cstheme="majorHAnsi"/>
          <w:b/>
          <w:color w:val="000000" w:themeColor="text1"/>
          <w:sz w:val="24"/>
          <w:szCs w:val="24"/>
        </w:rPr>
        <w:t>all</w:t>
      </w:r>
      <w:r w:rsidR="0014302C" w:rsidRPr="000F0F3A">
        <w:rPr>
          <w:rFonts w:asciiTheme="majorHAnsi" w:hAnsiTheme="majorHAnsi" w:cstheme="majorHAnsi"/>
          <w:color w:val="000000" w:themeColor="text1"/>
          <w:sz w:val="24"/>
          <w:szCs w:val="24"/>
        </w:rPr>
        <w:t xml:space="preserve"> c</w:t>
      </w:r>
      <w:r w:rsidR="003C2265" w:rsidRPr="000F0F3A">
        <w:rPr>
          <w:rFonts w:asciiTheme="majorHAnsi" w:hAnsiTheme="majorHAnsi" w:cstheme="majorHAnsi"/>
          <w:color w:val="000000" w:themeColor="text1"/>
          <w:sz w:val="24"/>
          <w:szCs w:val="24"/>
        </w:rPr>
        <w:t xml:space="preserve">hildren have completed </w:t>
      </w:r>
      <w:r w:rsidR="00794090" w:rsidRPr="000F0F3A">
        <w:rPr>
          <w:rFonts w:asciiTheme="majorHAnsi" w:hAnsiTheme="majorHAnsi" w:cstheme="majorHAnsi"/>
          <w:color w:val="000000" w:themeColor="text1"/>
          <w:sz w:val="24"/>
          <w:szCs w:val="24"/>
        </w:rPr>
        <w:t>Phases 2</w:t>
      </w:r>
      <w:r w:rsidR="003C2265" w:rsidRPr="000F0F3A">
        <w:rPr>
          <w:rFonts w:asciiTheme="majorHAnsi" w:hAnsiTheme="majorHAnsi" w:cstheme="majorHAnsi"/>
          <w:color w:val="000000" w:themeColor="text1"/>
          <w:sz w:val="24"/>
          <w:szCs w:val="24"/>
        </w:rPr>
        <w:t xml:space="preserve">, 3 and 4 and </w:t>
      </w:r>
      <w:r w:rsidR="0014302C" w:rsidRPr="000F0F3A">
        <w:rPr>
          <w:rFonts w:asciiTheme="majorHAnsi" w:hAnsiTheme="majorHAnsi" w:cstheme="majorHAnsi"/>
          <w:color w:val="000000" w:themeColor="text1"/>
          <w:sz w:val="24"/>
          <w:szCs w:val="24"/>
        </w:rPr>
        <w:t>be ready to begin Phase 5 upon entry into Year 1.</w:t>
      </w:r>
      <w:r w:rsidR="003C2265" w:rsidRPr="000F0F3A">
        <w:rPr>
          <w:rFonts w:asciiTheme="majorHAnsi" w:hAnsiTheme="majorHAnsi" w:cstheme="majorHAnsi"/>
          <w:color w:val="000000" w:themeColor="text1"/>
          <w:sz w:val="24"/>
          <w:szCs w:val="24"/>
        </w:rPr>
        <w:t xml:space="preserve"> By the end of </w:t>
      </w:r>
      <w:r w:rsidR="00594753" w:rsidRPr="000F0F3A">
        <w:rPr>
          <w:rFonts w:asciiTheme="majorHAnsi" w:hAnsiTheme="majorHAnsi" w:cstheme="majorHAnsi"/>
          <w:color w:val="000000" w:themeColor="text1"/>
          <w:sz w:val="24"/>
          <w:szCs w:val="24"/>
        </w:rPr>
        <w:t>Reception,</w:t>
      </w:r>
      <w:r w:rsidR="003C2265" w:rsidRPr="000F0F3A">
        <w:rPr>
          <w:rFonts w:asciiTheme="majorHAnsi" w:hAnsiTheme="majorHAnsi" w:cstheme="majorHAnsi"/>
          <w:color w:val="000000" w:themeColor="text1"/>
          <w:sz w:val="24"/>
          <w:szCs w:val="24"/>
        </w:rPr>
        <w:t xml:space="preserve"> our children will:</w:t>
      </w:r>
    </w:p>
    <w:p w:rsidR="00594753" w:rsidRPr="000F0F3A" w:rsidRDefault="00594753" w:rsidP="000F0F3A">
      <w:pPr>
        <w:pStyle w:val="ListParagraph"/>
        <w:numPr>
          <w:ilvl w:val="0"/>
          <w:numId w:val="32"/>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 xml:space="preserve">give the sound when shown any Phase </w:t>
      </w:r>
      <w:r w:rsidR="006A1659" w:rsidRPr="000F0F3A">
        <w:rPr>
          <w:rFonts w:asciiTheme="majorHAnsi" w:hAnsiTheme="majorHAnsi" w:cstheme="majorHAnsi"/>
          <w:color w:val="000000" w:themeColor="text1"/>
          <w:sz w:val="24"/>
          <w:szCs w:val="24"/>
        </w:rPr>
        <w:t>2</w:t>
      </w:r>
      <w:r w:rsidRPr="000F0F3A">
        <w:rPr>
          <w:rFonts w:asciiTheme="majorHAnsi" w:hAnsiTheme="majorHAnsi" w:cstheme="majorHAnsi"/>
          <w:color w:val="000000" w:themeColor="text1"/>
          <w:sz w:val="24"/>
          <w:szCs w:val="24"/>
        </w:rPr>
        <w:t xml:space="preserve"> and Phase </w:t>
      </w:r>
      <w:r w:rsidR="006A1659" w:rsidRPr="000F0F3A">
        <w:rPr>
          <w:rFonts w:asciiTheme="majorHAnsi" w:hAnsiTheme="majorHAnsi" w:cstheme="majorHAnsi"/>
          <w:color w:val="000000" w:themeColor="text1"/>
          <w:sz w:val="24"/>
          <w:szCs w:val="24"/>
        </w:rPr>
        <w:t>3</w:t>
      </w:r>
      <w:r w:rsidRPr="000F0F3A">
        <w:rPr>
          <w:rFonts w:asciiTheme="majorHAnsi" w:hAnsiTheme="majorHAnsi" w:cstheme="majorHAnsi"/>
          <w:color w:val="000000" w:themeColor="text1"/>
          <w:sz w:val="24"/>
          <w:szCs w:val="24"/>
        </w:rPr>
        <w:t xml:space="preserve"> grapheme</w:t>
      </w:r>
    </w:p>
    <w:p w:rsidR="00594753" w:rsidRPr="000F0F3A" w:rsidRDefault="006A1659" w:rsidP="000F0F3A">
      <w:pPr>
        <w:pStyle w:val="ListParagraph"/>
        <w:numPr>
          <w:ilvl w:val="0"/>
          <w:numId w:val="32"/>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find</w:t>
      </w:r>
      <w:r w:rsidR="00594753" w:rsidRPr="000F0F3A">
        <w:rPr>
          <w:rFonts w:asciiTheme="majorHAnsi" w:hAnsiTheme="majorHAnsi" w:cstheme="majorHAnsi"/>
          <w:color w:val="000000" w:themeColor="text1"/>
          <w:sz w:val="24"/>
          <w:szCs w:val="24"/>
        </w:rPr>
        <w:t xml:space="preserve"> any Phase </w:t>
      </w:r>
      <w:r w:rsidRPr="000F0F3A">
        <w:rPr>
          <w:rFonts w:asciiTheme="majorHAnsi" w:hAnsiTheme="majorHAnsi" w:cstheme="majorHAnsi"/>
          <w:color w:val="000000" w:themeColor="text1"/>
          <w:sz w:val="24"/>
          <w:szCs w:val="24"/>
        </w:rPr>
        <w:t>2</w:t>
      </w:r>
      <w:r w:rsidR="00594753" w:rsidRPr="000F0F3A">
        <w:rPr>
          <w:rFonts w:asciiTheme="majorHAnsi" w:hAnsiTheme="majorHAnsi" w:cstheme="majorHAnsi"/>
          <w:color w:val="000000" w:themeColor="text1"/>
          <w:sz w:val="24"/>
          <w:szCs w:val="24"/>
        </w:rPr>
        <w:t xml:space="preserve"> and Phase </w:t>
      </w:r>
      <w:r w:rsidRPr="000F0F3A">
        <w:rPr>
          <w:rFonts w:asciiTheme="majorHAnsi" w:hAnsiTheme="majorHAnsi" w:cstheme="majorHAnsi"/>
          <w:color w:val="000000" w:themeColor="text1"/>
          <w:sz w:val="24"/>
          <w:szCs w:val="24"/>
        </w:rPr>
        <w:t>3</w:t>
      </w:r>
      <w:r w:rsidR="00594753" w:rsidRPr="000F0F3A">
        <w:rPr>
          <w:rFonts w:asciiTheme="majorHAnsi" w:hAnsiTheme="majorHAnsi" w:cstheme="majorHAnsi"/>
          <w:color w:val="000000" w:themeColor="text1"/>
          <w:sz w:val="24"/>
          <w:szCs w:val="24"/>
        </w:rPr>
        <w:t xml:space="preserve"> grapheme, from a display, when given the sound</w:t>
      </w:r>
    </w:p>
    <w:p w:rsidR="00594753" w:rsidRPr="000F0F3A" w:rsidRDefault="00594753" w:rsidP="000F0F3A">
      <w:pPr>
        <w:pStyle w:val="ListParagraph"/>
        <w:numPr>
          <w:ilvl w:val="0"/>
          <w:numId w:val="32"/>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be able to blend and read words containing adjacent consonants</w:t>
      </w:r>
    </w:p>
    <w:p w:rsidR="00594753" w:rsidRPr="000F0F3A" w:rsidRDefault="00594753" w:rsidP="000F0F3A">
      <w:pPr>
        <w:pStyle w:val="ListParagraph"/>
        <w:numPr>
          <w:ilvl w:val="0"/>
          <w:numId w:val="32"/>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be able to segment and spell words containing adjacent consonants</w:t>
      </w:r>
    </w:p>
    <w:p w:rsidR="00594753" w:rsidRPr="000F0F3A" w:rsidRDefault="00594753" w:rsidP="000F0F3A">
      <w:pPr>
        <w:pStyle w:val="ListParagraph"/>
        <w:numPr>
          <w:ilvl w:val="0"/>
          <w:numId w:val="32"/>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 xml:space="preserve">be able to read the tricky words </w:t>
      </w:r>
      <w:r w:rsidRPr="000F0F3A">
        <w:rPr>
          <w:rFonts w:asciiTheme="majorHAnsi" w:hAnsiTheme="majorHAnsi" w:cstheme="majorHAnsi"/>
          <w:i/>
          <w:color w:val="000000" w:themeColor="text1"/>
          <w:sz w:val="24"/>
          <w:szCs w:val="24"/>
        </w:rPr>
        <w:t>some, one, said, come, do, so, were, when, have, there, out, like, little, what</w:t>
      </w:r>
    </w:p>
    <w:p w:rsidR="00594753" w:rsidRPr="000F0F3A" w:rsidRDefault="00594753" w:rsidP="000F0F3A">
      <w:pPr>
        <w:pStyle w:val="ListParagraph"/>
        <w:numPr>
          <w:ilvl w:val="0"/>
          <w:numId w:val="32"/>
        </w:numPr>
        <w:spacing w:before="240" w:line="240" w:lineRule="auto"/>
        <w:rPr>
          <w:rFonts w:asciiTheme="majorHAnsi" w:hAnsiTheme="majorHAnsi" w:cstheme="majorHAnsi"/>
          <w:i/>
          <w:color w:val="000000" w:themeColor="text1"/>
          <w:sz w:val="24"/>
          <w:szCs w:val="24"/>
        </w:rPr>
      </w:pPr>
      <w:r w:rsidRPr="000F0F3A">
        <w:rPr>
          <w:rFonts w:asciiTheme="majorHAnsi" w:hAnsiTheme="majorHAnsi" w:cstheme="majorHAnsi"/>
          <w:color w:val="000000" w:themeColor="text1"/>
          <w:sz w:val="24"/>
          <w:szCs w:val="24"/>
        </w:rPr>
        <w:t xml:space="preserve">be able to read and spell the tricky words </w:t>
      </w:r>
      <w:r w:rsidRPr="000F0F3A">
        <w:rPr>
          <w:rFonts w:asciiTheme="majorHAnsi" w:hAnsiTheme="majorHAnsi" w:cstheme="majorHAnsi"/>
          <w:i/>
          <w:color w:val="000000" w:themeColor="text1"/>
          <w:sz w:val="24"/>
          <w:szCs w:val="24"/>
        </w:rPr>
        <w:t>the, to, no, go, I, into,</w:t>
      </w:r>
      <w:r w:rsidRPr="000F0F3A">
        <w:rPr>
          <w:rFonts w:asciiTheme="majorHAnsi" w:hAnsiTheme="majorHAnsi" w:cstheme="majorHAnsi"/>
          <w:color w:val="000000" w:themeColor="text1"/>
          <w:sz w:val="24"/>
          <w:szCs w:val="24"/>
        </w:rPr>
        <w:t xml:space="preserve"> </w:t>
      </w:r>
      <w:r w:rsidRPr="000F0F3A">
        <w:rPr>
          <w:rFonts w:asciiTheme="majorHAnsi" w:hAnsiTheme="majorHAnsi" w:cstheme="majorHAnsi"/>
          <w:i/>
          <w:color w:val="000000" w:themeColor="text1"/>
          <w:sz w:val="24"/>
          <w:szCs w:val="24"/>
        </w:rPr>
        <w:t>he, she, we, me, be, was, my, you, her, they, all, are</w:t>
      </w:r>
    </w:p>
    <w:p w:rsidR="00634D0D" w:rsidRPr="000F0F3A" w:rsidRDefault="00594753" w:rsidP="000F0F3A">
      <w:pPr>
        <w:pStyle w:val="ListParagraph"/>
        <w:numPr>
          <w:ilvl w:val="0"/>
          <w:numId w:val="32"/>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write each letter correctly</w:t>
      </w:r>
    </w:p>
    <w:p w:rsidR="00430511" w:rsidRPr="00FB5DF1" w:rsidRDefault="00D463EE" w:rsidP="00FB5DF1">
      <w:pPr>
        <w:spacing w:before="240" w:line="240" w:lineRule="auto"/>
        <w:ind w:left="360"/>
        <w:rPr>
          <w:rFonts w:asciiTheme="majorHAnsi" w:hAnsiTheme="majorHAnsi" w:cstheme="majorHAnsi"/>
          <w:color w:val="000000" w:themeColor="text1"/>
          <w:sz w:val="24"/>
          <w:szCs w:val="24"/>
        </w:rPr>
      </w:pPr>
      <w:r w:rsidRPr="00FB5DF1">
        <w:rPr>
          <w:rFonts w:asciiTheme="majorHAnsi" w:hAnsiTheme="majorHAnsi" w:cstheme="majorHAnsi"/>
          <w:b/>
          <w:color w:val="000000" w:themeColor="text1"/>
          <w:sz w:val="24"/>
          <w:szCs w:val="24"/>
        </w:rPr>
        <w:t>Year 1</w:t>
      </w:r>
      <w:r w:rsidR="00497320" w:rsidRPr="00FB5DF1">
        <w:rPr>
          <w:rFonts w:asciiTheme="majorHAnsi" w:hAnsiTheme="majorHAnsi" w:cstheme="majorHAnsi"/>
          <w:b/>
          <w:color w:val="000000" w:themeColor="text1"/>
          <w:sz w:val="24"/>
          <w:szCs w:val="24"/>
        </w:rPr>
        <w:t>:</w:t>
      </w:r>
    </w:p>
    <w:p w:rsidR="006953EB" w:rsidRPr="000F0F3A" w:rsidRDefault="006953EB"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T</w:t>
      </w:r>
      <w:r w:rsidR="007359A5" w:rsidRPr="000F0F3A">
        <w:rPr>
          <w:rFonts w:asciiTheme="majorHAnsi" w:hAnsiTheme="majorHAnsi" w:cstheme="majorHAnsi"/>
          <w:color w:val="000000" w:themeColor="text1"/>
          <w:sz w:val="24"/>
          <w:szCs w:val="24"/>
        </w:rPr>
        <w:t>he underlying aim at</w:t>
      </w:r>
      <w:r w:rsidRPr="000F0F3A">
        <w:rPr>
          <w:rFonts w:asciiTheme="majorHAnsi" w:hAnsiTheme="majorHAnsi" w:cstheme="majorHAnsi"/>
          <w:color w:val="000000" w:themeColor="text1"/>
          <w:sz w:val="24"/>
          <w:szCs w:val="24"/>
        </w:rPr>
        <w:t xml:space="preserve"> Year 1 </w:t>
      </w:r>
      <w:r w:rsidR="007359A5" w:rsidRPr="000F0F3A">
        <w:rPr>
          <w:rFonts w:asciiTheme="majorHAnsi" w:hAnsiTheme="majorHAnsi" w:cstheme="majorHAnsi"/>
          <w:color w:val="000000" w:themeColor="text1"/>
          <w:sz w:val="24"/>
          <w:szCs w:val="24"/>
        </w:rPr>
        <w:t>is</w:t>
      </w:r>
      <w:r w:rsidRPr="000F0F3A">
        <w:rPr>
          <w:rFonts w:asciiTheme="majorHAnsi" w:hAnsiTheme="majorHAnsi" w:cstheme="majorHAnsi"/>
          <w:color w:val="000000" w:themeColor="text1"/>
          <w:sz w:val="24"/>
          <w:szCs w:val="24"/>
        </w:rPr>
        <w:t xml:space="preserve"> to ensure all children have completed Phases 4 and 5 and be ready to begin Phase 6 upon entry into Year 2.</w:t>
      </w:r>
      <w:r w:rsidR="007359A5" w:rsidRPr="000F0F3A">
        <w:rPr>
          <w:rFonts w:asciiTheme="majorHAnsi" w:hAnsiTheme="majorHAnsi" w:cstheme="majorHAnsi"/>
          <w:color w:val="000000" w:themeColor="text1"/>
          <w:sz w:val="24"/>
          <w:szCs w:val="24"/>
        </w:rPr>
        <w:t xml:space="preserve"> B</w:t>
      </w:r>
      <w:r w:rsidR="00122171" w:rsidRPr="000F0F3A">
        <w:rPr>
          <w:rFonts w:asciiTheme="majorHAnsi" w:hAnsiTheme="majorHAnsi" w:cstheme="majorHAnsi"/>
          <w:color w:val="000000" w:themeColor="text1"/>
          <w:sz w:val="24"/>
          <w:szCs w:val="24"/>
        </w:rPr>
        <w:t>y the end of Year</w:t>
      </w:r>
      <w:r w:rsidR="00634D0D" w:rsidRPr="000F0F3A">
        <w:rPr>
          <w:rFonts w:asciiTheme="majorHAnsi" w:hAnsiTheme="majorHAnsi" w:cstheme="majorHAnsi"/>
          <w:color w:val="000000" w:themeColor="text1"/>
          <w:sz w:val="24"/>
          <w:szCs w:val="24"/>
        </w:rPr>
        <w:t xml:space="preserve"> </w:t>
      </w:r>
      <w:r w:rsidR="006A1659" w:rsidRPr="000F0F3A">
        <w:rPr>
          <w:rFonts w:asciiTheme="majorHAnsi" w:hAnsiTheme="majorHAnsi" w:cstheme="majorHAnsi"/>
          <w:color w:val="000000" w:themeColor="text1"/>
          <w:sz w:val="24"/>
          <w:szCs w:val="24"/>
        </w:rPr>
        <w:t>1,</w:t>
      </w:r>
      <w:r w:rsidR="007359A5" w:rsidRPr="000F0F3A">
        <w:rPr>
          <w:rFonts w:asciiTheme="majorHAnsi" w:hAnsiTheme="majorHAnsi" w:cstheme="majorHAnsi"/>
          <w:color w:val="000000" w:themeColor="text1"/>
          <w:sz w:val="24"/>
          <w:szCs w:val="24"/>
        </w:rPr>
        <w:t xml:space="preserve"> our children will:</w:t>
      </w:r>
    </w:p>
    <w:p w:rsidR="00122171" w:rsidRPr="000F0F3A" w:rsidRDefault="00122171"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 xml:space="preserve">give the sound when shown any grapheme taught in phase </w:t>
      </w:r>
      <w:r w:rsidR="006A1659" w:rsidRPr="000F0F3A">
        <w:rPr>
          <w:rFonts w:asciiTheme="majorHAnsi" w:hAnsiTheme="majorHAnsi" w:cstheme="majorHAnsi"/>
          <w:color w:val="000000" w:themeColor="text1"/>
          <w:sz w:val="24"/>
          <w:szCs w:val="24"/>
        </w:rPr>
        <w:t>2</w:t>
      </w:r>
      <w:r w:rsidRPr="000F0F3A">
        <w:rPr>
          <w:rFonts w:asciiTheme="majorHAnsi" w:hAnsiTheme="majorHAnsi" w:cstheme="majorHAnsi"/>
          <w:color w:val="000000" w:themeColor="text1"/>
          <w:sz w:val="24"/>
          <w:szCs w:val="24"/>
        </w:rPr>
        <w:t xml:space="preserve"> and 3</w:t>
      </w:r>
    </w:p>
    <w:p w:rsidR="00122171" w:rsidRPr="000F0F3A" w:rsidRDefault="00122171"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for any given sound, write the common graphemes</w:t>
      </w:r>
    </w:p>
    <w:p w:rsidR="00122171" w:rsidRPr="000F0F3A" w:rsidRDefault="00122171"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apply phonic knowledge and skill as the prime approach to reading and spelling</w:t>
      </w:r>
      <w:r w:rsidR="006C63E4" w:rsidRPr="000F0F3A">
        <w:rPr>
          <w:rFonts w:asciiTheme="majorHAnsi" w:hAnsiTheme="majorHAnsi" w:cstheme="majorHAnsi"/>
          <w:color w:val="000000" w:themeColor="text1"/>
          <w:sz w:val="24"/>
          <w:szCs w:val="24"/>
        </w:rPr>
        <w:t>. Know how to access a range of spelling strategies and resources to support independent work</w:t>
      </w:r>
    </w:p>
    <w:p w:rsidR="00122171" w:rsidRPr="000F0F3A" w:rsidRDefault="00122171"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read and spell phonically decodable two-syllable and three-syllable words</w:t>
      </w:r>
    </w:p>
    <w:p w:rsidR="00122171" w:rsidRPr="000F0F3A" w:rsidRDefault="00122171"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read automatically all Y1 common exception words</w:t>
      </w:r>
    </w:p>
    <w:p w:rsidR="00122171" w:rsidRPr="000F0F3A" w:rsidRDefault="00122171"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accurately spell all Y1 common exception words</w:t>
      </w:r>
    </w:p>
    <w:p w:rsidR="00497320" w:rsidRPr="000F0F3A" w:rsidRDefault="006C63E4" w:rsidP="000F0F3A">
      <w:pPr>
        <w:pStyle w:val="ListParagraph"/>
        <w:numPr>
          <w:ilvl w:val="0"/>
          <w:numId w:val="31"/>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r</w:t>
      </w:r>
      <w:r w:rsidR="00D463EE" w:rsidRPr="000F0F3A">
        <w:rPr>
          <w:rFonts w:asciiTheme="majorHAnsi" w:hAnsiTheme="majorHAnsi" w:cstheme="majorHAnsi"/>
          <w:color w:val="000000" w:themeColor="text1"/>
          <w:sz w:val="24"/>
          <w:szCs w:val="24"/>
        </w:rPr>
        <w:t xml:space="preserve">ead </w:t>
      </w:r>
      <w:r w:rsidR="006953EB" w:rsidRPr="000F0F3A">
        <w:rPr>
          <w:rFonts w:asciiTheme="majorHAnsi" w:hAnsiTheme="majorHAnsi" w:cstheme="majorHAnsi"/>
          <w:color w:val="000000" w:themeColor="text1"/>
          <w:sz w:val="24"/>
          <w:szCs w:val="24"/>
        </w:rPr>
        <w:t xml:space="preserve">and understand </w:t>
      </w:r>
      <w:r w:rsidR="00D463EE" w:rsidRPr="000F0F3A">
        <w:rPr>
          <w:rFonts w:asciiTheme="majorHAnsi" w:hAnsiTheme="majorHAnsi" w:cstheme="majorHAnsi"/>
          <w:color w:val="000000" w:themeColor="text1"/>
          <w:sz w:val="24"/>
          <w:szCs w:val="24"/>
        </w:rPr>
        <w:t>a range of</w:t>
      </w:r>
      <w:r w:rsidRPr="000F0F3A">
        <w:rPr>
          <w:rFonts w:asciiTheme="majorHAnsi" w:hAnsiTheme="majorHAnsi" w:cstheme="majorHAnsi"/>
          <w:color w:val="000000" w:themeColor="text1"/>
          <w:sz w:val="24"/>
          <w:szCs w:val="24"/>
        </w:rPr>
        <w:t xml:space="preserve"> age-appropriate texts fluently.</w:t>
      </w:r>
    </w:p>
    <w:p w:rsidR="00634D0D" w:rsidRPr="00FB5DF1" w:rsidRDefault="00634D0D" w:rsidP="00FB5DF1">
      <w:pPr>
        <w:spacing w:before="240" w:line="240" w:lineRule="auto"/>
        <w:ind w:left="360"/>
        <w:rPr>
          <w:rFonts w:asciiTheme="majorHAnsi" w:hAnsiTheme="majorHAnsi" w:cstheme="majorHAnsi"/>
          <w:b/>
          <w:color w:val="000000" w:themeColor="text1"/>
          <w:sz w:val="24"/>
          <w:szCs w:val="24"/>
        </w:rPr>
      </w:pPr>
      <w:r w:rsidRPr="00FB5DF1">
        <w:rPr>
          <w:rFonts w:asciiTheme="majorHAnsi" w:hAnsiTheme="majorHAnsi" w:cstheme="majorHAnsi"/>
          <w:b/>
          <w:color w:val="000000" w:themeColor="text1"/>
          <w:sz w:val="24"/>
          <w:szCs w:val="24"/>
        </w:rPr>
        <w:t>Year 2</w:t>
      </w:r>
    </w:p>
    <w:p w:rsidR="00D70127" w:rsidRPr="000F0F3A" w:rsidRDefault="00634D0D" w:rsidP="000F0F3A">
      <w:pPr>
        <w:pStyle w:val="ListParagraph"/>
        <w:numPr>
          <w:ilvl w:val="0"/>
          <w:numId w:val="30"/>
        </w:numPr>
        <w:spacing w:before="240" w:line="240" w:lineRule="auto"/>
        <w:rPr>
          <w:rFonts w:asciiTheme="majorHAnsi" w:hAnsiTheme="majorHAnsi" w:cstheme="majorHAnsi"/>
          <w:color w:val="000000" w:themeColor="text1"/>
          <w:sz w:val="24"/>
          <w:szCs w:val="24"/>
        </w:rPr>
      </w:pPr>
      <w:r w:rsidRPr="000F0F3A">
        <w:rPr>
          <w:rFonts w:asciiTheme="majorHAnsi" w:hAnsiTheme="majorHAnsi" w:cstheme="majorHAnsi"/>
          <w:color w:val="000000" w:themeColor="text1"/>
          <w:sz w:val="24"/>
          <w:szCs w:val="24"/>
        </w:rPr>
        <w:t xml:space="preserve">The underlying aim at Year 2 is to ensure all </w:t>
      </w:r>
      <w:r w:rsidR="000D297F" w:rsidRPr="000F0F3A">
        <w:rPr>
          <w:rFonts w:asciiTheme="majorHAnsi" w:hAnsiTheme="majorHAnsi" w:cstheme="majorHAnsi"/>
          <w:color w:val="000000" w:themeColor="text1"/>
          <w:sz w:val="24"/>
          <w:szCs w:val="24"/>
        </w:rPr>
        <w:t xml:space="preserve">children complete phase 6 and become fluent readers and accurate spellers. </w:t>
      </w:r>
      <w:r w:rsidRPr="000F0F3A">
        <w:rPr>
          <w:rFonts w:asciiTheme="majorHAnsi" w:hAnsiTheme="majorHAnsi" w:cstheme="majorHAnsi"/>
          <w:color w:val="000000" w:themeColor="text1"/>
          <w:sz w:val="24"/>
          <w:szCs w:val="24"/>
        </w:rPr>
        <w:t xml:space="preserve">By the end of Year </w:t>
      </w:r>
      <w:r w:rsidR="006A1659" w:rsidRPr="000F0F3A">
        <w:rPr>
          <w:rFonts w:asciiTheme="majorHAnsi" w:hAnsiTheme="majorHAnsi" w:cstheme="majorHAnsi"/>
          <w:color w:val="000000" w:themeColor="text1"/>
          <w:sz w:val="24"/>
          <w:szCs w:val="24"/>
        </w:rPr>
        <w:t>2,</w:t>
      </w:r>
      <w:r w:rsidRPr="000F0F3A">
        <w:rPr>
          <w:rFonts w:asciiTheme="majorHAnsi" w:hAnsiTheme="majorHAnsi" w:cstheme="majorHAnsi"/>
          <w:color w:val="000000" w:themeColor="text1"/>
          <w:sz w:val="24"/>
          <w:szCs w:val="24"/>
        </w:rPr>
        <w:t xml:space="preserve"> our children will: </w:t>
      </w:r>
    </w:p>
    <w:p w:rsidR="00D70127" w:rsidRPr="000F0F3A" w:rsidRDefault="00D70127" w:rsidP="000F0F3A">
      <w:pPr>
        <w:pStyle w:val="ListParagraph"/>
        <w:numPr>
          <w:ilvl w:val="0"/>
          <w:numId w:val="30"/>
        </w:numPr>
        <w:spacing w:before="240" w:line="240" w:lineRule="auto"/>
        <w:rPr>
          <w:rFonts w:asciiTheme="majorHAnsi" w:eastAsia="Times New Roman" w:hAnsiTheme="majorHAnsi" w:cstheme="majorHAnsi"/>
          <w:color w:val="000000" w:themeColor="text1"/>
          <w:sz w:val="24"/>
          <w:szCs w:val="24"/>
          <w:lang w:eastAsia="en-GB"/>
        </w:rPr>
      </w:pPr>
      <w:r w:rsidRPr="000F0F3A">
        <w:rPr>
          <w:rFonts w:asciiTheme="majorHAnsi" w:eastAsia="Times New Roman" w:hAnsiTheme="majorHAnsi" w:cstheme="majorHAnsi"/>
          <w:color w:val="000000" w:themeColor="text1"/>
          <w:sz w:val="24"/>
          <w:szCs w:val="24"/>
          <w:lang w:eastAsia="en-GB"/>
        </w:rPr>
        <w:t xml:space="preserve">read accurately by blending the sounds in words that contain the graphemes taught so far, </w:t>
      </w:r>
      <w:r w:rsidRPr="000F0F3A">
        <w:rPr>
          <w:rFonts w:asciiTheme="majorHAnsi" w:hAnsiTheme="majorHAnsi" w:cstheme="majorHAnsi"/>
          <w:color w:val="000000" w:themeColor="text1"/>
          <w:sz w:val="24"/>
          <w:szCs w:val="24"/>
        </w:rPr>
        <w:t>including</w:t>
      </w:r>
      <w:r w:rsidRPr="000F0F3A">
        <w:rPr>
          <w:rFonts w:asciiTheme="majorHAnsi" w:eastAsia="Times New Roman" w:hAnsiTheme="majorHAnsi" w:cstheme="majorHAnsi"/>
          <w:color w:val="000000" w:themeColor="text1"/>
          <w:sz w:val="24"/>
          <w:szCs w:val="24"/>
          <w:lang w:eastAsia="en-GB"/>
        </w:rPr>
        <w:t xml:space="preserve"> alternative sounds for graphemes</w:t>
      </w:r>
    </w:p>
    <w:p w:rsidR="00D70127" w:rsidRPr="000F0F3A" w:rsidRDefault="00D70127" w:rsidP="000F0F3A">
      <w:pPr>
        <w:pStyle w:val="ListParagraph"/>
        <w:numPr>
          <w:ilvl w:val="0"/>
          <w:numId w:val="30"/>
        </w:numPr>
        <w:spacing w:before="240" w:line="240" w:lineRule="auto"/>
        <w:rPr>
          <w:rFonts w:asciiTheme="majorHAnsi" w:eastAsia="Times New Roman" w:hAnsiTheme="majorHAnsi" w:cstheme="majorHAnsi"/>
          <w:color w:val="000000" w:themeColor="text1"/>
          <w:sz w:val="24"/>
          <w:szCs w:val="24"/>
          <w:lang w:eastAsia="en-GB"/>
        </w:rPr>
      </w:pPr>
      <w:r w:rsidRPr="000F0F3A">
        <w:rPr>
          <w:rFonts w:asciiTheme="majorHAnsi" w:eastAsia="Times New Roman" w:hAnsiTheme="majorHAnsi" w:cstheme="majorHAnsi"/>
          <w:color w:val="000000" w:themeColor="text1"/>
          <w:sz w:val="24"/>
          <w:szCs w:val="24"/>
          <w:lang w:eastAsia="en-GB"/>
        </w:rPr>
        <w:t xml:space="preserve">read accurately words of two or more syllables </w:t>
      </w:r>
    </w:p>
    <w:p w:rsidR="00D70127" w:rsidRPr="000F0F3A" w:rsidRDefault="00D70127" w:rsidP="000F0F3A">
      <w:pPr>
        <w:pStyle w:val="ListParagraph"/>
        <w:numPr>
          <w:ilvl w:val="0"/>
          <w:numId w:val="30"/>
        </w:numPr>
        <w:spacing w:before="240" w:line="240" w:lineRule="auto"/>
        <w:rPr>
          <w:rFonts w:asciiTheme="majorHAnsi" w:eastAsia="Times New Roman" w:hAnsiTheme="majorHAnsi" w:cstheme="majorHAnsi"/>
          <w:color w:val="000000" w:themeColor="text1"/>
          <w:sz w:val="24"/>
          <w:szCs w:val="24"/>
          <w:lang w:eastAsia="en-GB"/>
        </w:rPr>
      </w:pPr>
      <w:r w:rsidRPr="000F0F3A">
        <w:rPr>
          <w:rFonts w:asciiTheme="majorHAnsi" w:eastAsia="Times New Roman" w:hAnsiTheme="majorHAnsi" w:cstheme="majorHAnsi"/>
          <w:color w:val="000000" w:themeColor="text1"/>
          <w:sz w:val="24"/>
          <w:szCs w:val="24"/>
          <w:lang w:eastAsia="en-GB"/>
        </w:rPr>
        <w:t xml:space="preserve">read </w:t>
      </w:r>
      <w:r w:rsidRPr="000F0F3A">
        <w:rPr>
          <w:rFonts w:asciiTheme="majorHAnsi" w:hAnsiTheme="majorHAnsi" w:cstheme="majorHAnsi"/>
          <w:color w:val="000000" w:themeColor="text1"/>
          <w:sz w:val="24"/>
          <w:szCs w:val="24"/>
        </w:rPr>
        <w:t xml:space="preserve">and spell </w:t>
      </w:r>
      <w:r w:rsidRPr="000F0F3A">
        <w:rPr>
          <w:rFonts w:asciiTheme="majorHAnsi" w:eastAsia="Times New Roman" w:hAnsiTheme="majorHAnsi" w:cstheme="majorHAnsi"/>
          <w:color w:val="000000" w:themeColor="text1"/>
          <w:sz w:val="24"/>
          <w:szCs w:val="24"/>
          <w:lang w:eastAsia="en-GB"/>
        </w:rPr>
        <w:t>words containing common suffixes</w:t>
      </w:r>
    </w:p>
    <w:p w:rsidR="00D70127" w:rsidRPr="000F0F3A" w:rsidRDefault="00D70127" w:rsidP="000F0F3A">
      <w:pPr>
        <w:pStyle w:val="ListParagraph"/>
        <w:numPr>
          <w:ilvl w:val="0"/>
          <w:numId w:val="30"/>
        </w:numPr>
        <w:spacing w:before="240" w:line="240" w:lineRule="auto"/>
        <w:rPr>
          <w:rFonts w:asciiTheme="majorHAnsi" w:eastAsia="Times New Roman" w:hAnsiTheme="majorHAnsi" w:cstheme="majorHAnsi"/>
          <w:color w:val="000000" w:themeColor="text1"/>
          <w:sz w:val="24"/>
          <w:szCs w:val="24"/>
          <w:lang w:eastAsia="en-GB"/>
        </w:rPr>
      </w:pPr>
      <w:r w:rsidRPr="000F0F3A">
        <w:rPr>
          <w:rFonts w:asciiTheme="majorHAnsi" w:hAnsiTheme="majorHAnsi" w:cstheme="majorHAnsi"/>
          <w:color w:val="000000" w:themeColor="text1"/>
          <w:sz w:val="24"/>
          <w:szCs w:val="24"/>
        </w:rPr>
        <w:t>read and spell year 2 common exception words</w:t>
      </w:r>
    </w:p>
    <w:p w:rsidR="00D70127" w:rsidRPr="000F0F3A" w:rsidRDefault="00D70127" w:rsidP="000F0F3A">
      <w:pPr>
        <w:pStyle w:val="ListParagraph"/>
        <w:numPr>
          <w:ilvl w:val="0"/>
          <w:numId w:val="30"/>
        </w:numPr>
        <w:spacing w:before="240" w:line="240" w:lineRule="auto"/>
        <w:rPr>
          <w:rFonts w:asciiTheme="majorHAnsi" w:eastAsia="Times New Roman" w:hAnsiTheme="majorHAnsi" w:cstheme="majorHAnsi"/>
          <w:color w:val="000000" w:themeColor="text1"/>
          <w:sz w:val="24"/>
          <w:szCs w:val="24"/>
          <w:lang w:eastAsia="en-GB"/>
        </w:rPr>
      </w:pPr>
      <w:r w:rsidRPr="000F0F3A">
        <w:rPr>
          <w:rFonts w:asciiTheme="majorHAnsi" w:eastAsia="Times New Roman" w:hAnsiTheme="majorHAnsi" w:cstheme="majorHAnsi"/>
          <w:color w:val="000000" w:themeColor="text1"/>
          <w:sz w:val="24"/>
          <w:szCs w:val="24"/>
          <w:lang w:eastAsia="en-GB"/>
        </w:rPr>
        <w:t xml:space="preserve">read most words quickly and accurately, without overt sounding and blending, </w:t>
      </w:r>
    </w:p>
    <w:p w:rsidR="00EC1B74" w:rsidRPr="000F0F3A" w:rsidRDefault="00D70127" w:rsidP="000F0F3A">
      <w:pPr>
        <w:pStyle w:val="ListParagraph"/>
        <w:numPr>
          <w:ilvl w:val="0"/>
          <w:numId w:val="30"/>
        </w:numPr>
        <w:spacing w:before="240" w:line="240" w:lineRule="auto"/>
        <w:rPr>
          <w:rFonts w:asciiTheme="majorHAnsi" w:hAnsiTheme="majorHAnsi" w:cstheme="majorHAnsi"/>
          <w:color w:val="000000" w:themeColor="text1"/>
          <w:sz w:val="24"/>
          <w:szCs w:val="24"/>
        </w:rPr>
      </w:pPr>
      <w:r w:rsidRPr="000F0F3A">
        <w:rPr>
          <w:rFonts w:asciiTheme="majorHAnsi" w:eastAsia="Times New Roman" w:hAnsiTheme="majorHAnsi" w:cstheme="majorHAnsi"/>
          <w:color w:val="000000" w:themeColor="text1"/>
          <w:sz w:val="24"/>
          <w:szCs w:val="24"/>
          <w:lang w:eastAsia="en-GB"/>
        </w:rPr>
        <w:t>read</w:t>
      </w:r>
      <w:r w:rsidRPr="000F0F3A">
        <w:rPr>
          <w:rFonts w:asciiTheme="majorHAnsi" w:hAnsiTheme="majorHAnsi" w:cstheme="majorHAnsi"/>
          <w:color w:val="000000" w:themeColor="text1"/>
          <w:sz w:val="24"/>
          <w:szCs w:val="24"/>
        </w:rPr>
        <w:t xml:space="preserve"> aloud books</w:t>
      </w:r>
      <w:r w:rsidRPr="000F0F3A">
        <w:rPr>
          <w:rFonts w:asciiTheme="majorHAnsi" w:eastAsia="Times New Roman" w:hAnsiTheme="majorHAnsi" w:cstheme="majorHAnsi"/>
          <w:color w:val="000000" w:themeColor="text1"/>
          <w:sz w:val="24"/>
          <w:szCs w:val="24"/>
          <w:lang w:eastAsia="en-GB"/>
        </w:rPr>
        <w:t>, sounding out unfamiliar words accurately, automatically and without undue hesitation</w:t>
      </w:r>
    </w:p>
    <w:p w:rsidR="00794090" w:rsidRPr="000F0F3A" w:rsidRDefault="00EC1B74" w:rsidP="000F0F3A">
      <w:pPr>
        <w:pStyle w:val="ListParagraph"/>
        <w:numPr>
          <w:ilvl w:val="0"/>
          <w:numId w:val="30"/>
        </w:numPr>
        <w:spacing w:before="240" w:line="240" w:lineRule="auto"/>
        <w:rPr>
          <w:rFonts w:asciiTheme="majorHAnsi" w:hAnsiTheme="majorHAnsi" w:cstheme="majorHAnsi"/>
          <w:b/>
          <w:color w:val="000000" w:themeColor="text1"/>
          <w:sz w:val="24"/>
          <w:szCs w:val="24"/>
        </w:rPr>
      </w:pPr>
      <w:r w:rsidRPr="000F0F3A">
        <w:rPr>
          <w:rFonts w:asciiTheme="majorHAnsi" w:hAnsiTheme="majorHAnsi" w:cstheme="majorHAnsi"/>
          <w:color w:val="000000" w:themeColor="text1"/>
          <w:sz w:val="24"/>
          <w:szCs w:val="24"/>
        </w:rPr>
        <w:t xml:space="preserve">write down their ideas accurately and with </w:t>
      </w:r>
      <w:r w:rsidR="0084652C" w:rsidRPr="000F0F3A">
        <w:rPr>
          <w:rFonts w:asciiTheme="majorHAnsi" w:hAnsiTheme="majorHAnsi" w:cstheme="majorHAnsi"/>
          <w:color w:val="000000" w:themeColor="text1"/>
          <w:sz w:val="24"/>
          <w:szCs w:val="24"/>
        </w:rPr>
        <w:t>good sentence punctuation</w:t>
      </w:r>
    </w:p>
    <w:p w:rsidR="00794090" w:rsidRDefault="00794090" w:rsidP="00FB5DF1">
      <w:pPr>
        <w:pStyle w:val="ListParagraph"/>
        <w:spacing w:before="240" w:line="240" w:lineRule="auto"/>
        <w:rPr>
          <w:rFonts w:asciiTheme="majorHAnsi" w:hAnsiTheme="majorHAnsi" w:cstheme="majorHAnsi"/>
          <w:b/>
          <w:color w:val="000000" w:themeColor="text1"/>
          <w:sz w:val="24"/>
          <w:szCs w:val="24"/>
        </w:rPr>
      </w:pPr>
    </w:p>
    <w:p w:rsidR="000F0F3A" w:rsidRDefault="000F0F3A" w:rsidP="00FB5DF1">
      <w:pPr>
        <w:pStyle w:val="ListParagraph"/>
        <w:spacing w:before="240" w:line="240" w:lineRule="auto"/>
        <w:rPr>
          <w:rFonts w:asciiTheme="majorHAnsi" w:hAnsiTheme="majorHAnsi" w:cstheme="majorHAnsi"/>
          <w:b/>
          <w:color w:val="000000" w:themeColor="text1"/>
          <w:sz w:val="24"/>
          <w:szCs w:val="24"/>
        </w:rPr>
      </w:pPr>
    </w:p>
    <w:p w:rsidR="000F0F3A" w:rsidRDefault="000F0F3A" w:rsidP="00FB5DF1">
      <w:pPr>
        <w:pStyle w:val="ListParagraph"/>
        <w:spacing w:before="240" w:line="240" w:lineRule="auto"/>
        <w:rPr>
          <w:rFonts w:asciiTheme="majorHAnsi" w:hAnsiTheme="majorHAnsi" w:cstheme="majorHAnsi"/>
          <w:b/>
          <w:color w:val="000000" w:themeColor="text1"/>
          <w:sz w:val="24"/>
          <w:szCs w:val="24"/>
        </w:rPr>
      </w:pPr>
    </w:p>
    <w:p w:rsidR="000F0F3A" w:rsidRPr="00794090" w:rsidRDefault="000F0F3A" w:rsidP="00FB5DF1">
      <w:pPr>
        <w:pStyle w:val="ListParagraph"/>
        <w:spacing w:before="240" w:line="240" w:lineRule="auto"/>
        <w:rPr>
          <w:rFonts w:asciiTheme="majorHAnsi" w:hAnsiTheme="majorHAnsi" w:cstheme="majorHAnsi"/>
          <w:b/>
          <w:color w:val="000000" w:themeColor="text1"/>
          <w:sz w:val="24"/>
          <w:szCs w:val="24"/>
        </w:rPr>
      </w:pPr>
    </w:p>
    <w:p w:rsidR="008650B9" w:rsidRPr="00FB5DF1" w:rsidRDefault="008650B9" w:rsidP="00FB5DF1">
      <w:pPr>
        <w:spacing w:before="240" w:line="240" w:lineRule="auto"/>
        <w:ind w:left="360"/>
        <w:rPr>
          <w:rFonts w:asciiTheme="majorHAnsi" w:hAnsiTheme="majorHAnsi" w:cstheme="majorHAnsi"/>
          <w:b/>
          <w:color w:val="000000" w:themeColor="text1"/>
          <w:sz w:val="24"/>
          <w:szCs w:val="24"/>
          <w:lang w:val="en-US"/>
        </w:rPr>
      </w:pPr>
      <w:r w:rsidRPr="00FB5DF1">
        <w:rPr>
          <w:rFonts w:asciiTheme="majorHAnsi" w:hAnsiTheme="majorHAnsi" w:cstheme="majorHAnsi"/>
          <w:b/>
          <w:color w:val="000000" w:themeColor="text1"/>
          <w:sz w:val="24"/>
          <w:szCs w:val="24"/>
          <w:lang w:val="en-US"/>
        </w:rPr>
        <w:lastRenderedPageBreak/>
        <w:t xml:space="preserve">Keeping All Children </w:t>
      </w:r>
      <w:r w:rsidR="004E482F" w:rsidRPr="00FB5DF1">
        <w:rPr>
          <w:rFonts w:asciiTheme="majorHAnsi" w:hAnsiTheme="majorHAnsi" w:cstheme="majorHAnsi"/>
          <w:b/>
          <w:color w:val="000000" w:themeColor="text1"/>
          <w:sz w:val="24"/>
          <w:szCs w:val="24"/>
          <w:lang w:val="en-US"/>
        </w:rPr>
        <w:t>on</w:t>
      </w:r>
      <w:r w:rsidRPr="00FB5DF1">
        <w:rPr>
          <w:rFonts w:asciiTheme="majorHAnsi" w:hAnsiTheme="majorHAnsi" w:cstheme="majorHAnsi"/>
          <w:b/>
          <w:color w:val="000000" w:themeColor="text1"/>
          <w:sz w:val="24"/>
          <w:szCs w:val="24"/>
          <w:lang w:val="en-US"/>
        </w:rPr>
        <w:t xml:space="preserve"> Track</w:t>
      </w:r>
    </w:p>
    <w:p w:rsidR="008650B9" w:rsidRPr="00FB5DF1" w:rsidRDefault="008650B9"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Any child who is identified as requiring additional support will receive immediate intervention through the Ready Steady Go sessions. These are in addition to their daily Ready Steady Phonics lesson.</w:t>
      </w:r>
    </w:p>
    <w:p w:rsidR="004E482F" w:rsidRPr="00FB5DF1" w:rsidRDefault="004E482F"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 xml:space="preserve">The sessions are 15-20 mins long and are between 3 and 5 times per week in frequency, depending on the area of difficulty identified. </w:t>
      </w:r>
    </w:p>
    <w:p w:rsidR="004E482F" w:rsidRPr="00FB5DF1" w:rsidRDefault="004E482F"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Regular phonics lessons using the Ready Steady Phonics materials are also timetabled for any children in Y2- 6 for children who are not fluent in decoding or who have not passed the phonics Screening Check in Y2. The Ready Steady Assessments are used to clearly identify the gaps in knowledge for those children so that the appropriate teaching can be put in place by a trained adult.</w:t>
      </w:r>
    </w:p>
    <w:p w:rsidR="006A0C25" w:rsidRPr="00FB5DF1" w:rsidRDefault="004E482F" w:rsidP="00FB5DF1">
      <w:pPr>
        <w:spacing w:before="240" w:line="240"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Children with common and specific difficulties are taught in small groups/1:1 using the Ready Steady Phonics materials.</w:t>
      </w:r>
    </w:p>
    <w:p w:rsidR="006A0C25" w:rsidRDefault="006A0C25" w:rsidP="00FB5DF1">
      <w:pPr>
        <w:pStyle w:val="ListParagraph"/>
        <w:spacing w:before="240" w:line="240" w:lineRule="auto"/>
        <w:rPr>
          <w:rFonts w:asciiTheme="majorHAnsi" w:hAnsiTheme="majorHAnsi" w:cstheme="majorHAnsi"/>
          <w:color w:val="000000" w:themeColor="text1"/>
          <w:sz w:val="24"/>
          <w:szCs w:val="24"/>
          <w:lang w:val="en-US"/>
        </w:rPr>
      </w:pPr>
    </w:p>
    <w:p w:rsidR="006A0C25" w:rsidRPr="00FB5DF1" w:rsidRDefault="006A0C25" w:rsidP="00FB5DF1">
      <w:pPr>
        <w:spacing w:before="240" w:line="240" w:lineRule="auto"/>
        <w:ind w:left="360"/>
        <w:rPr>
          <w:rFonts w:asciiTheme="majorHAnsi" w:hAnsiTheme="majorHAnsi" w:cstheme="majorHAnsi"/>
          <w:b/>
          <w:color w:val="000000" w:themeColor="text1"/>
          <w:sz w:val="24"/>
          <w:szCs w:val="24"/>
          <w:lang w:val="en-US"/>
        </w:rPr>
      </w:pPr>
      <w:r w:rsidRPr="00FB5DF1">
        <w:rPr>
          <w:rFonts w:asciiTheme="majorHAnsi" w:hAnsiTheme="majorHAnsi" w:cstheme="majorHAnsi"/>
          <w:b/>
          <w:color w:val="000000" w:themeColor="text1"/>
          <w:sz w:val="24"/>
          <w:szCs w:val="24"/>
          <w:lang w:val="en-US"/>
        </w:rPr>
        <w:t>Home reading</w:t>
      </w:r>
    </w:p>
    <w:p w:rsidR="006A0C25" w:rsidRPr="000F0F3A" w:rsidRDefault="006A0C25" w:rsidP="000F0F3A">
      <w:pPr>
        <w:pStyle w:val="ListParagraph"/>
        <w:numPr>
          <w:ilvl w:val="0"/>
          <w:numId w:val="29"/>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The decodable reading book is taken home/access to the online reading book given</w:t>
      </w:r>
    </w:p>
    <w:p w:rsidR="006A0C25" w:rsidRPr="000F0F3A" w:rsidRDefault="006A0C25" w:rsidP="000F0F3A">
      <w:pPr>
        <w:pStyle w:val="ListParagraph"/>
        <w:numPr>
          <w:ilvl w:val="0"/>
          <w:numId w:val="29"/>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The children are expected to read this to an adult, practicing and consolidating their skills in phonics</w:t>
      </w:r>
    </w:p>
    <w:p w:rsidR="006A0C25" w:rsidRPr="000F0F3A" w:rsidRDefault="006A0C25" w:rsidP="000F0F3A">
      <w:pPr>
        <w:pStyle w:val="ListParagraph"/>
        <w:numPr>
          <w:ilvl w:val="0"/>
          <w:numId w:val="29"/>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This is monitored by the class teacher and the Phonics Lead</w:t>
      </w:r>
    </w:p>
    <w:p w:rsidR="006A0C25" w:rsidRPr="000F0F3A" w:rsidRDefault="006A0C25" w:rsidP="000F0F3A">
      <w:pPr>
        <w:pStyle w:val="ListParagraph"/>
        <w:numPr>
          <w:ilvl w:val="0"/>
          <w:numId w:val="29"/>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 xml:space="preserve">Support for parents in how to listen and support their child in reading a phonically decodable book is given on the Ready Steady Phonics Website: Parent/Carers section </w:t>
      </w:r>
    </w:p>
    <w:p w:rsidR="006A0C25" w:rsidRPr="00FB5DF1" w:rsidRDefault="006A0C25" w:rsidP="00FB5DF1">
      <w:pPr>
        <w:spacing w:before="240" w:line="276" w:lineRule="auto"/>
        <w:ind w:left="108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Parents are also invited to a parents reading meeting early in the reception year</w:t>
      </w:r>
    </w:p>
    <w:p w:rsidR="006A0C25" w:rsidRPr="006A0C25" w:rsidRDefault="006A0C25" w:rsidP="00FB5DF1">
      <w:pPr>
        <w:pStyle w:val="ListParagraph"/>
        <w:spacing w:before="240" w:line="276" w:lineRule="auto"/>
        <w:ind w:left="426"/>
        <w:rPr>
          <w:rFonts w:asciiTheme="majorHAnsi" w:hAnsiTheme="majorHAnsi" w:cstheme="majorHAnsi"/>
          <w:color w:val="000000" w:themeColor="text1"/>
          <w:sz w:val="24"/>
          <w:szCs w:val="24"/>
          <w:lang w:val="en-US"/>
        </w:rPr>
      </w:pPr>
    </w:p>
    <w:p w:rsidR="006A0C25" w:rsidRPr="00FB5DF1" w:rsidRDefault="006A0C25" w:rsidP="00FB5DF1">
      <w:pPr>
        <w:spacing w:before="240" w:line="276" w:lineRule="auto"/>
        <w:ind w:left="360"/>
        <w:rPr>
          <w:rFonts w:asciiTheme="majorHAnsi" w:hAnsiTheme="majorHAnsi" w:cstheme="majorHAnsi"/>
          <w:b/>
          <w:color w:val="000000" w:themeColor="text1"/>
          <w:sz w:val="24"/>
          <w:szCs w:val="24"/>
          <w:lang w:val="en-US"/>
        </w:rPr>
      </w:pPr>
      <w:r w:rsidRPr="00FB5DF1">
        <w:rPr>
          <w:rFonts w:asciiTheme="majorHAnsi" w:hAnsiTheme="majorHAnsi" w:cstheme="majorHAnsi"/>
          <w:b/>
          <w:color w:val="000000" w:themeColor="text1"/>
          <w:sz w:val="24"/>
          <w:szCs w:val="24"/>
          <w:lang w:val="en-US"/>
        </w:rPr>
        <w:t>Reading for Pleasure and enjoyment</w:t>
      </w:r>
    </w:p>
    <w:p w:rsidR="006A0C25" w:rsidRPr="00FB5DF1" w:rsidRDefault="006A0C25" w:rsidP="00FB5DF1">
      <w:pPr>
        <w:spacing w:before="240" w:line="276"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Improves Wellbeing:</w:t>
      </w:r>
    </w:p>
    <w:p w:rsidR="006A0C25" w:rsidRPr="00FB5DF1" w:rsidRDefault="006A0C25" w:rsidP="00FB5DF1">
      <w:pPr>
        <w:spacing w:before="240" w:line="276" w:lineRule="auto"/>
        <w:ind w:left="108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“Reading for pleasure has social benefits as well and can make people feel more connected to the wider community. Reading increases a person’s understanding of their own identity, improves empathy and gives them an insight into the world view of others” (The Reading Agency 2015).”</w:t>
      </w:r>
    </w:p>
    <w:p w:rsidR="006A0C25" w:rsidRPr="00FB5DF1" w:rsidRDefault="006A0C25" w:rsidP="00FB5DF1">
      <w:pPr>
        <w:spacing w:before="240" w:line="276"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Improves Academic Success</w:t>
      </w:r>
    </w:p>
    <w:p w:rsidR="006A0C25" w:rsidRPr="00FB5DF1" w:rsidRDefault="006A0C25" w:rsidP="00FB5DF1">
      <w:pPr>
        <w:spacing w:before="240" w:line="276"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“Students with more positive attitudes towards reading are more likely to read at or above the expected level for their age” (Clark 2014)</w:t>
      </w:r>
    </w:p>
    <w:p w:rsidR="006A0C25" w:rsidRPr="00FB5DF1" w:rsidRDefault="006A0C25" w:rsidP="00FB5DF1">
      <w:pPr>
        <w:spacing w:before="240" w:line="276"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t>Improves Knowledge and Understanding</w:t>
      </w:r>
    </w:p>
    <w:p w:rsidR="006A0C25" w:rsidRPr="00FB5DF1" w:rsidRDefault="006A0C25" w:rsidP="00FB5DF1">
      <w:pPr>
        <w:spacing w:before="240" w:line="276" w:lineRule="auto"/>
        <w:ind w:left="360"/>
        <w:rPr>
          <w:rFonts w:asciiTheme="majorHAnsi" w:hAnsiTheme="majorHAnsi" w:cstheme="majorHAnsi"/>
          <w:color w:val="000000" w:themeColor="text1"/>
          <w:sz w:val="24"/>
          <w:szCs w:val="24"/>
          <w:lang w:val="en-US"/>
        </w:rPr>
      </w:pPr>
      <w:r w:rsidRPr="00FB5DF1">
        <w:rPr>
          <w:rFonts w:asciiTheme="majorHAnsi" w:hAnsiTheme="majorHAnsi" w:cstheme="majorHAnsi"/>
          <w:color w:val="000000" w:themeColor="text1"/>
          <w:sz w:val="24"/>
          <w:szCs w:val="24"/>
          <w:lang w:val="en-US"/>
        </w:rPr>
        <w:lastRenderedPageBreak/>
        <w:t>“I read for pleasure and that is the moment I learn the most”  Margaret Attwood - Author</w:t>
      </w:r>
    </w:p>
    <w:p w:rsidR="006A0C25" w:rsidRPr="006A0C25" w:rsidRDefault="006A0C25" w:rsidP="00FB5DF1">
      <w:pPr>
        <w:pStyle w:val="ListParagraph"/>
        <w:spacing w:before="240" w:line="276" w:lineRule="auto"/>
        <w:ind w:left="426"/>
        <w:rPr>
          <w:rFonts w:asciiTheme="majorHAnsi" w:hAnsiTheme="majorHAnsi" w:cstheme="majorHAnsi"/>
          <w:color w:val="000000" w:themeColor="text1"/>
          <w:sz w:val="24"/>
          <w:szCs w:val="24"/>
          <w:lang w:val="en-US"/>
        </w:rPr>
      </w:pPr>
    </w:p>
    <w:p w:rsidR="006A0C25" w:rsidRPr="000F0F3A" w:rsidRDefault="006A0C25"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At St. John’s we promote reading for pleasure and enjoyment and we understand the value this can add to children. To encourage our children to engage with and have a love of books we:</w:t>
      </w:r>
    </w:p>
    <w:p w:rsidR="006A0C25" w:rsidRPr="000F0F3A" w:rsidRDefault="006A0C25"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Have daily story time throughout the school</w:t>
      </w:r>
    </w:p>
    <w:p w:rsidR="006A0C25" w:rsidRPr="000F0F3A" w:rsidRDefault="006A0C25"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All classrooms have a book corner which encourages a love of reading. The books within these areas are specifica</w:t>
      </w:r>
      <w:r w:rsidR="00177B92" w:rsidRPr="000F0F3A">
        <w:rPr>
          <w:rFonts w:asciiTheme="majorHAnsi" w:hAnsiTheme="majorHAnsi" w:cstheme="majorHAnsi"/>
          <w:color w:val="000000" w:themeColor="text1"/>
          <w:sz w:val="24"/>
          <w:szCs w:val="24"/>
          <w:lang w:val="en-US"/>
        </w:rPr>
        <w:t>lly chosen to link with topics and to engage pupils. In reception they form part of our daily story time and become familiar favourites with the children.</w:t>
      </w:r>
    </w:p>
    <w:p w:rsidR="006A0C25" w:rsidRPr="000F0F3A" w:rsidRDefault="00177B92"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Book week to coincide with National Book Day. A week of activities based around a book</w:t>
      </w:r>
      <w:r w:rsidR="006A0C25" w:rsidRPr="000F0F3A">
        <w:rPr>
          <w:rFonts w:asciiTheme="majorHAnsi" w:hAnsiTheme="majorHAnsi" w:cstheme="majorHAnsi"/>
          <w:color w:val="000000" w:themeColor="text1"/>
          <w:sz w:val="24"/>
          <w:szCs w:val="24"/>
          <w:lang w:val="en-US"/>
        </w:rPr>
        <w:t xml:space="preserve"> </w:t>
      </w:r>
      <w:r w:rsidRPr="000F0F3A">
        <w:rPr>
          <w:rFonts w:asciiTheme="majorHAnsi" w:hAnsiTheme="majorHAnsi" w:cstheme="majorHAnsi"/>
          <w:color w:val="000000" w:themeColor="text1"/>
          <w:sz w:val="24"/>
          <w:szCs w:val="24"/>
          <w:lang w:val="en-US"/>
        </w:rPr>
        <w:t xml:space="preserve">shared across each phase. </w:t>
      </w:r>
    </w:p>
    <w:p w:rsidR="006A0C25" w:rsidRPr="000F0F3A" w:rsidRDefault="00177B92"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Home reading records</w:t>
      </w:r>
    </w:p>
    <w:p w:rsidR="00177B92" w:rsidRPr="000F0F3A" w:rsidRDefault="00177B92"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Reading Raffle to encourage and reward regular reading at home</w:t>
      </w:r>
    </w:p>
    <w:p w:rsidR="00177B92" w:rsidRPr="000F0F3A" w:rsidRDefault="00177B92"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Reading challenge to promote reading throughout the summer break</w:t>
      </w:r>
    </w:p>
    <w:p w:rsidR="006A0C25" w:rsidRPr="000F0F3A" w:rsidRDefault="00177B92" w:rsidP="000F0F3A">
      <w:pPr>
        <w:pStyle w:val="ListParagraph"/>
        <w:numPr>
          <w:ilvl w:val="0"/>
          <w:numId w:val="28"/>
        </w:numPr>
        <w:spacing w:before="240" w:line="276" w:lineRule="auto"/>
        <w:rPr>
          <w:rFonts w:asciiTheme="majorHAnsi" w:hAnsiTheme="majorHAnsi" w:cstheme="majorHAnsi"/>
          <w:color w:val="000000" w:themeColor="text1"/>
          <w:sz w:val="24"/>
          <w:szCs w:val="24"/>
          <w:lang w:val="en-US"/>
        </w:rPr>
      </w:pPr>
      <w:r w:rsidRPr="000F0F3A">
        <w:rPr>
          <w:rFonts w:asciiTheme="majorHAnsi" w:hAnsiTheme="majorHAnsi" w:cstheme="majorHAnsi"/>
          <w:color w:val="000000" w:themeColor="text1"/>
          <w:sz w:val="24"/>
          <w:szCs w:val="24"/>
          <w:lang w:val="en-US"/>
        </w:rPr>
        <w:t>Reading buddies: KS2 pupils regularly spend time listening to and reading with KS1 pupils</w:t>
      </w:r>
      <w:r w:rsidR="00FB5DF1" w:rsidRPr="000F0F3A">
        <w:rPr>
          <w:rFonts w:asciiTheme="majorHAnsi" w:hAnsiTheme="majorHAnsi" w:cstheme="majorHAnsi"/>
          <w:color w:val="000000" w:themeColor="text1"/>
          <w:sz w:val="24"/>
          <w:szCs w:val="24"/>
          <w:lang w:val="en-US"/>
        </w:rPr>
        <w:t>.</w:t>
      </w:r>
    </w:p>
    <w:p w:rsidR="00812631" w:rsidRPr="00794090" w:rsidRDefault="00C54443" w:rsidP="00794090">
      <w:pPr>
        <w:spacing w:before="240" w:line="240" w:lineRule="auto"/>
        <w:rPr>
          <w:rFonts w:asciiTheme="majorHAnsi" w:hAnsiTheme="majorHAnsi" w:cstheme="majorHAnsi"/>
          <w:b/>
          <w:color w:val="000000" w:themeColor="text1"/>
          <w:sz w:val="24"/>
          <w:szCs w:val="24"/>
        </w:rPr>
      </w:pPr>
      <w:r w:rsidRPr="00794090">
        <w:rPr>
          <w:rFonts w:asciiTheme="majorHAnsi" w:hAnsiTheme="majorHAnsi" w:cstheme="majorHAnsi"/>
          <w:b/>
          <w:color w:val="000000" w:themeColor="text1"/>
          <w:sz w:val="24"/>
          <w:szCs w:val="24"/>
        </w:rPr>
        <w:t>Impact</w:t>
      </w:r>
    </w:p>
    <w:p w:rsidR="004E482F" w:rsidRPr="00794090" w:rsidRDefault="004E482F" w:rsidP="00794090">
      <w:pPr>
        <w:spacing w:before="240" w:line="240" w:lineRule="auto"/>
        <w:jc w:val="both"/>
        <w:rPr>
          <w:rFonts w:asciiTheme="majorHAnsi" w:hAnsiTheme="majorHAnsi" w:cstheme="majorHAnsi"/>
          <w:b/>
          <w:bCs/>
          <w:color w:val="000000" w:themeColor="text1"/>
          <w:sz w:val="24"/>
          <w:szCs w:val="24"/>
          <w:lang w:val="en-US"/>
        </w:rPr>
      </w:pPr>
      <w:r w:rsidRPr="00794090">
        <w:rPr>
          <w:rFonts w:asciiTheme="majorHAnsi" w:hAnsiTheme="majorHAnsi" w:cstheme="majorHAnsi"/>
          <w:b/>
          <w:bCs/>
          <w:color w:val="000000" w:themeColor="text1"/>
          <w:sz w:val="24"/>
          <w:szCs w:val="24"/>
          <w:lang w:val="en-US"/>
        </w:rPr>
        <w:t>Assessment</w:t>
      </w:r>
    </w:p>
    <w:p w:rsidR="004E482F" w:rsidRPr="00794090" w:rsidRDefault="004E482F" w:rsidP="00794090">
      <w:p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Formative</w:t>
      </w:r>
    </w:p>
    <w:p w:rsidR="004E482F" w:rsidRPr="00794090" w:rsidRDefault="004E482F" w:rsidP="00794090">
      <w:pPr>
        <w:pStyle w:val="ListParagraph"/>
        <w:numPr>
          <w:ilvl w:val="0"/>
          <w:numId w:val="21"/>
        </w:num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Daily formative assessment is built into the teaching sequence and the workbooks have a dedicated, daily opportunity to record formative assessment.</w:t>
      </w:r>
    </w:p>
    <w:p w:rsidR="004E482F" w:rsidRPr="00794090" w:rsidRDefault="004E482F" w:rsidP="00794090">
      <w:pPr>
        <w:pStyle w:val="ListParagraph"/>
        <w:numPr>
          <w:ilvl w:val="0"/>
          <w:numId w:val="21"/>
        </w:num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 xml:space="preserve">The weekly Friday session allow opportunities to review and identify gaps in learning that will then be addressed in the Ready Steady Go additional sessions </w:t>
      </w:r>
    </w:p>
    <w:p w:rsidR="004E482F" w:rsidRPr="00794090" w:rsidRDefault="004E482F" w:rsidP="00794090">
      <w:p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Summative</w:t>
      </w:r>
    </w:p>
    <w:p w:rsidR="004E482F" w:rsidRPr="00794090" w:rsidRDefault="004E482F" w:rsidP="00794090">
      <w:pPr>
        <w:pStyle w:val="ListParagraph"/>
        <w:numPr>
          <w:ilvl w:val="0"/>
          <w:numId w:val="22"/>
        </w:num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Regular five or six weekly assessments take place. These weeks will be used to assess progress and identify children who need further group/individual support.</w:t>
      </w:r>
    </w:p>
    <w:p w:rsidR="004E482F" w:rsidRPr="00794090" w:rsidRDefault="004E482F" w:rsidP="00794090">
      <w:pPr>
        <w:pStyle w:val="ListParagraph"/>
        <w:numPr>
          <w:ilvl w:val="0"/>
          <w:numId w:val="22"/>
        </w:num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The assessments will be shared with the Early Reading and Phonics Lead/SLT to narrow attainment gaps between different groups of children, with a focus on the bottom 20%</w:t>
      </w:r>
    </w:p>
    <w:p w:rsidR="004E482F" w:rsidRPr="00794090" w:rsidRDefault="004E482F" w:rsidP="00794090">
      <w:p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Statutory Assessment</w:t>
      </w:r>
    </w:p>
    <w:p w:rsidR="004E482F" w:rsidRPr="00794090" w:rsidRDefault="004E482F" w:rsidP="00794090">
      <w:pPr>
        <w:pStyle w:val="ListParagraph"/>
        <w:numPr>
          <w:ilvl w:val="0"/>
          <w:numId w:val="25"/>
        </w:numPr>
        <w:spacing w:before="240" w:line="240" w:lineRule="auto"/>
        <w:jc w:val="both"/>
        <w:rPr>
          <w:rFonts w:asciiTheme="majorHAnsi" w:hAnsiTheme="majorHAnsi" w:cstheme="majorHAnsi"/>
          <w:color w:val="000000" w:themeColor="text1"/>
          <w:sz w:val="24"/>
          <w:szCs w:val="24"/>
          <w:lang w:val="en-US"/>
        </w:rPr>
      </w:pPr>
      <w:r w:rsidRPr="00794090">
        <w:rPr>
          <w:rFonts w:asciiTheme="majorHAnsi" w:hAnsiTheme="majorHAnsi" w:cstheme="majorHAnsi"/>
          <w:color w:val="000000" w:themeColor="text1"/>
          <w:sz w:val="24"/>
          <w:szCs w:val="24"/>
          <w:lang w:val="en-US"/>
        </w:rPr>
        <w:t>All children in Year 1 will sit the Phonics Screening Check. Any child not passing the check re-sits it in Year 2.</w:t>
      </w:r>
    </w:p>
    <w:p w:rsidR="00B42053" w:rsidRPr="00794090" w:rsidRDefault="00B42053" w:rsidP="00794090">
      <w:pPr>
        <w:spacing w:before="240" w:line="240" w:lineRule="auto"/>
        <w:rPr>
          <w:rFonts w:asciiTheme="majorHAnsi" w:hAnsiTheme="majorHAnsi" w:cstheme="majorHAnsi"/>
          <w:color w:val="000000" w:themeColor="text1"/>
          <w:sz w:val="24"/>
          <w:szCs w:val="24"/>
        </w:rPr>
      </w:pPr>
    </w:p>
    <w:p w:rsidR="00B42053" w:rsidRPr="00794090" w:rsidRDefault="00B42053" w:rsidP="00794090">
      <w:pPr>
        <w:spacing w:before="240" w:line="240" w:lineRule="auto"/>
        <w:rPr>
          <w:rFonts w:asciiTheme="majorHAnsi" w:hAnsiTheme="majorHAnsi" w:cstheme="majorHAnsi"/>
          <w:color w:val="000000" w:themeColor="text1"/>
          <w:sz w:val="24"/>
          <w:szCs w:val="24"/>
          <w:highlight w:val="cyan"/>
        </w:rPr>
      </w:pPr>
    </w:p>
    <w:p w:rsidR="00B42053" w:rsidRPr="00794090" w:rsidRDefault="00B42053" w:rsidP="00794090">
      <w:pPr>
        <w:spacing w:before="240" w:line="240" w:lineRule="auto"/>
        <w:rPr>
          <w:rFonts w:asciiTheme="majorHAnsi" w:hAnsiTheme="majorHAnsi" w:cstheme="majorHAnsi"/>
          <w:color w:val="000000" w:themeColor="text1"/>
          <w:sz w:val="24"/>
          <w:szCs w:val="24"/>
          <w:highlight w:val="cyan"/>
        </w:rPr>
      </w:pPr>
      <w:r w:rsidRPr="00794090">
        <w:rPr>
          <w:rFonts w:asciiTheme="majorHAnsi" w:hAnsiTheme="majorHAnsi" w:cstheme="majorHAnsi"/>
          <w:color w:val="000000" w:themeColor="text1"/>
          <w:sz w:val="24"/>
          <w:szCs w:val="24"/>
          <w:highlight w:val="cyan"/>
        </w:rPr>
        <w:t xml:space="preserve"> </w:t>
      </w:r>
    </w:p>
    <w:sectPr w:rsidR="00B42053" w:rsidRPr="00794090" w:rsidSect="00122171">
      <w:headerReference w:type="even" r:id="rId8"/>
      <w:headerReference w:type="default" r:id="rId9"/>
      <w:footerReference w:type="even" r:id="rId10"/>
      <w:footerReference w:type="default" r:id="rId11"/>
      <w:headerReference w:type="first" r:id="rId12"/>
      <w:footerReference w:type="first" r:id="rId13"/>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E5C" w:rsidRDefault="00A87E5C" w:rsidP="00931733">
      <w:pPr>
        <w:spacing w:after="0" w:line="240" w:lineRule="auto"/>
      </w:pPr>
      <w:r>
        <w:separator/>
      </w:r>
    </w:p>
  </w:endnote>
  <w:endnote w:type="continuationSeparator" w:id="0">
    <w:p w:rsidR="00A87E5C" w:rsidRDefault="00A87E5C" w:rsidP="0093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60" w:rsidRDefault="00F73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733" w:rsidRDefault="00931733">
    <w:pPr>
      <w:pStyle w:val="Footer"/>
    </w:pPr>
    <w:r>
      <w:t>J</w:t>
    </w:r>
    <w:r w:rsidR="00F73A60">
      <w:t>. Cole Phonics lead 5</w:t>
    </w:r>
    <w:r>
      <w:t>.</w:t>
    </w:r>
    <w:r w:rsidR="00F73A60">
      <w:t>10.2022</w:t>
    </w:r>
  </w:p>
  <w:p w:rsidR="00931733" w:rsidRDefault="0093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60" w:rsidRDefault="00F7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E5C" w:rsidRDefault="00A87E5C" w:rsidP="00931733">
      <w:pPr>
        <w:spacing w:after="0" w:line="240" w:lineRule="auto"/>
      </w:pPr>
      <w:r>
        <w:separator/>
      </w:r>
    </w:p>
  </w:footnote>
  <w:footnote w:type="continuationSeparator" w:id="0">
    <w:p w:rsidR="00A87E5C" w:rsidRDefault="00A87E5C" w:rsidP="0093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60" w:rsidRDefault="00F73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60" w:rsidRDefault="00F73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A60" w:rsidRDefault="00F73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5608"/>
    <w:multiLevelType w:val="hybridMultilevel"/>
    <w:tmpl w:val="8F2C285C"/>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 w15:restartNumberingAfterBreak="0">
    <w:nsid w:val="05F25621"/>
    <w:multiLevelType w:val="multilevel"/>
    <w:tmpl w:val="E638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23CA8"/>
    <w:multiLevelType w:val="hybridMultilevel"/>
    <w:tmpl w:val="BD2E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25709"/>
    <w:multiLevelType w:val="hybridMultilevel"/>
    <w:tmpl w:val="8C96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124F9"/>
    <w:multiLevelType w:val="hybridMultilevel"/>
    <w:tmpl w:val="2BC0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CD365B"/>
    <w:multiLevelType w:val="hybridMultilevel"/>
    <w:tmpl w:val="CB78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90C43"/>
    <w:multiLevelType w:val="hybridMultilevel"/>
    <w:tmpl w:val="2E12AE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166D0"/>
    <w:multiLevelType w:val="hybridMultilevel"/>
    <w:tmpl w:val="2D848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0A25F5"/>
    <w:multiLevelType w:val="hybridMultilevel"/>
    <w:tmpl w:val="92486C8A"/>
    <w:lvl w:ilvl="0" w:tplc="08090001">
      <w:start w:val="1"/>
      <w:numFmt w:val="bullet"/>
      <w:lvlText w:val=""/>
      <w:lvlJc w:val="left"/>
      <w:pPr>
        <w:ind w:left="720" w:hanging="360"/>
      </w:pPr>
      <w:rPr>
        <w:rFonts w:ascii="Symbol" w:hAnsi="Symbol" w:hint="default"/>
      </w:rPr>
    </w:lvl>
    <w:lvl w:ilvl="1" w:tplc="50FE72C0">
      <w:numFmt w:val="bullet"/>
      <w:lvlText w:val="•"/>
      <w:lvlJc w:val="left"/>
      <w:pPr>
        <w:ind w:left="1440" w:hanging="360"/>
      </w:pPr>
      <w:rPr>
        <w:rFonts w:ascii="Calibri Light" w:eastAsiaTheme="min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B6664"/>
    <w:multiLevelType w:val="hybridMultilevel"/>
    <w:tmpl w:val="C97E8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1D0808"/>
    <w:multiLevelType w:val="multilevel"/>
    <w:tmpl w:val="A8AAF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646D2"/>
    <w:multiLevelType w:val="hybridMultilevel"/>
    <w:tmpl w:val="6F266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A85B6D"/>
    <w:multiLevelType w:val="hybridMultilevel"/>
    <w:tmpl w:val="6E9A7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AC572C"/>
    <w:multiLevelType w:val="hybridMultilevel"/>
    <w:tmpl w:val="0BAE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16F07"/>
    <w:multiLevelType w:val="hybridMultilevel"/>
    <w:tmpl w:val="7912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41FE"/>
    <w:multiLevelType w:val="hybridMultilevel"/>
    <w:tmpl w:val="1530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81D2B"/>
    <w:multiLevelType w:val="hybridMultilevel"/>
    <w:tmpl w:val="831E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67B41"/>
    <w:multiLevelType w:val="hybridMultilevel"/>
    <w:tmpl w:val="D72C6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05C85"/>
    <w:multiLevelType w:val="hybridMultilevel"/>
    <w:tmpl w:val="3EA6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61BF0"/>
    <w:multiLevelType w:val="hybridMultilevel"/>
    <w:tmpl w:val="E5B61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AE1AAD"/>
    <w:multiLevelType w:val="hybridMultilevel"/>
    <w:tmpl w:val="7660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F0878"/>
    <w:multiLevelType w:val="hybridMultilevel"/>
    <w:tmpl w:val="02EC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CA2FB7"/>
    <w:multiLevelType w:val="hybridMultilevel"/>
    <w:tmpl w:val="675C923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53E6CDD"/>
    <w:multiLevelType w:val="hybridMultilevel"/>
    <w:tmpl w:val="51A8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DA4EAA"/>
    <w:multiLevelType w:val="hybridMultilevel"/>
    <w:tmpl w:val="39E4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D7A15"/>
    <w:multiLevelType w:val="hybridMultilevel"/>
    <w:tmpl w:val="947E4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3757D"/>
    <w:multiLevelType w:val="hybridMultilevel"/>
    <w:tmpl w:val="E1EA5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411573"/>
    <w:multiLevelType w:val="hybridMultilevel"/>
    <w:tmpl w:val="E534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B4050"/>
    <w:multiLevelType w:val="hybridMultilevel"/>
    <w:tmpl w:val="0F4A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450F7B"/>
    <w:multiLevelType w:val="hybridMultilevel"/>
    <w:tmpl w:val="0E82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CD1E45"/>
    <w:multiLevelType w:val="hybridMultilevel"/>
    <w:tmpl w:val="05B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C7587"/>
    <w:multiLevelType w:val="hybridMultilevel"/>
    <w:tmpl w:val="10E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7"/>
  </w:num>
  <w:num w:numId="4">
    <w:abstractNumId w:val="19"/>
  </w:num>
  <w:num w:numId="5">
    <w:abstractNumId w:val="23"/>
  </w:num>
  <w:num w:numId="6">
    <w:abstractNumId w:val="15"/>
  </w:num>
  <w:num w:numId="7">
    <w:abstractNumId w:val="0"/>
  </w:num>
  <w:num w:numId="8">
    <w:abstractNumId w:val="26"/>
  </w:num>
  <w:num w:numId="9">
    <w:abstractNumId w:val="2"/>
  </w:num>
  <w:num w:numId="10">
    <w:abstractNumId w:val="17"/>
  </w:num>
  <w:num w:numId="11">
    <w:abstractNumId w:val="1"/>
  </w:num>
  <w:num w:numId="12">
    <w:abstractNumId w:val="10"/>
  </w:num>
  <w:num w:numId="13">
    <w:abstractNumId w:val="24"/>
  </w:num>
  <w:num w:numId="14">
    <w:abstractNumId w:val="25"/>
  </w:num>
  <w:num w:numId="15">
    <w:abstractNumId w:val="16"/>
  </w:num>
  <w:num w:numId="16">
    <w:abstractNumId w:val="5"/>
  </w:num>
  <w:num w:numId="17">
    <w:abstractNumId w:val="20"/>
  </w:num>
  <w:num w:numId="18">
    <w:abstractNumId w:val="6"/>
  </w:num>
  <w:num w:numId="19">
    <w:abstractNumId w:val="3"/>
  </w:num>
  <w:num w:numId="20">
    <w:abstractNumId w:val="27"/>
  </w:num>
  <w:num w:numId="21">
    <w:abstractNumId w:val="13"/>
  </w:num>
  <w:num w:numId="22">
    <w:abstractNumId w:val="14"/>
  </w:num>
  <w:num w:numId="23">
    <w:abstractNumId w:val="30"/>
  </w:num>
  <w:num w:numId="24">
    <w:abstractNumId w:val="29"/>
  </w:num>
  <w:num w:numId="25">
    <w:abstractNumId w:val="31"/>
  </w:num>
  <w:num w:numId="26">
    <w:abstractNumId w:val="22"/>
  </w:num>
  <w:num w:numId="27">
    <w:abstractNumId w:val="8"/>
  </w:num>
  <w:num w:numId="28">
    <w:abstractNumId w:val="18"/>
  </w:num>
  <w:num w:numId="29">
    <w:abstractNumId w:val="28"/>
  </w:num>
  <w:num w:numId="30">
    <w:abstractNumId w:val="11"/>
  </w:num>
  <w:num w:numId="31">
    <w:abstractNumId w:val="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53"/>
    <w:rsid w:val="00080FA7"/>
    <w:rsid w:val="000D297F"/>
    <w:rsid w:val="000E1CD8"/>
    <w:rsid w:val="000F0F3A"/>
    <w:rsid w:val="00122171"/>
    <w:rsid w:val="0012512F"/>
    <w:rsid w:val="0014302C"/>
    <w:rsid w:val="00177B92"/>
    <w:rsid w:val="001E11EF"/>
    <w:rsid w:val="00225889"/>
    <w:rsid w:val="00233589"/>
    <w:rsid w:val="00263E4E"/>
    <w:rsid w:val="003C2265"/>
    <w:rsid w:val="00430511"/>
    <w:rsid w:val="00497320"/>
    <w:rsid w:val="004E482F"/>
    <w:rsid w:val="00515E8F"/>
    <w:rsid w:val="00554756"/>
    <w:rsid w:val="00593618"/>
    <w:rsid w:val="00594753"/>
    <w:rsid w:val="00615332"/>
    <w:rsid w:val="00634D0D"/>
    <w:rsid w:val="006561C2"/>
    <w:rsid w:val="006953EB"/>
    <w:rsid w:val="006A0C25"/>
    <w:rsid w:val="006A1659"/>
    <w:rsid w:val="006B5032"/>
    <w:rsid w:val="006C63E4"/>
    <w:rsid w:val="007359A5"/>
    <w:rsid w:val="007428EE"/>
    <w:rsid w:val="00747959"/>
    <w:rsid w:val="00773A21"/>
    <w:rsid w:val="00790481"/>
    <w:rsid w:val="00794090"/>
    <w:rsid w:val="00796798"/>
    <w:rsid w:val="00812631"/>
    <w:rsid w:val="0084652C"/>
    <w:rsid w:val="008650B9"/>
    <w:rsid w:val="00896C6C"/>
    <w:rsid w:val="00931733"/>
    <w:rsid w:val="00A87E5C"/>
    <w:rsid w:val="00AA5AD1"/>
    <w:rsid w:val="00AE20F8"/>
    <w:rsid w:val="00B42053"/>
    <w:rsid w:val="00C510F5"/>
    <w:rsid w:val="00C54443"/>
    <w:rsid w:val="00D463EE"/>
    <w:rsid w:val="00D70127"/>
    <w:rsid w:val="00E40A94"/>
    <w:rsid w:val="00EC1B74"/>
    <w:rsid w:val="00F73A60"/>
    <w:rsid w:val="00FB5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A94D0-90C6-4D3C-9458-AC6B9CB5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320"/>
  </w:style>
  <w:style w:type="paragraph" w:styleId="Heading1">
    <w:name w:val="heading 1"/>
    <w:basedOn w:val="Normal"/>
    <w:next w:val="Normal"/>
    <w:link w:val="Heading1Char"/>
    <w:uiPriority w:val="9"/>
    <w:qFormat/>
    <w:rsid w:val="0049732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49732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49732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49732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49732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497320"/>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497320"/>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49732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49732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588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25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889"/>
    <w:pPr>
      <w:ind w:left="720"/>
      <w:contextualSpacing/>
    </w:pPr>
  </w:style>
  <w:style w:type="paragraph" w:styleId="NormalWeb">
    <w:name w:val="Normal (Web)"/>
    <w:basedOn w:val="Normal"/>
    <w:uiPriority w:val="99"/>
    <w:unhideWhenUsed/>
    <w:rsid w:val="000D29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70127"/>
    <w:rPr>
      <w:color w:val="0563C1" w:themeColor="hyperlink"/>
      <w:u w:val="single"/>
    </w:rPr>
  </w:style>
  <w:style w:type="character" w:customStyle="1" w:styleId="Heading1Char">
    <w:name w:val="Heading 1 Char"/>
    <w:basedOn w:val="DefaultParagraphFont"/>
    <w:link w:val="Heading1"/>
    <w:uiPriority w:val="9"/>
    <w:rsid w:val="00497320"/>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497320"/>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497320"/>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497320"/>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49732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49732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49732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49732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49732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497320"/>
    <w:pPr>
      <w:spacing w:line="240" w:lineRule="auto"/>
    </w:pPr>
    <w:rPr>
      <w:b/>
      <w:bCs/>
      <w:smallCaps/>
      <w:color w:val="595959" w:themeColor="text1" w:themeTint="A6"/>
    </w:rPr>
  </w:style>
  <w:style w:type="paragraph" w:styleId="Title">
    <w:name w:val="Title"/>
    <w:basedOn w:val="Normal"/>
    <w:next w:val="Normal"/>
    <w:link w:val="TitleChar"/>
    <w:uiPriority w:val="10"/>
    <w:qFormat/>
    <w:rsid w:val="0049732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49732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49732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97320"/>
    <w:rPr>
      <w:rFonts w:asciiTheme="majorHAnsi" w:eastAsiaTheme="majorEastAsia" w:hAnsiTheme="majorHAnsi" w:cstheme="majorBidi"/>
      <w:sz w:val="30"/>
      <w:szCs w:val="30"/>
    </w:rPr>
  </w:style>
  <w:style w:type="character" w:styleId="Strong">
    <w:name w:val="Strong"/>
    <w:basedOn w:val="DefaultParagraphFont"/>
    <w:uiPriority w:val="22"/>
    <w:qFormat/>
    <w:rsid w:val="00497320"/>
    <w:rPr>
      <w:b/>
      <w:bCs/>
    </w:rPr>
  </w:style>
  <w:style w:type="character" w:styleId="Emphasis">
    <w:name w:val="Emphasis"/>
    <w:basedOn w:val="DefaultParagraphFont"/>
    <w:uiPriority w:val="20"/>
    <w:qFormat/>
    <w:rsid w:val="00497320"/>
    <w:rPr>
      <w:i/>
      <w:iCs/>
      <w:color w:val="70AD47" w:themeColor="accent6"/>
    </w:rPr>
  </w:style>
  <w:style w:type="paragraph" w:styleId="NoSpacing">
    <w:name w:val="No Spacing"/>
    <w:uiPriority w:val="1"/>
    <w:qFormat/>
    <w:rsid w:val="00497320"/>
    <w:pPr>
      <w:spacing w:after="0" w:line="240" w:lineRule="auto"/>
    </w:pPr>
  </w:style>
  <w:style w:type="paragraph" w:styleId="Quote">
    <w:name w:val="Quote"/>
    <w:basedOn w:val="Normal"/>
    <w:next w:val="Normal"/>
    <w:link w:val="QuoteChar"/>
    <w:uiPriority w:val="29"/>
    <w:qFormat/>
    <w:rsid w:val="0049732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497320"/>
    <w:rPr>
      <w:i/>
      <w:iCs/>
      <w:color w:val="262626" w:themeColor="text1" w:themeTint="D9"/>
    </w:rPr>
  </w:style>
  <w:style w:type="paragraph" w:styleId="IntenseQuote">
    <w:name w:val="Intense Quote"/>
    <w:basedOn w:val="Normal"/>
    <w:next w:val="Normal"/>
    <w:link w:val="IntenseQuoteChar"/>
    <w:uiPriority w:val="30"/>
    <w:qFormat/>
    <w:rsid w:val="0049732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49732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497320"/>
    <w:rPr>
      <w:i/>
      <w:iCs/>
    </w:rPr>
  </w:style>
  <w:style w:type="character" w:styleId="IntenseEmphasis">
    <w:name w:val="Intense Emphasis"/>
    <w:basedOn w:val="DefaultParagraphFont"/>
    <w:uiPriority w:val="21"/>
    <w:qFormat/>
    <w:rsid w:val="00497320"/>
    <w:rPr>
      <w:b/>
      <w:bCs/>
      <w:i/>
      <w:iCs/>
    </w:rPr>
  </w:style>
  <w:style w:type="character" w:styleId="SubtleReference">
    <w:name w:val="Subtle Reference"/>
    <w:basedOn w:val="DefaultParagraphFont"/>
    <w:uiPriority w:val="31"/>
    <w:qFormat/>
    <w:rsid w:val="00497320"/>
    <w:rPr>
      <w:smallCaps/>
      <w:color w:val="595959" w:themeColor="text1" w:themeTint="A6"/>
    </w:rPr>
  </w:style>
  <w:style w:type="character" w:styleId="IntenseReference">
    <w:name w:val="Intense Reference"/>
    <w:basedOn w:val="DefaultParagraphFont"/>
    <w:uiPriority w:val="32"/>
    <w:qFormat/>
    <w:rsid w:val="00497320"/>
    <w:rPr>
      <w:b/>
      <w:bCs/>
      <w:smallCaps/>
      <w:color w:val="70AD47" w:themeColor="accent6"/>
    </w:rPr>
  </w:style>
  <w:style w:type="character" w:styleId="BookTitle">
    <w:name w:val="Book Title"/>
    <w:basedOn w:val="DefaultParagraphFont"/>
    <w:uiPriority w:val="33"/>
    <w:qFormat/>
    <w:rsid w:val="00497320"/>
    <w:rPr>
      <w:b/>
      <w:bCs/>
      <w:caps w:val="0"/>
      <w:smallCaps/>
      <w:spacing w:val="7"/>
      <w:sz w:val="21"/>
      <w:szCs w:val="21"/>
    </w:rPr>
  </w:style>
  <w:style w:type="paragraph" w:styleId="TOCHeading">
    <w:name w:val="TOC Heading"/>
    <w:basedOn w:val="Heading1"/>
    <w:next w:val="Normal"/>
    <w:uiPriority w:val="39"/>
    <w:semiHidden/>
    <w:unhideWhenUsed/>
    <w:qFormat/>
    <w:rsid w:val="00497320"/>
    <w:pPr>
      <w:outlineLvl w:val="9"/>
    </w:pPr>
  </w:style>
  <w:style w:type="paragraph" w:styleId="Header">
    <w:name w:val="header"/>
    <w:basedOn w:val="Normal"/>
    <w:link w:val="HeaderChar"/>
    <w:uiPriority w:val="99"/>
    <w:unhideWhenUsed/>
    <w:rsid w:val="00931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733"/>
  </w:style>
  <w:style w:type="paragraph" w:styleId="Footer">
    <w:name w:val="footer"/>
    <w:basedOn w:val="Normal"/>
    <w:link w:val="FooterChar"/>
    <w:uiPriority w:val="99"/>
    <w:unhideWhenUsed/>
    <w:rsid w:val="00931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9895">
      <w:bodyDiv w:val="1"/>
      <w:marLeft w:val="0"/>
      <w:marRight w:val="0"/>
      <w:marTop w:val="0"/>
      <w:marBottom w:val="0"/>
      <w:divBdr>
        <w:top w:val="none" w:sz="0" w:space="0" w:color="auto"/>
        <w:left w:val="none" w:sz="0" w:space="0" w:color="auto"/>
        <w:bottom w:val="none" w:sz="0" w:space="0" w:color="auto"/>
        <w:right w:val="none" w:sz="0" w:space="0" w:color="auto"/>
      </w:divBdr>
    </w:div>
    <w:div w:id="886333939">
      <w:bodyDiv w:val="1"/>
      <w:marLeft w:val="0"/>
      <w:marRight w:val="0"/>
      <w:marTop w:val="0"/>
      <w:marBottom w:val="0"/>
      <w:divBdr>
        <w:top w:val="none" w:sz="0" w:space="0" w:color="auto"/>
        <w:left w:val="none" w:sz="0" w:space="0" w:color="auto"/>
        <w:bottom w:val="none" w:sz="0" w:space="0" w:color="auto"/>
        <w:right w:val="none" w:sz="0" w:space="0" w:color="auto"/>
      </w:divBdr>
    </w:div>
    <w:div w:id="1442917379">
      <w:bodyDiv w:val="1"/>
      <w:marLeft w:val="0"/>
      <w:marRight w:val="0"/>
      <w:marTop w:val="0"/>
      <w:marBottom w:val="0"/>
      <w:divBdr>
        <w:top w:val="none" w:sz="0" w:space="0" w:color="auto"/>
        <w:left w:val="none" w:sz="0" w:space="0" w:color="auto"/>
        <w:bottom w:val="none" w:sz="0" w:space="0" w:color="auto"/>
        <w:right w:val="none" w:sz="0" w:space="0" w:color="auto"/>
      </w:divBdr>
      <w:divsChild>
        <w:div w:id="676276010">
          <w:marLeft w:val="0"/>
          <w:marRight w:val="0"/>
          <w:marTop w:val="0"/>
          <w:marBottom w:val="420"/>
          <w:divBdr>
            <w:top w:val="none" w:sz="0" w:space="0" w:color="auto"/>
            <w:left w:val="none" w:sz="0" w:space="0" w:color="auto"/>
            <w:bottom w:val="none" w:sz="0" w:space="0" w:color="auto"/>
            <w:right w:val="none" w:sz="0" w:space="0" w:color="auto"/>
          </w:divBdr>
          <w:divsChild>
            <w:div w:id="151265597">
              <w:marLeft w:val="0"/>
              <w:marRight w:val="0"/>
              <w:marTop w:val="0"/>
              <w:marBottom w:val="0"/>
              <w:divBdr>
                <w:top w:val="none" w:sz="0" w:space="0" w:color="auto"/>
                <w:left w:val="none" w:sz="0" w:space="0" w:color="auto"/>
                <w:bottom w:val="none" w:sz="0" w:space="0" w:color="auto"/>
                <w:right w:val="none" w:sz="0" w:space="0" w:color="auto"/>
              </w:divBdr>
              <w:divsChild>
                <w:div w:id="2116513720">
                  <w:marLeft w:val="0"/>
                  <w:marRight w:val="0"/>
                  <w:marTop w:val="0"/>
                  <w:marBottom w:val="0"/>
                  <w:divBdr>
                    <w:top w:val="none" w:sz="0" w:space="0" w:color="auto"/>
                    <w:left w:val="none" w:sz="0" w:space="0" w:color="auto"/>
                    <w:bottom w:val="none" w:sz="0" w:space="0" w:color="auto"/>
                    <w:right w:val="none" w:sz="0" w:space="0" w:color="auto"/>
                  </w:divBdr>
                  <w:divsChild>
                    <w:div w:id="17326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9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802A-0BDC-4B29-86BA-305441B4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sch8753526</cp:lastModifiedBy>
  <cp:revision>2</cp:revision>
  <dcterms:created xsi:type="dcterms:W3CDTF">2023-03-03T08:31:00Z</dcterms:created>
  <dcterms:modified xsi:type="dcterms:W3CDTF">2023-03-03T08:31:00Z</dcterms:modified>
</cp:coreProperties>
</file>