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418EF" w14:textId="77777777" w:rsidR="005170AA" w:rsidRPr="009441FF" w:rsidRDefault="005170AA" w:rsidP="005170AA">
      <w:pPr>
        <w:spacing w:before="100" w:beforeAutospacing="1" w:after="100" w:afterAutospacing="1" w:line="300" w:lineRule="atLeast"/>
        <w:jc w:val="center"/>
        <w:rPr>
          <w:rFonts w:ascii="Gill Sans MT" w:eastAsia="Times New Roman" w:hAnsi="Gill Sans MT" w:cs="Segoe UI"/>
          <w:b/>
          <w:bCs/>
          <w:color w:val="006600"/>
          <w:kern w:val="0"/>
          <w:sz w:val="60"/>
          <w:szCs w:val="60"/>
          <w:u w:val="single"/>
          <w:lang w:eastAsia="en-GB"/>
          <w14:ligatures w14:val="none"/>
        </w:rPr>
      </w:pPr>
      <w:r w:rsidRPr="009441FF">
        <w:rPr>
          <w:rFonts w:asciiTheme="majorHAnsi" w:hAnsiTheme="majorHAnsi" w:cstheme="majorHAnsi"/>
          <w:noProof/>
          <w:color w:val="006600"/>
          <w:sz w:val="60"/>
          <w:szCs w:val="60"/>
          <w:u w:val="single"/>
        </w:rPr>
        <w:drawing>
          <wp:anchor distT="36576" distB="36576" distL="36576" distR="36576" simplePos="0" relativeHeight="251659264" behindDoc="0" locked="0" layoutInCell="1" allowOverlap="1" wp14:anchorId="03BD6A76" wp14:editId="2ADF5C4E">
            <wp:simplePos x="0" y="0"/>
            <wp:positionH relativeFrom="margin">
              <wp:align>right</wp:align>
            </wp:positionH>
            <wp:positionV relativeFrom="paragraph">
              <wp:posOffset>-1119505</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eastAsia="Times New Roman" w:hAnsi="Gill Sans MT" w:cs="Segoe UI"/>
          <w:b/>
          <w:bCs/>
          <w:color w:val="006600"/>
          <w:kern w:val="0"/>
          <w:sz w:val="60"/>
          <w:szCs w:val="60"/>
          <w:u w:val="single"/>
          <w:lang w:eastAsia="en-GB"/>
          <w14:ligatures w14:val="none"/>
        </w:rPr>
        <w:t>Inclusion</w:t>
      </w:r>
    </w:p>
    <w:p w14:paraId="6DF1000D" w14:textId="47A82CDC" w:rsidR="000359C8" w:rsidRPr="005170AA" w:rsidRDefault="000359C8" w:rsidP="005170AA">
      <w:p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 xml:space="preserve">At </w:t>
      </w:r>
      <w:r w:rsidR="005170AA">
        <w:rPr>
          <w:rFonts w:ascii="Gill Sans MT" w:eastAsia="Times New Roman" w:hAnsi="Gill Sans MT" w:cs="Arial"/>
          <w:kern w:val="0"/>
          <w:sz w:val="28"/>
          <w:szCs w:val="28"/>
          <w:lang w:eastAsia="en-GB"/>
          <w14:ligatures w14:val="none"/>
        </w:rPr>
        <w:t>S</w:t>
      </w:r>
      <w:r w:rsidRPr="005170AA">
        <w:rPr>
          <w:rFonts w:ascii="Gill Sans MT" w:eastAsia="Times New Roman" w:hAnsi="Gill Sans MT" w:cs="Arial"/>
          <w:kern w:val="0"/>
          <w:sz w:val="28"/>
          <w:szCs w:val="28"/>
          <w:lang w:eastAsia="en-GB"/>
          <w14:ligatures w14:val="none"/>
        </w:rPr>
        <w:t>t Lawrence C of E Primary School, we are committed to ensuring that all pupils can access, participate in and benefit from our PSHE and RSE curriculum through high-quality, inclusive teaching. In all lessons, teachers apply the school's principles of Adaptive Teaching to meet the individual needs of learners, enabling every child to develop the knowledge, understanding and skills needed to support their wellbeing, build positive relationships, make informed choices and keep themselves safe.</w:t>
      </w:r>
    </w:p>
    <w:p w14:paraId="519BE656" w14:textId="77777777" w:rsidR="000359C8" w:rsidRPr="005170AA" w:rsidRDefault="000359C8" w:rsidP="005170AA">
      <w:p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Our curriculum is informed by the Oak National Academy RSHE (PSHE) primary curriculum, which is designed to be accessible, flexible and adaptable to meet the needs of different pupils and school contexts. Learning is carefully sequenced so that new knowledge builds on prior learning in manageable steps. Key vocabulary is explicitly taught, revisited and reinforced to help pupils understand and communicate their thoughts, feelings and experiences. Clear explanations, modelling, guided practice and regular checks for understanding support pupils to engage meaningfully with learning.</w:t>
      </w:r>
    </w:p>
    <w:p w14:paraId="64E05592" w14:textId="3B62B8C6" w:rsidR="000359C8" w:rsidRPr="005170AA" w:rsidRDefault="000359C8" w:rsidP="005170AA">
      <w:p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Opportunities for discussion, communication and reflection are planned throughout the curriculum. Teachers use age-appropriate stories, scenarios, visual resources and practical activities to help pupils explore emotions, friendships, families, personal boundaries, health and safety. A range of examples and experiences are used to reflect the diversity of families and communities, challenge stereotypes and promote dignity, respect, empathy and inclusion, in keeping with the Christian ethos of our school.</w:t>
      </w:r>
    </w:p>
    <w:p w14:paraId="0D3FA433" w14:textId="77777777" w:rsidR="000359C8" w:rsidRPr="005170AA" w:rsidRDefault="000359C8" w:rsidP="005170AA">
      <w:p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Ongoing formative assessment enables teachers to identify pupils' prior knowledge, misconceptions and areas requiring further support. Teaching is adapted in response to pupils' understanding, ensuring that children have opportunities to revisit important learning, practise skills and develop increasing independence. Where appropriate, teachers adapt Oak National Academy resources and use selected Kapow Primary Wellbeing units to address identified needs, strengthen emotional literacy and resilience, and provide additional opportunities for practice.</w:t>
      </w:r>
    </w:p>
    <w:p w14:paraId="5D8AEA0E" w14:textId="77777777" w:rsidR="000359C8" w:rsidRPr="005170AA" w:rsidRDefault="000359C8" w:rsidP="005170AA">
      <w:p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Where necessary, reasonable adjustments are made to ensure that all pupils, including those with SEND and additional vulnerabilities, can access the curriculum. In PSHE and RSE, these may include:</w:t>
      </w:r>
    </w:p>
    <w:p w14:paraId="3541F766" w14:textId="77777777" w:rsidR="000359C8" w:rsidRPr="005170AA" w:rsidRDefault="000359C8" w:rsidP="005170AA">
      <w:pPr>
        <w:numPr>
          <w:ilvl w:val="0"/>
          <w:numId w:val="5"/>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lastRenderedPageBreak/>
        <w:t>Visual resources, including symbols, photographs, visual timetables and visual task boards, to support understanding and participation.</w:t>
      </w:r>
    </w:p>
    <w:p w14:paraId="3EBCD581" w14:textId="77777777" w:rsidR="000359C8" w:rsidRPr="005170AA" w:rsidRDefault="000359C8" w:rsidP="005170AA">
      <w:pPr>
        <w:numPr>
          <w:ilvl w:val="0"/>
          <w:numId w:val="5"/>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Simplified language, clear explanations and carefully selected vocabulary to make concepts accessible.</w:t>
      </w:r>
    </w:p>
    <w:p w14:paraId="6D577A58" w14:textId="77777777" w:rsidR="000359C8" w:rsidRPr="005170AA" w:rsidRDefault="000359C8" w:rsidP="005170AA">
      <w:pPr>
        <w:numPr>
          <w:ilvl w:val="0"/>
          <w:numId w:val="5"/>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Pre-teaching, repetition and reinforcement of key vocabulary and important messages.</w:t>
      </w:r>
    </w:p>
    <w:p w14:paraId="4FFD82EB" w14:textId="77777777" w:rsidR="000359C8" w:rsidRPr="005170AA" w:rsidRDefault="000359C8" w:rsidP="005170AA">
      <w:pPr>
        <w:numPr>
          <w:ilvl w:val="0"/>
          <w:numId w:val="5"/>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Social stories, role-play, familiar characters and concrete examples to explore relationships, emotions, personal boundaries and safety.</w:t>
      </w:r>
    </w:p>
    <w:p w14:paraId="4B946270" w14:textId="77777777" w:rsidR="000359C8" w:rsidRPr="005170AA" w:rsidRDefault="000359C8" w:rsidP="005170AA">
      <w:pPr>
        <w:numPr>
          <w:ilvl w:val="0"/>
          <w:numId w:val="5"/>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Alternative methods of communication, including communication aids and supported ways to express feelings, preferences, needs and concerns.</w:t>
      </w:r>
    </w:p>
    <w:p w14:paraId="16914033" w14:textId="77777777" w:rsidR="000359C8" w:rsidRPr="005170AA" w:rsidRDefault="000359C8" w:rsidP="005170AA">
      <w:pPr>
        <w:numPr>
          <w:ilvl w:val="0"/>
          <w:numId w:val="5"/>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Additional processing time, opportunities for repeated practice and carefully structured learning activities.</w:t>
      </w:r>
    </w:p>
    <w:p w14:paraId="5D58B260" w14:textId="77777777" w:rsidR="000359C8" w:rsidRPr="005170AA" w:rsidRDefault="000359C8" w:rsidP="005170AA">
      <w:pPr>
        <w:numPr>
          <w:ilvl w:val="0"/>
          <w:numId w:val="5"/>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Chunking learning into smaller, manageable steps, supported by modelling, guided practice and regular checks for understanding.</w:t>
      </w:r>
    </w:p>
    <w:p w14:paraId="2EC00284" w14:textId="77777777" w:rsidR="000359C8" w:rsidRPr="005170AA" w:rsidRDefault="000359C8" w:rsidP="005170AA">
      <w:pPr>
        <w:numPr>
          <w:ilvl w:val="0"/>
          <w:numId w:val="5"/>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Additional adult support and individualised resources where appropriate.</w:t>
      </w:r>
    </w:p>
    <w:p w14:paraId="172D3C2D" w14:textId="77777777" w:rsidR="000359C8" w:rsidRPr="005170AA" w:rsidRDefault="000359C8" w:rsidP="005170AA">
      <w:pPr>
        <w:numPr>
          <w:ilvl w:val="0"/>
          <w:numId w:val="5"/>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Adapted activities and sensitive approaches to discussion, taking account of pupils' developmental stages, communication needs, individual circumstances and prior experiences.</w:t>
      </w:r>
    </w:p>
    <w:p w14:paraId="3D6A42FE" w14:textId="77777777" w:rsidR="000359C8" w:rsidRPr="005170AA" w:rsidRDefault="000359C8" w:rsidP="005170AA">
      <w:pPr>
        <w:numPr>
          <w:ilvl w:val="0"/>
          <w:numId w:val="5"/>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Appropriate opportunities to revisit learning and practise applying knowledge and skills in familiar, real-life situations.</w:t>
      </w:r>
    </w:p>
    <w:p w14:paraId="3098F067" w14:textId="77777777" w:rsidR="000359C8" w:rsidRPr="005170AA" w:rsidRDefault="000359C8" w:rsidP="005170AA">
      <w:p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Teachers carefully consider the needs of individual pupils when planning sensitive aspects of PSHE and RSE. Pupils should not be required to disclose personal experiences publicly, and discussions should be supported by clear expectations for respectful participation. Where a pupil raises a safeguarding concern or makes a disclosure, staff must follow the school's safeguarding procedures and report concerns to the Designated Safeguarding Lead or deputy without delay.</w:t>
      </w:r>
    </w:p>
    <w:p w14:paraId="764B68FF" w14:textId="77777777" w:rsidR="000359C8" w:rsidRPr="005170AA" w:rsidRDefault="000359C8" w:rsidP="005170AA">
      <w:p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Adaptations are designed to remove barriers to learning while maintaining high expectations and ensuring that all pupils receive essential Relationships and Health Education, including safeguarding education. Through this inclusive approach:</w:t>
      </w:r>
    </w:p>
    <w:p w14:paraId="4607E6B6" w14:textId="77777777" w:rsidR="000359C8" w:rsidRPr="005170AA" w:rsidRDefault="000359C8" w:rsidP="005170AA">
      <w:pPr>
        <w:numPr>
          <w:ilvl w:val="0"/>
          <w:numId w:val="6"/>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All pupils are supported to access and participate meaningfully in the PSHE and RSE curriculum.</w:t>
      </w:r>
    </w:p>
    <w:p w14:paraId="382AB97F" w14:textId="77777777" w:rsidR="000359C8" w:rsidRPr="005170AA" w:rsidRDefault="000359C8" w:rsidP="005170AA">
      <w:pPr>
        <w:numPr>
          <w:ilvl w:val="0"/>
          <w:numId w:val="6"/>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Pupils develop the vocabulary and confidence to communicate their feelings, needs and concerns.</w:t>
      </w:r>
    </w:p>
    <w:p w14:paraId="5A1B0DC2" w14:textId="77777777" w:rsidR="000359C8" w:rsidRPr="005170AA" w:rsidRDefault="000359C8" w:rsidP="005170AA">
      <w:pPr>
        <w:numPr>
          <w:ilvl w:val="0"/>
          <w:numId w:val="6"/>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Children are supported to build positive relationships, understand personal boundaries and recognise when to seek help.</w:t>
      </w:r>
    </w:p>
    <w:p w14:paraId="5AEBB666" w14:textId="77777777" w:rsidR="000359C8" w:rsidRPr="005170AA" w:rsidRDefault="000359C8" w:rsidP="005170AA">
      <w:pPr>
        <w:numPr>
          <w:ilvl w:val="0"/>
          <w:numId w:val="6"/>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Pupils develop increasing independence in making safe, healthy and responsible choices.</w:t>
      </w:r>
    </w:p>
    <w:p w14:paraId="1FC1489D" w14:textId="77777777" w:rsidR="000359C8" w:rsidRPr="005170AA" w:rsidRDefault="000359C8" w:rsidP="005170AA">
      <w:pPr>
        <w:numPr>
          <w:ilvl w:val="0"/>
          <w:numId w:val="6"/>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lastRenderedPageBreak/>
        <w:t>Children learn to value diversity, challenge unkindness and treat others with dignity and respect.</w:t>
      </w:r>
    </w:p>
    <w:p w14:paraId="550B758B" w14:textId="77777777" w:rsidR="000359C8" w:rsidRPr="005170AA" w:rsidRDefault="000359C8" w:rsidP="005170AA">
      <w:pPr>
        <w:numPr>
          <w:ilvl w:val="0"/>
          <w:numId w:val="6"/>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Pupils with SEND and additional needs are supported to develop knowledge, practise essential skills and apply their learning in ways appropriate to their individual needs.</w:t>
      </w:r>
    </w:p>
    <w:p w14:paraId="33A92C6A" w14:textId="77777777" w:rsidR="000359C8" w:rsidRPr="005170AA" w:rsidRDefault="000359C8" w:rsidP="005170AA">
      <w:pPr>
        <w:numPr>
          <w:ilvl w:val="0"/>
          <w:numId w:val="6"/>
        </w:numPr>
        <w:spacing w:before="100" w:beforeAutospacing="1" w:after="100" w:afterAutospacing="1" w:line="240" w:lineRule="auto"/>
        <w:jc w:val="both"/>
        <w:rPr>
          <w:rFonts w:ascii="Gill Sans MT" w:eastAsia="Times New Roman" w:hAnsi="Gill Sans MT" w:cs="Arial"/>
          <w:kern w:val="0"/>
          <w:sz w:val="28"/>
          <w:szCs w:val="28"/>
          <w:lang w:eastAsia="en-GB"/>
          <w14:ligatures w14:val="none"/>
        </w:rPr>
      </w:pPr>
      <w:r w:rsidRPr="005170AA">
        <w:rPr>
          <w:rFonts w:ascii="Gill Sans MT" w:eastAsia="Times New Roman" w:hAnsi="Gill Sans MT" w:cs="Arial"/>
          <w:kern w:val="0"/>
          <w:sz w:val="28"/>
          <w:szCs w:val="28"/>
          <w:lang w:eastAsia="en-GB"/>
          <w14:ligatures w14:val="none"/>
        </w:rPr>
        <w:t>All children are encouraged to recognise their own worth, appreciate the value of others and flourish as confident, safe and responsible members of the St Lawrence community.</w:t>
      </w:r>
    </w:p>
    <w:p w14:paraId="76BAF334" w14:textId="7261D68C" w:rsidR="0065516D" w:rsidRPr="005170AA" w:rsidRDefault="0065516D" w:rsidP="005170AA">
      <w:pPr>
        <w:spacing w:before="100" w:beforeAutospacing="1" w:after="100" w:afterAutospacing="1" w:line="300" w:lineRule="atLeast"/>
        <w:jc w:val="both"/>
        <w:rPr>
          <w:rFonts w:ascii="Gill Sans MT" w:eastAsia="Times New Roman" w:hAnsi="Gill Sans MT" w:cs="Arial"/>
          <w:kern w:val="0"/>
          <w:sz w:val="28"/>
          <w:szCs w:val="28"/>
          <w:lang w:eastAsia="en-GB"/>
          <w14:ligatures w14:val="none"/>
        </w:rPr>
      </w:pPr>
    </w:p>
    <w:sectPr w:rsidR="0065516D" w:rsidRPr="005170AA" w:rsidSect="008626F9">
      <w:headerReference w:type="even" r:id="rId8"/>
      <w:headerReference w:type="default" r:id="rId9"/>
      <w:footerReference w:type="even" r:id="rId10"/>
      <w:footerReference w:type="default" r:id="rId11"/>
      <w:headerReference w:type="first" r:id="rId12"/>
      <w:footerReference w:type="firs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E4D18" w14:textId="77777777" w:rsidR="00E12AB9" w:rsidRDefault="00E12AB9" w:rsidP="00E12AB9">
      <w:pPr>
        <w:spacing w:after="0" w:line="240" w:lineRule="auto"/>
      </w:pPr>
      <w:r>
        <w:separator/>
      </w:r>
    </w:p>
  </w:endnote>
  <w:endnote w:type="continuationSeparator" w:id="0">
    <w:p w14:paraId="3806A1A7" w14:textId="77777777" w:rsidR="00E12AB9" w:rsidRDefault="00E12AB9" w:rsidP="00E12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cript MT Bold">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D2E1E" w14:textId="77777777" w:rsidR="005D4BA8" w:rsidRDefault="005D4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8BC17" w14:textId="77777777" w:rsidR="005D4BA8" w:rsidRDefault="005D4B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7FBA" w14:textId="77777777" w:rsidR="005D4BA8" w:rsidRDefault="005D4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A735F" w14:textId="77777777" w:rsidR="00E12AB9" w:rsidRDefault="00E12AB9" w:rsidP="00E12AB9">
      <w:pPr>
        <w:spacing w:after="0" w:line="240" w:lineRule="auto"/>
      </w:pPr>
      <w:r>
        <w:separator/>
      </w:r>
    </w:p>
  </w:footnote>
  <w:footnote w:type="continuationSeparator" w:id="0">
    <w:p w14:paraId="0500DB1E" w14:textId="77777777" w:rsidR="00E12AB9" w:rsidRDefault="00E12AB9" w:rsidP="00E12A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AFE8F" w14:textId="77777777" w:rsidR="005D4BA8" w:rsidRDefault="005D4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C2739" w14:textId="77777777" w:rsidR="00E12AB9" w:rsidRPr="002E3AE0" w:rsidRDefault="00E12AB9" w:rsidP="00E12AB9">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42D31236" w14:textId="77777777" w:rsidR="005D4BA8" w:rsidRDefault="005D4BA8" w:rsidP="005D4BA8">
    <w:pPr>
      <w:pStyle w:val="Header"/>
      <w:rPr>
        <w:rFonts w:ascii="Gill Sans MT" w:hAnsi="Gill Sans MT"/>
        <w:b/>
        <w:sz w:val="36"/>
        <w:szCs w:val="36"/>
        <w:u w:val="single"/>
      </w:rPr>
    </w:pPr>
    <w:r>
      <w:rPr>
        <w:rFonts w:ascii="Gill Sans MT" w:hAnsi="Gill Sans MT"/>
        <w:b/>
        <w:sz w:val="36"/>
        <w:szCs w:val="36"/>
        <w:u w:val="single"/>
      </w:rPr>
      <w:t>P.S.H.E. &amp; R.S.E. Curriculum</w:t>
    </w:r>
  </w:p>
  <w:p w14:paraId="2EA63065" w14:textId="77777777" w:rsidR="00E12AB9" w:rsidRDefault="00E12A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DA0BA" w14:textId="77777777" w:rsidR="005D4BA8" w:rsidRDefault="005D4B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F43E3"/>
    <w:multiLevelType w:val="multilevel"/>
    <w:tmpl w:val="49047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4A68DD"/>
    <w:multiLevelType w:val="multilevel"/>
    <w:tmpl w:val="6F9AC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8232A8"/>
    <w:multiLevelType w:val="multilevel"/>
    <w:tmpl w:val="4CAA6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8E46CE"/>
    <w:multiLevelType w:val="multilevel"/>
    <w:tmpl w:val="2B56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4457CD"/>
    <w:multiLevelType w:val="multilevel"/>
    <w:tmpl w:val="288A8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4B643B"/>
    <w:multiLevelType w:val="multilevel"/>
    <w:tmpl w:val="D3D8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3645428">
    <w:abstractNumId w:val="5"/>
  </w:num>
  <w:num w:numId="2" w16cid:durableId="769862797">
    <w:abstractNumId w:val="3"/>
  </w:num>
  <w:num w:numId="3" w16cid:durableId="341005686">
    <w:abstractNumId w:val="4"/>
  </w:num>
  <w:num w:numId="4" w16cid:durableId="1545830162">
    <w:abstractNumId w:val="2"/>
  </w:num>
  <w:num w:numId="5" w16cid:durableId="2031300161">
    <w:abstractNumId w:val="0"/>
  </w:num>
  <w:num w:numId="6" w16cid:durableId="440995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6F9"/>
    <w:rsid w:val="000359C8"/>
    <w:rsid w:val="00104534"/>
    <w:rsid w:val="005170AA"/>
    <w:rsid w:val="0058589A"/>
    <w:rsid w:val="005D4BA8"/>
    <w:rsid w:val="0065516D"/>
    <w:rsid w:val="00834033"/>
    <w:rsid w:val="008626F9"/>
    <w:rsid w:val="009D0773"/>
    <w:rsid w:val="00A63770"/>
    <w:rsid w:val="00D610F4"/>
    <w:rsid w:val="00DE5902"/>
    <w:rsid w:val="00E12AB9"/>
    <w:rsid w:val="00E82DB9"/>
    <w:rsid w:val="00EA3C5F"/>
    <w:rsid w:val="00EC5C01"/>
    <w:rsid w:val="00F17F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1B480"/>
  <w15:chartTrackingRefBased/>
  <w15:docId w15:val="{7D2001E0-824D-4678-8619-FBAB4BFBF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6F9"/>
  </w:style>
  <w:style w:type="paragraph" w:styleId="Heading1">
    <w:name w:val="heading 1"/>
    <w:basedOn w:val="Normal"/>
    <w:next w:val="Normal"/>
    <w:link w:val="Heading1Char"/>
    <w:uiPriority w:val="9"/>
    <w:qFormat/>
    <w:rsid w:val="008626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26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26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26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26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26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6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6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6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6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26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26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26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26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26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6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6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6F9"/>
    <w:rPr>
      <w:rFonts w:eastAsiaTheme="majorEastAsia" w:cstheme="majorBidi"/>
      <w:color w:val="272727" w:themeColor="text1" w:themeTint="D8"/>
    </w:rPr>
  </w:style>
  <w:style w:type="paragraph" w:styleId="Title">
    <w:name w:val="Title"/>
    <w:basedOn w:val="Normal"/>
    <w:next w:val="Normal"/>
    <w:link w:val="TitleChar"/>
    <w:uiPriority w:val="10"/>
    <w:qFormat/>
    <w:rsid w:val="008626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6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6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6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6F9"/>
    <w:pPr>
      <w:spacing w:before="160"/>
      <w:jc w:val="center"/>
    </w:pPr>
    <w:rPr>
      <w:i/>
      <w:iCs/>
      <w:color w:val="404040" w:themeColor="text1" w:themeTint="BF"/>
    </w:rPr>
  </w:style>
  <w:style w:type="character" w:customStyle="1" w:styleId="QuoteChar">
    <w:name w:val="Quote Char"/>
    <w:basedOn w:val="DefaultParagraphFont"/>
    <w:link w:val="Quote"/>
    <w:uiPriority w:val="29"/>
    <w:rsid w:val="008626F9"/>
    <w:rPr>
      <w:i/>
      <w:iCs/>
      <w:color w:val="404040" w:themeColor="text1" w:themeTint="BF"/>
    </w:rPr>
  </w:style>
  <w:style w:type="paragraph" w:styleId="ListParagraph">
    <w:name w:val="List Paragraph"/>
    <w:basedOn w:val="Normal"/>
    <w:uiPriority w:val="34"/>
    <w:qFormat/>
    <w:rsid w:val="008626F9"/>
    <w:pPr>
      <w:ind w:left="720"/>
      <w:contextualSpacing/>
    </w:pPr>
  </w:style>
  <w:style w:type="character" w:styleId="IntenseEmphasis">
    <w:name w:val="Intense Emphasis"/>
    <w:basedOn w:val="DefaultParagraphFont"/>
    <w:uiPriority w:val="21"/>
    <w:qFormat/>
    <w:rsid w:val="008626F9"/>
    <w:rPr>
      <w:i/>
      <w:iCs/>
      <w:color w:val="0F4761" w:themeColor="accent1" w:themeShade="BF"/>
    </w:rPr>
  </w:style>
  <w:style w:type="paragraph" w:styleId="IntenseQuote">
    <w:name w:val="Intense Quote"/>
    <w:basedOn w:val="Normal"/>
    <w:next w:val="Normal"/>
    <w:link w:val="IntenseQuoteChar"/>
    <w:uiPriority w:val="30"/>
    <w:qFormat/>
    <w:rsid w:val="008626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26F9"/>
    <w:rPr>
      <w:i/>
      <w:iCs/>
      <w:color w:val="0F4761" w:themeColor="accent1" w:themeShade="BF"/>
    </w:rPr>
  </w:style>
  <w:style w:type="character" w:styleId="IntenseReference">
    <w:name w:val="Intense Reference"/>
    <w:basedOn w:val="DefaultParagraphFont"/>
    <w:uiPriority w:val="32"/>
    <w:qFormat/>
    <w:rsid w:val="008626F9"/>
    <w:rPr>
      <w:b/>
      <w:bCs/>
      <w:smallCaps/>
      <w:color w:val="0F4761" w:themeColor="accent1" w:themeShade="BF"/>
      <w:spacing w:val="5"/>
    </w:rPr>
  </w:style>
  <w:style w:type="paragraph" w:styleId="Header">
    <w:name w:val="header"/>
    <w:basedOn w:val="Normal"/>
    <w:link w:val="HeaderChar"/>
    <w:uiPriority w:val="99"/>
    <w:unhideWhenUsed/>
    <w:rsid w:val="00E12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2AB9"/>
  </w:style>
  <w:style w:type="paragraph" w:styleId="Footer">
    <w:name w:val="footer"/>
    <w:basedOn w:val="Normal"/>
    <w:link w:val="FooterChar"/>
    <w:uiPriority w:val="99"/>
    <w:unhideWhenUsed/>
    <w:rsid w:val="00E12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2AB9"/>
  </w:style>
  <w:style w:type="paragraph" w:styleId="NormalWeb">
    <w:name w:val="Normal (Web)"/>
    <w:basedOn w:val="Normal"/>
    <w:uiPriority w:val="99"/>
    <w:semiHidden/>
    <w:unhideWhenUsed/>
    <w:rsid w:val="009D0773"/>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35619">
      <w:bodyDiv w:val="1"/>
      <w:marLeft w:val="0"/>
      <w:marRight w:val="0"/>
      <w:marTop w:val="0"/>
      <w:marBottom w:val="0"/>
      <w:divBdr>
        <w:top w:val="none" w:sz="0" w:space="0" w:color="auto"/>
        <w:left w:val="none" w:sz="0" w:space="0" w:color="auto"/>
        <w:bottom w:val="none" w:sz="0" w:space="0" w:color="auto"/>
        <w:right w:val="none" w:sz="0" w:space="0" w:color="auto"/>
      </w:divBdr>
    </w:div>
    <w:div w:id="45549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766</Words>
  <Characters>4370</Characters>
  <Application>Microsoft Office Word</Application>
  <DocSecurity>0</DocSecurity>
  <Lines>36</Lines>
  <Paragraphs>10</Paragraphs>
  <ScaleCrop>false</ScaleCrop>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5</cp:revision>
  <dcterms:created xsi:type="dcterms:W3CDTF">2026-10-23T12:58:00Z</dcterms:created>
  <dcterms:modified xsi:type="dcterms:W3CDTF">2026-10-29T18:36:00Z</dcterms:modified>
</cp:coreProperties>
</file>